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石棉增强塑料项目规划设计蓝图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40" w:history="1">
        <w:r>
          <w:rPr>
            <w:rFonts w:ascii="仿宋" w:eastAsia="仿宋" w:hAnsi="仿宋" w:cs="仿宋" w:hint="eastAsia"/>
            <w:lang w:eastAsia="zh-CN"/>
          </w:rPr>
          <w:t>前言</w:t>
        </w:r>
        <w:r>
          <w:tab/>
        </w:r>
        <w:r>
          <w:fldChar w:fldCharType="begin"/>
        </w:r>
        <w:r>
          <w:instrText xml:space="preserve"> PAGEREF _Toc25440 \h </w:instrText>
        </w:r>
        <w:r>
          <w:fldChar w:fldCharType="separate"/>
        </w:r>
        <w:r>
          <w:t>3</w:t>
        </w:r>
        <w:r>
          <w:fldChar w:fldCharType="end"/>
        </w:r>
      </w:hyperlink>
    </w:p>
    <w:p>
      <w:pPr>
        <w:pStyle w:val="TOC1"/>
        <w:tabs>
          <w:tab w:val="right" w:leader="dot" w:pos="8306"/>
        </w:tabs>
      </w:pPr>
      <w:hyperlink w:anchor="_Toc20268" w:history="1">
        <w:r>
          <w:rPr>
            <w:rFonts w:ascii="仿宋" w:eastAsia="仿宋" w:hAnsi="仿宋" w:cs="仿宋" w:hint="eastAsia"/>
            <w:lang w:eastAsia="zh-CN"/>
          </w:rPr>
          <w:t>一、石棉增强塑料项目可持续发展</w:t>
        </w:r>
        <w:r>
          <w:tab/>
        </w:r>
        <w:r>
          <w:fldChar w:fldCharType="begin"/>
        </w:r>
        <w:r>
          <w:instrText xml:space="preserve"> PAGEREF _Toc20268 \h </w:instrText>
        </w:r>
        <w:r>
          <w:fldChar w:fldCharType="separate"/>
        </w:r>
        <w:r>
          <w:t>3</w:t>
        </w:r>
        <w:r>
          <w:fldChar w:fldCharType="end"/>
        </w:r>
      </w:hyperlink>
    </w:p>
    <w:p>
      <w:pPr>
        <w:pStyle w:val="TOC2"/>
        <w:tabs>
          <w:tab w:val="right" w:leader="dot" w:pos="8306"/>
        </w:tabs>
      </w:pPr>
      <w:hyperlink w:anchor="_Toc10622" w:history="1">
        <w:r>
          <w:rPr>
            <w:rFonts w:ascii="仿宋" w:eastAsia="仿宋" w:hAnsi="仿宋" w:cs="仿宋" w:hint="eastAsia"/>
            <w:lang w:eastAsia="zh-CN"/>
          </w:rPr>
          <w:t>(一)、可持续战略与实践</w:t>
        </w:r>
        <w:r>
          <w:tab/>
        </w:r>
        <w:r>
          <w:fldChar w:fldCharType="begin"/>
        </w:r>
        <w:r>
          <w:instrText xml:space="preserve"> PAGEREF _Toc10622 \h </w:instrText>
        </w:r>
        <w:r>
          <w:fldChar w:fldCharType="separate"/>
        </w:r>
        <w:r>
          <w:t>3</w:t>
        </w:r>
        <w:r>
          <w:fldChar w:fldCharType="end"/>
        </w:r>
      </w:hyperlink>
    </w:p>
    <w:p>
      <w:pPr>
        <w:pStyle w:val="TOC2"/>
        <w:tabs>
          <w:tab w:val="right" w:leader="dot" w:pos="8306"/>
        </w:tabs>
      </w:pPr>
      <w:hyperlink w:anchor="_Toc7187" w:history="1">
        <w:r>
          <w:rPr>
            <w:rFonts w:ascii="仿宋" w:eastAsia="仿宋" w:hAnsi="仿宋" w:cs="仿宋" w:hint="eastAsia"/>
            <w:lang w:eastAsia="zh-CN"/>
          </w:rPr>
          <w:t>(二)、环保与社会责任</w:t>
        </w:r>
        <w:r>
          <w:tab/>
        </w:r>
        <w:r>
          <w:fldChar w:fldCharType="begin"/>
        </w:r>
        <w:r>
          <w:instrText xml:space="preserve"> PAGEREF _Toc7187 \h </w:instrText>
        </w:r>
        <w:r>
          <w:fldChar w:fldCharType="separate"/>
        </w:r>
        <w:r>
          <w:t>4</w:t>
        </w:r>
        <w:r>
          <w:fldChar w:fldCharType="end"/>
        </w:r>
      </w:hyperlink>
    </w:p>
    <w:p>
      <w:pPr>
        <w:pStyle w:val="TOC1"/>
        <w:tabs>
          <w:tab w:val="right" w:leader="dot" w:pos="8306"/>
        </w:tabs>
      </w:pPr>
      <w:hyperlink w:anchor="_Toc28579" w:history="1">
        <w:r>
          <w:rPr>
            <w:rFonts w:ascii="仿宋" w:eastAsia="仿宋" w:hAnsi="仿宋" w:cs="仿宋" w:hint="eastAsia"/>
            <w:lang w:eastAsia="zh-CN"/>
          </w:rPr>
          <w:t>二、石棉增强塑料项目建设背景及必要性分析</w:t>
        </w:r>
        <w:r>
          <w:tab/>
        </w:r>
        <w:r>
          <w:fldChar w:fldCharType="begin"/>
        </w:r>
        <w:r>
          <w:instrText xml:space="preserve"> PAGEREF _Toc28579 \h </w:instrText>
        </w:r>
        <w:r>
          <w:fldChar w:fldCharType="separate"/>
        </w:r>
        <w:r>
          <w:t>5</w:t>
        </w:r>
        <w:r>
          <w:fldChar w:fldCharType="end"/>
        </w:r>
      </w:hyperlink>
    </w:p>
    <w:p>
      <w:pPr>
        <w:pStyle w:val="TOC2"/>
        <w:tabs>
          <w:tab w:val="right" w:leader="dot" w:pos="8306"/>
        </w:tabs>
      </w:pPr>
      <w:hyperlink w:anchor="_Toc9018" w:history="1">
        <w:r>
          <w:rPr>
            <w:rFonts w:ascii="仿宋" w:eastAsia="仿宋" w:hAnsi="仿宋" w:cs="仿宋" w:hint="eastAsia"/>
            <w:lang w:eastAsia="zh-CN"/>
          </w:rPr>
          <w:t>(一)、石棉增强塑料项目背景分析</w:t>
        </w:r>
        <w:r>
          <w:tab/>
        </w:r>
        <w:r>
          <w:fldChar w:fldCharType="begin"/>
        </w:r>
        <w:r>
          <w:instrText xml:space="preserve"> PAGEREF _Toc9018 \h </w:instrText>
        </w:r>
        <w:r>
          <w:fldChar w:fldCharType="separate"/>
        </w:r>
        <w:r>
          <w:t>5</w:t>
        </w:r>
        <w:r>
          <w:fldChar w:fldCharType="end"/>
        </w:r>
      </w:hyperlink>
    </w:p>
    <w:p>
      <w:pPr>
        <w:pStyle w:val="TOC2"/>
        <w:tabs>
          <w:tab w:val="right" w:leader="dot" w:pos="8306"/>
        </w:tabs>
      </w:pPr>
      <w:hyperlink w:anchor="_Toc11540" w:history="1">
        <w:r>
          <w:rPr>
            <w:rFonts w:ascii="仿宋" w:eastAsia="仿宋" w:hAnsi="仿宋" w:cs="仿宋" w:hint="eastAsia"/>
            <w:lang w:eastAsia="zh-CN"/>
          </w:rPr>
          <w:t>(二)、石棉增强塑料项目建设必要性分析</w:t>
        </w:r>
        <w:r>
          <w:tab/>
        </w:r>
        <w:r>
          <w:fldChar w:fldCharType="begin"/>
        </w:r>
        <w:r>
          <w:instrText xml:space="preserve"> PAGEREF _Toc11540 \h </w:instrText>
        </w:r>
        <w:r>
          <w:fldChar w:fldCharType="separate"/>
        </w:r>
        <w:r>
          <w:t>6</w:t>
        </w:r>
        <w:r>
          <w:fldChar w:fldCharType="end"/>
        </w:r>
      </w:hyperlink>
    </w:p>
    <w:p>
      <w:pPr>
        <w:pStyle w:val="TOC1"/>
        <w:tabs>
          <w:tab w:val="right" w:leader="dot" w:pos="8306"/>
        </w:tabs>
      </w:pPr>
      <w:hyperlink w:anchor="_Toc21331" w:history="1">
        <w:r>
          <w:rPr>
            <w:rFonts w:ascii="仿宋" w:eastAsia="仿宋" w:hAnsi="仿宋" w:cs="仿宋" w:hint="eastAsia"/>
            <w:lang w:eastAsia="zh-CN"/>
          </w:rPr>
          <w:t>三、石棉增强塑料项目绩效评估</w:t>
        </w:r>
        <w:r>
          <w:tab/>
        </w:r>
        <w:r>
          <w:fldChar w:fldCharType="begin"/>
        </w:r>
        <w:r>
          <w:instrText xml:space="preserve"> PAGEREF _Toc21331 \h </w:instrText>
        </w:r>
        <w:r>
          <w:fldChar w:fldCharType="separate"/>
        </w:r>
        <w:r>
          <w:t>8</w:t>
        </w:r>
        <w:r>
          <w:fldChar w:fldCharType="end"/>
        </w:r>
      </w:hyperlink>
    </w:p>
    <w:p>
      <w:pPr>
        <w:pStyle w:val="TOC2"/>
        <w:tabs>
          <w:tab w:val="right" w:leader="dot" w:pos="8306"/>
        </w:tabs>
      </w:pPr>
      <w:hyperlink w:anchor="_Toc16412" w:history="1">
        <w:r>
          <w:rPr>
            <w:rFonts w:ascii="仿宋" w:eastAsia="仿宋" w:hAnsi="仿宋" w:cs="仿宋" w:hint="eastAsia"/>
            <w:lang w:eastAsia="zh-CN"/>
          </w:rPr>
          <w:t>(一)、绩效评估指标</w:t>
        </w:r>
        <w:r>
          <w:tab/>
        </w:r>
        <w:r>
          <w:fldChar w:fldCharType="begin"/>
        </w:r>
        <w:r>
          <w:instrText xml:space="preserve"> PAGEREF _Toc16412 \h </w:instrText>
        </w:r>
        <w:r>
          <w:fldChar w:fldCharType="separate"/>
        </w:r>
        <w:r>
          <w:t>8</w:t>
        </w:r>
        <w:r>
          <w:fldChar w:fldCharType="end"/>
        </w:r>
      </w:hyperlink>
    </w:p>
    <w:p>
      <w:pPr>
        <w:pStyle w:val="TOC2"/>
        <w:tabs>
          <w:tab w:val="right" w:leader="dot" w:pos="8306"/>
        </w:tabs>
      </w:pPr>
      <w:hyperlink w:anchor="_Toc6752" w:history="1">
        <w:r>
          <w:rPr>
            <w:rFonts w:ascii="仿宋" w:eastAsia="仿宋" w:hAnsi="仿宋" w:cs="仿宋" w:hint="eastAsia"/>
            <w:lang w:eastAsia="zh-CN"/>
          </w:rPr>
          <w:t>(二)、绩效评估方法</w:t>
        </w:r>
        <w:r>
          <w:tab/>
        </w:r>
        <w:r>
          <w:fldChar w:fldCharType="begin"/>
        </w:r>
        <w:r>
          <w:instrText xml:space="preserve"> PAGEREF _Toc6752 \h </w:instrText>
        </w:r>
        <w:r>
          <w:fldChar w:fldCharType="separate"/>
        </w:r>
        <w:r>
          <w:t>9</w:t>
        </w:r>
        <w:r>
          <w:fldChar w:fldCharType="end"/>
        </w:r>
      </w:hyperlink>
    </w:p>
    <w:p>
      <w:pPr>
        <w:pStyle w:val="TOC2"/>
        <w:tabs>
          <w:tab w:val="right" w:leader="dot" w:pos="8306"/>
        </w:tabs>
      </w:pPr>
      <w:hyperlink w:anchor="_Toc11305" w:history="1">
        <w:r>
          <w:rPr>
            <w:rFonts w:ascii="仿宋" w:eastAsia="仿宋" w:hAnsi="仿宋" w:cs="仿宋" w:hint="eastAsia"/>
            <w:lang w:eastAsia="zh-CN"/>
          </w:rPr>
          <w:t>(三)、绩效评估周期</w:t>
        </w:r>
        <w:r>
          <w:tab/>
        </w:r>
        <w:r>
          <w:fldChar w:fldCharType="begin"/>
        </w:r>
        <w:r>
          <w:instrText xml:space="preserve"> PAGEREF _Toc11305 \h </w:instrText>
        </w:r>
        <w:r>
          <w:fldChar w:fldCharType="separate"/>
        </w:r>
        <w:r>
          <w:t>10</w:t>
        </w:r>
        <w:r>
          <w:fldChar w:fldCharType="end"/>
        </w:r>
      </w:hyperlink>
    </w:p>
    <w:p>
      <w:pPr>
        <w:pStyle w:val="TOC1"/>
        <w:tabs>
          <w:tab w:val="right" w:leader="dot" w:pos="8306"/>
        </w:tabs>
      </w:pPr>
      <w:hyperlink w:anchor="_Toc19899" w:history="1">
        <w:r>
          <w:rPr>
            <w:rFonts w:ascii="仿宋" w:eastAsia="仿宋" w:hAnsi="仿宋" w:cs="仿宋" w:hint="eastAsia"/>
            <w:lang w:eastAsia="zh-CN"/>
          </w:rPr>
          <w:t>四、石棉增强塑料项目建设单位说明</w:t>
        </w:r>
        <w:r>
          <w:tab/>
        </w:r>
        <w:r>
          <w:fldChar w:fldCharType="begin"/>
        </w:r>
        <w:r>
          <w:instrText xml:space="preserve"> PAGEREF _Toc19899 \h </w:instrText>
        </w:r>
        <w:r>
          <w:fldChar w:fldCharType="separate"/>
        </w:r>
        <w:r>
          <w:t>11</w:t>
        </w:r>
        <w:r>
          <w:fldChar w:fldCharType="end"/>
        </w:r>
      </w:hyperlink>
    </w:p>
    <w:p>
      <w:pPr>
        <w:pStyle w:val="TOC2"/>
        <w:tabs>
          <w:tab w:val="right" w:leader="dot" w:pos="8306"/>
        </w:tabs>
      </w:pPr>
      <w:hyperlink w:anchor="_Toc31280" w:history="1">
        <w:r>
          <w:rPr>
            <w:rFonts w:ascii="仿宋" w:eastAsia="仿宋" w:hAnsi="仿宋" w:cs="仿宋" w:hint="eastAsia"/>
            <w:lang w:eastAsia="zh-CN"/>
          </w:rPr>
          <w:t>(一)、石棉增强塑料项目承办单位基本情况</w:t>
        </w:r>
        <w:r>
          <w:tab/>
        </w:r>
        <w:r>
          <w:fldChar w:fldCharType="begin"/>
        </w:r>
        <w:r>
          <w:instrText xml:space="preserve"> PAGEREF _Toc31280 \h </w:instrText>
        </w:r>
        <w:r>
          <w:fldChar w:fldCharType="separate"/>
        </w:r>
        <w:r>
          <w:t>11</w:t>
        </w:r>
        <w:r>
          <w:fldChar w:fldCharType="end"/>
        </w:r>
      </w:hyperlink>
    </w:p>
    <w:p>
      <w:pPr>
        <w:pStyle w:val="TOC2"/>
        <w:tabs>
          <w:tab w:val="right" w:leader="dot" w:pos="8306"/>
        </w:tabs>
      </w:pPr>
      <w:hyperlink w:anchor="_Toc16261" w:history="1">
        <w:r>
          <w:rPr>
            <w:rFonts w:ascii="仿宋" w:eastAsia="仿宋" w:hAnsi="仿宋" w:cs="仿宋" w:hint="eastAsia"/>
            <w:lang w:eastAsia="zh-CN"/>
          </w:rPr>
          <w:t>(二)、公司经济效益分析</w:t>
        </w:r>
        <w:r>
          <w:tab/>
        </w:r>
        <w:r>
          <w:fldChar w:fldCharType="begin"/>
        </w:r>
        <w:r>
          <w:instrText xml:space="preserve"> PAGEREF _Toc16261 \h </w:instrText>
        </w:r>
        <w:r>
          <w:fldChar w:fldCharType="separate"/>
        </w:r>
        <w:r>
          <w:t>11</w:t>
        </w:r>
        <w:r>
          <w:fldChar w:fldCharType="end"/>
        </w:r>
      </w:hyperlink>
    </w:p>
    <w:p>
      <w:pPr>
        <w:pStyle w:val="TOC1"/>
        <w:tabs>
          <w:tab w:val="right" w:leader="dot" w:pos="8306"/>
        </w:tabs>
      </w:pPr>
      <w:hyperlink w:anchor="_Toc21725" w:history="1">
        <w:r>
          <w:rPr>
            <w:rFonts w:ascii="仿宋" w:eastAsia="仿宋" w:hAnsi="仿宋" w:cs="仿宋" w:hint="eastAsia"/>
            <w:lang w:eastAsia="zh-CN"/>
          </w:rPr>
          <w:t>五、工艺说明</w:t>
        </w:r>
        <w:r>
          <w:tab/>
        </w:r>
        <w:r>
          <w:fldChar w:fldCharType="begin"/>
        </w:r>
        <w:r>
          <w:instrText xml:space="preserve"> PAGEREF _Toc21725 \h </w:instrText>
        </w:r>
        <w:r>
          <w:fldChar w:fldCharType="separate"/>
        </w:r>
        <w:r>
          <w:t>12</w:t>
        </w:r>
        <w:r>
          <w:fldChar w:fldCharType="end"/>
        </w:r>
      </w:hyperlink>
    </w:p>
    <w:p>
      <w:pPr>
        <w:pStyle w:val="TOC2"/>
        <w:tabs>
          <w:tab w:val="right" w:leader="dot" w:pos="8306"/>
        </w:tabs>
      </w:pPr>
      <w:hyperlink w:anchor="_Toc21628" w:history="1">
        <w:r>
          <w:rPr>
            <w:rFonts w:ascii="仿宋" w:eastAsia="仿宋" w:hAnsi="仿宋" w:cs="仿宋" w:hint="eastAsia"/>
            <w:lang w:eastAsia="zh-CN"/>
          </w:rPr>
          <w:t>(一)、技术管理特点</w:t>
        </w:r>
        <w:r>
          <w:tab/>
        </w:r>
        <w:r>
          <w:fldChar w:fldCharType="begin"/>
        </w:r>
        <w:r>
          <w:instrText xml:space="preserve"> PAGEREF _Toc21628 \h </w:instrText>
        </w:r>
        <w:r>
          <w:fldChar w:fldCharType="separate"/>
        </w:r>
        <w:r>
          <w:t>12</w:t>
        </w:r>
        <w:r>
          <w:fldChar w:fldCharType="end"/>
        </w:r>
      </w:hyperlink>
    </w:p>
    <w:p>
      <w:pPr>
        <w:pStyle w:val="TOC2"/>
        <w:tabs>
          <w:tab w:val="right" w:leader="dot" w:pos="8306"/>
        </w:tabs>
      </w:pPr>
      <w:hyperlink w:anchor="_Toc1946" w:history="1">
        <w:r>
          <w:rPr>
            <w:rFonts w:ascii="仿宋" w:eastAsia="仿宋" w:hAnsi="仿宋" w:cs="仿宋" w:hint="eastAsia"/>
            <w:lang w:eastAsia="zh-CN"/>
          </w:rPr>
          <w:t>(二)、石棉增强塑料项目工艺技术设计方案</w:t>
        </w:r>
        <w:r>
          <w:tab/>
        </w:r>
        <w:r>
          <w:fldChar w:fldCharType="begin"/>
        </w:r>
        <w:r>
          <w:instrText xml:space="preserve"> PAGEREF _Toc1946 \h </w:instrText>
        </w:r>
        <w:r>
          <w:fldChar w:fldCharType="separate"/>
        </w:r>
        <w:r>
          <w:t>14</w:t>
        </w:r>
        <w:r>
          <w:fldChar w:fldCharType="end"/>
        </w:r>
      </w:hyperlink>
    </w:p>
    <w:p>
      <w:pPr>
        <w:pStyle w:val="TOC2"/>
        <w:tabs>
          <w:tab w:val="right" w:leader="dot" w:pos="8306"/>
        </w:tabs>
      </w:pPr>
      <w:hyperlink w:anchor="_Toc17793" w:history="1">
        <w:r>
          <w:rPr>
            <w:rFonts w:ascii="仿宋" w:eastAsia="仿宋" w:hAnsi="仿宋" w:cs="仿宋" w:hint="eastAsia"/>
            <w:lang w:eastAsia="zh-CN"/>
          </w:rPr>
          <w:t>(三)、设备选型方案</w:t>
        </w:r>
        <w:r>
          <w:tab/>
        </w:r>
        <w:r>
          <w:fldChar w:fldCharType="begin"/>
        </w:r>
        <w:r>
          <w:instrText xml:space="preserve"> PAGEREF _Toc17793 \h </w:instrText>
        </w:r>
        <w:r>
          <w:fldChar w:fldCharType="separate"/>
        </w:r>
        <w:r>
          <w:t>15</w:t>
        </w:r>
        <w:r>
          <w:fldChar w:fldCharType="end"/>
        </w:r>
      </w:hyperlink>
    </w:p>
    <w:p>
      <w:pPr>
        <w:pStyle w:val="TOC1"/>
        <w:tabs>
          <w:tab w:val="right" w:leader="dot" w:pos="8306"/>
        </w:tabs>
      </w:pPr>
      <w:hyperlink w:anchor="_Toc32371" w:history="1">
        <w:r>
          <w:rPr>
            <w:rFonts w:ascii="仿宋" w:eastAsia="仿宋" w:hAnsi="仿宋" w:cs="仿宋" w:hint="eastAsia"/>
            <w:lang w:eastAsia="zh-CN"/>
          </w:rPr>
          <w:t>六、石棉增强塑料项目选址可行性分析</w:t>
        </w:r>
        <w:r>
          <w:tab/>
        </w:r>
        <w:r>
          <w:fldChar w:fldCharType="begin"/>
        </w:r>
        <w:r>
          <w:instrText xml:space="preserve"> PAGEREF _Toc32371 \h </w:instrText>
        </w:r>
        <w:r>
          <w:fldChar w:fldCharType="separate"/>
        </w:r>
        <w:r>
          <w:t>16</w:t>
        </w:r>
        <w:r>
          <w:fldChar w:fldCharType="end"/>
        </w:r>
      </w:hyperlink>
    </w:p>
    <w:p>
      <w:pPr>
        <w:pStyle w:val="TOC2"/>
        <w:tabs>
          <w:tab w:val="right" w:leader="dot" w:pos="8306"/>
        </w:tabs>
      </w:pPr>
      <w:hyperlink w:anchor="_Toc21084" w:history="1">
        <w:r>
          <w:rPr>
            <w:rFonts w:ascii="仿宋" w:eastAsia="仿宋" w:hAnsi="仿宋" w:cs="仿宋" w:hint="eastAsia"/>
            <w:lang w:eastAsia="zh-CN"/>
          </w:rPr>
          <w:t>(一)、石棉增强塑料项目选址</w:t>
        </w:r>
        <w:r>
          <w:tab/>
        </w:r>
        <w:r>
          <w:fldChar w:fldCharType="begin"/>
        </w:r>
        <w:r>
          <w:instrText xml:space="preserve"> PAGEREF _Toc21084 \h </w:instrText>
        </w:r>
        <w:r>
          <w:fldChar w:fldCharType="separate"/>
        </w:r>
        <w:r>
          <w:t>16</w:t>
        </w:r>
        <w:r>
          <w:fldChar w:fldCharType="end"/>
        </w:r>
      </w:hyperlink>
    </w:p>
    <w:p>
      <w:pPr>
        <w:pStyle w:val="TOC2"/>
        <w:tabs>
          <w:tab w:val="right" w:leader="dot" w:pos="8306"/>
        </w:tabs>
      </w:pPr>
      <w:hyperlink w:anchor="_Toc5718" w:history="1">
        <w:r>
          <w:rPr>
            <w:rFonts w:ascii="仿宋" w:eastAsia="仿宋" w:hAnsi="仿宋" w:cs="仿宋" w:hint="eastAsia"/>
            <w:lang w:eastAsia="zh-CN"/>
          </w:rPr>
          <w:t>(二)、用地控制指标</w:t>
        </w:r>
        <w:r>
          <w:tab/>
        </w:r>
        <w:r>
          <w:fldChar w:fldCharType="begin"/>
        </w:r>
        <w:r>
          <w:instrText xml:space="preserve"> PAGEREF _Toc5718 \h </w:instrText>
        </w:r>
        <w:r>
          <w:fldChar w:fldCharType="separate"/>
        </w:r>
        <w:r>
          <w:t>16</w:t>
        </w:r>
        <w:r>
          <w:fldChar w:fldCharType="end"/>
        </w:r>
      </w:hyperlink>
    </w:p>
    <w:p>
      <w:pPr>
        <w:pStyle w:val="TOC2"/>
        <w:tabs>
          <w:tab w:val="right" w:leader="dot" w:pos="8306"/>
        </w:tabs>
      </w:pPr>
      <w:hyperlink w:anchor="_Toc6007" w:history="1">
        <w:r>
          <w:rPr>
            <w:rFonts w:ascii="仿宋" w:eastAsia="仿宋" w:hAnsi="仿宋" w:cs="仿宋" w:hint="eastAsia"/>
            <w:lang w:eastAsia="zh-CN"/>
          </w:rPr>
          <w:t>(三)、节约用地措施</w:t>
        </w:r>
        <w:r>
          <w:tab/>
        </w:r>
        <w:r>
          <w:fldChar w:fldCharType="begin"/>
        </w:r>
        <w:r>
          <w:instrText xml:space="preserve"> PAGEREF _Toc6007 \h </w:instrText>
        </w:r>
        <w:r>
          <w:fldChar w:fldCharType="separate"/>
        </w:r>
        <w:r>
          <w:t>18</w:t>
        </w:r>
        <w:r>
          <w:fldChar w:fldCharType="end"/>
        </w:r>
      </w:hyperlink>
    </w:p>
    <w:p>
      <w:pPr>
        <w:pStyle w:val="TOC2"/>
        <w:tabs>
          <w:tab w:val="right" w:leader="dot" w:pos="8306"/>
        </w:tabs>
      </w:pPr>
      <w:hyperlink w:anchor="_Toc18516" w:history="1">
        <w:r>
          <w:rPr>
            <w:rFonts w:ascii="仿宋" w:eastAsia="仿宋" w:hAnsi="仿宋" w:cs="仿宋" w:hint="eastAsia"/>
            <w:lang w:eastAsia="zh-CN"/>
          </w:rPr>
          <w:t>(四)、总图布置方案</w:t>
        </w:r>
        <w:r>
          <w:tab/>
        </w:r>
        <w:r>
          <w:fldChar w:fldCharType="begin"/>
        </w:r>
        <w:r>
          <w:instrText xml:space="preserve"> PAGEREF _Toc18516 \h </w:instrText>
        </w:r>
        <w:r>
          <w:fldChar w:fldCharType="separate"/>
        </w:r>
        <w:r>
          <w:t>19</w:t>
        </w:r>
        <w:r>
          <w:fldChar w:fldCharType="end"/>
        </w:r>
      </w:hyperlink>
    </w:p>
    <w:p>
      <w:pPr>
        <w:pStyle w:val="TOC2"/>
        <w:tabs>
          <w:tab w:val="right" w:leader="dot" w:pos="8306"/>
        </w:tabs>
      </w:pPr>
      <w:hyperlink w:anchor="_Toc1710" w:history="1">
        <w:r>
          <w:rPr>
            <w:rFonts w:ascii="仿宋" w:eastAsia="仿宋" w:hAnsi="仿宋" w:cs="仿宋" w:hint="eastAsia"/>
            <w:lang w:eastAsia="zh-CN"/>
          </w:rPr>
          <w:t>(五)、选址综合评价</w:t>
        </w:r>
        <w:r>
          <w:tab/>
        </w:r>
        <w:r>
          <w:fldChar w:fldCharType="begin"/>
        </w:r>
        <w:r>
          <w:instrText xml:space="preserve"> PAGEREF _Toc1710 \h </w:instrText>
        </w:r>
        <w:r>
          <w:fldChar w:fldCharType="separate"/>
        </w:r>
        <w:r>
          <w:t>20</w:t>
        </w:r>
        <w:r>
          <w:fldChar w:fldCharType="end"/>
        </w:r>
      </w:hyperlink>
    </w:p>
    <w:p>
      <w:pPr>
        <w:pStyle w:val="TOC1"/>
        <w:tabs>
          <w:tab w:val="right" w:leader="dot" w:pos="8306"/>
        </w:tabs>
      </w:pPr>
      <w:hyperlink w:anchor="_Toc20414" w:history="1">
        <w:r>
          <w:rPr>
            <w:rFonts w:ascii="仿宋" w:eastAsia="仿宋" w:hAnsi="仿宋" w:cs="仿宋" w:hint="eastAsia"/>
            <w:lang w:eastAsia="zh-CN"/>
          </w:rPr>
          <w:t>七、石棉增强塑料项目经营效益</w:t>
        </w:r>
        <w:r>
          <w:tab/>
        </w:r>
        <w:r>
          <w:fldChar w:fldCharType="begin"/>
        </w:r>
        <w:r>
          <w:instrText xml:space="preserve"> PAGEREF _Toc20414 \h </w:instrText>
        </w:r>
        <w:r>
          <w:fldChar w:fldCharType="separate"/>
        </w:r>
        <w:r>
          <w:t>22</w:t>
        </w:r>
        <w:r>
          <w:fldChar w:fldCharType="end"/>
        </w:r>
      </w:hyperlink>
    </w:p>
    <w:p>
      <w:pPr>
        <w:pStyle w:val="TOC2"/>
        <w:tabs>
          <w:tab w:val="right" w:leader="dot" w:pos="8306"/>
        </w:tabs>
      </w:pPr>
      <w:hyperlink w:anchor="_Toc17253" w:history="1">
        <w:r>
          <w:rPr>
            <w:rFonts w:ascii="仿宋" w:eastAsia="仿宋" w:hAnsi="仿宋" w:cs="仿宋" w:hint="eastAsia"/>
            <w:lang w:eastAsia="zh-CN"/>
          </w:rPr>
          <w:t>(一)、经济评价财务测算</w:t>
        </w:r>
        <w:r>
          <w:tab/>
        </w:r>
        <w:r>
          <w:fldChar w:fldCharType="begin"/>
        </w:r>
        <w:r>
          <w:instrText xml:space="preserve"> PAGEREF _Toc17253 \h </w:instrText>
        </w:r>
        <w:r>
          <w:fldChar w:fldCharType="separate"/>
        </w:r>
        <w:r>
          <w:t>22</w:t>
        </w:r>
        <w:r>
          <w:fldChar w:fldCharType="end"/>
        </w:r>
      </w:hyperlink>
    </w:p>
    <w:p>
      <w:pPr>
        <w:pStyle w:val="TOC2"/>
        <w:tabs>
          <w:tab w:val="right" w:leader="dot" w:pos="8306"/>
        </w:tabs>
      </w:pPr>
      <w:hyperlink w:anchor="_Toc10839" w:history="1">
        <w:r>
          <w:rPr>
            <w:rFonts w:ascii="仿宋" w:eastAsia="仿宋" w:hAnsi="仿宋" w:cs="仿宋" w:hint="eastAsia"/>
            <w:lang w:eastAsia="zh-CN"/>
          </w:rPr>
          <w:t>(二)、石棉增强塑料项目盈利能力分析</w:t>
        </w:r>
        <w:r>
          <w:tab/>
        </w:r>
        <w:r>
          <w:fldChar w:fldCharType="begin"/>
        </w:r>
        <w:r>
          <w:instrText xml:space="preserve"> PAGEREF _Toc10839 \h </w:instrText>
        </w:r>
        <w:r>
          <w:fldChar w:fldCharType="separate"/>
        </w:r>
        <w:r>
          <w:t>23</w:t>
        </w:r>
        <w:r>
          <w:fldChar w:fldCharType="end"/>
        </w:r>
      </w:hyperlink>
    </w:p>
    <w:p>
      <w:pPr>
        <w:pStyle w:val="TOC1"/>
        <w:tabs>
          <w:tab w:val="right" w:leader="dot" w:pos="8306"/>
        </w:tabs>
      </w:pPr>
      <w:hyperlink w:anchor="_Toc25729" w:history="1">
        <w:r>
          <w:rPr>
            <w:rFonts w:ascii="仿宋" w:eastAsia="仿宋" w:hAnsi="仿宋" w:cs="仿宋" w:hint="eastAsia"/>
            <w:lang w:eastAsia="zh-CN"/>
          </w:rPr>
          <w:t>八、石棉增强塑料项目计划安排</w:t>
        </w:r>
        <w:r>
          <w:tab/>
        </w:r>
        <w:r>
          <w:fldChar w:fldCharType="begin"/>
        </w:r>
        <w:r>
          <w:instrText xml:space="preserve"> PAGEREF _Toc25729 \h </w:instrText>
        </w:r>
        <w:r>
          <w:fldChar w:fldCharType="separate"/>
        </w:r>
        <w:r>
          <w:t>24</w:t>
        </w:r>
        <w:r>
          <w:fldChar w:fldCharType="end"/>
        </w:r>
      </w:hyperlink>
    </w:p>
    <w:p>
      <w:pPr>
        <w:pStyle w:val="TOC2"/>
        <w:tabs>
          <w:tab w:val="right" w:leader="dot" w:pos="8306"/>
        </w:tabs>
      </w:pPr>
      <w:hyperlink w:anchor="_Toc2804" w:history="1">
        <w:r>
          <w:rPr>
            <w:rFonts w:ascii="仿宋" w:eastAsia="仿宋" w:hAnsi="仿宋" w:cs="仿宋" w:hint="eastAsia"/>
            <w:lang w:eastAsia="zh-CN"/>
          </w:rPr>
          <w:t>(一)、建设周期</w:t>
        </w:r>
        <w:r>
          <w:tab/>
        </w:r>
        <w:r>
          <w:fldChar w:fldCharType="begin"/>
        </w:r>
        <w:r>
          <w:instrText xml:space="preserve"> PAGEREF _Toc2804 \h </w:instrText>
        </w:r>
        <w:r>
          <w:fldChar w:fldCharType="separate"/>
        </w:r>
        <w:r>
          <w:t>24</w:t>
        </w:r>
        <w:r>
          <w:fldChar w:fldCharType="end"/>
        </w:r>
      </w:hyperlink>
    </w:p>
    <w:p>
      <w:pPr>
        <w:pStyle w:val="TOC2"/>
        <w:tabs>
          <w:tab w:val="right" w:leader="dot" w:pos="8306"/>
        </w:tabs>
      </w:pPr>
      <w:hyperlink w:anchor="_Toc29433" w:history="1">
        <w:r>
          <w:rPr>
            <w:rFonts w:ascii="仿宋" w:eastAsia="仿宋" w:hAnsi="仿宋" w:cs="仿宋" w:hint="eastAsia"/>
            <w:lang w:eastAsia="zh-CN"/>
          </w:rPr>
          <w:t>(二)、建设进度</w:t>
        </w:r>
        <w:r>
          <w:tab/>
        </w:r>
        <w:r>
          <w:fldChar w:fldCharType="begin"/>
        </w:r>
        <w:r>
          <w:instrText xml:space="preserve"> PAGEREF _Toc29433 \h </w:instrText>
        </w:r>
        <w:r>
          <w:fldChar w:fldCharType="separate"/>
        </w:r>
        <w:r>
          <w:t>24</w:t>
        </w:r>
        <w:r>
          <w:fldChar w:fldCharType="end"/>
        </w:r>
      </w:hyperlink>
    </w:p>
    <w:p>
      <w:pPr>
        <w:pStyle w:val="TOC2"/>
        <w:tabs>
          <w:tab w:val="right" w:leader="dot" w:pos="8306"/>
        </w:tabs>
      </w:pPr>
      <w:hyperlink w:anchor="_Toc23103" w:history="1">
        <w:r>
          <w:rPr>
            <w:rFonts w:ascii="仿宋" w:eastAsia="仿宋" w:hAnsi="仿宋" w:cs="仿宋" w:hint="eastAsia"/>
            <w:lang w:eastAsia="zh-CN"/>
          </w:rPr>
          <w:t>(三)、进度安排注意事项</w:t>
        </w:r>
        <w:r>
          <w:tab/>
        </w:r>
        <w:r>
          <w:fldChar w:fldCharType="begin"/>
        </w:r>
        <w:r>
          <w:instrText xml:space="preserve"> PAGEREF _Toc23103 \h </w:instrText>
        </w:r>
        <w:r>
          <w:fldChar w:fldCharType="separate"/>
        </w:r>
        <w:r>
          <w:t>25</w:t>
        </w:r>
        <w:r>
          <w:fldChar w:fldCharType="end"/>
        </w:r>
      </w:hyperlink>
    </w:p>
    <w:p>
      <w:pPr>
        <w:pStyle w:val="TOC2"/>
        <w:tabs>
          <w:tab w:val="right" w:leader="dot" w:pos="8306"/>
        </w:tabs>
      </w:pPr>
      <w:hyperlink w:anchor="_Toc29208" w:history="1">
        <w:r>
          <w:rPr>
            <w:rFonts w:ascii="仿宋" w:eastAsia="仿宋" w:hAnsi="仿宋" w:cs="仿宋" w:hint="eastAsia"/>
            <w:lang w:eastAsia="zh-CN"/>
          </w:rPr>
          <w:t>(四)、人力资源配置</w:t>
        </w:r>
        <w:r>
          <w:tab/>
        </w:r>
        <w:r>
          <w:fldChar w:fldCharType="begin"/>
        </w:r>
        <w:r>
          <w:instrText xml:space="preserve"> PAGEREF _Toc29208 \h </w:instrText>
        </w:r>
        <w:r>
          <w:fldChar w:fldCharType="separate"/>
        </w:r>
        <w:r>
          <w:t>27</w:t>
        </w:r>
        <w:r>
          <w:fldChar w:fldCharType="end"/>
        </w:r>
      </w:hyperlink>
    </w:p>
    <w:p>
      <w:pPr>
        <w:pStyle w:val="TOC1"/>
        <w:tabs>
          <w:tab w:val="right" w:leader="dot" w:pos="8306"/>
        </w:tabs>
      </w:pPr>
      <w:hyperlink w:anchor="_Toc32383" w:history="1">
        <w:r>
          <w:rPr>
            <w:rFonts w:ascii="仿宋" w:eastAsia="仿宋" w:hAnsi="仿宋" w:cs="仿宋" w:hint="eastAsia"/>
            <w:lang w:eastAsia="zh-CN"/>
          </w:rPr>
          <w:t>九、石棉增强塑料项目财务管理</w:t>
        </w:r>
        <w:r>
          <w:tab/>
        </w:r>
        <w:r>
          <w:fldChar w:fldCharType="begin"/>
        </w:r>
        <w:r>
          <w:instrText xml:space="preserve"> PAGEREF _Toc32383 \h </w:instrText>
        </w:r>
        <w:r>
          <w:fldChar w:fldCharType="separate"/>
        </w:r>
        <w:r>
          <w:t>28</w:t>
        </w:r>
        <w:r>
          <w:fldChar w:fldCharType="end"/>
        </w:r>
      </w:hyperlink>
    </w:p>
    <w:p>
      <w:pPr>
        <w:pStyle w:val="TOC2"/>
        <w:tabs>
          <w:tab w:val="right" w:leader="dot" w:pos="8306"/>
        </w:tabs>
      </w:pPr>
      <w:hyperlink w:anchor="_Toc26279" w:history="1">
        <w:r>
          <w:rPr>
            <w:rFonts w:ascii="仿宋" w:eastAsia="仿宋" w:hAnsi="仿宋" w:cs="仿宋" w:hint="eastAsia"/>
            <w:lang w:eastAsia="zh-CN"/>
          </w:rPr>
          <w:t>(一)、资金需求大</w:t>
        </w:r>
        <w:r>
          <w:tab/>
        </w:r>
        <w:r>
          <w:fldChar w:fldCharType="begin"/>
        </w:r>
        <w:r>
          <w:instrText xml:space="preserve"> PAGEREF _Toc26279 \h </w:instrText>
        </w:r>
        <w:r>
          <w:fldChar w:fldCharType="separate"/>
        </w:r>
        <w:r>
          <w:t>28</w:t>
        </w:r>
        <w:r>
          <w:fldChar w:fldCharType="end"/>
        </w:r>
      </w:hyperlink>
    </w:p>
    <w:p>
      <w:pPr>
        <w:pStyle w:val="TOC2"/>
        <w:tabs>
          <w:tab w:val="right" w:leader="dot" w:pos="8306"/>
        </w:tabs>
      </w:pPr>
      <w:hyperlink w:anchor="_Toc10886" w:history="1">
        <w:r>
          <w:rPr>
            <w:rFonts w:ascii="仿宋" w:eastAsia="仿宋" w:hAnsi="仿宋" w:cs="仿宋" w:hint="eastAsia"/>
            <w:lang w:eastAsia="zh-CN"/>
          </w:rPr>
          <w:t>(二)、研发周期长</w:t>
        </w:r>
        <w:r>
          <w:tab/>
        </w:r>
        <w:r>
          <w:fldChar w:fldCharType="begin"/>
        </w:r>
        <w:r>
          <w:instrText xml:space="preserve"> PAGEREF _Toc10886 \h </w:instrText>
        </w:r>
        <w:r>
          <w:fldChar w:fldCharType="separate"/>
        </w:r>
        <w:r>
          <w:t>29</w:t>
        </w:r>
        <w:r>
          <w:fldChar w:fldCharType="end"/>
        </w:r>
      </w:hyperlink>
    </w:p>
    <w:p>
      <w:pPr>
        <w:pStyle w:val="TOC2"/>
        <w:tabs>
          <w:tab w:val="right" w:leader="dot" w:pos="8306"/>
        </w:tabs>
      </w:pPr>
      <w:hyperlink w:anchor="_Toc15514" w:history="1">
        <w:r>
          <w:rPr>
            <w:rFonts w:ascii="仿宋" w:eastAsia="仿宋" w:hAnsi="仿宋" w:cs="仿宋" w:hint="eastAsia"/>
            <w:lang w:eastAsia="zh-CN"/>
          </w:rPr>
          <w:t>(三)、市场风险大</w:t>
        </w:r>
        <w:r>
          <w:tab/>
        </w:r>
        <w:r>
          <w:fldChar w:fldCharType="begin"/>
        </w:r>
        <w:r>
          <w:instrText xml:space="preserve"> PAGEREF _Toc15514 \h </w:instrText>
        </w:r>
        <w:r>
          <w:fldChar w:fldCharType="separate"/>
        </w:r>
        <w:r>
          <w:t>30</w:t>
        </w:r>
        <w:r>
          <w:fldChar w:fldCharType="end"/>
        </w:r>
      </w:hyperlink>
    </w:p>
    <w:p>
      <w:pPr>
        <w:pStyle w:val="TOC2"/>
        <w:tabs>
          <w:tab w:val="right" w:leader="dot" w:pos="8306"/>
        </w:tabs>
      </w:pPr>
      <w:hyperlink w:anchor="_Toc13625" w:history="1">
        <w:r>
          <w:rPr>
            <w:rFonts w:ascii="仿宋" w:eastAsia="仿宋" w:hAnsi="仿宋" w:cs="仿宋" w:hint="eastAsia"/>
            <w:lang w:eastAsia="zh-CN"/>
          </w:rPr>
          <w:t>(四)、利润率高</w:t>
        </w:r>
        <w:r>
          <w:tab/>
        </w:r>
        <w:r>
          <w:fldChar w:fldCharType="begin"/>
        </w:r>
        <w:r>
          <w:instrText xml:space="preserve"> PAGEREF _Toc13625 \h </w:instrText>
        </w:r>
        <w:r>
          <w:fldChar w:fldCharType="separate"/>
        </w:r>
        <w:r>
          <w:t>33</w:t>
        </w:r>
        <w:r>
          <w:fldChar w:fldCharType="end"/>
        </w:r>
      </w:hyperlink>
    </w:p>
    <w:p>
      <w:pPr>
        <w:pStyle w:val="TOC1"/>
        <w:tabs>
          <w:tab w:val="right" w:leader="dot" w:pos="8306"/>
        </w:tabs>
      </w:pPr>
      <w:hyperlink w:anchor="_Toc9976" w:history="1">
        <w:r>
          <w:rPr>
            <w:rFonts w:ascii="仿宋" w:eastAsia="仿宋" w:hAnsi="仿宋" w:cs="仿宋" w:hint="eastAsia"/>
            <w:lang w:eastAsia="zh-CN"/>
          </w:rPr>
          <w:t>十、石棉增强塑料项目环境影响分析</w:t>
        </w:r>
        <w:r>
          <w:tab/>
        </w:r>
        <w:r>
          <w:fldChar w:fldCharType="begin"/>
        </w:r>
        <w:r>
          <w:instrText xml:space="preserve"> PAGEREF _Toc9976 \h </w:instrText>
        </w:r>
        <w:r>
          <w:fldChar w:fldCharType="separate"/>
        </w:r>
        <w:r>
          <w:t>35</w:t>
        </w:r>
        <w:r>
          <w:fldChar w:fldCharType="end"/>
        </w:r>
      </w:hyperlink>
    </w:p>
    <w:p>
      <w:pPr>
        <w:pStyle w:val="TOC2"/>
        <w:tabs>
          <w:tab w:val="right" w:leader="dot" w:pos="8306"/>
        </w:tabs>
      </w:pPr>
      <w:hyperlink w:anchor="_Toc18009" w:history="1">
        <w:r>
          <w:rPr>
            <w:rFonts w:ascii="仿宋" w:eastAsia="仿宋" w:hAnsi="仿宋" w:cs="仿宋" w:hint="eastAsia"/>
            <w:lang w:eastAsia="zh-CN"/>
          </w:rPr>
          <w:t>(一)、建设区域环境质量现状</w:t>
        </w:r>
        <w:r>
          <w:tab/>
        </w:r>
        <w:r>
          <w:fldChar w:fldCharType="begin"/>
        </w:r>
        <w:r>
          <w:instrText xml:space="preserve"> PAGEREF _Toc18009 \h </w:instrText>
        </w:r>
        <w:r>
          <w:fldChar w:fldCharType="separate"/>
        </w:r>
        <w:r>
          <w:t>35</w:t>
        </w:r>
        <w:r>
          <w:fldChar w:fldCharType="end"/>
        </w:r>
      </w:hyperlink>
    </w:p>
    <w:p>
      <w:pPr>
        <w:pStyle w:val="TOC2"/>
        <w:tabs>
          <w:tab w:val="right" w:leader="dot" w:pos="8306"/>
        </w:tabs>
      </w:pPr>
      <w:hyperlink w:anchor="_Toc13323" w:history="1">
        <w:r>
          <w:rPr>
            <w:rFonts w:ascii="仿宋" w:eastAsia="仿宋" w:hAnsi="仿宋" w:cs="仿宋" w:hint="eastAsia"/>
            <w:lang w:eastAsia="zh-CN"/>
          </w:rPr>
          <w:t>(二)、建设期环境保护</w:t>
        </w:r>
        <w:r>
          <w:tab/>
        </w:r>
        <w:r>
          <w:fldChar w:fldCharType="begin"/>
        </w:r>
        <w:r>
          <w:instrText xml:space="preserve"> PAGEREF _Toc13323 \h </w:instrText>
        </w:r>
        <w:r>
          <w:fldChar w:fldCharType="separate"/>
        </w:r>
        <w:r>
          <w:t>36</w:t>
        </w:r>
        <w:r>
          <w:fldChar w:fldCharType="end"/>
        </w:r>
      </w:hyperlink>
    </w:p>
    <w:p>
      <w:pPr>
        <w:pStyle w:val="TOC2"/>
        <w:tabs>
          <w:tab w:val="right" w:leader="dot" w:pos="8306"/>
        </w:tabs>
      </w:pPr>
      <w:hyperlink w:anchor="_Toc19048" w:history="1">
        <w:r>
          <w:rPr>
            <w:rFonts w:ascii="仿宋" w:eastAsia="仿宋" w:hAnsi="仿宋" w:cs="仿宋" w:hint="eastAsia"/>
            <w:lang w:eastAsia="zh-CN"/>
          </w:rPr>
          <w:t>(三)、运营期环境保护</w:t>
        </w:r>
        <w:r>
          <w:tab/>
        </w:r>
        <w:r>
          <w:fldChar w:fldCharType="begin"/>
        </w:r>
        <w:r>
          <w:instrText xml:space="preserve"> PAGEREF _Toc19048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13" w:history="1">
        <w:r>
          <w:rPr>
            <w:rFonts w:ascii="仿宋" w:eastAsia="仿宋" w:hAnsi="仿宋" w:cs="仿宋" w:hint="eastAsia"/>
            <w:lang w:eastAsia="zh-CN"/>
          </w:rPr>
          <w:t>(四)、石棉增强塑料项目建设对区域经济的影响</w:t>
        </w:r>
        <w:r>
          <w:tab/>
        </w:r>
        <w:r>
          <w:fldChar w:fldCharType="begin"/>
        </w:r>
        <w:r>
          <w:instrText xml:space="preserve"> PAGEREF _Toc24613 \h </w:instrText>
        </w:r>
        <w:r>
          <w:fldChar w:fldCharType="separate"/>
        </w:r>
        <w:r>
          <w:t>39</w:t>
        </w:r>
        <w:r>
          <w:fldChar w:fldCharType="end"/>
        </w:r>
      </w:hyperlink>
    </w:p>
    <w:p>
      <w:pPr>
        <w:pStyle w:val="TOC2"/>
        <w:tabs>
          <w:tab w:val="right" w:leader="dot" w:pos="8306"/>
        </w:tabs>
      </w:pPr>
      <w:hyperlink w:anchor="_Toc28387" w:history="1">
        <w:r>
          <w:rPr>
            <w:rFonts w:ascii="仿宋" w:eastAsia="仿宋" w:hAnsi="仿宋" w:cs="仿宋" w:hint="eastAsia"/>
            <w:lang w:eastAsia="zh-CN"/>
          </w:rPr>
          <w:t>(五)、废弃物处理</w:t>
        </w:r>
        <w:r>
          <w:tab/>
        </w:r>
        <w:r>
          <w:fldChar w:fldCharType="begin"/>
        </w:r>
        <w:r>
          <w:instrText xml:space="preserve"> PAGEREF _Toc28387 \h </w:instrText>
        </w:r>
        <w:r>
          <w:fldChar w:fldCharType="separate"/>
        </w:r>
        <w:r>
          <w:t>41</w:t>
        </w:r>
        <w:r>
          <w:fldChar w:fldCharType="end"/>
        </w:r>
      </w:hyperlink>
    </w:p>
    <w:p>
      <w:pPr>
        <w:pStyle w:val="TOC2"/>
        <w:tabs>
          <w:tab w:val="right" w:leader="dot" w:pos="8306"/>
        </w:tabs>
      </w:pPr>
      <w:hyperlink w:anchor="_Toc891" w:history="1">
        <w:r>
          <w:rPr>
            <w:rFonts w:ascii="仿宋" w:eastAsia="仿宋" w:hAnsi="仿宋" w:cs="仿宋" w:hint="eastAsia"/>
            <w:lang w:eastAsia="zh-CN"/>
          </w:rPr>
          <w:t>(六)、特殊环境影响分析</w:t>
        </w:r>
        <w:r>
          <w:tab/>
        </w:r>
        <w:r>
          <w:fldChar w:fldCharType="begin"/>
        </w:r>
        <w:r>
          <w:instrText xml:space="preserve"> PAGEREF _Toc891 \h </w:instrText>
        </w:r>
        <w:r>
          <w:fldChar w:fldCharType="separate"/>
        </w:r>
        <w:r>
          <w:t>42</w:t>
        </w:r>
        <w:r>
          <w:fldChar w:fldCharType="end"/>
        </w:r>
      </w:hyperlink>
    </w:p>
    <w:p>
      <w:pPr>
        <w:pStyle w:val="TOC2"/>
        <w:tabs>
          <w:tab w:val="right" w:leader="dot" w:pos="8306"/>
        </w:tabs>
      </w:pPr>
      <w:hyperlink w:anchor="_Toc12587" w:history="1">
        <w:r>
          <w:rPr>
            <w:rFonts w:ascii="仿宋" w:eastAsia="仿宋" w:hAnsi="仿宋" w:cs="仿宋" w:hint="eastAsia"/>
            <w:lang w:eastAsia="zh-CN"/>
          </w:rPr>
          <w:t>(七)、清洁生产</w:t>
        </w:r>
        <w:r>
          <w:tab/>
        </w:r>
        <w:r>
          <w:fldChar w:fldCharType="begin"/>
        </w:r>
        <w:r>
          <w:instrText xml:space="preserve"> PAGEREF _Toc12587 \h </w:instrText>
        </w:r>
        <w:r>
          <w:fldChar w:fldCharType="separate"/>
        </w:r>
        <w:r>
          <w:t>43</w:t>
        </w:r>
        <w:r>
          <w:fldChar w:fldCharType="end"/>
        </w:r>
      </w:hyperlink>
    </w:p>
    <w:p>
      <w:pPr>
        <w:pStyle w:val="TOC2"/>
        <w:tabs>
          <w:tab w:val="right" w:leader="dot" w:pos="8306"/>
        </w:tabs>
      </w:pPr>
      <w:hyperlink w:anchor="_Toc7140" w:history="1">
        <w:r>
          <w:rPr>
            <w:rFonts w:ascii="仿宋" w:eastAsia="仿宋" w:hAnsi="仿宋" w:cs="仿宋" w:hint="eastAsia"/>
            <w:lang w:eastAsia="zh-CN"/>
          </w:rPr>
          <w:t>(八)、环境保护综合评价</w:t>
        </w:r>
        <w:r>
          <w:tab/>
        </w:r>
        <w:r>
          <w:fldChar w:fldCharType="begin"/>
        </w:r>
        <w:r>
          <w:instrText xml:space="preserve"> PAGEREF _Toc7140 \h </w:instrText>
        </w:r>
        <w:r>
          <w:fldChar w:fldCharType="separate"/>
        </w:r>
        <w:r>
          <w:t>45</w:t>
        </w:r>
        <w:r>
          <w:fldChar w:fldCharType="end"/>
        </w:r>
      </w:hyperlink>
    </w:p>
    <w:p>
      <w:pPr>
        <w:pStyle w:val="TOC1"/>
        <w:tabs>
          <w:tab w:val="right" w:leader="dot" w:pos="8306"/>
        </w:tabs>
      </w:pPr>
      <w:hyperlink w:anchor="_Toc7630" w:history="1">
        <w:r>
          <w:rPr>
            <w:rFonts w:ascii="仿宋" w:eastAsia="仿宋" w:hAnsi="仿宋" w:cs="仿宋" w:hint="eastAsia"/>
            <w:lang w:eastAsia="zh-CN"/>
          </w:rPr>
          <w:t>十一、生产安全保护</w:t>
        </w:r>
        <w:r>
          <w:tab/>
        </w:r>
        <w:r>
          <w:fldChar w:fldCharType="begin"/>
        </w:r>
        <w:r>
          <w:instrText xml:space="preserve"> PAGEREF _Toc7630 \h </w:instrText>
        </w:r>
        <w:r>
          <w:fldChar w:fldCharType="separate"/>
        </w:r>
        <w:r>
          <w:t>46</w:t>
        </w:r>
        <w:r>
          <w:fldChar w:fldCharType="end"/>
        </w:r>
      </w:hyperlink>
    </w:p>
    <w:p>
      <w:pPr>
        <w:pStyle w:val="TOC2"/>
        <w:tabs>
          <w:tab w:val="right" w:leader="dot" w:pos="8306"/>
        </w:tabs>
      </w:pPr>
      <w:hyperlink w:anchor="_Toc14717" w:history="1">
        <w:r>
          <w:rPr>
            <w:rFonts w:ascii="仿宋" w:eastAsia="仿宋" w:hAnsi="仿宋" w:cs="仿宋" w:hint="eastAsia"/>
            <w:lang w:eastAsia="zh-CN"/>
          </w:rPr>
          <w:t>(一)、消防安全</w:t>
        </w:r>
        <w:r>
          <w:tab/>
        </w:r>
        <w:r>
          <w:fldChar w:fldCharType="begin"/>
        </w:r>
        <w:r>
          <w:instrText xml:space="preserve"> PAGEREF _Toc14717 \h </w:instrText>
        </w:r>
        <w:r>
          <w:fldChar w:fldCharType="separate"/>
        </w:r>
        <w:r>
          <w:t>46</w:t>
        </w:r>
        <w:r>
          <w:fldChar w:fldCharType="end"/>
        </w:r>
      </w:hyperlink>
    </w:p>
    <w:p>
      <w:pPr>
        <w:pStyle w:val="TOC2"/>
        <w:tabs>
          <w:tab w:val="right" w:leader="dot" w:pos="8306"/>
        </w:tabs>
      </w:pPr>
      <w:hyperlink w:anchor="_Toc2840" w:history="1">
        <w:r>
          <w:rPr>
            <w:rFonts w:ascii="仿宋" w:eastAsia="仿宋" w:hAnsi="仿宋" w:cs="仿宋" w:hint="eastAsia"/>
            <w:lang w:eastAsia="zh-CN"/>
          </w:rPr>
          <w:t>(二)、防火防爆总图布置措施</w:t>
        </w:r>
        <w:r>
          <w:tab/>
        </w:r>
        <w:r>
          <w:fldChar w:fldCharType="begin"/>
        </w:r>
        <w:r>
          <w:instrText xml:space="preserve"> PAGEREF _Toc2840 \h </w:instrText>
        </w:r>
        <w:r>
          <w:fldChar w:fldCharType="separate"/>
        </w:r>
        <w:r>
          <w:t>47</w:t>
        </w:r>
        <w:r>
          <w:fldChar w:fldCharType="end"/>
        </w:r>
      </w:hyperlink>
    </w:p>
    <w:p>
      <w:pPr>
        <w:pStyle w:val="TOC2"/>
        <w:tabs>
          <w:tab w:val="right" w:leader="dot" w:pos="8306"/>
        </w:tabs>
      </w:pPr>
      <w:hyperlink w:anchor="_Toc19842" w:history="1">
        <w:r>
          <w:rPr>
            <w:rFonts w:ascii="仿宋" w:eastAsia="仿宋" w:hAnsi="仿宋" w:cs="仿宋" w:hint="eastAsia"/>
            <w:lang w:eastAsia="zh-CN"/>
          </w:rPr>
          <w:t>(三)、自然灾害防范措施</w:t>
        </w:r>
        <w:r>
          <w:tab/>
        </w:r>
        <w:r>
          <w:fldChar w:fldCharType="begin"/>
        </w:r>
        <w:r>
          <w:instrText xml:space="preserve"> PAGEREF _Toc19842 \h </w:instrText>
        </w:r>
        <w:r>
          <w:fldChar w:fldCharType="separate"/>
        </w:r>
        <w:r>
          <w:t>48</w:t>
        </w:r>
        <w:r>
          <w:fldChar w:fldCharType="end"/>
        </w:r>
      </w:hyperlink>
    </w:p>
    <w:p>
      <w:pPr>
        <w:pStyle w:val="TOC2"/>
        <w:tabs>
          <w:tab w:val="right" w:leader="dot" w:pos="8306"/>
        </w:tabs>
      </w:pPr>
      <w:hyperlink w:anchor="_Toc12551" w:history="1">
        <w:r>
          <w:rPr>
            <w:rFonts w:ascii="仿宋" w:eastAsia="仿宋" w:hAnsi="仿宋" w:cs="仿宋" w:hint="eastAsia"/>
            <w:lang w:eastAsia="zh-CN"/>
          </w:rPr>
          <w:t>(四)、安全色及安全标志使用要求</w:t>
        </w:r>
        <w:r>
          <w:tab/>
        </w:r>
        <w:r>
          <w:fldChar w:fldCharType="begin"/>
        </w:r>
        <w:r>
          <w:instrText xml:space="preserve"> PAGEREF _Toc12551 \h </w:instrText>
        </w:r>
        <w:r>
          <w:fldChar w:fldCharType="separate"/>
        </w:r>
        <w:r>
          <w:t>49</w:t>
        </w:r>
        <w:r>
          <w:fldChar w:fldCharType="end"/>
        </w:r>
      </w:hyperlink>
    </w:p>
    <w:p>
      <w:pPr>
        <w:pStyle w:val="TOC2"/>
        <w:tabs>
          <w:tab w:val="right" w:leader="dot" w:pos="8306"/>
        </w:tabs>
      </w:pPr>
      <w:hyperlink w:anchor="_Toc21723" w:history="1">
        <w:r>
          <w:rPr>
            <w:rFonts w:ascii="仿宋" w:eastAsia="仿宋" w:hAnsi="仿宋" w:cs="仿宋" w:hint="eastAsia"/>
            <w:lang w:eastAsia="zh-CN"/>
          </w:rPr>
          <w:t>(五)、防尘防毒措施</w:t>
        </w:r>
        <w:r>
          <w:tab/>
        </w:r>
        <w:r>
          <w:fldChar w:fldCharType="begin"/>
        </w:r>
        <w:r>
          <w:instrText xml:space="preserve"> PAGEREF _Toc21723 \h </w:instrText>
        </w:r>
        <w:r>
          <w:fldChar w:fldCharType="separate"/>
        </w:r>
        <w:r>
          <w:t>50</w:t>
        </w:r>
        <w:r>
          <w:fldChar w:fldCharType="end"/>
        </w:r>
      </w:hyperlink>
    </w:p>
    <w:p>
      <w:pPr>
        <w:pStyle w:val="TOC2"/>
        <w:tabs>
          <w:tab w:val="right" w:leader="dot" w:pos="8306"/>
        </w:tabs>
      </w:pPr>
      <w:hyperlink w:anchor="_Toc21027" w:history="1">
        <w:r>
          <w:rPr>
            <w:rFonts w:ascii="仿宋" w:eastAsia="仿宋" w:hAnsi="仿宋" w:cs="仿宋" w:hint="eastAsia"/>
            <w:lang w:eastAsia="zh-CN"/>
          </w:rPr>
          <w:t>(六)、防静电、触电防护及防雷措施</w:t>
        </w:r>
        <w:r>
          <w:tab/>
        </w:r>
        <w:r>
          <w:fldChar w:fldCharType="begin"/>
        </w:r>
        <w:r>
          <w:instrText xml:space="preserve"> PAGEREF _Toc21027 \h </w:instrText>
        </w:r>
        <w:r>
          <w:fldChar w:fldCharType="separate"/>
        </w:r>
        <w:r>
          <w:t>51</w:t>
        </w:r>
        <w:r>
          <w:fldChar w:fldCharType="end"/>
        </w:r>
      </w:hyperlink>
    </w:p>
    <w:p>
      <w:pPr>
        <w:pStyle w:val="TOC2"/>
        <w:tabs>
          <w:tab w:val="right" w:leader="dot" w:pos="8306"/>
        </w:tabs>
      </w:pPr>
      <w:hyperlink w:anchor="_Toc25650" w:history="1">
        <w:r>
          <w:rPr>
            <w:rFonts w:ascii="仿宋" w:eastAsia="仿宋" w:hAnsi="仿宋" w:cs="仿宋" w:hint="eastAsia"/>
            <w:lang w:eastAsia="zh-CN"/>
          </w:rPr>
          <w:t>(七)、机械设备安全保障措施</w:t>
        </w:r>
        <w:r>
          <w:tab/>
        </w:r>
        <w:r>
          <w:fldChar w:fldCharType="begin"/>
        </w:r>
        <w:r>
          <w:instrText xml:space="preserve"> PAGEREF _Toc25650 \h </w:instrText>
        </w:r>
        <w:r>
          <w:fldChar w:fldCharType="separate"/>
        </w:r>
        <w:r>
          <w:t>52</w:t>
        </w:r>
        <w:r>
          <w:fldChar w:fldCharType="end"/>
        </w:r>
      </w:hyperlink>
    </w:p>
    <w:p>
      <w:pPr>
        <w:pStyle w:val="TOC1"/>
        <w:tabs>
          <w:tab w:val="right" w:leader="dot" w:pos="8306"/>
        </w:tabs>
      </w:pPr>
      <w:hyperlink w:anchor="_Toc962" w:history="1">
        <w:r>
          <w:rPr>
            <w:rFonts w:ascii="仿宋" w:eastAsia="仿宋" w:hAnsi="仿宋" w:cs="仿宋" w:hint="eastAsia"/>
            <w:lang w:eastAsia="zh-CN"/>
          </w:rPr>
          <w:t>十二、石棉增强塑料项目人力资源管理</w:t>
        </w:r>
        <w:r>
          <w:tab/>
        </w:r>
        <w:r>
          <w:fldChar w:fldCharType="begin"/>
        </w:r>
        <w:r>
          <w:instrText xml:space="preserve"> PAGEREF _Toc962 \h </w:instrText>
        </w:r>
        <w:r>
          <w:fldChar w:fldCharType="separate"/>
        </w:r>
        <w:r>
          <w:t>54</w:t>
        </w:r>
        <w:r>
          <w:fldChar w:fldCharType="end"/>
        </w:r>
      </w:hyperlink>
    </w:p>
    <w:p>
      <w:pPr>
        <w:pStyle w:val="TOC2"/>
        <w:tabs>
          <w:tab w:val="right" w:leader="dot" w:pos="8306"/>
        </w:tabs>
      </w:pPr>
      <w:hyperlink w:anchor="_Toc2440" w:history="1">
        <w:r>
          <w:rPr>
            <w:rFonts w:ascii="仿宋" w:eastAsia="仿宋" w:hAnsi="仿宋" w:cs="仿宋" w:hint="eastAsia"/>
            <w:lang w:eastAsia="zh-CN"/>
          </w:rPr>
          <w:t>(一)、建立健全的预算管理制度</w:t>
        </w:r>
        <w:r>
          <w:tab/>
        </w:r>
        <w:r>
          <w:fldChar w:fldCharType="begin"/>
        </w:r>
        <w:r>
          <w:instrText xml:space="preserve"> PAGEREF _Toc2440 \h </w:instrText>
        </w:r>
        <w:r>
          <w:fldChar w:fldCharType="separate"/>
        </w:r>
        <w:r>
          <w:t>54</w:t>
        </w:r>
        <w:r>
          <w:fldChar w:fldCharType="end"/>
        </w:r>
      </w:hyperlink>
    </w:p>
    <w:p>
      <w:pPr>
        <w:pStyle w:val="TOC2"/>
        <w:tabs>
          <w:tab w:val="right" w:leader="dot" w:pos="8306"/>
        </w:tabs>
      </w:pPr>
      <w:hyperlink w:anchor="_Toc22977" w:history="1">
        <w:r>
          <w:rPr>
            <w:rFonts w:ascii="仿宋" w:eastAsia="仿宋" w:hAnsi="仿宋" w:cs="仿宋" w:hint="eastAsia"/>
            <w:lang w:eastAsia="zh-CN"/>
          </w:rPr>
          <w:t>(二)、加强资金流动监控</w:t>
        </w:r>
        <w:r>
          <w:tab/>
        </w:r>
        <w:r>
          <w:fldChar w:fldCharType="begin"/>
        </w:r>
        <w:r>
          <w:instrText xml:space="preserve"> PAGEREF _Toc22977 \h </w:instrText>
        </w:r>
        <w:r>
          <w:fldChar w:fldCharType="separate"/>
        </w:r>
        <w:r>
          <w:t>56</w:t>
        </w:r>
        <w:r>
          <w:fldChar w:fldCharType="end"/>
        </w:r>
      </w:hyperlink>
    </w:p>
    <w:p>
      <w:pPr>
        <w:pStyle w:val="TOC2"/>
        <w:tabs>
          <w:tab w:val="right" w:leader="dot" w:pos="8306"/>
        </w:tabs>
      </w:pPr>
      <w:hyperlink w:anchor="_Toc22437" w:history="1">
        <w:r>
          <w:rPr>
            <w:rFonts w:ascii="仿宋" w:eastAsia="仿宋" w:hAnsi="仿宋" w:cs="仿宋" w:hint="eastAsia"/>
            <w:lang w:eastAsia="zh-CN"/>
          </w:rPr>
          <w:t>(三)、制定完善的风险控制机制</w:t>
        </w:r>
        <w:r>
          <w:tab/>
        </w:r>
        <w:r>
          <w:fldChar w:fldCharType="begin"/>
        </w:r>
        <w:r>
          <w:instrText xml:space="preserve"> PAGEREF _Toc22437 \h </w:instrText>
        </w:r>
        <w:r>
          <w:fldChar w:fldCharType="separate"/>
        </w:r>
        <w:r>
          <w:t>57</w:t>
        </w:r>
        <w:r>
          <w:fldChar w:fldCharType="end"/>
        </w:r>
      </w:hyperlink>
    </w:p>
    <w:p>
      <w:pPr>
        <w:pStyle w:val="TOC2"/>
        <w:tabs>
          <w:tab w:val="right" w:leader="dot" w:pos="8306"/>
        </w:tabs>
      </w:pPr>
      <w:hyperlink w:anchor="_Toc6335" w:history="1">
        <w:r>
          <w:rPr>
            <w:rFonts w:ascii="仿宋" w:eastAsia="仿宋" w:hAnsi="仿宋" w:cs="仿宋" w:hint="eastAsia"/>
            <w:lang w:eastAsia="zh-CN"/>
          </w:rPr>
          <w:t>(四)、优化成本管理</w:t>
        </w:r>
        <w:r>
          <w:tab/>
        </w:r>
        <w:r>
          <w:fldChar w:fldCharType="begin"/>
        </w:r>
        <w:r>
          <w:instrText xml:space="preserve"> PAGEREF _Toc6335 \h </w:instrText>
        </w:r>
        <w:r>
          <w:fldChar w:fldCharType="separate"/>
        </w:r>
        <w:r>
          <w:t>58</w:t>
        </w:r>
        <w:r>
          <w:fldChar w:fldCharType="end"/>
        </w:r>
      </w:hyperlink>
    </w:p>
    <w:p>
      <w:pPr>
        <w:pStyle w:val="TOC1"/>
        <w:tabs>
          <w:tab w:val="right" w:leader="dot" w:pos="8306"/>
        </w:tabs>
      </w:pPr>
      <w:hyperlink w:anchor="_Toc20950" w:history="1">
        <w:r>
          <w:rPr>
            <w:rFonts w:ascii="仿宋" w:eastAsia="仿宋" w:hAnsi="仿宋" w:cs="仿宋" w:hint="eastAsia"/>
            <w:lang w:eastAsia="zh-CN"/>
          </w:rPr>
          <w:t>十三、石棉增强塑料项目实施时间节点</w:t>
        </w:r>
        <w:r>
          <w:tab/>
        </w:r>
        <w:r>
          <w:fldChar w:fldCharType="begin"/>
        </w:r>
        <w:r>
          <w:instrText xml:space="preserve"> PAGEREF _Toc20950 \h </w:instrText>
        </w:r>
        <w:r>
          <w:fldChar w:fldCharType="separate"/>
        </w:r>
        <w:r>
          <w:t>60</w:t>
        </w:r>
        <w:r>
          <w:fldChar w:fldCharType="end"/>
        </w:r>
      </w:hyperlink>
    </w:p>
    <w:p>
      <w:pPr>
        <w:pStyle w:val="TOC2"/>
        <w:tabs>
          <w:tab w:val="right" w:leader="dot" w:pos="8306"/>
        </w:tabs>
      </w:pPr>
      <w:hyperlink w:anchor="_Toc27470" w:history="1">
        <w:r>
          <w:rPr>
            <w:rFonts w:ascii="仿宋" w:eastAsia="仿宋" w:hAnsi="仿宋" w:cs="仿宋" w:hint="eastAsia"/>
            <w:lang w:eastAsia="zh-CN"/>
          </w:rPr>
          <w:t>(一)、石棉增强塑料项目启动阶段时间节点</w:t>
        </w:r>
        <w:r>
          <w:tab/>
        </w:r>
        <w:r>
          <w:fldChar w:fldCharType="begin"/>
        </w:r>
        <w:r>
          <w:instrText xml:space="preserve"> PAGEREF _Toc27470 \h </w:instrText>
        </w:r>
        <w:r>
          <w:fldChar w:fldCharType="separate"/>
        </w:r>
        <w:r>
          <w:t>60</w:t>
        </w:r>
        <w:r>
          <w:fldChar w:fldCharType="end"/>
        </w:r>
      </w:hyperlink>
    </w:p>
    <w:p>
      <w:pPr>
        <w:pStyle w:val="TOC2"/>
        <w:tabs>
          <w:tab w:val="right" w:leader="dot" w:pos="8306"/>
        </w:tabs>
      </w:pPr>
      <w:hyperlink w:anchor="_Toc25306" w:history="1">
        <w:r>
          <w:rPr>
            <w:rFonts w:ascii="仿宋" w:eastAsia="仿宋" w:hAnsi="仿宋" w:cs="仿宋" w:hint="eastAsia"/>
            <w:lang w:eastAsia="zh-CN"/>
          </w:rPr>
          <w:t>(二)、石棉增强塑料项目执行阶段时间节点</w:t>
        </w:r>
        <w:r>
          <w:tab/>
        </w:r>
        <w:r>
          <w:fldChar w:fldCharType="begin"/>
        </w:r>
        <w:r>
          <w:instrText xml:space="preserve"> PAGEREF _Toc25306 \h </w:instrText>
        </w:r>
        <w:r>
          <w:fldChar w:fldCharType="separate"/>
        </w:r>
        <w:r>
          <w:t>61</w:t>
        </w:r>
        <w:r>
          <w:fldChar w:fldCharType="end"/>
        </w:r>
      </w:hyperlink>
    </w:p>
    <w:p>
      <w:pPr>
        <w:pStyle w:val="TOC2"/>
        <w:tabs>
          <w:tab w:val="right" w:leader="dot" w:pos="8306"/>
        </w:tabs>
      </w:pPr>
      <w:hyperlink w:anchor="_Toc14795" w:history="1">
        <w:r>
          <w:rPr>
            <w:rFonts w:ascii="仿宋" w:eastAsia="仿宋" w:hAnsi="仿宋" w:cs="仿宋" w:hint="eastAsia"/>
            <w:lang w:eastAsia="zh-CN"/>
          </w:rPr>
          <w:t>(三)、石棉增强塑料项目完成阶段时间节点</w:t>
        </w:r>
        <w:r>
          <w:tab/>
        </w:r>
        <w:r>
          <w:fldChar w:fldCharType="begin"/>
        </w:r>
        <w:r>
          <w:instrText xml:space="preserve"> PAGEREF _Toc14795 \h </w:instrText>
        </w:r>
        <w:r>
          <w:fldChar w:fldCharType="separate"/>
        </w:r>
        <w:r>
          <w:t>62</w:t>
        </w:r>
        <w:r>
          <w:fldChar w:fldCharType="end"/>
        </w:r>
      </w:hyperlink>
    </w:p>
    <w:p>
      <w:pPr>
        <w:pStyle w:val="TOC1"/>
        <w:tabs>
          <w:tab w:val="right" w:leader="dot" w:pos="8306"/>
        </w:tabs>
      </w:pPr>
      <w:hyperlink w:anchor="_Toc8169" w:history="1">
        <w:r>
          <w:rPr>
            <w:rFonts w:ascii="仿宋" w:eastAsia="仿宋" w:hAnsi="仿宋" w:cs="仿宋" w:hint="eastAsia"/>
            <w:lang w:eastAsia="zh-CN"/>
          </w:rPr>
          <w:t>十四、石棉增强塑料项目变更管理</w:t>
        </w:r>
        <w:r>
          <w:tab/>
        </w:r>
        <w:r>
          <w:fldChar w:fldCharType="begin"/>
        </w:r>
        <w:r>
          <w:instrText xml:space="preserve"> PAGEREF _Toc8169 \h </w:instrText>
        </w:r>
        <w:r>
          <w:fldChar w:fldCharType="separate"/>
        </w:r>
        <w:r>
          <w:t>63</w:t>
        </w:r>
        <w:r>
          <w:fldChar w:fldCharType="end"/>
        </w:r>
      </w:hyperlink>
    </w:p>
    <w:p>
      <w:pPr>
        <w:pStyle w:val="TOC2"/>
        <w:tabs>
          <w:tab w:val="right" w:leader="dot" w:pos="8306"/>
        </w:tabs>
      </w:pPr>
      <w:hyperlink w:anchor="_Toc428" w:history="1">
        <w:r>
          <w:rPr>
            <w:rFonts w:ascii="仿宋" w:eastAsia="仿宋" w:hAnsi="仿宋" w:cs="仿宋" w:hint="eastAsia"/>
            <w:lang w:eastAsia="zh-CN"/>
          </w:rPr>
          <w:t>(一)、变更申请与评估</w:t>
        </w:r>
        <w:r>
          <w:tab/>
        </w:r>
        <w:r>
          <w:fldChar w:fldCharType="begin"/>
        </w:r>
        <w:r>
          <w:instrText xml:space="preserve"> PAGEREF _Toc428 \h </w:instrText>
        </w:r>
        <w:r>
          <w:fldChar w:fldCharType="separate"/>
        </w:r>
        <w:r>
          <w:t>63</w:t>
        </w:r>
        <w:r>
          <w:fldChar w:fldCharType="end"/>
        </w:r>
      </w:hyperlink>
    </w:p>
    <w:p>
      <w:pPr>
        <w:pStyle w:val="TOC2"/>
        <w:tabs>
          <w:tab w:val="right" w:leader="dot" w:pos="8306"/>
        </w:tabs>
      </w:pPr>
      <w:hyperlink w:anchor="_Toc24888" w:history="1">
        <w:r>
          <w:rPr>
            <w:rFonts w:ascii="仿宋" w:eastAsia="仿宋" w:hAnsi="仿宋" w:cs="仿宋" w:hint="eastAsia"/>
            <w:lang w:eastAsia="zh-CN"/>
          </w:rPr>
          <w:t>(二)、变更实施与控制</w:t>
        </w:r>
        <w:r>
          <w:tab/>
        </w:r>
        <w:r>
          <w:fldChar w:fldCharType="begin"/>
        </w:r>
        <w:r>
          <w:instrText xml:space="preserve"> PAGEREF _Toc24888 \h </w:instrText>
        </w:r>
        <w:r>
          <w:fldChar w:fldCharType="separate"/>
        </w:r>
        <w:r>
          <w:t>63</w:t>
        </w:r>
        <w:r>
          <w:fldChar w:fldCharType="end"/>
        </w:r>
      </w:hyperlink>
    </w:p>
    <w:p>
      <w:pPr>
        <w:pStyle w:val="TOC1"/>
        <w:tabs>
          <w:tab w:val="right" w:leader="dot" w:pos="8306"/>
        </w:tabs>
      </w:pPr>
      <w:hyperlink w:anchor="_Toc12425" w:history="1">
        <w:r>
          <w:rPr>
            <w:rFonts w:ascii="仿宋" w:eastAsia="仿宋" w:hAnsi="仿宋" w:cs="仿宋" w:hint="eastAsia"/>
            <w:lang w:eastAsia="zh-CN"/>
          </w:rPr>
          <w:t>十五、质量管理体系</w:t>
        </w:r>
        <w:r>
          <w:tab/>
        </w:r>
        <w:r>
          <w:fldChar w:fldCharType="begin"/>
        </w:r>
        <w:r>
          <w:instrText xml:space="preserve"> PAGEREF _Toc12425 \h </w:instrText>
        </w:r>
        <w:r>
          <w:fldChar w:fldCharType="separate"/>
        </w:r>
        <w:r>
          <w:t>64</w:t>
        </w:r>
        <w:r>
          <w:fldChar w:fldCharType="end"/>
        </w:r>
      </w:hyperlink>
    </w:p>
    <w:p>
      <w:pPr>
        <w:pStyle w:val="TOC2"/>
        <w:tabs>
          <w:tab w:val="right" w:leader="dot" w:pos="8306"/>
        </w:tabs>
      </w:pPr>
      <w:hyperlink w:anchor="_Toc17260" w:history="1">
        <w:r>
          <w:rPr>
            <w:rFonts w:ascii="仿宋" w:eastAsia="仿宋" w:hAnsi="仿宋" w:cs="仿宋" w:hint="eastAsia"/>
            <w:lang w:eastAsia="zh-CN"/>
          </w:rPr>
          <w:t>(一)、质量目标与方针</w:t>
        </w:r>
        <w:r>
          <w:tab/>
        </w:r>
        <w:r>
          <w:fldChar w:fldCharType="begin"/>
        </w:r>
        <w:r>
          <w:instrText xml:space="preserve"> PAGEREF _Toc17260 \h </w:instrText>
        </w:r>
        <w:r>
          <w:fldChar w:fldCharType="separate"/>
        </w:r>
        <w:r>
          <w:t>64</w:t>
        </w:r>
        <w:r>
          <w:fldChar w:fldCharType="end"/>
        </w:r>
      </w:hyperlink>
    </w:p>
    <w:p>
      <w:pPr>
        <w:pStyle w:val="TOC2"/>
        <w:tabs>
          <w:tab w:val="right" w:leader="dot" w:pos="8306"/>
        </w:tabs>
      </w:pPr>
      <w:hyperlink w:anchor="_Toc26670" w:history="1">
        <w:r>
          <w:rPr>
            <w:rFonts w:ascii="仿宋" w:eastAsia="仿宋" w:hAnsi="仿宋" w:cs="仿宋" w:hint="eastAsia"/>
            <w:lang w:eastAsia="zh-CN"/>
          </w:rPr>
          <w:t>(二)、质量管理责任</w:t>
        </w:r>
        <w:r>
          <w:tab/>
        </w:r>
        <w:r>
          <w:fldChar w:fldCharType="begin"/>
        </w:r>
        <w:r>
          <w:instrText xml:space="preserve"> PAGEREF _Toc26670 \h </w:instrText>
        </w:r>
        <w:r>
          <w:fldChar w:fldCharType="separate"/>
        </w:r>
        <w:r>
          <w:t>65</w:t>
        </w:r>
        <w:r>
          <w:fldChar w:fldCharType="end"/>
        </w:r>
      </w:hyperlink>
    </w:p>
    <w:p>
      <w:pPr>
        <w:pStyle w:val="TOC2"/>
        <w:tabs>
          <w:tab w:val="right" w:leader="dot" w:pos="8306"/>
        </w:tabs>
      </w:pPr>
      <w:hyperlink w:anchor="_Toc474" w:history="1">
        <w:r>
          <w:rPr>
            <w:rFonts w:ascii="仿宋" w:eastAsia="仿宋" w:hAnsi="仿宋" w:cs="仿宋" w:hint="eastAsia"/>
            <w:lang w:eastAsia="zh-CN"/>
          </w:rPr>
          <w:t>(三)、质量管理体系文件</w:t>
        </w:r>
        <w:r>
          <w:tab/>
        </w:r>
        <w:r>
          <w:fldChar w:fldCharType="begin"/>
        </w:r>
        <w:r>
          <w:instrText xml:space="preserve"> PAGEREF _Toc474 \h </w:instrText>
        </w:r>
        <w:r>
          <w:fldChar w:fldCharType="separate"/>
        </w:r>
        <w:r>
          <w:t>66</w:t>
        </w:r>
        <w:r>
          <w:fldChar w:fldCharType="end"/>
        </w:r>
      </w:hyperlink>
    </w:p>
    <w:p>
      <w:pPr>
        <w:pStyle w:val="TOC2"/>
        <w:tabs>
          <w:tab w:val="right" w:leader="dot" w:pos="8306"/>
        </w:tabs>
      </w:pPr>
      <w:hyperlink w:anchor="_Toc31858" w:history="1">
        <w:r>
          <w:rPr>
            <w:rFonts w:ascii="仿宋" w:eastAsia="仿宋" w:hAnsi="仿宋" w:cs="仿宋" w:hint="eastAsia"/>
            <w:lang w:eastAsia="zh-CN"/>
          </w:rPr>
          <w:t>(四)、质量培训与教育</w:t>
        </w:r>
        <w:r>
          <w:tab/>
        </w:r>
        <w:r>
          <w:fldChar w:fldCharType="begin"/>
        </w:r>
        <w:r>
          <w:instrText xml:space="preserve"> PAGEREF _Toc31858 \h </w:instrText>
        </w:r>
        <w:r>
          <w:fldChar w:fldCharType="separate"/>
        </w:r>
        <w:r>
          <w:t>69</w:t>
        </w:r>
        <w:r>
          <w:fldChar w:fldCharType="end"/>
        </w:r>
      </w:hyperlink>
    </w:p>
    <w:p>
      <w:pPr>
        <w:pStyle w:val="TOC2"/>
        <w:tabs>
          <w:tab w:val="right" w:leader="dot" w:pos="8306"/>
        </w:tabs>
      </w:pPr>
      <w:hyperlink w:anchor="_Toc22402" w:history="1">
        <w:r>
          <w:rPr>
            <w:rFonts w:ascii="仿宋" w:eastAsia="仿宋" w:hAnsi="仿宋" w:cs="仿宋" w:hint="eastAsia"/>
            <w:lang w:eastAsia="zh-CN"/>
          </w:rPr>
          <w:t>(五)、质量审核与评价</w:t>
        </w:r>
        <w:r>
          <w:tab/>
        </w:r>
        <w:r>
          <w:fldChar w:fldCharType="begin"/>
        </w:r>
        <w:r>
          <w:instrText xml:space="preserve"> PAGEREF _Toc22402 \h </w:instrText>
        </w:r>
        <w:r>
          <w:fldChar w:fldCharType="separate"/>
        </w:r>
        <w:r>
          <w:t>70</w:t>
        </w:r>
        <w:r>
          <w:fldChar w:fldCharType="end"/>
        </w:r>
      </w:hyperlink>
    </w:p>
    <w:p>
      <w:pPr>
        <w:pStyle w:val="TOC2"/>
        <w:tabs>
          <w:tab w:val="right" w:leader="dot" w:pos="8306"/>
        </w:tabs>
      </w:pPr>
      <w:hyperlink w:anchor="_Toc16564" w:history="1">
        <w:r>
          <w:rPr>
            <w:rFonts w:ascii="仿宋" w:eastAsia="仿宋" w:hAnsi="仿宋" w:cs="仿宋" w:hint="eastAsia"/>
            <w:lang w:eastAsia="zh-CN"/>
          </w:rPr>
          <w:t>(六)、不符合与纠正措施</w:t>
        </w:r>
        <w:r>
          <w:tab/>
        </w:r>
        <w:r>
          <w:fldChar w:fldCharType="begin"/>
        </w:r>
        <w:r>
          <w:instrText xml:space="preserve"> PAGEREF _Toc16564 \h </w:instrText>
        </w:r>
        <w:r>
          <w:fldChar w:fldCharType="separate"/>
        </w:r>
        <w:r>
          <w:t>71</w:t>
        </w:r>
        <w:r>
          <w:fldChar w:fldCharType="end"/>
        </w:r>
      </w:hyperlink>
    </w:p>
    <w:p>
      <w:pPr>
        <w:pStyle w:val="TOC1"/>
        <w:tabs>
          <w:tab w:val="right" w:leader="dot" w:pos="8306"/>
        </w:tabs>
      </w:pPr>
      <w:hyperlink w:anchor="_Toc17706" w:history="1">
        <w:r>
          <w:rPr>
            <w:rFonts w:ascii="仿宋" w:eastAsia="仿宋" w:hAnsi="仿宋" w:cs="仿宋" w:hint="eastAsia"/>
            <w:lang w:eastAsia="zh-CN"/>
          </w:rPr>
          <w:t>十六、风险识别与分类</w:t>
        </w:r>
        <w:r>
          <w:tab/>
        </w:r>
        <w:r>
          <w:fldChar w:fldCharType="begin"/>
        </w:r>
        <w:r>
          <w:instrText xml:space="preserve"> PAGEREF _Toc17706 \h </w:instrText>
        </w:r>
        <w:r>
          <w:fldChar w:fldCharType="separate"/>
        </w:r>
        <w:r>
          <w:t>72</w:t>
        </w:r>
        <w:r>
          <w:fldChar w:fldCharType="end"/>
        </w:r>
      </w:hyperlink>
    </w:p>
    <w:p>
      <w:pPr>
        <w:pStyle w:val="TOC2"/>
        <w:tabs>
          <w:tab w:val="right" w:leader="dot" w:pos="8306"/>
        </w:tabs>
      </w:pPr>
      <w:hyperlink w:anchor="_Toc10779" w:history="1">
        <w:r>
          <w:rPr>
            <w:rFonts w:ascii="仿宋" w:eastAsia="仿宋" w:hAnsi="仿宋" w:cs="仿宋" w:hint="eastAsia"/>
            <w:lang w:eastAsia="zh-CN"/>
          </w:rPr>
          <w:t>(一)、风险识别</w:t>
        </w:r>
        <w:r>
          <w:tab/>
        </w:r>
        <w:r>
          <w:fldChar w:fldCharType="begin"/>
        </w:r>
        <w:r>
          <w:instrText xml:space="preserve"> PAGEREF _Toc10779 \h </w:instrText>
        </w:r>
        <w:r>
          <w:fldChar w:fldCharType="separate"/>
        </w:r>
        <w:r>
          <w:t>72</w:t>
        </w:r>
        <w:r>
          <w:fldChar w:fldCharType="end"/>
        </w:r>
      </w:hyperlink>
    </w:p>
    <w:p>
      <w:pPr>
        <w:pStyle w:val="TOC2"/>
        <w:tabs>
          <w:tab w:val="right" w:leader="dot" w:pos="8306"/>
        </w:tabs>
      </w:pPr>
      <w:hyperlink w:anchor="_Toc19712" w:history="1">
        <w:r>
          <w:rPr>
            <w:rFonts w:ascii="仿宋" w:eastAsia="仿宋" w:hAnsi="仿宋" w:cs="仿宋" w:hint="eastAsia"/>
            <w:lang w:eastAsia="zh-CN"/>
          </w:rPr>
          <w:t>(二)、风险分类</w:t>
        </w:r>
        <w:r>
          <w:tab/>
        </w:r>
        <w:r>
          <w:fldChar w:fldCharType="begin"/>
        </w:r>
        <w:r>
          <w:instrText xml:space="preserve"> PAGEREF _Toc19712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68"/>
      <w:r>
        <w:rPr>
          <w:rFonts w:ascii="仿宋" w:eastAsia="仿宋" w:hAnsi="仿宋" w:cs="仿宋" w:hint="eastAsia"/>
          <w:sz w:val="28"/>
          <w:lang w:eastAsia="zh-CN"/>
        </w:rPr>
        <w:t>一、石棉增强塑料项目可持续发展</w:t>
      </w:r>
      <w:bookmarkEnd w:id="2"/>
    </w:p>
    <w:p>
      <w:pPr>
        <w:pStyle w:val="Heading2"/>
        <w:rPr>
          <w:rFonts w:ascii="仿宋" w:eastAsia="仿宋" w:hAnsi="仿宋" w:cs="仿宋" w:hint="eastAsia"/>
          <w:lang w:eastAsia="zh-CN"/>
        </w:rPr>
      </w:pPr>
      <w:bookmarkStart w:id="3" w:name="_Toc106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棉增强塑料项目中，石棉增强塑料项目团队着眼于未来，明确了可持续发展的战略方向。制定的具体可持续发展目标包括降低资源使用、采用环保技术、最大化社会效益等。这一步骤不仅有助于石棉增强塑料项目在环保和社会责任方面达到最高标准，也为未来提供了明确的指引，确保石棉增强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可持续实践的融入石棉增强塑料项目管理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棉增强塑料项目管理周期。从石棉增强塑料项目规划开始，石棉增强塑料项目团队就考虑了环境和社会的因素。在执行阶段，石棉增强塑料项目团队积极推动绿色技术的应用，优化资源利用。此外，关注员工的社会责任，通过培训和沟通活动提高员工对可持续发展的认知，使他们能够在日常工作中践行可持续实践。这些举措不仅为石棉增强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1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扎根于石棉增强塑料项目的可持续发展理念，我们深信环保与社会责任是石棉增强塑料项目成功的关键支柱。在石棉增强塑料项目的每一步，我们都致力于通过创新和实践，履行对环境和社会的坚定责任。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团队通过引入先进的环保技术、建立高效的废物处理系统以及推动能源节约措施，积极履行环保责任。定期的环保监测和评估确保石棉增强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不仅致力于自身可持续发展，还注重对社会的回馈。通过支持社区石棉增强塑料项目、参与慈善事业、提供培训机会等方式，石棉增强塑料项目积极履行社会责任。与当地社区建立积极互动，关注员工的工作与生活平衡，以及员工的身心健康，是石棉增强塑料项目在社会责任层面的关键举措。这样的实践不仅增强了石棉增强塑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579"/>
      <w:r>
        <w:rPr>
          <w:rFonts w:ascii="仿宋" w:eastAsia="仿宋" w:hAnsi="仿宋" w:cs="仿宋" w:hint="eastAsia"/>
          <w:sz w:val="28"/>
          <w:lang w:eastAsia="zh-CN"/>
        </w:rPr>
        <w:t>二、石棉增强塑料项目建设背景及必要性分析</w:t>
      </w:r>
      <w:bookmarkEnd w:id="5"/>
    </w:p>
    <w:p>
      <w:pPr>
        <w:pStyle w:val="Heading2"/>
        <w:rPr>
          <w:rFonts w:ascii="仿宋" w:eastAsia="仿宋" w:hAnsi="仿宋" w:cs="仿宋" w:hint="eastAsia"/>
          <w:lang w:eastAsia="zh-CN"/>
        </w:rPr>
      </w:pPr>
      <w:bookmarkStart w:id="6" w:name="_Toc9018"/>
      <w:r>
        <w:rPr>
          <w:rFonts w:ascii="仿宋" w:eastAsia="仿宋" w:hAnsi="仿宋" w:cs="仿宋" w:hint="eastAsia"/>
          <w:lang w:eastAsia="zh-CN"/>
        </w:rPr>
        <w:t>(一)、石棉增强塑料项目背景分析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棉增强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棉增强塑料项目在这个潮流中的定位。同时，我们将关注行业内涌现的新兴机遇，以便石棉增强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棉增强塑料项目提供了强大的发展动力。我们将聚焦于行业内最新的技术发展趋势，包括但不限于人工智能、大数据分析、物联网等领域。通过深度的技术研究，我们将确保石棉增强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棉增强塑料项目发展的源泉。我们将投入更多的精力对市场需求进行深入剖析，超越表面的需求，深入挖掘潜在的市场痛点和机遇。通过对市场需求的细致了解，石棉增强塑料项目将更有针对性地设计解决方案，满足市场的多样化需求，从而更好地促进石棉增强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棉增强塑料项目战略至关重要。我们将对竞争态势进行更为深入的分析，包括但不限于市场份额、产品特点、客户满意度等多个维度。通过深度的竞争分析，石棉增强塑料项目将能够更准确地把握市场脉搏，制定具有竞争力的石棉增强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棉增强塑料项目的发展具有直接的影响。我们将进行更为全面的法规和政策分析，了解行业发展中的潜在法律风险和合规挑战。通过充分了解和遵守相关法规，石棉增强塑料项目将确保在法律框架内合法合规运营，为石棉增强塑料项目的稳健发展提供有力支持。</w:t>
      </w:r>
    </w:p>
    <w:p>
      <w:pPr>
        <w:pStyle w:val="Heading2"/>
        <w:ind w:firstLine="560" w:firstLineChars="200"/>
        <w:rPr>
          <w:rFonts w:ascii="仿宋" w:eastAsia="仿宋" w:hAnsi="仿宋" w:cs="仿宋" w:hint="eastAsia"/>
          <w:sz w:val="28"/>
          <w:lang w:eastAsia="zh-CN"/>
        </w:rPr>
      </w:pPr>
      <w:bookmarkStart w:id="7" w:name="_Toc11540"/>
      <w:r>
        <w:rPr>
          <w:rFonts w:ascii="仿宋" w:eastAsia="仿宋" w:hAnsi="仿宋" w:cs="仿宋" w:hint="eastAsia"/>
          <w:sz w:val="28"/>
          <w:lang w:eastAsia="zh-CN"/>
        </w:rPr>
        <w:t>(二)、石棉增强塑料项目建设必要性分析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建设的迫切性源于对行业发展趋势的深刻洞察。我们正处于一个行业变革的时代，科技创新、数字化转型成为企业发展的关键动力。石棉增强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建设不仅仅是为了跟上潮流，更是为了通过技术创新推动企业的持续发展。通过引入先进的技术和解决方案，石棉增强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棉增强塑料项目的建设成为必然选择，通过提高产品质量、拓展服务领域，从而在竞争中获得更多的机会。石棉增强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棉增强塑料项目建设的必要性体现在对客户需求更精准的满足。通过石棉增强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建设的背后是对企业持续创新的追求。只有通过不断创新，企业才能在竞争中立于不败之地。石棉增强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331"/>
      <w:r>
        <w:rPr>
          <w:rFonts w:ascii="仿宋" w:eastAsia="仿宋" w:hAnsi="仿宋" w:cs="仿宋" w:hint="eastAsia"/>
          <w:sz w:val="28"/>
          <w:lang w:eastAsia="zh-CN"/>
        </w:rPr>
        <w:t>三、石棉增强塑料项目绩效评估</w:t>
      </w:r>
      <w:bookmarkEnd w:id="8"/>
    </w:p>
    <w:p>
      <w:pPr>
        <w:pStyle w:val="Heading2"/>
        <w:rPr>
          <w:rFonts w:ascii="仿宋" w:eastAsia="仿宋" w:hAnsi="仿宋" w:cs="仿宋" w:hint="eastAsia"/>
          <w:lang w:eastAsia="zh-CN"/>
        </w:rPr>
      </w:pPr>
      <w:bookmarkStart w:id="9" w:name="_Toc1641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石棉增强塑料项目中，我们设计了一套全面的绩效评估指标，以确保石棉增强塑料项目的可控和成功交付。这些指标跨足石棉增强塑料项目目标、成本、进度和质量等多个维度，为我们提供了全面洞察石棉增强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目标达成率是我们关注的首要指标。我们设定了明确的目标，并通过定期监测和评估，迅速发现并应对潜在的目标偏差。这为石棉增强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成本绩效是另一个核心关注点。通过实际成本与预算成本的对比分析，我们深入了解成本差异的原因，及时调整资源分配，保持石棉增强塑料项目在经济效益方面的合理水平。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进度作为关键的绩效指标之一，得到了精心的关注。我们制定了详细的石棉增强塑料项目进度计划，并设立了进度符合度指标，确保实际进度与计划进度保持一致。这使我们能够快速发现和解决潜在的进度问题，保持石棉增强塑料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棉增强塑料项目绩效的不可或缺的一环。我们引入了一系列的质量标准和客户满意度指标，以确保石棉增强塑料项目交付的成果在质量上达到或超越预期水平。通过持续监测这些指标，我们努力提升石棉增强塑料项目整体质量水平，为石棉增强塑料项目的成功交付提供有力保障。通过这些科学且全面的绩效评估，我们能够更好地引导石棉增强塑料项目的持续改进，确保石棉增强塑料项目目标的顺利达成。</w:t>
      </w:r>
    </w:p>
    <w:p>
      <w:pPr>
        <w:pStyle w:val="Heading2"/>
        <w:ind w:firstLine="560" w:firstLineChars="200"/>
        <w:rPr>
          <w:rFonts w:ascii="仿宋" w:eastAsia="仿宋" w:hAnsi="仿宋" w:cs="仿宋" w:hint="eastAsia"/>
          <w:sz w:val="28"/>
          <w:lang w:eastAsia="zh-CN"/>
        </w:rPr>
      </w:pPr>
      <w:bookmarkStart w:id="10" w:name="_Toc67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绩效评估是石棉增强塑料项目中的关键环节，为确保石棉增强塑料项目达到预期目标，我们采用了多层次、多维度的绩效评估方法。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棉增强塑料项目的战略目标对齐，确保每个决策和行动都与石棉增强塑料项目整体目标保持一致。团队会定期召开战略对齐会议，审视当前工作与石棉增强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棉增强塑料项目进度、质量、成本和风险等方面。这些指标通过数据收集和分析，为石棉增强塑料项目管理团队提供了客观的评估依据。例如，我们通过石棉增强塑料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绩效评估不仅仅停留在石棉增强塑料项目内部，还考虑了石棉增强塑料项目对外部环境的影响。我们定期进行干系人满意度调查，以了解各利益相关方对石棉增强塑料项目的期望和满意度，并及时做出调整。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这种多层次、多角度的绩效评估方法，使得我们能够全面了解石棉增强塑料项目的运行状态，及时做出调整，确保石棉增强塑料项目在不断变化的环境中保持稳健前行。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113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为了确保石棉增强塑料项目的有效管理和不断优化，我们采用了精心设计的绩效评估周期。这个周期旨在实现灵活、实时和全面的评估，以适应石棉增强塑料项目执行中的各种挑战。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棉增强塑料项目的不同需求，分为短期、中期和长期。短期评估关注每个迭代或工作周期，以及时发现和解决当前任务中的问题。中期评估涵盖几个迭代，深入了解整体石棉增强塑料项目的趋势和性能。长期评估则着眼于整个石棉增强塑料项目阶段，确保石棉增强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石棉增强塑料项目管理工具和协作平台，团队成员能够随时更新和分享石棉增强塑料项目数据。这种实时性的反馈机制使我们能够及时察觉潜在问题，快速调整，保持石棉增强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棉增强塑料项目的决策制定密不可分。每个周期的石棉增强塑料项目回顾会议成为集体总结经验、识别问题深层次原因并找到创新解决方案的平台。这种定期的反思与调整机制使石棉增强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899"/>
      <w:r>
        <w:rPr>
          <w:rFonts w:ascii="仿宋" w:eastAsia="仿宋" w:hAnsi="仿宋" w:cs="仿宋" w:hint="eastAsia"/>
          <w:sz w:val="28"/>
          <w:lang w:eastAsia="zh-CN"/>
        </w:rPr>
        <w:t>四、石棉增强塑料项目建设单位说明</w:t>
      </w:r>
      <w:bookmarkEnd w:id="12"/>
    </w:p>
    <w:p>
      <w:pPr>
        <w:pStyle w:val="Heading2"/>
        <w:rPr>
          <w:rFonts w:ascii="仿宋" w:eastAsia="仿宋" w:hAnsi="仿宋" w:cs="仿宋" w:hint="eastAsia"/>
          <w:lang w:eastAsia="zh-CN"/>
        </w:rPr>
      </w:pPr>
      <w:bookmarkStart w:id="13" w:name="_Toc31280"/>
      <w:r>
        <w:rPr>
          <w:rFonts w:ascii="仿宋" w:eastAsia="仿宋" w:hAnsi="仿宋" w:cs="仿宋" w:hint="eastAsia"/>
          <w:lang w:eastAsia="zh-CN"/>
        </w:rPr>
        <w:t>(一)、石棉增强塑料项目承办单位基本情况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26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棉增强塑料项目承办单位的XXXX，我们着眼于实现可持续的经济效益。通过技术创新和解决方案的提供，公司预计在石棉增强塑料项目执行期间将获得可观的收入增长。这一收入来源主要包括石棉增强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同时，我们注重成本控制和效率提升，以确保石棉增强塑料项目的可持续盈利。透过精细的管理和资源优化，公司期望实现石棉增强塑料项目利润最大化。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棉增强塑料项目实施进行全面的投资评估，包括石棉增强塑料项目启动阶段的资金投入和后续运营成本。通过对石棉增强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棉增强塑料项目实施过程中具备足够的资金流动性，公司将进行详尽的现金流分析。这包括资金需求的合理预测、石棉增强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72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162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项目的技术管理特点体现在其创新导向。通过引入最先进的技术趋势和解决方案，石棉增强塑料项目致力于提升科技含量、提高质量和效率水平。这意味着我们将采用最新的工具和方法，确保石棉增强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棉增强塑料项目技术管理的显著特征。通过整合不同领域的技术资源，我们实现了跨学科的协同工作。这有助于优化技术架构，提高整体效能。此外，整合性策略还促进了不同技术团队之间的紧密沟通和高效合作，确保石棉增强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棉增强塑料项目所采用的技术。通过不断优化技术方案，石棉增强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棉增强塑料项目团队将在石棉增强塑料项目初期识别可能的技术风险，并采取相应的预防和应对措施。通过建立健全的风险评估机制，石棉增强塑料项目能够在实施过程中及时发现并解决潜在的技术问题，保障石棉增强塑料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石棉增强塑料项目中，技术将成为石棉增强塑料项目成功的有力支持。这一深度剖析揭示了技术管理在石棉增强塑料项目实施中的关键作用，为石棉增强塑料项目的技术基础奠定了坚实的基础。</w:t>
      </w:r>
    </w:p>
    <w:p>
      <w:pPr>
        <w:pStyle w:val="Heading2"/>
        <w:ind w:firstLine="560" w:firstLineChars="200"/>
        <w:rPr>
          <w:rFonts w:ascii="仿宋" w:eastAsia="仿宋" w:hAnsi="仿宋" w:cs="仿宋" w:hint="eastAsia"/>
          <w:sz w:val="28"/>
          <w:lang w:eastAsia="zh-CN"/>
        </w:rPr>
      </w:pPr>
      <w:bookmarkStart w:id="17" w:name="_Toc1946"/>
      <w:r>
        <w:rPr>
          <w:rFonts w:ascii="仿宋" w:eastAsia="仿宋" w:hAnsi="仿宋" w:cs="仿宋" w:hint="eastAsia"/>
          <w:sz w:val="28"/>
          <w:lang w:eastAsia="zh-CN"/>
        </w:rPr>
        <w:t>(二)、石棉增强塑料项目工艺技术设计方案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棉增强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棉增强塑料项目将严格按照相关行业规范要求进行组织。通过有效控制产品质量，石棉增强塑料项目将致力于为顾客提供优质的石棉增强塑料项目产品和良好的服务。这体现了石棉增强塑料项目对于生产活动合规性和质量标准的高度重视，为石棉增强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棉增强塑料项目注重生态效益和清洁生产原则。石棉增强塑料项目建设将紧密结合地方特色经济发展，与社会经济发展规划和区域环境保护规划方案相协调一致。通过与当地区域自然生态系统的结合，石棉增强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棉增强塑料项目产品具有多样化的客户需求和个性化的特点。因此，石棉增强塑料项目产品规格品种多样，且单批生产数量较小。为满足这一特点，石棉增强塑料项目承办单位将建设先进的柔性制造生产线。通过广泛应用柔性制造技术，石棉增强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棉增强塑料项目采用的技术具有较高的技术含量和自动化水平，处于国内先进水平。这一技术选用不仅体现了对生产效率、质量和环境友好性的高标准要求，同时为石棉增强塑料项目的可持续发展奠定了坚实的基础。</w:t>
      </w:r>
    </w:p>
    <w:p>
      <w:pPr>
        <w:pStyle w:val="Heading2"/>
        <w:ind w:firstLine="560" w:firstLineChars="200"/>
        <w:rPr>
          <w:rFonts w:ascii="仿宋" w:eastAsia="仿宋" w:hAnsi="仿宋" w:cs="仿宋" w:hint="eastAsia"/>
          <w:sz w:val="28"/>
          <w:lang w:eastAsia="zh-CN"/>
        </w:rPr>
      </w:pPr>
      <w:bookmarkStart w:id="18" w:name="_Toc1779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为确保石棉增强塑料项目的高效生产和技术实施，我们制定了一套精心设计的设备选型方案，以满足石棉增强塑料项目生产、质量和环保的要求。该方案的主要特点如下：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棉增强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针对石棉增强塑料项目产品的多样性和小批量生产的特点，我们将建设柔性制造生产线。通过在设备选型中考虑柔性制造技术，可以灵活应对不同产品规格和生产需求，实现生产线的高度灵活性和适应性。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2371"/>
      <w:r>
        <w:rPr>
          <w:rFonts w:ascii="仿宋" w:eastAsia="仿宋" w:hAnsi="仿宋" w:cs="仿宋" w:hint="eastAsia"/>
          <w:sz w:val="28"/>
          <w:lang w:eastAsia="zh-CN"/>
        </w:rPr>
        <w:t>六、石棉增强塑料项目选址可行性分析</w:t>
      </w:r>
      <w:bookmarkEnd w:id="19"/>
    </w:p>
    <w:p>
      <w:pPr>
        <w:pStyle w:val="Heading2"/>
        <w:rPr>
          <w:rFonts w:ascii="仿宋" w:eastAsia="仿宋" w:hAnsi="仿宋" w:cs="仿宋" w:hint="eastAsia"/>
          <w:lang w:eastAsia="zh-CN"/>
        </w:rPr>
      </w:pPr>
      <w:bookmarkStart w:id="20" w:name="_Toc21084"/>
      <w:r>
        <w:rPr>
          <w:rFonts w:ascii="仿宋" w:eastAsia="仿宋" w:hAnsi="仿宋" w:cs="仿宋" w:hint="eastAsia"/>
          <w:lang w:eastAsia="zh-CN"/>
        </w:rPr>
        <w:t>(一)、石棉增强塑料项目选址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该石棉增强塑料项目选址位于XX省XX市XX区XXX街道</w:t>
      </w:r>
    </w:p>
    <w:p>
      <w:pPr>
        <w:pStyle w:val="Heading2"/>
        <w:ind w:firstLine="560" w:firstLineChars="200"/>
        <w:rPr>
          <w:rFonts w:ascii="仿宋" w:eastAsia="仿宋" w:hAnsi="仿宋" w:cs="仿宋" w:hint="eastAsia"/>
          <w:sz w:val="28"/>
          <w:lang w:eastAsia="zh-CN"/>
        </w:rPr>
      </w:pPr>
      <w:bookmarkStart w:id="21" w:name="_Toc571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石棉增强塑料项目的征地面积将根据石棉增强塑料项目的实际规模和需求进行精确规划。具体面积XXX平方米，旨在确保石棉增强塑料项目不仅能够满足当前的发展需求，还能够预留空间以适应未来的扩展。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https://d.book118.com/508007005033006030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44986"/>
    <w:rsid w:val="5C7449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0700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2024-01-21T01:02:00Z</dcterms:created>
  <dcterms:modified xsi:type="dcterms:W3CDTF">2024-01-21T01:02:29Z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B523447EE45A458A824F594DED909118_11</vt:lpwstr>
  </property>
  <property fmtid="{D5CDD505-2E9C-101B-9397-08002B2CF9AE}" pid="3" name="KSOProductBuildVer">
    <vt:lpwstr>2052-12.1.0.16120</vt:lpwstr>
  </property>
</Properties>
</file>