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低压化成箔项目规划设计纲要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6" w:history="1">
        <w:r>
          <w:rPr>
            <w:rFonts w:ascii="仿宋" w:eastAsia="仿宋" w:hAnsi="仿宋" w:cs="仿宋" w:hint="eastAsia"/>
            <w:lang w:eastAsia="zh-CN"/>
          </w:rPr>
          <w:t>前言</w:t>
        </w:r>
        <w:r>
          <w:tab/>
        </w:r>
        <w:r>
          <w:fldChar w:fldCharType="begin"/>
        </w:r>
        <w:r>
          <w:instrText xml:space="preserve"> PAGEREF _Toc20556 \h </w:instrText>
        </w:r>
        <w:r>
          <w:fldChar w:fldCharType="separate"/>
        </w:r>
        <w:r>
          <w:t>3</w:t>
        </w:r>
        <w:r>
          <w:fldChar w:fldCharType="end"/>
        </w:r>
      </w:hyperlink>
    </w:p>
    <w:p>
      <w:pPr>
        <w:pStyle w:val="TOC1"/>
        <w:tabs>
          <w:tab w:val="right" w:leader="dot" w:pos="8306"/>
        </w:tabs>
      </w:pPr>
      <w:hyperlink w:anchor="_Toc435" w:history="1">
        <w:r>
          <w:rPr>
            <w:rFonts w:ascii="仿宋" w:eastAsia="仿宋" w:hAnsi="仿宋" w:cs="仿宋" w:hint="eastAsia"/>
            <w:lang w:eastAsia="zh-CN"/>
          </w:rPr>
          <w:t>一、市场分析、调研</w:t>
        </w:r>
        <w:r>
          <w:tab/>
        </w:r>
        <w:r>
          <w:fldChar w:fldCharType="begin"/>
        </w:r>
        <w:r>
          <w:instrText xml:space="preserve"> PAGEREF _Toc435 \h </w:instrText>
        </w:r>
        <w:r>
          <w:fldChar w:fldCharType="separate"/>
        </w:r>
        <w:r>
          <w:t>3</w:t>
        </w:r>
        <w:r>
          <w:fldChar w:fldCharType="end"/>
        </w:r>
      </w:hyperlink>
    </w:p>
    <w:p>
      <w:pPr>
        <w:pStyle w:val="TOC2"/>
        <w:tabs>
          <w:tab w:val="right" w:leader="dot" w:pos="8306"/>
        </w:tabs>
      </w:pPr>
      <w:hyperlink w:anchor="_Toc26695" w:history="1">
        <w:r>
          <w:rPr>
            <w:rFonts w:ascii="仿宋" w:eastAsia="仿宋" w:hAnsi="仿宋" w:cs="仿宋" w:hint="eastAsia"/>
            <w:lang w:eastAsia="zh-CN"/>
          </w:rPr>
          <w:t>(一)、低压化成箔行业分析</w:t>
        </w:r>
        <w:r>
          <w:tab/>
        </w:r>
        <w:r>
          <w:fldChar w:fldCharType="begin"/>
        </w:r>
        <w:r>
          <w:instrText xml:space="preserve"> PAGEREF _Toc26695 \h </w:instrText>
        </w:r>
        <w:r>
          <w:fldChar w:fldCharType="separate"/>
        </w:r>
        <w:r>
          <w:t>3</w:t>
        </w:r>
        <w:r>
          <w:fldChar w:fldCharType="end"/>
        </w:r>
      </w:hyperlink>
    </w:p>
    <w:p>
      <w:pPr>
        <w:pStyle w:val="TOC2"/>
        <w:tabs>
          <w:tab w:val="right" w:leader="dot" w:pos="8306"/>
        </w:tabs>
      </w:pPr>
      <w:hyperlink w:anchor="_Toc5601" w:history="1">
        <w:r>
          <w:rPr>
            <w:rFonts w:ascii="仿宋" w:eastAsia="仿宋" w:hAnsi="仿宋" w:cs="仿宋" w:hint="eastAsia"/>
            <w:lang w:eastAsia="zh-CN"/>
          </w:rPr>
          <w:t>(二)、低压化成箔市场分析预测</w:t>
        </w:r>
        <w:r>
          <w:tab/>
        </w:r>
        <w:r>
          <w:fldChar w:fldCharType="begin"/>
        </w:r>
        <w:r>
          <w:instrText xml:space="preserve"> PAGEREF _Toc5601 \h </w:instrText>
        </w:r>
        <w:r>
          <w:fldChar w:fldCharType="separate"/>
        </w:r>
        <w:r>
          <w:t>4</w:t>
        </w:r>
        <w:r>
          <w:fldChar w:fldCharType="end"/>
        </w:r>
      </w:hyperlink>
    </w:p>
    <w:p>
      <w:pPr>
        <w:pStyle w:val="TOC1"/>
        <w:tabs>
          <w:tab w:val="right" w:leader="dot" w:pos="8306"/>
        </w:tabs>
      </w:pPr>
      <w:hyperlink w:anchor="_Toc13313" w:history="1">
        <w:r>
          <w:rPr>
            <w:rFonts w:ascii="仿宋" w:eastAsia="仿宋" w:hAnsi="仿宋" w:cs="仿宋" w:hint="eastAsia"/>
            <w:lang w:eastAsia="zh-CN"/>
          </w:rPr>
          <w:t>二、产品规划分析</w:t>
        </w:r>
        <w:r>
          <w:tab/>
        </w:r>
        <w:r>
          <w:fldChar w:fldCharType="begin"/>
        </w:r>
        <w:r>
          <w:instrText xml:space="preserve"> PAGEREF _Toc13313 \h </w:instrText>
        </w:r>
        <w:r>
          <w:fldChar w:fldCharType="separate"/>
        </w:r>
        <w:r>
          <w:t>5</w:t>
        </w:r>
        <w:r>
          <w:fldChar w:fldCharType="end"/>
        </w:r>
      </w:hyperlink>
    </w:p>
    <w:p>
      <w:pPr>
        <w:pStyle w:val="TOC2"/>
        <w:tabs>
          <w:tab w:val="right" w:leader="dot" w:pos="8306"/>
        </w:tabs>
      </w:pPr>
      <w:hyperlink w:anchor="_Toc17414" w:history="1">
        <w:r>
          <w:rPr>
            <w:rFonts w:ascii="仿宋" w:eastAsia="仿宋" w:hAnsi="仿宋" w:cs="仿宋" w:hint="eastAsia"/>
            <w:lang w:eastAsia="zh-CN"/>
          </w:rPr>
          <w:t>(一)、产品规划</w:t>
        </w:r>
        <w:r>
          <w:tab/>
        </w:r>
        <w:r>
          <w:fldChar w:fldCharType="begin"/>
        </w:r>
        <w:r>
          <w:instrText xml:space="preserve"> PAGEREF _Toc17414 \h </w:instrText>
        </w:r>
        <w:r>
          <w:fldChar w:fldCharType="separate"/>
        </w:r>
        <w:r>
          <w:t>5</w:t>
        </w:r>
        <w:r>
          <w:fldChar w:fldCharType="end"/>
        </w:r>
      </w:hyperlink>
    </w:p>
    <w:p>
      <w:pPr>
        <w:pStyle w:val="TOC2"/>
        <w:tabs>
          <w:tab w:val="right" w:leader="dot" w:pos="8306"/>
        </w:tabs>
      </w:pPr>
      <w:hyperlink w:anchor="_Toc30518" w:history="1">
        <w:r>
          <w:rPr>
            <w:rFonts w:ascii="仿宋" w:eastAsia="仿宋" w:hAnsi="仿宋" w:cs="仿宋" w:hint="eastAsia"/>
            <w:lang w:eastAsia="zh-CN"/>
          </w:rPr>
          <w:t>(二)、建设规模</w:t>
        </w:r>
        <w:r>
          <w:tab/>
        </w:r>
        <w:r>
          <w:fldChar w:fldCharType="begin"/>
        </w:r>
        <w:r>
          <w:instrText xml:space="preserve"> PAGEREF _Toc30518 \h </w:instrText>
        </w:r>
        <w:r>
          <w:fldChar w:fldCharType="separate"/>
        </w:r>
        <w:r>
          <w:t>5</w:t>
        </w:r>
        <w:r>
          <w:fldChar w:fldCharType="end"/>
        </w:r>
      </w:hyperlink>
    </w:p>
    <w:p>
      <w:pPr>
        <w:pStyle w:val="TOC1"/>
        <w:tabs>
          <w:tab w:val="right" w:leader="dot" w:pos="8306"/>
        </w:tabs>
      </w:pPr>
      <w:hyperlink w:anchor="_Toc3228" w:history="1">
        <w:r>
          <w:rPr>
            <w:rFonts w:ascii="仿宋" w:eastAsia="仿宋" w:hAnsi="仿宋" w:cs="仿宋" w:hint="eastAsia"/>
            <w:lang w:eastAsia="zh-CN"/>
          </w:rPr>
          <w:t>三、低压化成箔项目文档管理</w:t>
        </w:r>
        <w:r>
          <w:tab/>
        </w:r>
        <w:r>
          <w:fldChar w:fldCharType="begin"/>
        </w:r>
        <w:r>
          <w:instrText xml:space="preserve"> PAGEREF _Toc3228 \h </w:instrText>
        </w:r>
        <w:r>
          <w:fldChar w:fldCharType="separate"/>
        </w:r>
        <w:r>
          <w:t>7</w:t>
        </w:r>
        <w:r>
          <w:fldChar w:fldCharType="end"/>
        </w:r>
      </w:hyperlink>
    </w:p>
    <w:p>
      <w:pPr>
        <w:pStyle w:val="TOC2"/>
        <w:tabs>
          <w:tab w:val="right" w:leader="dot" w:pos="8306"/>
        </w:tabs>
      </w:pPr>
      <w:hyperlink w:anchor="_Toc30074" w:history="1">
        <w:r>
          <w:rPr>
            <w:rFonts w:ascii="仿宋" w:eastAsia="仿宋" w:hAnsi="仿宋" w:cs="仿宋" w:hint="eastAsia"/>
            <w:lang w:eastAsia="zh-CN"/>
          </w:rPr>
          <w:t>(一)、文档编制与审查</w:t>
        </w:r>
        <w:r>
          <w:tab/>
        </w:r>
        <w:r>
          <w:fldChar w:fldCharType="begin"/>
        </w:r>
        <w:r>
          <w:instrText xml:space="preserve"> PAGEREF _Toc30074 \h </w:instrText>
        </w:r>
        <w:r>
          <w:fldChar w:fldCharType="separate"/>
        </w:r>
        <w:r>
          <w:t>7</w:t>
        </w:r>
        <w:r>
          <w:fldChar w:fldCharType="end"/>
        </w:r>
      </w:hyperlink>
    </w:p>
    <w:p>
      <w:pPr>
        <w:pStyle w:val="TOC2"/>
        <w:tabs>
          <w:tab w:val="right" w:leader="dot" w:pos="8306"/>
        </w:tabs>
      </w:pPr>
      <w:hyperlink w:anchor="_Toc24027" w:history="1">
        <w:r>
          <w:rPr>
            <w:rFonts w:ascii="仿宋" w:eastAsia="仿宋" w:hAnsi="仿宋" w:cs="仿宋" w:hint="eastAsia"/>
            <w:lang w:eastAsia="zh-CN"/>
          </w:rPr>
          <w:t>(二)、文档发布与分发</w:t>
        </w:r>
        <w:r>
          <w:tab/>
        </w:r>
        <w:r>
          <w:fldChar w:fldCharType="begin"/>
        </w:r>
        <w:r>
          <w:instrText xml:space="preserve"> PAGEREF _Toc24027 \h </w:instrText>
        </w:r>
        <w:r>
          <w:fldChar w:fldCharType="separate"/>
        </w:r>
        <w:r>
          <w:t>8</w:t>
        </w:r>
        <w:r>
          <w:fldChar w:fldCharType="end"/>
        </w:r>
      </w:hyperlink>
    </w:p>
    <w:p>
      <w:pPr>
        <w:pStyle w:val="TOC2"/>
        <w:tabs>
          <w:tab w:val="right" w:leader="dot" w:pos="8306"/>
        </w:tabs>
      </w:pPr>
      <w:hyperlink w:anchor="_Toc8505" w:history="1">
        <w:r>
          <w:rPr>
            <w:rFonts w:ascii="仿宋" w:eastAsia="仿宋" w:hAnsi="仿宋" w:cs="仿宋" w:hint="eastAsia"/>
            <w:lang w:eastAsia="zh-CN"/>
          </w:rPr>
          <w:t>(三)、文档存档与归档</w:t>
        </w:r>
        <w:r>
          <w:tab/>
        </w:r>
        <w:r>
          <w:fldChar w:fldCharType="begin"/>
        </w:r>
        <w:r>
          <w:instrText xml:space="preserve"> PAGEREF _Toc8505 \h </w:instrText>
        </w:r>
        <w:r>
          <w:fldChar w:fldCharType="separate"/>
        </w:r>
        <w:r>
          <w:t>9</w:t>
        </w:r>
        <w:r>
          <w:fldChar w:fldCharType="end"/>
        </w:r>
      </w:hyperlink>
    </w:p>
    <w:p>
      <w:pPr>
        <w:pStyle w:val="TOC1"/>
        <w:tabs>
          <w:tab w:val="right" w:leader="dot" w:pos="8306"/>
        </w:tabs>
      </w:pPr>
      <w:hyperlink w:anchor="_Toc29008" w:history="1">
        <w:r>
          <w:rPr>
            <w:rFonts w:ascii="仿宋" w:eastAsia="仿宋" w:hAnsi="仿宋" w:cs="仿宋" w:hint="eastAsia"/>
            <w:lang w:eastAsia="zh-CN"/>
          </w:rPr>
          <w:t>四、低压化成箔项目土建工程</w:t>
        </w:r>
        <w:r>
          <w:tab/>
        </w:r>
        <w:r>
          <w:fldChar w:fldCharType="begin"/>
        </w:r>
        <w:r>
          <w:instrText xml:space="preserve"> PAGEREF _Toc29008 \h </w:instrText>
        </w:r>
        <w:r>
          <w:fldChar w:fldCharType="separate"/>
        </w:r>
        <w:r>
          <w:t>10</w:t>
        </w:r>
        <w:r>
          <w:fldChar w:fldCharType="end"/>
        </w:r>
      </w:hyperlink>
    </w:p>
    <w:p>
      <w:pPr>
        <w:pStyle w:val="TOC2"/>
        <w:tabs>
          <w:tab w:val="right" w:leader="dot" w:pos="8306"/>
        </w:tabs>
      </w:pPr>
      <w:hyperlink w:anchor="_Toc17260" w:history="1">
        <w:r>
          <w:rPr>
            <w:rFonts w:ascii="仿宋" w:eastAsia="仿宋" w:hAnsi="仿宋" w:cs="仿宋" w:hint="eastAsia"/>
            <w:lang w:eastAsia="zh-CN"/>
          </w:rPr>
          <w:t>(一)、建筑工程设计原则</w:t>
        </w:r>
        <w:r>
          <w:tab/>
        </w:r>
        <w:r>
          <w:fldChar w:fldCharType="begin"/>
        </w:r>
        <w:r>
          <w:instrText xml:space="preserve"> PAGEREF _Toc17260 \h </w:instrText>
        </w:r>
        <w:r>
          <w:fldChar w:fldCharType="separate"/>
        </w:r>
        <w:r>
          <w:t>10</w:t>
        </w:r>
        <w:r>
          <w:fldChar w:fldCharType="end"/>
        </w:r>
      </w:hyperlink>
    </w:p>
    <w:p>
      <w:pPr>
        <w:pStyle w:val="TOC2"/>
        <w:tabs>
          <w:tab w:val="right" w:leader="dot" w:pos="8306"/>
        </w:tabs>
      </w:pPr>
      <w:hyperlink w:anchor="_Toc4899" w:history="1">
        <w:r>
          <w:rPr>
            <w:rFonts w:ascii="仿宋" w:eastAsia="仿宋" w:hAnsi="仿宋" w:cs="仿宋" w:hint="eastAsia"/>
            <w:lang w:eastAsia="zh-CN"/>
          </w:rPr>
          <w:t>(二)、土建工程设计年限及安全等级</w:t>
        </w:r>
        <w:r>
          <w:tab/>
        </w:r>
        <w:r>
          <w:fldChar w:fldCharType="begin"/>
        </w:r>
        <w:r>
          <w:instrText xml:space="preserve"> PAGEREF _Toc4899 \h </w:instrText>
        </w:r>
        <w:r>
          <w:fldChar w:fldCharType="separate"/>
        </w:r>
        <w:r>
          <w:t>11</w:t>
        </w:r>
        <w:r>
          <w:fldChar w:fldCharType="end"/>
        </w:r>
      </w:hyperlink>
    </w:p>
    <w:p>
      <w:pPr>
        <w:pStyle w:val="TOC2"/>
        <w:tabs>
          <w:tab w:val="right" w:leader="dot" w:pos="8306"/>
        </w:tabs>
      </w:pPr>
      <w:hyperlink w:anchor="_Toc27211" w:history="1">
        <w:r>
          <w:rPr>
            <w:rFonts w:ascii="仿宋" w:eastAsia="仿宋" w:hAnsi="仿宋" w:cs="仿宋" w:hint="eastAsia"/>
            <w:lang w:eastAsia="zh-CN"/>
          </w:rPr>
          <w:t>(三)、建筑工程设计总体要求</w:t>
        </w:r>
        <w:r>
          <w:tab/>
        </w:r>
        <w:r>
          <w:fldChar w:fldCharType="begin"/>
        </w:r>
        <w:r>
          <w:instrText xml:space="preserve"> PAGEREF _Toc27211 \h </w:instrText>
        </w:r>
        <w:r>
          <w:fldChar w:fldCharType="separate"/>
        </w:r>
        <w:r>
          <w:t>12</w:t>
        </w:r>
        <w:r>
          <w:fldChar w:fldCharType="end"/>
        </w:r>
      </w:hyperlink>
    </w:p>
    <w:p>
      <w:pPr>
        <w:pStyle w:val="TOC2"/>
        <w:tabs>
          <w:tab w:val="right" w:leader="dot" w:pos="8306"/>
        </w:tabs>
      </w:pPr>
      <w:hyperlink w:anchor="_Toc2203" w:history="1">
        <w:r>
          <w:rPr>
            <w:rFonts w:ascii="仿宋" w:eastAsia="仿宋" w:hAnsi="仿宋" w:cs="仿宋" w:hint="eastAsia"/>
            <w:lang w:eastAsia="zh-CN"/>
          </w:rPr>
          <w:t>(四)、土建工程建设指标</w:t>
        </w:r>
        <w:r>
          <w:tab/>
        </w:r>
        <w:r>
          <w:fldChar w:fldCharType="begin"/>
        </w:r>
        <w:r>
          <w:instrText xml:space="preserve"> PAGEREF _Toc2203 \h </w:instrText>
        </w:r>
        <w:r>
          <w:fldChar w:fldCharType="separate"/>
        </w:r>
        <w:r>
          <w:t>13</w:t>
        </w:r>
        <w:r>
          <w:fldChar w:fldCharType="end"/>
        </w:r>
      </w:hyperlink>
    </w:p>
    <w:p>
      <w:pPr>
        <w:pStyle w:val="TOC1"/>
        <w:tabs>
          <w:tab w:val="right" w:leader="dot" w:pos="8306"/>
        </w:tabs>
      </w:pPr>
      <w:hyperlink w:anchor="_Toc7752" w:history="1">
        <w:r>
          <w:rPr>
            <w:rFonts w:ascii="仿宋" w:eastAsia="仿宋" w:hAnsi="仿宋" w:cs="仿宋" w:hint="eastAsia"/>
            <w:lang w:eastAsia="zh-CN"/>
          </w:rPr>
          <w:t>五、低压化成箔项目建设背景及必要性分析</w:t>
        </w:r>
        <w:r>
          <w:tab/>
        </w:r>
        <w:r>
          <w:fldChar w:fldCharType="begin"/>
        </w:r>
        <w:r>
          <w:instrText xml:space="preserve"> PAGEREF _Toc7752 \h </w:instrText>
        </w:r>
        <w:r>
          <w:fldChar w:fldCharType="separate"/>
        </w:r>
        <w:r>
          <w:t>13</w:t>
        </w:r>
        <w:r>
          <w:fldChar w:fldCharType="end"/>
        </w:r>
      </w:hyperlink>
    </w:p>
    <w:p>
      <w:pPr>
        <w:pStyle w:val="TOC2"/>
        <w:tabs>
          <w:tab w:val="right" w:leader="dot" w:pos="8306"/>
        </w:tabs>
      </w:pPr>
      <w:hyperlink w:anchor="_Toc14233" w:history="1">
        <w:r>
          <w:rPr>
            <w:rFonts w:ascii="仿宋" w:eastAsia="仿宋" w:hAnsi="仿宋" w:cs="仿宋" w:hint="eastAsia"/>
            <w:lang w:eastAsia="zh-CN"/>
          </w:rPr>
          <w:t>(一)、低压化成箔项目背景分析</w:t>
        </w:r>
        <w:r>
          <w:tab/>
        </w:r>
        <w:r>
          <w:fldChar w:fldCharType="begin"/>
        </w:r>
        <w:r>
          <w:instrText xml:space="preserve"> PAGEREF _Toc14233 \h </w:instrText>
        </w:r>
        <w:r>
          <w:fldChar w:fldCharType="separate"/>
        </w:r>
        <w:r>
          <w:t>13</w:t>
        </w:r>
        <w:r>
          <w:fldChar w:fldCharType="end"/>
        </w:r>
      </w:hyperlink>
    </w:p>
    <w:p>
      <w:pPr>
        <w:pStyle w:val="TOC2"/>
        <w:tabs>
          <w:tab w:val="right" w:leader="dot" w:pos="8306"/>
        </w:tabs>
      </w:pPr>
      <w:hyperlink w:anchor="_Toc6158" w:history="1">
        <w:r>
          <w:rPr>
            <w:rFonts w:ascii="仿宋" w:eastAsia="仿宋" w:hAnsi="仿宋" w:cs="仿宋" w:hint="eastAsia"/>
            <w:lang w:eastAsia="zh-CN"/>
          </w:rPr>
          <w:t>(二)、低压化成箔项目建设必要性分析</w:t>
        </w:r>
        <w:r>
          <w:tab/>
        </w:r>
        <w:r>
          <w:fldChar w:fldCharType="begin"/>
        </w:r>
        <w:r>
          <w:instrText xml:space="preserve"> PAGEREF _Toc6158 \h </w:instrText>
        </w:r>
        <w:r>
          <w:fldChar w:fldCharType="separate"/>
        </w:r>
        <w:r>
          <w:t>15</w:t>
        </w:r>
        <w:r>
          <w:fldChar w:fldCharType="end"/>
        </w:r>
      </w:hyperlink>
    </w:p>
    <w:p>
      <w:pPr>
        <w:pStyle w:val="TOC1"/>
        <w:tabs>
          <w:tab w:val="right" w:leader="dot" w:pos="8306"/>
        </w:tabs>
      </w:pPr>
      <w:hyperlink w:anchor="_Toc32551" w:history="1">
        <w:r>
          <w:rPr>
            <w:rFonts w:ascii="仿宋" w:eastAsia="仿宋" w:hAnsi="仿宋" w:cs="仿宋" w:hint="eastAsia"/>
            <w:lang w:eastAsia="zh-CN"/>
          </w:rPr>
          <w:t>六、低压化成箔项目选址可行性分析</w:t>
        </w:r>
        <w:r>
          <w:tab/>
        </w:r>
        <w:r>
          <w:fldChar w:fldCharType="begin"/>
        </w:r>
        <w:r>
          <w:instrText xml:space="preserve"> PAGEREF _Toc32551 \h </w:instrText>
        </w:r>
        <w:r>
          <w:fldChar w:fldCharType="separate"/>
        </w:r>
        <w:r>
          <w:t>16</w:t>
        </w:r>
        <w:r>
          <w:fldChar w:fldCharType="end"/>
        </w:r>
      </w:hyperlink>
    </w:p>
    <w:p>
      <w:pPr>
        <w:pStyle w:val="TOC2"/>
        <w:tabs>
          <w:tab w:val="right" w:leader="dot" w:pos="8306"/>
        </w:tabs>
      </w:pPr>
      <w:hyperlink w:anchor="_Toc18274" w:history="1">
        <w:r>
          <w:rPr>
            <w:rFonts w:ascii="仿宋" w:eastAsia="仿宋" w:hAnsi="仿宋" w:cs="仿宋" w:hint="eastAsia"/>
            <w:lang w:eastAsia="zh-CN"/>
          </w:rPr>
          <w:t>(一)、低压化成箔项目选址</w:t>
        </w:r>
        <w:r>
          <w:tab/>
        </w:r>
        <w:r>
          <w:fldChar w:fldCharType="begin"/>
        </w:r>
        <w:r>
          <w:instrText xml:space="preserve"> PAGEREF _Toc18274 \h </w:instrText>
        </w:r>
        <w:r>
          <w:fldChar w:fldCharType="separate"/>
        </w:r>
        <w:r>
          <w:t>16</w:t>
        </w:r>
        <w:r>
          <w:fldChar w:fldCharType="end"/>
        </w:r>
      </w:hyperlink>
    </w:p>
    <w:p>
      <w:pPr>
        <w:pStyle w:val="TOC2"/>
        <w:tabs>
          <w:tab w:val="right" w:leader="dot" w:pos="8306"/>
        </w:tabs>
      </w:pPr>
      <w:hyperlink w:anchor="_Toc29009" w:history="1">
        <w:r>
          <w:rPr>
            <w:rFonts w:ascii="仿宋" w:eastAsia="仿宋" w:hAnsi="仿宋" w:cs="仿宋" w:hint="eastAsia"/>
            <w:lang w:eastAsia="zh-CN"/>
          </w:rPr>
          <w:t>(二)、用地控制指标</w:t>
        </w:r>
        <w:r>
          <w:tab/>
        </w:r>
        <w:r>
          <w:fldChar w:fldCharType="begin"/>
        </w:r>
        <w:r>
          <w:instrText xml:space="preserve"> PAGEREF _Toc29009 \h </w:instrText>
        </w:r>
        <w:r>
          <w:fldChar w:fldCharType="separate"/>
        </w:r>
        <w:r>
          <w:t>16</w:t>
        </w:r>
        <w:r>
          <w:fldChar w:fldCharType="end"/>
        </w:r>
      </w:hyperlink>
    </w:p>
    <w:p>
      <w:pPr>
        <w:pStyle w:val="TOC2"/>
        <w:tabs>
          <w:tab w:val="right" w:leader="dot" w:pos="8306"/>
        </w:tabs>
      </w:pPr>
      <w:hyperlink w:anchor="_Toc14864" w:history="1">
        <w:r>
          <w:rPr>
            <w:rFonts w:ascii="仿宋" w:eastAsia="仿宋" w:hAnsi="仿宋" w:cs="仿宋" w:hint="eastAsia"/>
            <w:lang w:eastAsia="zh-CN"/>
          </w:rPr>
          <w:t>(三)、节约用地措施</w:t>
        </w:r>
        <w:r>
          <w:tab/>
        </w:r>
        <w:r>
          <w:fldChar w:fldCharType="begin"/>
        </w:r>
        <w:r>
          <w:instrText xml:space="preserve"> PAGEREF _Toc14864 \h </w:instrText>
        </w:r>
        <w:r>
          <w:fldChar w:fldCharType="separate"/>
        </w:r>
        <w:r>
          <w:t>18</w:t>
        </w:r>
        <w:r>
          <w:fldChar w:fldCharType="end"/>
        </w:r>
      </w:hyperlink>
    </w:p>
    <w:p>
      <w:pPr>
        <w:pStyle w:val="TOC2"/>
        <w:tabs>
          <w:tab w:val="right" w:leader="dot" w:pos="8306"/>
        </w:tabs>
      </w:pPr>
      <w:hyperlink w:anchor="_Toc24795" w:history="1">
        <w:r>
          <w:rPr>
            <w:rFonts w:ascii="仿宋" w:eastAsia="仿宋" w:hAnsi="仿宋" w:cs="仿宋" w:hint="eastAsia"/>
            <w:lang w:eastAsia="zh-CN"/>
          </w:rPr>
          <w:t>(四)、总图布置方案</w:t>
        </w:r>
        <w:r>
          <w:tab/>
        </w:r>
        <w:r>
          <w:fldChar w:fldCharType="begin"/>
        </w:r>
        <w:r>
          <w:instrText xml:space="preserve"> PAGEREF _Toc24795 \h </w:instrText>
        </w:r>
        <w:r>
          <w:fldChar w:fldCharType="separate"/>
        </w:r>
        <w:r>
          <w:t>19</w:t>
        </w:r>
        <w:r>
          <w:fldChar w:fldCharType="end"/>
        </w:r>
      </w:hyperlink>
    </w:p>
    <w:p>
      <w:pPr>
        <w:pStyle w:val="TOC2"/>
        <w:tabs>
          <w:tab w:val="right" w:leader="dot" w:pos="8306"/>
        </w:tabs>
      </w:pPr>
      <w:hyperlink w:anchor="_Toc11090" w:history="1">
        <w:r>
          <w:rPr>
            <w:rFonts w:ascii="仿宋" w:eastAsia="仿宋" w:hAnsi="仿宋" w:cs="仿宋" w:hint="eastAsia"/>
            <w:lang w:eastAsia="zh-CN"/>
          </w:rPr>
          <w:t>(五)、选址综合评价</w:t>
        </w:r>
        <w:r>
          <w:tab/>
        </w:r>
        <w:r>
          <w:fldChar w:fldCharType="begin"/>
        </w:r>
        <w:r>
          <w:instrText xml:space="preserve"> PAGEREF _Toc11090 \h </w:instrText>
        </w:r>
        <w:r>
          <w:fldChar w:fldCharType="separate"/>
        </w:r>
        <w:r>
          <w:t>21</w:t>
        </w:r>
        <w:r>
          <w:fldChar w:fldCharType="end"/>
        </w:r>
      </w:hyperlink>
    </w:p>
    <w:p>
      <w:pPr>
        <w:pStyle w:val="TOC1"/>
        <w:tabs>
          <w:tab w:val="right" w:leader="dot" w:pos="8306"/>
        </w:tabs>
      </w:pPr>
      <w:hyperlink w:anchor="_Toc2452" w:history="1">
        <w:r>
          <w:rPr>
            <w:rFonts w:ascii="仿宋" w:eastAsia="仿宋" w:hAnsi="仿宋" w:cs="仿宋" w:hint="eastAsia"/>
            <w:lang w:eastAsia="zh-CN"/>
          </w:rPr>
          <w:t>七、低压化成箔项目创新与研发</w:t>
        </w:r>
        <w:r>
          <w:tab/>
        </w:r>
        <w:r>
          <w:fldChar w:fldCharType="begin"/>
        </w:r>
        <w:r>
          <w:instrText xml:space="preserve"> PAGEREF _Toc2452 \h </w:instrText>
        </w:r>
        <w:r>
          <w:fldChar w:fldCharType="separate"/>
        </w:r>
        <w:r>
          <w:t>22</w:t>
        </w:r>
        <w:r>
          <w:fldChar w:fldCharType="end"/>
        </w:r>
      </w:hyperlink>
    </w:p>
    <w:p>
      <w:pPr>
        <w:pStyle w:val="TOC2"/>
        <w:tabs>
          <w:tab w:val="right" w:leader="dot" w:pos="8306"/>
        </w:tabs>
      </w:pPr>
      <w:hyperlink w:anchor="_Toc1869" w:history="1">
        <w:r>
          <w:rPr>
            <w:rFonts w:ascii="仿宋" w:eastAsia="仿宋" w:hAnsi="仿宋" w:cs="仿宋" w:hint="eastAsia"/>
            <w:lang w:eastAsia="zh-CN"/>
          </w:rPr>
          <w:t>(一)、创新策略与方向</w:t>
        </w:r>
        <w:r>
          <w:tab/>
        </w:r>
        <w:r>
          <w:fldChar w:fldCharType="begin"/>
        </w:r>
        <w:r>
          <w:instrText xml:space="preserve"> PAGEREF _Toc1869 \h </w:instrText>
        </w:r>
        <w:r>
          <w:fldChar w:fldCharType="separate"/>
        </w:r>
        <w:r>
          <w:t>22</w:t>
        </w:r>
        <w:r>
          <w:fldChar w:fldCharType="end"/>
        </w:r>
      </w:hyperlink>
    </w:p>
    <w:p>
      <w:pPr>
        <w:pStyle w:val="TOC2"/>
        <w:tabs>
          <w:tab w:val="right" w:leader="dot" w:pos="8306"/>
        </w:tabs>
      </w:pPr>
      <w:hyperlink w:anchor="_Toc4179" w:history="1">
        <w:r>
          <w:rPr>
            <w:rFonts w:ascii="仿宋" w:eastAsia="仿宋" w:hAnsi="仿宋" w:cs="仿宋" w:hint="eastAsia"/>
            <w:lang w:eastAsia="zh-CN"/>
          </w:rPr>
          <w:t>(二)、研发规划与投入</w:t>
        </w:r>
        <w:r>
          <w:tab/>
        </w:r>
        <w:r>
          <w:fldChar w:fldCharType="begin"/>
        </w:r>
        <w:r>
          <w:instrText xml:space="preserve"> PAGEREF _Toc4179 \h </w:instrText>
        </w:r>
        <w:r>
          <w:fldChar w:fldCharType="separate"/>
        </w:r>
        <w:r>
          <w:t>23</w:t>
        </w:r>
        <w:r>
          <w:fldChar w:fldCharType="end"/>
        </w:r>
      </w:hyperlink>
    </w:p>
    <w:p>
      <w:pPr>
        <w:pStyle w:val="TOC1"/>
        <w:tabs>
          <w:tab w:val="right" w:leader="dot" w:pos="8306"/>
        </w:tabs>
      </w:pPr>
      <w:hyperlink w:anchor="_Toc19354" w:history="1">
        <w:r>
          <w:rPr>
            <w:rFonts w:ascii="仿宋" w:eastAsia="仿宋" w:hAnsi="仿宋" w:cs="仿宋" w:hint="eastAsia"/>
            <w:lang w:eastAsia="zh-CN"/>
          </w:rPr>
          <w:t>八、低压化成箔项目计划安排</w:t>
        </w:r>
        <w:r>
          <w:tab/>
        </w:r>
        <w:r>
          <w:fldChar w:fldCharType="begin"/>
        </w:r>
        <w:r>
          <w:instrText xml:space="preserve"> PAGEREF _Toc19354 \h </w:instrText>
        </w:r>
        <w:r>
          <w:fldChar w:fldCharType="separate"/>
        </w:r>
        <w:r>
          <w:t>25</w:t>
        </w:r>
        <w:r>
          <w:fldChar w:fldCharType="end"/>
        </w:r>
      </w:hyperlink>
    </w:p>
    <w:p>
      <w:pPr>
        <w:pStyle w:val="TOC2"/>
        <w:tabs>
          <w:tab w:val="right" w:leader="dot" w:pos="8306"/>
        </w:tabs>
      </w:pPr>
      <w:hyperlink w:anchor="_Toc16363" w:history="1">
        <w:r>
          <w:rPr>
            <w:rFonts w:ascii="仿宋" w:eastAsia="仿宋" w:hAnsi="仿宋" w:cs="仿宋" w:hint="eastAsia"/>
            <w:lang w:eastAsia="zh-CN"/>
          </w:rPr>
          <w:t>(一)、建设周期</w:t>
        </w:r>
        <w:r>
          <w:tab/>
        </w:r>
        <w:r>
          <w:fldChar w:fldCharType="begin"/>
        </w:r>
        <w:r>
          <w:instrText xml:space="preserve"> PAGEREF _Toc16363 \h </w:instrText>
        </w:r>
        <w:r>
          <w:fldChar w:fldCharType="separate"/>
        </w:r>
        <w:r>
          <w:t>25</w:t>
        </w:r>
        <w:r>
          <w:fldChar w:fldCharType="end"/>
        </w:r>
      </w:hyperlink>
    </w:p>
    <w:p>
      <w:pPr>
        <w:pStyle w:val="TOC2"/>
        <w:tabs>
          <w:tab w:val="right" w:leader="dot" w:pos="8306"/>
        </w:tabs>
      </w:pPr>
      <w:hyperlink w:anchor="_Toc13558" w:history="1">
        <w:r>
          <w:rPr>
            <w:rFonts w:ascii="仿宋" w:eastAsia="仿宋" w:hAnsi="仿宋" w:cs="仿宋" w:hint="eastAsia"/>
            <w:lang w:eastAsia="zh-CN"/>
          </w:rPr>
          <w:t>(二)、建设进度</w:t>
        </w:r>
        <w:r>
          <w:tab/>
        </w:r>
        <w:r>
          <w:fldChar w:fldCharType="begin"/>
        </w:r>
        <w:r>
          <w:instrText xml:space="preserve"> PAGEREF _Toc13558 \h </w:instrText>
        </w:r>
        <w:r>
          <w:fldChar w:fldCharType="separate"/>
        </w:r>
        <w:r>
          <w:t>26</w:t>
        </w:r>
        <w:r>
          <w:fldChar w:fldCharType="end"/>
        </w:r>
      </w:hyperlink>
    </w:p>
    <w:p>
      <w:pPr>
        <w:pStyle w:val="TOC2"/>
        <w:tabs>
          <w:tab w:val="right" w:leader="dot" w:pos="8306"/>
        </w:tabs>
      </w:pPr>
      <w:hyperlink w:anchor="_Toc21134" w:history="1">
        <w:r>
          <w:rPr>
            <w:rFonts w:ascii="仿宋" w:eastAsia="仿宋" w:hAnsi="仿宋" w:cs="仿宋" w:hint="eastAsia"/>
            <w:lang w:eastAsia="zh-CN"/>
          </w:rPr>
          <w:t>(三)、进度安排注意事项</w:t>
        </w:r>
        <w:r>
          <w:tab/>
        </w:r>
        <w:r>
          <w:fldChar w:fldCharType="begin"/>
        </w:r>
        <w:r>
          <w:instrText xml:space="preserve"> PAGEREF _Toc21134 \h </w:instrText>
        </w:r>
        <w:r>
          <w:fldChar w:fldCharType="separate"/>
        </w:r>
        <w:r>
          <w:t>26</w:t>
        </w:r>
        <w:r>
          <w:fldChar w:fldCharType="end"/>
        </w:r>
      </w:hyperlink>
    </w:p>
    <w:p>
      <w:pPr>
        <w:pStyle w:val="TOC2"/>
        <w:tabs>
          <w:tab w:val="right" w:leader="dot" w:pos="8306"/>
        </w:tabs>
      </w:pPr>
      <w:hyperlink w:anchor="_Toc27530" w:history="1">
        <w:r>
          <w:rPr>
            <w:rFonts w:ascii="仿宋" w:eastAsia="仿宋" w:hAnsi="仿宋" w:cs="仿宋" w:hint="eastAsia"/>
            <w:lang w:eastAsia="zh-CN"/>
          </w:rPr>
          <w:t>(四)、人力资源配置</w:t>
        </w:r>
        <w:r>
          <w:tab/>
        </w:r>
        <w:r>
          <w:fldChar w:fldCharType="begin"/>
        </w:r>
        <w:r>
          <w:instrText xml:space="preserve"> PAGEREF _Toc27530 \h </w:instrText>
        </w:r>
        <w:r>
          <w:fldChar w:fldCharType="separate"/>
        </w:r>
        <w:r>
          <w:t>28</w:t>
        </w:r>
        <w:r>
          <w:fldChar w:fldCharType="end"/>
        </w:r>
      </w:hyperlink>
    </w:p>
    <w:p>
      <w:pPr>
        <w:pStyle w:val="TOC1"/>
        <w:tabs>
          <w:tab w:val="right" w:leader="dot" w:pos="8306"/>
        </w:tabs>
      </w:pPr>
      <w:hyperlink w:anchor="_Toc21370" w:history="1">
        <w:r>
          <w:rPr>
            <w:rFonts w:ascii="仿宋" w:eastAsia="仿宋" w:hAnsi="仿宋" w:cs="仿宋" w:hint="eastAsia"/>
            <w:lang w:eastAsia="zh-CN"/>
          </w:rPr>
          <w:t>九、低压化成箔项目环境影响分析</w:t>
        </w:r>
        <w:r>
          <w:tab/>
        </w:r>
        <w:r>
          <w:fldChar w:fldCharType="begin"/>
        </w:r>
        <w:r>
          <w:instrText xml:space="preserve"> PAGEREF _Toc21370 \h </w:instrText>
        </w:r>
        <w:r>
          <w:fldChar w:fldCharType="separate"/>
        </w:r>
        <w:r>
          <w:t>29</w:t>
        </w:r>
        <w:r>
          <w:fldChar w:fldCharType="end"/>
        </w:r>
      </w:hyperlink>
    </w:p>
    <w:p>
      <w:pPr>
        <w:pStyle w:val="TOC2"/>
        <w:tabs>
          <w:tab w:val="right" w:leader="dot" w:pos="8306"/>
        </w:tabs>
      </w:pPr>
      <w:hyperlink w:anchor="_Toc10865" w:history="1">
        <w:r>
          <w:rPr>
            <w:rFonts w:ascii="仿宋" w:eastAsia="仿宋" w:hAnsi="仿宋" w:cs="仿宋" w:hint="eastAsia"/>
            <w:lang w:eastAsia="zh-CN"/>
          </w:rPr>
          <w:t>(一)、建设区域环境质量现状</w:t>
        </w:r>
        <w:r>
          <w:tab/>
        </w:r>
        <w:r>
          <w:fldChar w:fldCharType="begin"/>
        </w:r>
        <w:r>
          <w:instrText xml:space="preserve"> PAGEREF _Toc10865 \h </w:instrText>
        </w:r>
        <w:r>
          <w:fldChar w:fldCharType="separate"/>
        </w:r>
        <w:r>
          <w:t>29</w:t>
        </w:r>
        <w:r>
          <w:fldChar w:fldCharType="end"/>
        </w:r>
      </w:hyperlink>
    </w:p>
    <w:p>
      <w:pPr>
        <w:pStyle w:val="TOC2"/>
        <w:tabs>
          <w:tab w:val="right" w:leader="dot" w:pos="8306"/>
        </w:tabs>
      </w:pPr>
      <w:hyperlink w:anchor="_Toc17127" w:history="1">
        <w:r>
          <w:rPr>
            <w:rFonts w:ascii="仿宋" w:eastAsia="仿宋" w:hAnsi="仿宋" w:cs="仿宋" w:hint="eastAsia"/>
            <w:lang w:eastAsia="zh-CN"/>
          </w:rPr>
          <w:t>(二)、建设期环境保护</w:t>
        </w:r>
        <w:r>
          <w:tab/>
        </w:r>
        <w:r>
          <w:fldChar w:fldCharType="begin"/>
        </w:r>
        <w:r>
          <w:instrText xml:space="preserve"> PAGEREF _Toc17127 \h </w:instrText>
        </w:r>
        <w:r>
          <w:fldChar w:fldCharType="separate"/>
        </w:r>
        <w:r>
          <w:t>30</w:t>
        </w:r>
        <w:r>
          <w:fldChar w:fldCharType="end"/>
        </w:r>
      </w:hyperlink>
    </w:p>
    <w:p>
      <w:pPr>
        <w:pStyle w:val="TOC2"/>
        <w:tabs>
          <w:tab w:val="right" w:leader="dot" w:pos="8306"/>
        </w:tabs>
      </w:pPr>
      <w:hyperlink w:anchor="_Toc1121" w:history="1">
        <w:r>
          <w:rPr>
            <w:rFonts w:ascii="仿宋" w:eastAsia="仿宋" w:hAnsi="仿宋" w:cs="仿宋" w:hint="eastAsia"/>
            <w:lang w:eastAsia="zh-CN"/>
          </w:rPr>
          <w:t>(三)、运营期环境保护</w:t>
        </w:r>
        <w:r>
          <w:tab/>
        </w:r>
        <w:r>
          <w:fldChar w:fldCharType="begin"/>
        </w:r>
        <w:r>
          <w:instrText xml:space="preserve"> PAGEREF _Toc1121 \h </w:instrText>
        </w:r>
        <w:r>
          <w:fldChar w:fldCharType="separate"/>
        </w:r>
        <w:r>
          <w:t>32</w:t>
        </w:r>
        <w:r>
          <w:fldChar w:fldCharType="end"/>
        </w:r>
      </w:hyperlink>
    </w:p>
    <w:p>
      <w:pPr>
        <w:pStyle w:val="TOC2"/>
        <w:tabs>
          <w:tab w:val="right" w:leader="dot" w:pos="8306"/>
        </w:tabs>
      </w:pPr>
      <w:hyperlink w:anchor="_Toc13967" w:history="1">
        <w:r>
          <w:rPr>
            <w:rFonts w:ascii="仿宋" w:eastAsia="仿宋" w:hAnsi="仿宋" w:cs="仿宋" w:hint="eastAsia"/>
            <w:lang w:eastAsia="zh-CN"/>
          </w:rPr>
          <w:t>(四)、低压化成箔项目建设对区域经济的影响</w:t>
        </w:r>
        <w:r>
          <w:tab/>
        </w:r>
        <w:r>
          <w:fldChar w:fldCharType="begin"/>
        </w:r>
        <w:r>
          <w:instrText xml:space="preserve"> PAGEREF _Toc13967 \h </w:instrText>
        </w:r>
        <w:r>
          <w:fldChar w:fldCharType="separate"/>
        </w:r>
        <w:r>
          <w:t>33</w:t>
        </w:r>
        <w:r>
          <w:fldChar w:fldCharType="end"/>
        </w:r>
      </w:hyperlink>
    </w:p>
    <w:p>
      <w:pPr>
        <w:pStyle w:val="TOC2"/>
        <w:tabs>
          <w:tab w:val="right" w:leader="dot" w:pos="8306"/>
        </w:tabs>
      </w:pPr>
      <w:hyperlink w:anchor="_Toc13985" w:history="1">
        <w:r>
          <w:rPr>
            <w:rFonts w:ascii="仿宋" w:eastAsia="仿宋" w:hAnsi="仿宋" w:cs="仿宋" w:hint="eastAsia"/>
            <w:lang w:eastAsia="zh-CN"/>
          </w:rPr>
          <w:t>(五)、废弃物处理</w:t>
        </w:r>
        <w:r>
          <w:tab/>
        </w:r>
        <w:r>
          <w:fldChar w:fldCharType="begin"/>
        </w:r>
        <w:r>
          <w:instrText xml:space="preserve"> PAGEREF _Toc13985 \h </w:instrText>
        </w:r>
        <w:r>
          <w:fldChar w:fldCharType="separate"/>
        </w:r>
        <w:r>
          <w:t>35</w:t>
        </w:r>
        <w:r>
          <w:fldChar w:fldCharType="end"/>
        </w:r>
      </w:hyperlink>
    </w:p>
    <w:p>
      <w:pPr>
        <w:pStyle w:val="TOC2"/>
        <w:tabs>
          <w:tab w:val="right" w:leader="dot" w:pos="8306"/>
        </w:tabs>
      </w:pPr>
      <w:hyperlink w:anchor="_Toc17223" w:history="1">
        <w:r>
          <w:rPr>
            <w:rFonts w:ascii="仿宋" w:eastAsia="仿宋" w:hAnsi="仿宋" w:cs="仿宋" w:hint="eastAsia"/>
            <w:lang w:eastAsia="zh-CN"/>
          </w:rPr>
          <w:t>(六)、特殊环境影响分析</w:t>
        </w:r>
        <w:r>
          <w:tab/>
        </w:r>
        <w:r>
          <w:fldChar w:fldCharType="begin"/>
        </w:r>
        <w:r>
          <w:instrText xml:space="preserve"> PAGEREF _Toc17223 \h </w:instrText>
        </w:r>
        <w:r>
          <w:fldChar w:fldCharType="separate"/>
        </w:r>
        <w:r>
          <w:t>36</w:t>
        </w:r>
        <w:r>
          <w:fldChar w:fldCharType="end"/>
        </w:r>
      </w:hyperlink>
    </w:p>
    <w:p>
      <w:pPr>
        <w:pStyle w:val="TOC2"/>
        <w:tabs>
          <w:tab w:val="right" w:leader="dot" w:pos="8306"/>
        </w:tabs>
      </w:pPr>
      <w:hyperlink w:anchor="_Toc17589" w:history="1">
        <w:r>
          <w:rPr>
            <w:rFonts w:ascii="仿宋" w:eastAsia="仿宋" w:hAnsi="仿宋" w:cs="仿宋" w:hint="eastAsia"/>
            <w:lang w:eastAsia="zh-CN"/>
          </w:rPr>
          <w:t>(七)、清洁生产</w:t>
        </w:r>
        <w:r>
          <w:tab/>
        </w:r>
        <w:r>
          <w:fldChar w:fldCharType="begin"/>
        </w:r>
        <w:r>
          <w:instrText xml:space="preserve"> PAGEREF _Toc17589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5" w:history="1">
        <w:r>
          <w:rPr>
            <w:rFonts w:ascii="仿宋" w:eastAsia="仿宋" w:hAnsi="仿宋" w:cs="仿宋" w:hint="eastAsia"/>
            <w:lang w:eastAsia="zh-CN"/>
          </w:rPr>
          <w:t>(八)、环境保护综合评价</w:t>
        </w:r>
        <w:r>
          <w:tab/>
        </w:r>
        <w:r>
          <w:fldChar w:fldCharType="begin"/>
        </w:r>
        <w:r>
          <w:instrText xml:space="preserve"> PAGEREF _Toc8315 \h </w:instrText>
        </w:r>
        <w:r>
          <w:fldChar w:fldCharType="separate"/>
        </w:r>
        <w:r>
          <w:t>38</w:t>
        </w:r>
        <w:r>
          <w:fldChar w:fldCharType="end"/>
        </w:r>
      </w:hyperlink>
    </w:p>
    <w:p>
      <w:pPr>
        <w:pStyle w:val="TOC1"/>
        <w:tabs>
          <w:tab w:val="right" w:leader="dot" w:pos="8306"/>
        </w:tabs>
      </w:pPr>
      <w:hyperlink w:anchor="_Toc10855" w:history="1">
        <w:r>
          <w:rPr>
            <w:rFonts w:ascii="仿宋" w:eastAsia="仿宋" w:hAnsi="仿宋" w:cs="仿宋" w:hint="eastAsia"/>
            <w:lang w:eastAsia="zh-CN"/>
          </w:rPr>
          <w:t>十、低压化成箔项目社会影响</w:t>
        </w:r>
        <w:r>
          <w:tab/>
        </w:r>
        <w:r>
          <w:fldChar w:fldCharType="begin"/>
        </w:r>
        <w:r>
          <w:instrText xml:space="preserve"> PAGEREF _Toc10855 \h </w:instrText>
        </w:r>
        <w:r>
          <w:fldChar w:fldCharType="separate"/>
        </w:r>
        <w:r>
          <w:t>40</w:t>
        </w:r>
        <w:r>
          <w:fldChar w:fldCharType="end"/>
        </w:r>
      </w:hyperlink>
    </w:p>
    <w:p>
      <w:pPr>
        <w:pStyle w:val="TOC2"/>
        <w:tabs>
          <w:tab w:val="right" w:leader="dot" w:pos="8306"/>
        </w:tabs>
      </w:pPr>
      <w:hyperlink w:anchor="_Toc15512" w:history="1">
        <w:r>
          <w:rPr>
            <w:rFonts w:ascii="仿宋" w:eastAsia="仿宋" w:hAnsi="仿宋" w:cs="仿宋" w:hint="eastAsia"/>
            <w:lang w:eastAsia="zh-CN"/>
          </w:rPr>
          <w:t>(一)、社会责任与义务</w:t>
        </w:r>
        <w:r>
          <w:tab/>
        </w:r>
        <w:r>
          <w:fldChar w:fldCharType="begin"/>
        </w:r>
        <w:r>
          <w:instrText xml:space="preserve"> PAGEREF _Toc15512 \h </w:instrText>
        </w:r>
        <w:r>
          <w:fldChar w:fldCharType="separate"/>
        </w:r>
        <w:r>
          <w:t>40</w:t>
        </w:r>
        <w:r>
          <w:fldChar w:fldCharType="end"/>
        </w:r>
      </w:hyperlink>
    </w:p>
    <w:p>
      <w:pPr>
        <w:pStyle w:val="TOC2"/>
        <w:tabs>
          <w:tab w:val="right" w:leader="dot" w:pos="8306"/>
        </w:tabs>
      </w:pPr>
      <w:hyperlink w:anchor="_Toc7957" w:history="1">
        <w:r>
          <w:rPr>
            <w:rFonts w:ascii="仿宋" w:eastAsia="仿宋" w:hAnsi="仿宋" w:cs="仿宋" w:hint="eastAsia"/>
            <w:lang w:eastAsia="zh-CN"/>
          </w:rPr>
          <w:t>(二)、社会参与与沟通</w:t>
        </w:r>
        <w:r>
          <w:tab/>
        </w:r>
        <w:r>
          <w:fldChar w:fldCharType="begin"/>
        </w:r>
        <w:r>
          <w:instrText xml:space="preserve"> PAGEREF _Toc7957 \h </w:instrText>
        </w:r>
        <w:r>
          <w:fldChar w:fldCharType="separate"/>
        </w:r>
        <w:r>
          <w:t>40</w:t>
        </w:r>
        <w:r>
          <w:fldChar w:fldCharType="end"/>
        </w:r>
      </w:hyperlink>
    </w:p>
    <w:p>
      <w:pPr>
        <w:pStyle w:val="TOC1"/>
        <w:tabs>
          <w:tab w:val="right" w:leader="dot" w:pos="8306"/>
        </w:tabs>
      </w:pPr>
      <w:hyperlink w:anchor="_Toc29089" w:history="1">
        <w:r>
          <w:rPr>
            <w:rFonts w:ascii="仿宋" w:eastAsia="仿宋" w:hAnsi="仿宋" w:cs="仿宋" w:hint="eastAsia"/>
            <w:lang w:eastAsia="zh-CN"/>
          </w:rPr>
          <w:t>十一、低压化成箔项目人力资源管理</w:t>
        </w:r>
        <w:r>
          <w:tab/>
        </w:r>
        <w:r>
          <w:fldChar w:fldCharType="begin"/>
        </w:r>
        <w:r>
          <w:instrText xml:space="preserve"> PAGEREF _Toc29089 \h </w:instrText>
        </w:r>
        <w:r>
          <w:fldChar w:fldCharType="separate"/>
        </w:r>
        <w:r>
          <w:t>41</w:t>
        </w:r>
        <w:r>
          <w:fldChar w:fldCharType="end"/>
        </w:r>
      </w:hyperlink>
    </w:p>
    <w:p>
      <w:pPr>
        <w:pStyle w:val="TOC2"/>
        <w:tabs>
          <w:tab w:val="right" w:leader="dot" w:pos="8306"/>
        </w:tabs>
      </w:pPr>
      <w:hyperlink w:anchor="_Toc31849" w:history="1">
        <w:r>
          <w:rPr>
            <w:rFonts w:ascii="仿宋" w:eastAsia="仿宋" w:hAnsi="仿宋" w:cs="仿宋" w:hint="eastAsia"/>
            <w:lang w:eastAsia="zh-CN"/>
          </w:rPr>
          <w:t>(一)、建立健全的预算管理制度</w:t>
        </w:r>
        <w:r>
          <w:tab/>
        </w:r>
        <w:r>
          <w:fldChar w:fldCharType="begin"/>
        </w:r>
        <w:r>
          <w:instrText xml:space="preserve"> PAGEREF _Toc31849 \h </w:instrText>
        </w:r>
        <w:r>
          <w:fldChar w:fldCharType="separate"/>
        </w:r>
        <w:r>
          <w:t>41</w:t>
        </w:r>
        <w:r>
          <w:fldChar w:fldCharType="end"/>
        </w:r>
      </w:hyperlink>
    </w:p>
    <w:p>
      <w:pPr>
        <w:pStyle w:val="TOC2"/>
        <w:tabs>
          <w:tab w:val="right" w:leader="dot" w:pos="8306"/>
        </w:tabs>
      </w:pPr>
      <w:hyperlink w:anchor="_Toc17277" w:history="1">
        <w:r>
          <w:rPr>
            <w:rFonts w:ascii="仿宋" w:eastAsia="仿宋" w:hAnsi="仿宋" w:cs="仿宋" w:hint="eastAsia"/>
            <w:lang w:eastAsia="zh-CN"/>
          </w:rPr>
          <w:t>(二)、加强资金流动监控</w:t>
        </w:r>
        <w:r>
          <w:tab/>
        </w:r>
        <w:r>
          <w:fldChar w:fldCharType="begin"/>
        </w:r>
        <w:r>
          <w:instrText xml:space="preserve"> PAGEREF _Toc17277 \h </w:instrText>
        </w:r>
        <w:r>
          <w:fldChar w:fldCharType="separate"/>
        </w:r>
        <w:r>
          <w:t>43</w:t>
        </w:r>
        <w:r>
          <w:fldChar w:fldCharType="end"/>
        </w:r>
      </w:hyperlink>
    </w:p>
    <w:p>
      <w:pPr>
        <w:pStyle w:val="TOC2"/>
        <w:tabs>
          <w:tab w:val="right" w:leader="dot" w:pos="8306"/>
        </w:tabs>
      </w:pPr>
      <w:hyperlink w:anchor="_Toc11244" w:history="1">
        <w:r>
          <w:rPr>
            <w:rFonts w:ascii="仿宋" w:eastAsia="仿宋" w:hAnsi="仿宋" w:cs="仿宋" w:hint="eastAsia"/>
            <w:lang w:eastAsia="zh-CN"/>
          </w:rPr>
          <w:t>(三)、制定完善的风险控制机制</w:t>
        </w:r>
        <w:r>
          <w:tab/>
        </w:r>
        <w:r>
          <w:fldChar w:fldCharType="begin"/>
        </w:r>
        <w:r>
          <w:instrText xml:space="preserve"> PAGEREF _Toc11244 \h </w:instrText>
        </w:r>
        <w:r>
          <w:fldChar w:fldCharType="separate"/>
        </w:r>
        <w:r>
          <w:t>44</w:t>
        </w:r>
        <w:r>
          <w:fldChar w:fldCharType="end"/>
        </w:r>
      </w:hyperlink>
    </w:p>
    <w:p>
      <w:pPr>
        <w:pStyle w:val="TOC2"/>
        <w:tabs>
          <w:tab w:val="right" w:leader="dot" w:pos="8306"/>
        </w:tabs>
      </w:pPr>
      <w:hyperlink w:anchor="_Toc7628" w:history="1">
        <w:r>
          <w:rPr>
            <w:rFonts w:ascii="仿宋" w:eastAsia="仿宋" w:hAnsi="仿宋" w:cs="仿宋" w:hint="eastAsia"/>
            <w:lang w:eastAsia="zh-CN"/>
          </w:rPr>
          <w:t>(四)、优化成本管理</w:t>
        </w:r>
        <w:r>
          <w:tab/>
        </w:r>
        <w:r>
          <w:fldChar w:fldCharType="begin"/>
        </w:r>
        <w:r>
          <w:instrText xml:space="preserve"> PAGEREF _Toc7628 \h </w:instrText>
        </w:r>
        <w:r>
          <w:fldChar w:fldCharType="separate"/>
        </w:r>
        <w:r>
          <w:t>45</w:t>
        </w:r>
        <w:r>
          <w:fldChar w:fldCharType="end"/>
        </w:r>
      </w:hyperlink>
    </w:p>
    <w:p>
      <w:pPr>
        <w:pStyle w:val="TOC1"/>
        <w:tabs>
          <w:tab w:val="right" w:leader="dot" w:pos="8306"/>
        </w:tabs>
      </w:pPr>
      <w:hyperlink w:anchor="_Toc23058" w:history="1">
        <w:r>
          <w:rPr>
            <w:rFonts w:ascii="仿宋" w:eastAsia="仿宋" w:hAnsi="仿宋" w:cs="仿宋" w:hint="eastAsia"/>
            <w:lang w:eastAsia="zh-CN"/>
          </w:rPr>
          <w:t>十二、低压化成箔项目投资规划</w:t>
        </w:r>
        <w:r>
          <w:tab/>
        </w:r>
        <w:r>
          <w:fldChar w:fldCharType="begin"/>
        </w:r>
        <w:r>
          <w:instrText xml:space="preserve"> PAGEREF _Toc23058 \h </w:instrText>
        </w:r>
        <w:r>
          <w:fldChar w:fldCharType="separate"/>
        </w:r>
        <w:r>
          <w:t>47</w:t>
        </w:r>
        <w:r>
          <w:fldChar w:fldCharType="end"/>
        </w:r>
      </w:hyperlink>
    </w:p>
    <w:p>
      <w:pPr>
        <w:pStyle w:val="TOC2"/>
        <w:tabs>
          <w:tab w:val="right" w:leader="dot" w:pos="8306"/>
        </w:tabs>
      </w:pPr>
      <w:hyperlink w:anchor="_Toc30016" w:history="1">
        <w:r>
          <w:rPr>
            <w:rFonts w:ascii="仿宋" w:eastAsia="仿宋" w:hAnsi="仿宋" w:cs="仿宋" w:hint="eastAsia"/>
            <w:lang w:eastAsia="zh-CN"/>
          </w:rPr>
          <w:t>(一)、低压化成箔项目总投资估算</w:t>
        </w:r>
        <w:r>
          <w:tab/>
        </w:r>
        <w:r>
          <w:fldChar w:fldCharType="begin"/>
        </w:r>
        <w:r>
          <w:instrText xml:space="preserve"> PAGEREF _Toc30016 \h </w:instrText>
        </w:r>
        <w:r>
          <w:fldChar w:fldCharType="separate"/>
        </w:r>
        <w:r>
          <w:t>47</w:t>
        </w:r>
        <w:r>
          <w:fldChar w:fldCharType="end"/>
        </w:r>
      </w:hyperlink>
    </w:p>
    <w:p>
      <w:pPr>
        <w:pStyle w:val="TOC2"/>
        <w:tabs>
          <w:tab w:val="right" w:leader="dot" w:pos="8306"/>
        </w:tabs>
      </w:pPr>
      <w:hyperlink w:anchor="_Toc25256" w:history="1">
        <w:r>
          <w:rPr>
            <w:rFonts w:ascii="仿宋" w:eastAsia="仿宋" w:hAnsi="仿宋" w:cs="仿宋" w:hint="eastAsia"/>
            <w:lang w:eastAsia="zh-CN"/>
          </w:rPr>
          <w:t>(二)、资金筹措</w:t>
        </w:r>
        <w:r>
          <w:tab/>
        </w:r>
        <w:r>
          <w:fldChar w:fldCharType="begin"/>
        </w:r>
        <w:r>
          <w:instrText xml:space="preserve"> PAGEREF _Toc25256 \h </w:instrText>
        </w:r>
        <w:r>
          <w:fldChar w:fldCharType="separate"/>
        </w:r>
        <w:r>
          <w:t>48</w:t>
        </w:r>
        <w:r>
          <w:fldChar w:fldCharType="end"/>
        </w:r>
      </w:hyperlink>
    </w:p>
    <w:p>
      <w:pPr>
        <w:pStyle w:val="TOC1"/>
        <w:tabs>
          <w:tab w:val="right" w:leader="dot" w:pos="8306"/>
        </w:tabs>
      </w:pPr>
      <w:hyperlink w:anchor="_Toc4294" w:history="1">
        <w:r>
          <w:rPr>
            <w:rFonts w:ascii="仿宋" w:eastAsia="仿宋" w:hAnsi="仿宋" w:cs="仿宋" w:hint="eastAsia"/>
            <w:lang w:eastAsia="zh-CN"/>
          </w:rPr>
          <w:t>十三、低压化成箔项目实施保障措施</w:t>
        </w:r>
        <w:r>
          <w:tab/>
        </w:r>
        <w:r>
          <w:fldChar w:fldCharType="begin"/>
        </w:r>
        <w:r>
          <w:instrText xml:space="preserve"> PAGEREF _Toc4294 \h </w:instrText>
        </w:r>
        <w:r>
          <w:fldChar w:fldCharType="separate"/>
        </w:r>
        <w:r>
          <w:t>49</w:t>
        </w:r>
        <w:r>
          <w:fldChar w:fldCharType="end"/>
        </w:r>
      </w:hyperlink>
    </w:p>
    <w:p>
      <w:pPr>
        <w:pStyle w:val="TOC2"/>
        <w:tabs>
          <w:tab w:val="right" w:leader="dot" w:pos="8306"/>
        </w:tabs>
      </w:pPr>
      <w:hyperlink w:anchor="_Toc18906" w:history="1">
        <w:r>
          <w:rPr>
            <w:rFonts w:ascii="仿宋" w:eastAsia="仿宋" w:hAnsi="仿宋" w:cs="仿宋" w:hint="eastAsia"/>
            <w:lang w:eastAsia="zh-CN"/>
          </w:rPr>
          <w:t>(一)、低压化成箔项目实施保障机制</w:t>
        </w:r>
        <w:r>
          <w:tab/>
        </w:r>
        <w:r>
          <w:fldChar w:fldCharType="begin"/>
        </w:r>
        <w:r>
          <w:instrText xml:space="preserve"> PAGEREF _Toc18906 \h </w:instrText>
        </w:r>
        <w:r>
          <w:fldChar w:fldCharType="separate"/>
        </w:r>
        <w:r>
          <w:t>49</w:t>
        </w:r>
        <w:r>
          <w:fldChar w:fldCharType="end"/>
        </w:r>
      </w:hyperlink>
    </w:p>
    <w:p>
      <w:pPr>
        <w:pStyle w:val="TOC2"/>
        <w:tabs>
          <w:tab w:val="right" w:leader="dot" w:pos="8306"/>
        </w:tabs>
      </w:pPr>
      <w:hyperlink w:anchor="_Toc8460" w:history="1">
        <w:r>
          <w:rPr>
            <w:rFonts w:ascii="仿宋" w:eastAsia="仿宋" w:hAnsi="仿宋" w:cs="仿宋" w:hint="eastAsia"/>
            <w:lang w:eastAsia="zh-CN"/>
          </w:rPr>
          <w:t>(二)、低压化成箔项目法律合规要求</w:t>
        </w:r>
        <w:r>
          <w:tab/>
        </w:r>
        <w:r>
          <w:fldChar w:fldCharType="begin"/>
        </w:r>
        <w:r>
          <w:instrText xml:space="preserve"> PAGEREF _Toc8460 \h </w:instrText>
        </w:r>
        <w:r>
          <w:fldChar w:fldCharType="separate"/>
        </w:r>
        <w:r>
          <w:t>52</w:t>
        </w:r>
        <w:r>
          <w:fldChar w:fldCharType="end"/>
        </w:r>
      </w:hyperlink>
    </w:p>
    <w:p>
      <w:pPr>
        <w:pStyle w:val="TOC2"/>
        <w:tabs>
          <w:tab w:val="right" w:leader="dot" w:pos="8306"/>
        </w:tabs>
      </w:pPr>
      <w:hyperlink w:anchor="_Toc28188" w:history="1">
        <w:r>
          <w:rPr>
            <w:rFonts w:ascii="仿宋" w:eastAsia="仿宋" w:hAnsi="仿宋" w:cs="仿宋" w:hint="eastAsia"/>
            <w:lang w:eastAsia="zh-CN"/>
          </w:rPr>
          <w:t>(三)、低压化成箔项目合同管理与法律事务</w:t>
        </w:r>
        <w:r>
          <w:tab/>
        </w:r>
        <w:r>
          <w:fldChar w:fldCharType="begin"/>
        </w:r>
        <w:r>
          <w:instrText xml:space="preserve"> PAGEREF _Toc28188 \h </w:instrText>
        </w:r>
        <w:r>
          <w:fldChar w:fldCharType="separate"/>
        </w:r>
        <w:r>
          <w:t>57</w:t>
        </w:r>
        <w:r>
          <w:fldChar w:fldCharType="end"/>
        </w:r>
      </w:hyperlink>
    </w:p>
    <w:p>
      <w:pPr>
        <w:pStyle w:val="TOC2"/>
        <w:tabs>
          <w:tab w:val="right" w:leader="dot" w:pos="8306"/>
        </w:tabs>
      </w:pPr>
      <w:hyperlink w:anchor="_Toc16678" w:history="1">
        <w:r>
          <w:rPr>
            <w:rFonts w:ascii="仿宋" w:eastAsia="仿宋" w:hAnsi="仿宋" w:cs="仿宋" w:hint="eastAsia"/>
            <w:lang w:eastAsia="zh-CN"/>
          </w:rPr>
          <w:t>(四)、低压化成箔项目知识产权保护策略</w:t>
        </w:r>
        <w:r>
          <w:tab/>
        </w:r>
        <w:r>
          <w:fldChar w:fldCharType="begin"/>
        </w:r>
        <w:r>
          <w:instrText xml:space="preserve"> PAGEREF _Toc16678 \h </w:instrText>
        </w:r>
        <w:r>
          <w:fldChar w:fldCharType="separate"/>
        </w:r>
        <w:r>
          <w:t>63</w:t>
        </w:r>
        <w:r>
          <w:fldChar w:fldCharType="end"/>
        </w:r>
      </w:hyperlink>
    </w:p>
    <w:p>
      <w:pPr>
        <w:pStyle w:val="TOC1"/>
        <w:tabs>
          <w:tab w:val="right" w:leader="dot" w:pos="8306"/>
        </w:tabs>
      </w:pPr>
      <w:hyperlink w:anchor="_Toc17095" w:history="1">
        <w:r>
          <w:rPr>
            <w:rFonts w:ascii="仿宋" w:eastAsia="仿宋" w:hAnsi="仿宋" w:cs="仿宋" w:hint="eastAsia"/>
            <w:lang w:eastAsia="zh-CN"/>
          </w:rPr>
          <w:t>十四、低压化成箔项目工程方案分析</w:t>
        </w:r>
        <w:r>
          <w:tab/>
        </w:r>
        <w:r>
          <w:fldChar w:fldCharType="begin"/>
        </w:r>
        <w:r>
          <w:instrText xml:space="preserve"> PAGEREF _Toc17095 \h </w:instrText>
        </w:r>
        <w:r>
          <w:fldChar w:fldCharType="separate"/>
        </w:r>
        <w:r>
          <w:t>65</w:t>
        </w:r>
        <w:r>
          <w:fldChar w:fldCharType="end"/>
        </w:r>
      </w:hyperlink>
    </w:p>
    <w:p>
      <w:pPr>
        <w:pStyle w:val="TOC2"/>
        <w:tabs>
          <w:tab w:val="right" w:leader="dot" w:pos="8306"/>
        </w:tabs>
      </w:pPr>
      <w:hyperlink w:anchor="_Toc4444" w:history="1">
        <w:r>
          <w:rPr>
            <w:rFonts w:ascii="仿宋" w:eastAsia="仿宋" w:hAnsi="仿宋" w:cs="仿宋" w:hint="eastAsia"/>
            <w:lang w:eastAsia="zh-CN"/>
          </w:rPr>
          <w:t>(一)、建筑工程设计原则</w:t>
        </w:r>
        <w:r>
          <w:tab/>
        </w:r>
        <w:r>
          <w:fldChar w:fldCharType="begin"/>
        </w:r>
        <w:r>
          <w:instrText xml:space="preserve"> PAGEREF _Toc4444 \h </w:instrText>
        </w:r>
        <w:r>
          <w:fldChar w:fldCharType="separate"/>
        </w:r>
        <w:r>
          <w:t>65</w:t>
        </w:r>
        <w:r>
          <w:fldChar w:fldCharType="end"/>
        </w:r>
      </w:hyperlink>
    </w:p>
    <w:p>
      <w:pPr>
        <w:pStyle w:val="TOC2"/>
        <w:tabs>
          <w:tab w:val="right" w:leader="dot" w:pos="8306"/>
        </w:tabs>
      </w:pPr>
      <w:hyperlink w:anchor="_Toc8227" w:history="1">
        <w:r>
          <w:rPr>
            <w:rFonts w:ascii="仿宋" w:eastAsia="仿宋" w:hAnsi="仿宋" w:cs="仿宋" w:hint="eastAsia"/>
            <w:lang w:eastAsia="zh-CN"/>
          </w:rPr>
          <w:t>(二)、土建工程建设指标</w:t>
        </w:r>
        <w:r>
          <w:tab/>
        </w:r>
        <w:r>
          <w:fldChar w:fldCharType="begin"/>
        </w:r>
        <w:r>
          <w:instrText xml:space="preserve"> PAGEREF _Toc8227 \h </w:instrText>
        </w:r>
        <w:r>
          <w:fldChar w:fldCharType="separate"/>
        </w:r>
        <w:r>
          <w:t>69</w:t>
        </w:r>
        <w:r>
          <w:fldChar w:fldCharType="end"/>
        </w:r>
      </w:hyperlink>
    </w:p>
    <w:p>
      <w:pPr>
        <w:pStyle w:val="TOC1"/>
        <w:tabs>
          <w:tab w:val="right" w:leader="dot" w:pos="8306"/>
        </w:tabs>
      </w:pPr>
      <w:hyperlink w:anchor="_Toc25961" w:history="1">
        <w:r>
          <w:rPr>
            <w:rFonts w:ascii="仿宋" w:eastAsia="仿宋" w:hAnsi="仿宋" w:cs="仿宋" w:hint="eastAsia"/>
            <w:lang w:eastAsia="zh-CN"/>
          </w:rPr>
          <w:t>十五、低压化成箔项目实施时间节点</w:t>
        </w:r>
        <w:r>
          <w:tab/>
        </w:r>
        <w:r>
          <w:fldChar w:fldCharType="begin"/>
        </w:r>
        <w:r>
          <w:instrText xml:space="preserve"> PAGEREF _Toc25961 \h </w:instrText>
        </w:r>
        <w:r>
          <w:fldChar w:fldCharType="separate"/>
        </w:r>
        <w:r>
          <w:t>70</w:t>
        </w:r>
        <w:r>
          <w:fldChar w:fldCharType="end"/>
        </w:r>
      </w:hyperlink>
    </w:p>
    <w:p>
      <w:pPr>
        <w:pStyle w:val="TOC2"/>
        <w:tabs>
          <w:tab w:val="right" w:leader="dot" w:pos="8306"/>
        </w:tabs>
      </w:pPr>
      <w:hyperlink w:anchor="_Toc23859" w:history="1">
        <w:r>
          <w:rPr>
            <w:rFonts w:ascii="仿宋" w:eastAsia="仿宋" w:hAnsi="仿宋" w:cs="仿宋" w:hint="eastAsia"/>
            <w:lang w:eastAsia="zh-CN"/>
          </w:rPr>
          <w:t>(一)、低压化成箔项目启动阶段时间节点</w:t>
        </w:r>
        <w:r>
          <w:tab/>
        </w:r>
        <w:r>
          <w:fldChar w:fldCharType="begin"/>
        </w:r>
        <w:r>
          <w:instrText xml:space="preserve"> PAGEREF _Toc23859 \h </w:instrText>
        </w:r>
        <w:r>
          <w:fldChar w:fldCharType="separate"/>
        </w:r>
        <w:r>
          <w:t>70</w:t>
        </w:r>
        <w:r>
          <w:fldChar w:fldCharType="end"/>
        </w:r>
      </w:hyperlink>
    </w:p>
    <w:p>
      <w:pPr>
        <w:pStyle w:val="TOC2"/>
        <w:tabs>
          <w:tab w:val="right" w:leader="dot" w:pos="8306"/>
        </w:tabs>
      </w:pPr>
      <w:hyperlink w:anchor="_Toc2483" w:history="1">
        <w:r>
          <w:rPr>
            <w:rFonts w:ascii="仿宋" w:eastAsia="仿宋" w:hAnsi="仿宋" w:cs="仿宋" w:hint="eastAsia"/>
            <w:lang w:eastAsia="zh-CN"/>
          </w:rPr>
          <w:t>(二)、低压化成箔项目执行阶段时间节点</w:t>
        </w:r>
        <w:r>
          <w:tab/>
        </w:r>
        <w:r>
          <w:fldChar w:fldCharType="begin"/>
        </w:r>
        <w:r>
          <w:instrText xml:space="preserve"> PAGEREF _Toc2483 \h </w:instrText>
        </w:r>
        <w:r>
          <w:fldChar w:fldCharType="separate"/>
        </w:r>
        <w:r>
          <w:t>71</w:t>
        </w:r>
        <w:r>
          <w:fldChar w:fldCharType="end"/>
        </w:r>
      </w:hyperlink>
    </w:p>
    <w:p>
      <w:pPr>
        <w:pStyle w:val="TOC2"/>
        <w:tabs>
          <w:tab w:val="right" w:leader="dot" w:pos="8306"/>
        </w:tabs>
      </w:pPr>
      <w:hyperlink w:anchor="_Toc18567" w:history="1">
        <w:r>
          <w:rPr>
            <w:rFonts w:ascii="仿宋" w:eastAsia="仿宋" w:hAnsi="仿宋" w:cs="仿宋" w:hint="eastAsia"/>
            <w:lang w:eastAsia="zh-CN"/>
          </w:rPr>
          <w:t>(三)、低压化成箔项目完成阶段时间节点</w:t>
        </w:r>
        <w:r>
          <w:tab/>
        </w:r>
        <w:r>
          <w:fldChar w:fldCharType="begin"/>
        </w:r>
        <w:r>
          <w:instrText xml:space="preserve"> PAGEREF _Toc18567 \h </w:instrText>
        </w:r>
        <w:r>
          <w:fldChar w:fldCharType="separate"/>
        </w:r>
        <w:r>
          <w:t>72</w:t>
        </w:r>
        <w:r>
          <w:fldChar w:fldCharType="end"/>
        </w:r>
      </w:hyperlink>
    </w:p>
    <w:p>
      <w:pPr>
        <w:pStyle w:val="TOC1"/>
        <w:tabs>
          <w:tab w:val="right" w:leader="dot" w:pos="8306"/>
        </w:tabs>
      </w:pPr>
      <w:hyperlink w:anchor="_Toc32580" w:history="1">
        <w:r>
          <w:rPr>
            <w:rFonts w:ascii="仿宋" w:eastAsia="仿宋" w:hAnsi="仿宋" w:cs="仿宋" w:hint="eastAsia"/>
            <w:lang w:eastAsia="zh-CN"/>
          </w:rPr>
          <w:t>十六、低压化成箔项目变更管理</w:t>
        </w:r>
        <w:r>
          <w:tab/>
        </w:r>
        <w:r>
          <w:fldChar w:fldCharType="begin"/>
        </w:r>
        <w:r>
          <w:instrText xml:space="preserve"> PAGEREF _Toc32580 \h </w:instrText>
        </w:r>
        <w:r>
          <w:fldChar w:fldCharType="separate"/>
        </w:r>
        <w:r>
          <w:t>73</w:t>
        </w:r>
        <w:r>
          <w:fldChar w:fldCharType="end"/>
        </w:r>
      </w:hyperlink>
    </w:p>
    <w:p>
      <w:pPr>
        <w:pStyle w:val="TOC2"/>
        <w:tabs>
          <w:tab w:val="right" w:leader="dot" w:pos="8306"/>
        </w:tabs>
      </w:pPr>
      <w:hyperlink w:anchor="_Toc209" w:history="1">
        <w:r>
          <w:rPr>
            <w:rFonts w:ascii="仿宋" w:eastAsia="仿宋" w:hAnsi="仿宋" w:cs="仿宋" w:hint="eastAsia"/>
            <w:lang w:eastAsia="zh-CN"/>
          </w:rPr>
          <w:t>(一)、变更申请与评估</w:t>
        </w:r>
        <w:r>
          <w:tab/>
        </w:r>
        <w:r>
          <w:fldChar w:fldCharType="begin"/>
        </w:r>
        <w:r>
          <w:instrText xml:space="preserve"> PAGEREF _Toc209 \h </w:instrText>
        </w:r>
        <w:r>
          <w:fldChar w:fldCharType="separate"/>
        </w:r>
        <w:r>
          <w:t>73</w:t>
        </w:r>
        <w:r>
          <w:fldChar w:fldCharType="end"/>
        </w:r>
      </w:hyperlink>
    </w:p>
    <w:p>
      <w:pPr>
        <w:pStyle w:val="TOC2"/>
        <w:tabs>
          <w:tab w:val="right" w:leader="dot" w:pos="8306"/>
        </w:tabs>
      </w:pPr>
      <w:hyperlink w:anchor="_Toc19598" w:history="1">
        <w:r>
          <w:rPr>
            <w:rFonts w:ascii="仿宋" w:eastAsia="仿宋" w:hAnsi="仿宋" w:cs="仿宋" w:hint="eastAsia"/>
            <w:lang w:eastAsia="zh-CN"/>
          </w:rPr>
          <w:t>(二)、变更实施与控制</w:t>
        </w:r>
        <w:r>
          <w:tab/>
        </w:r>
        <w:r>
          <w:fldChar w:fldCharType="begin"/>
        </w:r>
        <w:r>
          <w:instrText xml:space="preserve"> PAGEREF _Toc19598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695"/>
      <w:r>
        <w:rPr>
          <w:rFonts w:ascii="仿宋" w:eastAsia="仿宋" w:hAnsi="仿宋" w:cs="仿宋" w:hint="eastAsia"/>
          <w:lang w:eastAsia="zh-CN"/>
        </w:rPr>
        <w:t>(一)、低压化成箔行业分析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行业一直以来都是市场的关注焦点。行业内的发展趋势、竞争态势以及潜在机会都对低压化成箔项目的推进产生深远的影响。通过深入研究行业的整体概貌，我们将更好地理解行业的核心特征，为低压化成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化成箔行业，技术一直是推动创新和发展的关键因素。我们将对当前技术趋势进行详尽分析，包括但不限于人工智能、大数据应用、先进制造技术等。这有助于低压化成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化成箔项目成功的基础。我们将对主要竞争对手进行深入研究，包括其市场份额、产品特点、市场定位等。通过全面了解竞争对手的优势和劣势，低压化成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601"/>
      <w:r>
        <w:rPr>
          <w:rFonts w:ascii="仿宋" w:eastAsia="仿宋" w:hAnsi="仿宋" w:cs="仿宋" w:hint="eastAsia"/>
          <w:sz w:val="28"/>
          <w:lang w:eastAsia="zh-CN"/>
        </w:rPr>
        <w:t>(二)、低压化成箔市场分析预测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化成箔市场未来的增长趋势。这包括市场的整体规模、各细分领域的发展趋势等。低压化成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化成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低压化成箔项目实施过程中需要充分考虑的因素。我们将对市场风险进行全面评估，包括但不限于政策法规风险、市场竞争风险、技术变革风险等。通过对潜在风险的深入分析，低压化成箔项目可以制定相应的风险缓解策略，降低不确定性对低压化成箔项目的影响。</w:t>
      </w:r>
    </w:p>
    <w:p>
      <w:pPr>
        <w:pStyle w:val="Heading1"/>
        <w:ind w:firstLine="560" w:firstLineChars="200"/>
        <w:rPr>
          <w:rFonts w:ascii="仿宋" w:eastAsia="仿宋" w:hAnsi="仿宋" w:cs="仿宋" w:hint="eastAsia"/>
          <w:sz w:val="28"/>
          <w:lang w:eastAsia="zh-CN"/>
        </w:rPr>
      </w:pPr>
      <w:bookmarkStart w:id="5" w:name="_Toc133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4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低压化成箔项目的主要产品是XXXX，预计年产值为XXX万元。这一产品在市场中占据着重要的地位，其广泛的应用范围使得该低压化成箔项目的市场前景非常广阔。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化成箔项目的xxx产品作为重要的原材料之一，将在多个领域发挥关键作用。其在建筑、交通、能源等方面的广泛应用将为整个产业链提供强大的支持，形成产业协同效应。低压化成箔项目的年产值XXX万XXX万XXX万万元不仅反映了其在市场上的巨大潜力，更预示着它对国民经济的积极贡献。这种关联度高、涉及面广的产业关系，使得该低压化成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5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总征地面积为XXXX平方米，相当于约XX.XX亩，其中净用地面积为XXXX平方米，红线范围内相当于约XX.XX亩。这一用地规模充分考虑了低压化成箔项目的建设需求，保障了低压化成箔项目在合适的空间内得以充分发展。低压化成箔项目规划的总建筑面积为XXXX平方米，其中主体工程建设占XXXX平方米，计容建筑面积达XXXX平方米。预计建筑工程的投资将达到XXXX万元，为低压化成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计划购置的设备共计XXXX台（套），设备购置费用为XXXX万元。这一设备购置计划充分考虑到低压化成箔项目的生产需求和技术要求，确保了低压化成箔项目在生产运营中具备先进的技术装备和高效的生产能力。设备的合理配置将为低压化成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低压化成箔项目计划总投资为XXXX万元，预计年实现营业收入为XXXX万元。这一产能规模的设定旨在确保低压化成箔项目能够在投资与回报之间取得平衡，实现长期可持续的发展。低压化成箔项目的总投资充分考虑到各个方面的需求，包括用地建设、设备购置等多个环节，以确保低压化成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28"/>
      <w:r>
        <w:rPr>
          <w:rFonts w:ascii="仿宋" w:eastAsia="仿宋" w:hAnsi="仿宋" w:cs="仿宋" w:hint="eastAsia"/>
          <w:sz w:val="28"/>
          <w:lang w:eastAsia="zh-CN"/>
        </w:rPr>
        <w:t>三、低压化成箔项目文档管理</w:t>
      </w:r>
      <w:bookmarkEnd w:id="8"/>
    </w:p>
    <w:p>
      <w:pPr>
        <w:pStyle w:val="Heading2"/>
        <w:rPr>
          <w:rFonts w:ascii="仿宋" w:eastAsia="仿宋" w:hAnsi="仿宋" w:cs="仿宋" w:hint="eastAsia"/>
          <w:lang w:eastAsia="zh-CN"/>
        </w:rPr>
      </w:pPr>
      <w:bookmarkStart w:id="9" w:name="_Toc300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低压化成箔项目高度重视文档的质量和准确性，以支持低压化成箔项目的各项活动和决策。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文档的编制始于低压化成箔项目计划的初期，我们制定了详细的文档编制计划，明确了每个文档的内容、格式和编写责任人。在低压化成箔项目启动阶段，我们首先编制了低压化成箔项目章程，明确定义了低压化成箔项目的目标、范围、风险等关键要素。随后，低压化成箔项目团队根据计划陆续编制了需求文档、设计文档、测试文档等各类文档，确保低压化成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化成箔项目管理中的重要环节，旨在确保低压化成箔项目文档符合质量标准和低压化成箔项目需求。在低压化成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化成箔项目相关利益方和专业领域的专家对文档进行独立审查。这有助于获取更全面、客观的反馈，确保低压化成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低压化成箔项目在文档编制与审查方面建立了严格的管理机制，通过规范的流程和多维度的审查，确保低压化成箔项目文档的质量、准确性和可靠性，为低压化成箔项目的顺利推进提供了有力支持。</w:t>
      </w:r>
    </w:p>
    <w:p>
      <w:pPr>
        <w:pStyle w:val="Heading2"/>
        <w:ind w:firstLine="560" w:firstLineChars="200"/>
        <w:rPr>
          <w:rFonts w:ascii="仿宋" w:eastAsia="仿宋" w:hAnsi="仿宋" w:cs="仿宋" w:hint="eastAsia"/>
          <w:sz w:val="28"/>
          <w:lang w:eastAsia="zh-CN"/>
        </w:rPr>
      </w:pPr>
      <w:bookmarkStart w:id="10" w:name="_Toc240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在低压化成箔项目中，我们致力于优化文档发布与分发过程，以确保信息的高效传递和团队间协作的顺畅进行。以下是我们采取的关键优化策略：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我们通过多渠道发布文档，包括电子邮件、低压化成箔项目管理平台、内部网站等，以满足不同团队成员的偏好和需求。多渠道发布确保了信息的全面覆盖。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我们采用了精细的权限控制，确保只有授权人员可以访问敏感信息。这种安全措施保护了低压化成箔项目文档的机密性，防止了未经授权的信息泄露。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5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文档存档与归档是低压化成箔项目生命周期中一个至关重要的环节，直接关系到低压化成箔项目信息的长期保存和历史记录的完整性。在低压化成箔项目中，我们实施了一系列有效的文档存档与归档管理策略：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008"/>
      <w:r>
        <w:rPr>
          <w:rFonts w:ascii="仿宋" w:eastAsia="仿宋" w:hAnsi="仿宋" w:cs="仿宋" w:hint="eastAsia"/>
          <w:sz w:val="28"/>
          <w:lang w:eastAsia="zh-CN"/>
        </w:rPr>
        <w:t>四、低压化成箔项目土建工程</w:t>
      </w:r>
      <w:bookmarkEnd w:id="12"/>
    </w:p>
    <w:p>
      <w:pPr>
        <w:pStyle w:val="Heading2"/>
        <w:rPr>
          <w:rFonts w:ascii="仿宋" w:eastAsia="仿宋" w:hAnsi="仿宋" w:cs="仿宋" w:hint="eastAsia"/>
          <w:lang w:eastAsia="zh-CN"/>
        </w:rPr>
      </w:pPr>
      <w:bookmarkStart w:id="13" w:name="_Toc172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在低压化成箔项目的建筑工程设计中，我们将秉承一系列重要的设计原则，以确保低压化成箔项目建筑在功能、美观、可持续性等方面达到最佳效果。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首要原则是确保建筑的功能性得到最大化的发挥。我们将充分理解低压化成箔项目的实际需求，合理布局各个功能区域，保证建筑在满足业务需求的同时，提供高效的工作环境。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在建筑设计中，我们将综合考虑建设和运营成本。通过精细的经济效益分析，确保设计方案在高效利用资源的同时，对低压化成箔项目的长期盈利能力有积极的贡献。</w:t>
      </w:r>
    </w:p>
    <w:p>
      <w:pPr>
        <w:pStyle w:val="Heading2"/>
        <w:ind w:firstLine="560" w:firstLineChars="200"/>
        <w:rPr>
          <w:rFonts w:ascii="仿宋" w:eastAsia="仿宋" w:hAnsi="仿宋" w:cs="仿宋" w:hint="eastAsia"/>
          <w:sz w:val="28"/>
          <w:lang w:eastAsia="zh-CN"/>
        </w:rPr>
      </w:pPr>
      <w:bookmarkStart w:id="14" w:name="_Toc489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低压化成箔项目的土建工程设计中，我们将精准设定设计年限，结合低压化成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化成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21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压化成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化成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化成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0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本期工程低压化成箔项目预计总建筑面积XXX平方米，其中：计容建筑面积XXX平方米，计划建筑工程投资XX万元，占低压化成箔项目总投资的XX%。</w:t>
      </w:r>
    </w:p>
    <w:p>
      <w:pPr>
        <w:pStyle w:val="Heading1"/>
        <w:ind w:firstLine="560" w:firstLineChars="200"/>
        <w:rPr>
          <w:rFonts w:ascii="仿宋" w:eastAsia="仿宋" w:hAnsi="仿宋" w:cs="仿宋" w:hint="eastAsia"/>
          <w:sz w:val="28"/>
          <w:lang w:eastAsia="zh-CN"/>
        </w:rPr>
      </w:pPr>
      <w:bookmarkStart w:id="17" w:name="_Toc7752"/>
      <w:r>
        <w:rPr>
          <w:rFonts w:ascii="仿宋" w:eastAsia="仿宋" w:hAnsi="仿宋" w:cs="仿宋" w:hint="eastAsia"/>
          <w:sz w:val="28"/>
          <w:lang w:eastAsia="zh-CN"/>
        </w:rPr>
        <w:t>五、低压化成箔项目建设背景及必要性分析</w:t>
      </w:r>
      <w:bookmarkEnd w:id="17"/>
    </w:p>
    <w:p>
      <w:pPr>
        <w:pStyle w:val="Heading2"/>
        <w:rPr>
          <w:rFonts w:ascii="仿宋" w:eastAsia="仿宋" w:hAnsi="仿宋" w:cs="仿宋" w:hint="eastAsia"/>
          <w:lang w:eastAsia="zh-CN"/>
        </w:rPr>
      </w:pPr>
      <w:bookmarkStart w:id="18" w:name="_Toc14233"/>
      <w:r>
        <w:rPr>
          <w:rFonts w:ascii="仿宋" w:eastAsia="仿宋" w:hAnsi="仿宋" w:cs="仿宋" w:hint="eastAsia"/>
          <w:lang w:eastAsia="zh-CN"/>
        </w:rPr>
        <w:t>(一)、低压化成箔项目背景分析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化成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化成箔项目在这个潮流中的定位。同时，我们将关注行业内涌现的新兴机遇，以便低压化成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化成箔项目提供了强大的发展动力。我们将聚焦于行业内最新的技术发展趋势，包括但不限于人工智能、大数据分析、物联网等领域。通过深度的技术研究，我们将确保低压化成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化成箔项目发展的源泉。我们将投入更多的精力对市场需求进行深入剖析，超越表面的需求，深入挖掘潜在的市场痛点和机遇。通过对市场需求的细致了解，低压化成箔项目将更有针对性地设计解决方案，满足市场的多样化需求，从而更好地促进低压化成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化成箔项目战略至关重要。我们将对竞争态势进行更为深入的分析，包括但不限于市场份额、产品特点、客户满意度等多个维度。通过深度的竞争分析，低压化成箔项目将能够更准确地把握市场脉搏，制定具有竞争力的低压化成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化成箔项目的发展具有直接的影响。我们将进行更为全面的法规和政策分析，了解行业发展中的潜在法律风险和合规挑战。通过充分了解和遵守相关法规，低压化成箔项目将确保在法律框架内合法合规运营，为低压化成箔项目的稳健发展提供有力支持。</w:t>
      </w:r>
    </w:p>
    <w:p>
      <w:pPr>
        <w:pStyle w:val="Heading2"/>
        <w:ind w:firstLine="560" w:firstLineChars="200"/>
        <w:rPr>
          <w:rFonts w:ascii="仿宋" w:eastAsia="仿宋" w:hAnsi="仿宋" w:cs="仿宋" w:hint="eastAsia"/>
          <w:sz w:val="28"/>
          <w:lang w:eastAsia="zh-CN"/>
        </w:rPr>
      </w:pPr>
      <w:bookmarkStart w:id="19" w:name="_Toc6158"/>
      <w:r>
        <w:rPr>
          <w:rFonts w:ascii="仿宋" w:eastAsia="仿宋" w:hAnsi="仿宋" w:cs="仿宋" w:hint="eastAsia"/>
          <w:sz w:val="28"/>
          <w:lang w:eastAsia="zh-CN"/>
        </w:rPr>
        <w:t>(二)、低压化成箔项目建设必要性分析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建设的迫切性源于对行业发展趋势的深刻洞察。我们正处于一个行业变革的时代，科技创新、数字化转型成为企业发展的关键动力。低压化成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建设不仅仅是为了跟上潮流，更是为了通过技术创新推动企业的持续发展。通过引入先进的技术和解决方案，低压化成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化成箔项目的建设成为必然选择，通过提高产品质量、拓展服务领域，从而在竞争中获得更多的机会。低压化成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化成箔项目建设的必要性体现在对客户需求更精准的满足。通过低压化成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项目建设的背后是对企业持续创新的追求。只有通过不断创新，企业才能在竞争中立于不败之地。低压化成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2551"/>
      <w:r>
        <w:rPr>
          <w:rFonts w:ascii="仿宋" w:eastAsia="仿宋" w:hAnsi="仿宋" w:cs="仿宋" w:hint="eastAsia"/>
          <w:sz w:val="28"/>
          <w:lang w:eastAsia="zh-CN"/>
        </w:rPr>
        <w:t>六、低压化成箔项目选址可行性分析</w:t>
      </w:r>
      <w:bookmarkEnd w:id="20"/>
    </w:p>
    <w:p>
      <w:pPr>
        <w:pStyle w:val="Heading2"/>
        <w:rPr>
          <w:rFonts w:ascii="仿宋" w:eastAsia="仿宋" w:hAnsi="仿宋" w:cs="仿宋" w:hint="eastAsia"/>
          <w:lang w:eastAsia="zh-CN"/>
        </w:rPr>
      </w:pPr>
      <w:bookmarkStart w:id="21" w:name="_Toc18274"/>
      <w:r>
        <w:rPr>
          <w:rFonts w:ascii="仿宋" w:eastAsia="仿宋" w:hAnsi="仿宋" w:cs="仿宋" w:hint="eastAsia"/>
          <w:lang w:eastAsia="zh-CN"/>
        </w:rPr>
        <w:t>(一)、低压化成箔项目选址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该低压化成箔项目选址位于XX省XX市XX区XXX街道</w:t>
      </w:r>
    </w:p>
    <w:p>
      <w:pPr>
        <w:pStyle w:val="Heading2"/>
        <w:ind w:firstLine="560" w:firstLineChars="200"/>
        <w:rPr>
          <w:rFonts w:ascii="仿宋" w:eastAsia="仿宋" w:hAnsi="仿宋" w:cs="仿宋" w:hint="eastAsia"/>
          <w:sz w:val="28"/>
          <w:lang w:eastAsia="zh-CN"/>
        </w:rPr>
      </w:pPr>
      <w:bookmarkStart w:id="22" w:name="_Toc2900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https://d.book118.com/508016132007006024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76ECF"/>
    <w:rsid w:val="2DB76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1613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2024-01-03T11:44:00Z</dcterms:created>
  <dcterms:modified xsi:type="dcterms:W3CDTF">2024-01-03T11:44:27Z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34098AE041E947A3AF7FFF46221854EF_11</vt:lpwstr>
  </property>
  <property fmtid="{D5CDD505-2E9C-101B-9397-08002B2CF9AE}" pid="3" name="KSOProductBuildVer">
    <vt:lpwstr>2052-12.1.0.16120</vt:lpwstr>
  </property>
</Properties>
</file>