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7" w:history="1">
        <w:r>
          <w:rPr>
            <w:rFonts w:ascii="仿宋" w:eastAsia="仿宋" w:hAnsi="仿宋" w:cs="仿宋" w:hint="eastAsia"/>
            <w:lang w:eastAsia="zh-CN"/>
          </w:rPr>
          <w:t>概论</w:t>
        </w:r>
        <w:r>
          <w:tab/>
        </w:r>
        <w:r>
          <w:fldChar w:fldCharType="begin"/>
        </w:r>
        <w:r>
          <w:instrText xml:space="preserve"> PAGEREF _Toc11797 \h </w:instrText>
        </w:r>
        <w:r>
          <w:fldChar w:fldCharType="separate"/>
        </w:r>
        <w:r>
          <w:t>3</w:t>
        </w:r>
        <w:r>
          <w:fldChar w:fldCharType="end"/>
        </w:r>
      </w:hyperlink>
    </w:p>
    <w:p>
      <w:pPr>
        <w:pStyle w:val="TOC1"/>
        <w:tabs>
          <w:tab w:val="right" w:leader="dot" w:pos="8306"/>
        </w:tabs>
      </w:pPr>
      <w:hyperlink w:anchor="_Toc14848" w:history="1">
        <w:r>
          <w:rPr>
            <w:rFonts w:ascii="仿宋" w:eastAsia="仿宋" w:hAnsi="仿宋" w:cs="仿宋" w:hint="eastAsia"/>
            <w:lang w:eastAsia="zh-CN"/>
          </w:rPr>
          <w:t>一、工艺说明</w:t>
        </w:r>
        <w:r>
          <w:tab/>
        </w:r>
        <w:r>
          <w:fldChar w:fldCharType="begin"/>
        </w:r>
        <w:r>
          <w:instrText xml:space="preserve"> PAGEREF _Toc14848 \h </w:instrText>
        </w:r>
        <w:r>
          <w:fldChar w:fldCharType="separate"/>
        </w:r>
        <w:r>
          <w:t>3</w:t>
        </w:r>
        <w:r>
          <w:fldChar w:fldCharType="end"/>
        </w:r>
      </w:hyperlink>
    </w:p>
    <w:p>
      <w:pPr>
        <w:pStyle w:val="TOC2"/>
        <w:tabs>
          <w:tab w:val="right" w:leader="dot" w:pos="8306"/>
        </w:tabs>
      </w:pPr>
      <w:hyperlink w:anchor="_Toc1160" w:history="1">
        <w:r>
          <w:rPr>
            <w:rFonts w:ascii="仿宋" w:eastAsia="仿宋" w:hAnsi="仿宋" w:cs="仿宋" w:hint="eastAsia"/>
            <w:lang w:eastAsia="zh-CN"/>
          </w:rPr>
          <w:t>(一)、技术管理特点</w:t>
        </w:r>
        <w:r>
          <w:tab/>
        </w:r>
        <w:r>
          <w:fldChar w:fldCharType="begin"/>
        </w:r>
        <w:r>
          <w:instrText xml:space="preserve"> PAGEREF _Toc1160 \h </w:instrText>
        </w:r>
        <w:r>
          <w:fldChar w:fldCharType="separate"/>
        </w:r>
        <w:r>
          <w:t>3</w:t>
        </w:r>
        <w:r>
          <w:fldChar w:fldCharType="end"/>
        </w:r>
      </w:hyperlink>
    </w:p>
    <w:p>
      <w:pPr>
        <w:pStyle w:val="TOC2"/>
        <w:tabs>
          <w:tab w:val="right" w:leader="dot" w:pos="8306"/>
        </w:tabs>
      </w:pPr>
      <w:hyperlink w:anchor="_Toc17223" w:history="1">
        <w:r>
          <w:rPr>
            <w:rFonts w:ascii="仿宋" w:eastAsia="仿宋" w:hAnsi="仿宋" w:cs="仿宋" w:hint="eastAsia"/>
            <w:lang w:eastAsia="zh-CN"/>
          </w:rPr>
          <w:t>(二)、羊绒项目工艺技术设计方案</w:t>
        </w:r>
        <w:r>
          <w:tab/>
        </w:r>
        <w:r>
          <w:fldChar w:fldCharType="begin"/>
        </w:r>
        <w:r>
          <w:instrText xml:space="preserve"> PAGEREF _Toc17223 \h </w:instrText>
        </w:r>
        <w:r>
          <w:fldChar w:fldCharType="separate"/>
        </w:r>
        <w:r>
          <w:t>4</w:t>
        </w:r>
        <w:r>
          <w:fldChar w:fldCharType="end"/>
        </w:r>
      </w:hyperlink>
    </w:p>
    <w:p>
      <w:pPr>
        <w:pStyle w:val="TOC2"/>
        <w:tabs>
          <w:tab w:val="right" w:leader="dot" w:pos="8306"/>
        </w:tabs>
      </w:pPr>
      <w:hyperlink w:anchor="_Toc12405" w:history="1">
        <w:r>
          <w:rPr>
            <w:rFonts w:ascii="仿宋" w:eastAsia="仿宋" w:hAnsi="仿宋" w:cs="仿宋" w:hint="eastAsia"/>
            <w:lang w:eastAsia="zh-CN"/>
          </w:rPr>
          <w:t>(三)、设备选型方案</w:t>
        </w:r>
        <w:r>
          <w:tab/>
        </w:r>
        <w:r>
          <w:fldChar w:fldCharType="begin"/>
        </w:r>
        <w:r>
          <w:instrText xml:space="preserve"> PAGEREF _Toc12405 \h </w:instrText>
        </w:r>
        <w:r>
          <w:fldChar w:fldCharType="separate"/>
        </w:r>
        <w:r>
          <w:t>5</w:t>
        </w:r>
        <w:r>
          <w:fldChar w:fldCharType="end"/>
        </w:r>
      </w:hyperlink>
    </w:p>
    <w:p>
      <w:pPr>
        <w:pStyle w:val="TOC1"/>
        <w:tabs>
          <w:tab w:val="right" w:leader="dot" w:pos="8306"/>
        </w:tabs>
      </w:pPr>
      <w:hyperlink w:anchor="_Toc8021" w:history="1">
        <w:r>
          <w:rPr>
            <w:rFonts w:ascii="仿宋" w:eastAsia="仿宋" w:hAnsi="仿宋" w:cs="仿宋" w:hint="eastAsia"/>
            <w:lang w:eastAsia="zh-CN"/>
          </w:rPr>
          <w:t>二、羊绒项目土建工程</w:t>
        </w:r>
        <w:r>
          <w:tab/>
        </w:r>
        <w:r>
          <w:fldChar w:fldCharType="begin"/>
        </w:r>
        <w:r>
          <w:instrText xml:space="preserve"> PAGEREF _Toc8021 \h </w:instrText>
        </w:r>
        <w:r>
          <w:fldChar w:fldCharType="separate"/>
        </w:r>
        <w:r>
          <w:t>7</w:t>
        </w:r>
        <w:r>
          <w:fldChar w:fldCharType="end"/>
        </w:r>
      </w:hyperlink>
    </w:p>
    <w:p>
      <w:pPr>
        <w:pStyle w:val="TOC2"/>
        <w:tabs>
          <w:tab w:val="right" w:leader="dot" w:pos="8306"/>
        </w:tabs>
      </w:pPr>
      <w:hyperlink w:anchor="_Toc22377" w:history="1">
        <w:r>
          <w:rPr>
            <w:rFonts w:ascii="仿宋" w:eastAsia="仿宋" w:hAnsi="仿宋" w:cs="仿宋" w:hint="eastAsia"/>
            <w:lang w:eastAsia="zh-CN"/>
          </w:rPr>
          <w:t>(一)、建筑工程设计原则</w:t>
        </w:r>
        <w:r>
          <w:tab/>
        </w:r>
        <w:r>
          <w:fldChar w:fldCharType="begin"/>
        </w:r>
        <w:r>
          <w:instrText xml:space="preserve"> PAGEREF _Toc22377 \h </w:instrText>
        </w:r>
        <w:r>
          <w:fldChar w:fldCharType="separate"/>
        </w:r>
        <w:r>
          <w:t>7</w:t>
        </w:r>
        <w:r>
          <w:fldChar w:fldCharType="end"/>
        </w:r>
      </w:hyperlink>
    </w:p>
    <w:p>
      <w:pPr>
        <w:pStyle w:val="TOC2"/>
        <w:tabs>
          <w:tab w:val="right" w:leader="dot" w:pos="8306"/>
        </w:tabs>
      </w:pPr>
      <w:hyperlink w:anchor="_Toc26945" w:history="1">
        <w:r>
          <w:rPr>
            <w:rFonts w:ascii="仿宋" w:eastAsia="仿宋" w:hAnsi="仿宋" w:cs="仿宋" w:hint="eastAsia"/>
            <w:lang w:eastAsia="zh-CN"/>
          </w:rPr>
          <w:t>(二)、土建工程设计年限及安全等级</w:t>
        </w:r>
        <w:r>
          <w:tab/>
        </w:r>
        <w:r>
          <w:fldChar w:fldCharType="begin"/>
        </w:r>
        <w:r>
          <w:instrText xml:space="preserve"> PAGEREF _Toc26945 \h </w:instrText>
        </w:r>
        <w:r>
          <w:fldChar w:fldCharType="separate"/>
        </w:r>
        <w:r>
          <w:t>8</w:t>
        </w:r>
        <w:r>
          <w:fldChar w:fldCharType="end"/>
        </w:r>
      </w:hyperlink>
    </w:p>
    <w:p>
      <w:pPr>
        <w:pStyle w:val="TOC2"/>
        <w:tabs>
          <w:tab w:val="right" w:leader="dot" w:pos="8306"/>
        </w:tabs>
      </w:pPr>
      <w:hyperlink w:anchor="_Toc27889" w:history="1">
        <w:r>
          <w:rPr>
            <w:rFonts w:ascii="仿宋" w:eastAsia="仿宋" w:hAnsi="仿宋" w:cs="仿宋" w:hint="eastAsia"/>
            <w:lang w:eastAsia="zh-CN"/>
          </w:rPr>
          <w:t>(三)、建筑工程设计总体要求</w:t>
        </w:r>
        <w:r>
          <w:tab/>
        </w:r>
        <w:r>
          <w:fldChar w:fldCharType="begin"/>
        </w:r>
        <w:r>
          <w:instrText xml:space="preserve"> PAGEREF _Toc27889 \h </w:instrText>
        </w:r>
        <w:r>
          <w:fldChar w:fldCharType="separate"/>
        </w:r>
        <w:r>
          <w:t>9</w:t>
        </w:r>
        <w:r>
          <w:fldChar w:fldCharType="end"/>
        </w:r>
      </w:hyperlink>
    </w:p>
    <w:p>
      <w:pPr>
        <w:pStyle w:val="TOC2"/>
        <w:tabs>
          <w:tab w:val="right" w:leader="dot" w:pos="8306"/>
        </w:tabs>
      </w:pPr>
      <w:hyperlink w:anchor="_Toc16365" w:history="1">
        <w:r>
          <w:rPr>
            <w:rFonts w:ascii="仿宋" w:eastAsia="仿宋" w:hAnsi="仿宋" w:cs="仿宋" w:hint="eastAsia"/>
            <w:lang w:eastAsia="zh-CN"/>
          </w:rPr>
          <w:t>(四)、土建工程建设指标</w:t>
        </w:r>
        <w:r>
          <w:tab/>
        </w:r>
        <w:r>
          <w:fldChar w:fldCharType="begin"/>
        </w:r>
        <w:r>
          <w:instrText xml:space="preserve"> PAGEREF _Toc16365 \h </w:instrText>
        </w:r>
        <w:r>
          <w:fldChar w:fldCharType="separate"/>
        </w:r>
        <w:r>
          <w:t>10</w:t>
        </w:r>
        <w:r>
          <w:fldChar w:fldCharType="end"/>
        </w:r>
      </w:hyperlink>
    </w:p>
    <w:p>
      <w:pPr>
        <w:pStyle w:val="TOC1"/>
        <w:tabs>
          <w:tab w:val="right" w:leader="dot" w:pos="8306"/>
        </w:tabs>
      </w:pPr>
      <w:hyperlink w:anchor="_Toc20419" w:history="1">
        <w:r>
          <w:rPr>
            <w:rFonts w:ascii="仿宋" w:eastAsia="仿宋" w:hAnsi="仿宋" w:cs="仿宋" w:hint="eastAsia"/>
            <w:lang w:eastAsia="zh-CN"/>
          </w:rPr>
          <w:t>三、产品规划分析</w:t>
        </w:r>
        <w:r>
          <w:tab/>
        </w:r>
        <w:r>
          <w:fldChar w:fldCharType="begin"/>
        </w:r>
        <w:r>
          <w:instrText xml:space="preserve"> PAGEREF _Toc20419 \h </w:instrText>
        </w:r>
        <w:r>
          <w:fldChar w:fldCharType="separate"/>
        </w:r>
        <w:r>
          <w:t>10</w:t>
        </w:r>
        <w:r>
          <w:fldChar w:fldCharType="end"/>
        </w:r>
      </w:hyperlink>
    </w:p>
    <w:p>
      <w:pPr>
        <w:pStyle w:val="TOC2"/>
        <w:tabs>
          <w:tab w:val="right" w:leader="dot" w:pos="8306"/>
        </w:tabs>
      </w:pPr>
      <w:hyperlink w:anchor="_Toc23822" w:history="1">
        <w:r>
          <w:rPr>
            <w:rFonts w:ascii="仿宋" w:eastAsia="仿宋" w:hAnsi="仿宋" w:cs="仿宋" w:hint="eastAsia"/>
            <w:lang w:eastAsia="zh-CN"/>
          </w:rPr>
          <w:t>(一)、产品规划</w:t>
        </w:r>
        <w:r>
          <w:tab/>
        </w:r>
        <w:r>
          <w:fldChar w:fldCharType="begin"/>
        </w:r>
        <w:r>
          <w:instrText xml:space="preserve"> PAGEREF _Toc23822 \h </w:instrText>
        </w:r>
        <w:r>
          <w:fldChar w:fldCharType="separate"/>
        </w:r>
        <w:r>
          <w:t>10</w:t>
        </w:r>
        <w:r>
          <w:fldChar w:fldCharType="end"/>
        </w:r>
      </w:hyperlink>
    </w:p>
    <w:p>
      <w:pPr>
        <w:pStyle w:val="TOC2"/>
        <w:tabs>
          <w:tab w:val="right" w:leader="dot" w:pos="8306"/>
        </w:tabs>
      </w:pPr>
      <w:hyperlink w:anchor="_Toc14650" w:history="1">
        <w:r>
          <w:rPr>
            <w:rFonts w:ascii="仿宋" w:eastAsia="仿宋" w:hAnsi="仿宋" w:cs="仿宋" w:hint="eastAsia"/>
            <w:lang w:eastAsia="zh-CN"/>
          </w:rPr>
          <w:t>(二)、建设规模</w:t>
        </w:r>
        <w:r>
          <w:tab/>
        </w:r>
        <w:r>
          <w:fldChar w:fldCharType="begin"/>
        </w:r>
        <w:r>
          <w:instrText xml:space="preserve"> PAGEREF _Toc14650 \h </w:instrText>
        </w:r>
        <w:r>
          <w:fldChar w:fldCharType="separate"/>
        </w:r>
        <w:r>
          <w:t>11</w:t>
        </w:r>
        <w:r>
          <w:fldChar w:fldCharType="end"/>
        </w:r>
      </w:hyperlink>
    </w:p>
    <w:p>
      <w:pPr>
        <w:pStyle w:val="TOC1"/>
        <w:tabs>
          <w:tab w:val="right" w:leader="dot" w:pos="8306"/>
        </w:tabs>
      </w:pPr>
      <w:hyperlink w:anchor="_Toc10561" w:history="1">
        <w:r>
          <w:rPr>
            <w:rFonts w:ascii="仿宋" w:eastAsia="仿宋" w:hAnsi="仿宋" w:cs="仿宋" w:hint="eastAsia"/>
            <w:lang w:eastAsia="zh-CN"/>
          </w:rPr>
          <w:t>四、羊绒项目绩效评估</w:t>
        </w:r>
        <w:r>
          <w:tab/>
        </w:r>
        <w:r>
          <w:fldChar w:fldCharType="begin"/>
        </w:r>
        <w:r>
          <w:instrText xml:space="preserve"> PAGEREF _Toc10561 \h </w:instrText>
        </w:r>
        <w:r>
          <w:fldChar w:fldCharType="separate"/>
        </w:r>
        <w:r>
          <w:t>12</w:t>
        </w:r>
        <w:r>
          <w:fldChar w:fldCharType="end"/>
        </w:r>
      </w:hyperlink>
    </w:p>
    <w:p>
      <w:pPr>
        <w:pStyle w:val="TOC2"/>
        <w:tabs>
          <w:tab w:val="right" w:leader="dot" w:pos="8306"/>
        </w:tabs>
      </w:pPr>
      <w:hyperlink w:anchor="_Toc22907" w:history="1">
        <w:r>
          <w:rPr>
            <w:rFonts w:ascii="仿宋" w:eastAsia="仿宋" w:hAnsi="仿宋" w:cs="仿宋" w:hint="eastAsia"/>
            <w:lang w:eastAsia="zh-CN"/>
          </w:rPr>
          <w:t>(一)、绩效评估指标</w:t>
        </w:r>
        <w:r>
          <w:tab/>
        </w:r>
        <w:r>
          <w:fldChar w:fldCharType="begin"/>
        </w:r>
        <w:r>
          <w:instrText xml:space="preserve"> PAGEREF _Toc22907 \h </w:instrText>
        </w:r>
        <w:r>
          <w:fldChar w:fldCharType="separate"/>
        </w:r>
        <w:r>
          <w:t>12</w:t>
        </w:r>
        <w:r>
          <w:fldChar w:fldCharType="end"/>
        </w:r>
      </w:hyperlink>
    </w:p>
    <w:p>
      <w:pPr>
        <w:pStyle w:val="TOC2"/>
        <w:tabs>
          <w:tab w:val="right" w:leader="dot" w:pos="8306"/>
        </w:tabs>
      </w:pPr>
      <w:hyperlink w:anchor="_Toc24078" w:history="1">
        <w:r>
          <w:rPr>
            <w:rFonts w:ascii="仿宋" w:eastAsia="仿宋" w:hAnsi="仿宋" w:cs="仿宋" w:hint="eastAsia"/>
            <w:lang w:eastAsia="zh-CN"/>
          </w:rPr>
          <w:t>(二)、绩效评估方法</w:t>
        </w:r>
        <w:r>
          <w:tab/>
        </w:r>
        <w:r>
          <w:fldChar w:fldCharType="begin"/>
        </w:r>
        <w:r>
          <w:instrText xml:space="preserve"> PAGEREF _Toc24078 \h </w:instrText>
        </w:r>
        <w:r>
          <w:fldChar w:fldCharType="separate"/>
        </w:r>
        <w:r>
          <w:t>13</w:t>
        </w:r>
        <w:r>
          <w:fldChar w:fldCharType="end"/>
        </w:r>
      </w:hyperlink>
    </w:p>
    <w:p>
      <w:pPr>
        <w:pStyle w:val="TOC2"/>
        <w:tabs>
          <w:tab w:val="right" w:leader="dot" w:pos="8306"/>
        </w:tabs>
      </w:pPr>
      <w:hyperlink w:anchor="_Toc3586" w:history="1">
        <w:r>
          <w:rPr>
            <w:rFonts w:ascii="仿宋" w:eastAsia="仿宋" w:hAnsi="仿宋" w:cs="仿宋" w:hint="eastAsia"/>
            <w:lang w:eastAsia="zh-CN"/>
          </w:rPr>
          <w:t>(三)、绩效评估周期</w:t>
        </w:r>
        <w:r>
          <w:tab/>
        </w:r>
        <w:r>
          <w:fldChar w:fldCharType="begin"/>
        </w:r>
        <w:r>
          <w:instrText xml:space="preserve"> PAGEREF _Toc3586 \h </w:instrText>
        </w:r>
        <w:r>
          <w:fldChar w:fldCharType="separate"/>
        </w:r>
        <w:r>
          <w:t>14</w:t>
        </w:r>
        <w:r>
          <w:fldChar w:fldCharType="end"/>
        </w:r>
      </w:hyperlink>
    </w:p>
    <w:p>
      <w:pPr>
        <w:pStyle w:val="TOC1"/>
        <w:tabs>
          <w:tab w:val="right" w:leader="dot" w:pos="8306"/>
        </w:tabs>
      </w:pPr>
      <w:hyperlink w:anchor="_Toc3275" w:history="1">
        <w:r>
          <w:rPr>
            <w:rFonts w:ascii="仿宋" w:eastAsia="仿宋" w:hAnsi="仿宋" w:cs="仿宋" w:hint="eastAsia"/>
            <w:lang w:eastAsia="zh-CN"/>
          </w:rPr>
          <w:t>五、羊绒项目建设背景及必要性分析</w:t>
        </w:r>
        <w:r>
          <w:tab/>
        </w:r>
        <w:r>
          <w:fldChar w:fldCharType="begin"/>
        </w:r>
        <w:r>
          <w:instrText xml:space="preserve"> PAGEREF _Toc3275 \h </w:instrText>
        </w:r>
        <w:r>
          <w:fldChar w:fldCharType="separate"/>
        </w:r>
        <w:r>
          <w:t>15</w:t>
        </w:r>
        <w:r>
          <w:fldChar w:fldCharType="end"/>
        </w:r>
      </w:hyperlink>
    </w:p>
    <w:p>
      <w:pPr>
        <w:pStyle w:val="TOC2"/>
        <w:tabs>
          <w:tab w:val="right" w:leader="dot" w:pos="8306"/>
        </w:tabs>
      </w:pPr>
      <w:hyperlink w:anchor="_Toc19823" w:history="1">
        <w:r>
          <w:rPr>
            <w:rFonts w:ascii="仿宋" w:eastAsia="仿宋" w:hAnsi="仿宋" w:cs="仿宋" w:hint="eastAsia"/>
            <w:lang w:eastAsia="zh-CN"/>
          </w:rPr>
          <w:t>(一)、羊绒项目背景分析</w:t>
        </w:r>
        <w:r>
          <w:tab/>
        </w:r>
        <w:r>
          <w:fldChar w:fldCharType="begin"/>
        </w:r>
        <w:r>
          <w:instrText xml:space="preserve"> PAGEREF _Toc19823 \h </w:instrText>
        </w:r>
        <w:r>
          <w:fldChar w:fldCharType="separate"/>
        </w:r>
        <w:r>
          <w:t>15</w:t>
        </w:r>
        <w:r>
          <w:fldChar w:fldCharType="end"/>
        </w:r>
      </w:hyperlink>
    </w:p>
    <w:p>
      <w:pPr>
        <w:pStyle w:val="TOC2"/>
        <w:tabs>
          <w:tab w:val="right" w:leader="dot" w:pos="8306"/>
        </w:tabs>
      </w:pPr>
      <w:hyperlink w:anchor="_Toc22965" w:history="1">
        <w:r>
          <w:rPr>
            <w:rFonts w:ascii="仿宋" w:eastAsia="仿宋" w:hAnsi="仿宋" w:cs="仿宋" w:hint="eastAsia"/>
            <w:lang w:eastAsia="zh-CN"/>
          </w:rPr>
          <w:t>(二)、羊绒项目建设必要性分析</w:t>
        </w:r>
        <w:r>
          <w:tab/>
        </w:r>
        <w:r>
          <w:fldChar w:fldCharType="begin"/>
        </w:r>
        <w:r>
          <w:instrText xml:space="preserve"> PAGEREF _Toc22965 \h </w:instrText>
        </w:r>
        <w:r>
          <w:fldChar w:fldCharType="separate"/>
        </w:r>
        <w:r>
          <w:t>16</w:t>
        </w:r>
        <w:r>
          <w:fldChar w:fldCharType="end"/>
        </w:r>
      </w:hyperlink>
    </w:p>
    <w:p>
      <w:pPr>
        <w:pStyle w:val="TOC1"/>
        <w:tabs>
          <w:tab w:val="right" w:leader="dot" w:pos="8306"/>
        </w:tabs>
      </w:pPr>
      <w:hyperlink w:anchor="_Toc31423" w:history="1">
        <w:r>
          <w:rPr>
            <w:rFonts w:ascii="仿宋" w:eastAsia="仿宋" w:hAnsi="仿宋" w:cs="仿宋" w:hint="eastAsia"/>
            <w:lang w:eastAsia="zh-CN"/>
          </w:rPr>
          <w:t>六、市场分析、调研</w:t>
        </w:r>
        <w:r>
          <w:tab/>
        </w:r>
        <w:r>
          <w:fldChar w:fldCharType="begin"/>
        </w:r>
        <w:r>
          <w:instrText xml:space="preserve"> PAGEREF _Toc31423 \h </w:instrText>
        </w:r>
        <w:r>
          <w:fldChar w:fldCharType="separate"/>
        </w:r>
        <w:r>
          <w:t>18</w:t>
        </w:r>
        <w:r>
          <w:fldChar w:fldCharType="end"/>
        </w:r>
      </w:hyperlink>
    </w:p>
    <w:p>
      <w:pPr>
        <w:pStyle w:val="TOC2"/>
        <w:tabs>
          <w:tab w:val="right" w:leader="dot" w:pos="8306"/>
        </w:tabs>
      </w:pPr>
      <w:hyperlink w:anchor="_Toc29886" w:history="1">
        <w:r>
          <w:rPr>
            <w:rFonts w:ascii="仿宋" w:eastAsia="仿宋" w:hAnsi="仿宋" w:cs="仿宋" w:hint="eastAsia"/>
            <w:lang w:eastAsia="zh-CN"/>
          </w:rPr>
          <w:t>(一)、羊绒行业分析</w:t>
        </w:r>
        <w:r>
          <w:tab/>
        </w:r>
        <w:r>
          <w:fldChar w:fldCharType="begin"/>
        </w:r>
        <w:r>
          <w:instrText xml:space="preserve"> PAGEREF _Toc29886 \h </w:instrText>
        </w:r>
        <w:r>
          <w:fldChar w:fldCharType="separate"/>
        </w:r>
        <w:r>
          <w:t>18</w:t>
        </w:r>
        <w:r>
          <w:fldChar w:fldCharType="end"/>
        </w:r>
      </w:hyperlink>
    </w:p>
    <w:p>
      <w:pPr>
        <w:pStyle w:val="TOC2"/>
        <w:tabs>
          <w:tab w:val="right" w:leader="dot" w:pos="8306"/>
        </w:tabs>
      </w:pPr>
      <w:hyperlink w:anchor="_Toc9052" w:history="1">
        <w:r>
          <w:rPr>
            <w:rFonts w:ascii="仿宋" w:eastAsia="仿宋" w:hAnsi="仿宋" w:cs="仿宋" w:hint="eastAsia"/>
            <w:lang w:eastAsia="zh-CN"/>
          </w:rPr>
          <w:t>(二)、羊绒市场分析预测</w:t>
        </w:r>
        <w:r>
          <w:tab/>
        </w:r>
        <w:r>
          <w:fldChar w:fldCharType="begin"/>
        </w:r>
        <w:r>
          <w:instrText xml:space="preserve"> PAGEREF _Toc9052 \h </w:instrText>
        </w:r>
        <w:r>
          <w:fldChar w:fldCharType="separate"/>
        </w:r>
        <w:r>
          <w:t>18</w:t>
        </w:r>
        <w:r>
          <w:fldChar w:fldCharType="end"/>
        </w:r>
      </w:hyperlink>
    </w:p>
    <w:p>
      <w:pPr>
        <w:pStyle w:val="TOC1"/>
        <w:tabs>
          <w:tab w:val="right" w:leader="dot" w:pos="8306"/>
        </w:tabs>
      </w:pPr>
      <w:hyperlink w:anchor="_Toc26079" w:history="1">
        <w:r>
          <w:rPr>
            <w:rFonts w:ascii="仿宋" w:eastAsia="仿宋" w:hAnsi="仿宋" w:cs="仿宋" w:hint="eastAsia"/>
            <w:lang w:eastAsia="zh-CN"/>
          </w:rPr>
          <w:t>七、羊绒项目风险管理</w:t>
        </w:r>
        <w:r>
          <w:tab/>
        </w:r>
        <w:r>
          <w:fldChar w:fldCharType="begin"/>
        </w:r>
        <w:r>
          <w:instrText xml:space="preserve"> PAGEREF _Toc26079 \h </w:instrText>
        </w:r>
        <w:r>
          <w:fldChar w:fldCharType="separate"/>
        </w:r>
        <w:r>
          <w:t>19</w:t>
        </w:r>
        <w:r>
          <w:fldChar w:fldCharType="end"/>
        </w:r>
      </w:hyperlink>
    </w:p>
    <w:p>
      <w:pPr>
        <w:pStyle w:val="TOC2"/>
        <w:tabs>
          <w:tab w:val="right" w:leader="dot" w:pos="8306"/>
        </w:tabs>
      </w:pPr>
      <w:hyperlink w:anchor="_Toc1708" w:history="1">
        <w:r>
          <w:rPr>
            <w:rFonts w:ascii="仿宋" w:eastAsia="仿宋" w:hAnsi="仿宋" w:cs="仿宋" w:hint="eastAsia"/>
            <w:lang w:eastAsia="zh-CN"/>
          </w:rPr>
          <w:t>(一)、风险识别与评估</w:t>
        </w:r>
        <w:r>
          <w:tab/>
        </w:r>
        <w:r>
          <w:fldChar w:fldCharType="begin"/>
        </w:r>
        <w:r>
          <w:instrText xml:space="preserve"> PAGEREF _Toc1708 \h </w:instrText>
        </w:r>
        <w:r>
          <w:fldChar w:fldCharType="separate"/>
        </w:r>
        <w:r>
          <w:t>19</w:t>
        </w:r>
        <w:r>
          <w:fldChar w:fldCharType="end"/>
        </w:r>
      </w:hyperlink>
    </w:p>
    <w:p>
      <w:pPr>
        <w:pStyle w:val="TOC2"/>
        <w:tabs>
          <w:tab w:val="right" w:leader="dot" w:pos="8306"/>
        </w:tabs>
      </w:pPr>
      <w:hyperlink w:anchor="_Toc12532" w:history="1">
        <w:r>
          <w:rPr>
            <w:rFonts w:ascii="仿宋" w:eastAsia="仿宋" w:hAnsi="仿宋" w:cs="仿宋" w:hint="eastAsia"/>
            <w:lang w:eastAsia="zh-CN"/>
          </w:rPr>
          <w:t>(二)、风险应对策略</w:t>
        </w:r>
        <w:r>
          <w:tab/>
        </w:r>
        <w:r>
          <w:fldChar w:fldCharType="begin"/>
        </w:r>
        <w:r>
          <w:instrText xml:space="preserve"> PAGEREF _Toc12532 \h </w:instrText>
        </w:r>
        <w:r>
          <w:fldChar w:fldCharType="separate"/>
        </w:r>
        <w:r>
          <w:t>20</w:t>
        </w:r>
        <w:r>
          <w:fldChar w:fldCharType="end"/>
        </w:r>
      </w:hyperlink>
    </w:p>
    <w:p>
      <w:pPr>
        <w:pStyle w:val="TOC2"/>
        <w:tabs>
          <w:tab w:val="right" w:leader="dot" w:pos="8306"/>
        </w:tabs>
      </w:pPr>
      <w:hyperlink w:anchor="_Toc31488" w:history="1">
        <w:r>
          <w:rPr>
            <w:rFonts w:ascii="仿宋" w:eastAsia="仿宋" w:hAnsi="仿宋" w:cs="仿宋" w:hint="eastAsia"/>
            <w:lang w:eastAsia="zh-CN"/>
          </w:rPr>
          <w:t>(三)、风险监控与控制</w:t>
        </w:r>
        <w:r>
          <w:tab/>
        </w:r>
        <w:r>
          <w:fldChar w:fldCharType="begin"/>
        </w:r>
        <w:r>
          <w:instrText xml:space="preserve"> PAGEREF _Toc31488 \h </w:instrText>
        </w:r>
        <w:r>
          <w:fldChar w:fldCharType="separate"/>
        </w:r>
        <w:r>
          <w:t>22</w:t>
        </w:r>
        <w:r>
          <w:fldChar w:fldCharType="end"/>
        </w:r>
      </w:hyperlink>
    </w:p>
    <w:p>
      <w:pPr>
        <w:pStyle w:val="TOC1"/>
        <w:tabs>
          <w:tab w:val="right" w:leader="dot" w:pos="8306"/>
        </w:tabs>
      </w:pPr>
      <w:hyperlink w:anchor="_Toc13668" w:history="1">
        <w:r>
          <w:rPr>
            <w:rFonts w:ascii="仿宋" w:eastAsia="仿宋" w:hAnsi="仿宋" w:cs="仿宋" w:hint="eastAsia"/>
            <w:lang w:eastAsia="zh-CN"/>
          </w:rPr>
          <w:t>八、羊绒项目技术管理</w:t>
        </w:r>
        <w:r>
          <w:tab/>
        </w:r>
        <w:r>
          <w:fldChar w:fldCharType="begin"/>
        </w:r>
        <w:r>
          <w:instrText xml:space="preserve"> PAGEREF _Toc13668 \h </w:instrText>
        </w:r>
        <w:r>
          <w:fldChar w:fldCharType="separate"/>
        </w:r>
        <w:r>
          <w:t>23</w:t>
        </w:r>
        <w:r>
          <w:fldChar w:fldCharType="end"/>
        </w:r>
      </w:hyperlink>
    </w:p>
    <w:p>
      <w:pPr>
        <w:pStyle w:val="TOC2"/>
        <w:tabs>
          <w:tab w:val="right" w:leader="dot" w:pos="8306"/>
        </w:tabs>
      </w:pPr>
      <w:hyperlink w:anchor="_Toc8977" w:history="1">
        <w:r>
          <w:rPr>
            <w:rFonts w:ascii="仿宋" w:eastAsia="仿宋" w:hAnsi="仿宋" w:cs="仿宋" w:hint="eastAsia"/>
            <w:lang w:eastAsia="zh-CN"/>
          </w:rPr>
          <w:t>(一)、技术方案选用方向</w:t>
        </w:r>
        <w:r>
          <w:tab/>
        </w:r>
        <w:r>
          <w:fldChar w:fldCharType="begin"/>
        </w:r>
        <w:r>
          <w:instrText xml:space="preserve"> PAGEREF _Toc8977 \h </w:instrText>
        </w:r>
        <w:r>
          <w:fldChar w:fldCharType="separate"/>
        </w:r>
        <w:r>
          <w:t>23</w:t>
        </w:r>
        <w:r>
          <w:fldChar w:fldCharType="end"/>
        </w:r>
      </w:hyperlink>
    </w:p>
    <w:p>
      <w:pPr>
        <w:pStyle w:val="TOC2"/>
        <w:tabs>
          <w:tab w:val="right" w:leader="dot" w:pos="8306"/>
        </w:tabs>
      </w:pPr>
      <w:hyperlink w:anchor="_Toc4136" w:history="1">
        <w:r>
          <w:rPr>
            <w:rFonts w:ascii="仿宋" w:eastAsia="仿宋" w:hAnsi="仿宋" w:cs="仿宋" w:hint="eastAsia"/>
            <w:lang w:eastAsia="zh-CN"/>
          </w:rPr>
          <w:t>(二)、工艺技术方案选用原则</w:t>
        </w:r>
        <w:r>
          <w:tab/>
        </w:r>
        <w:r>
          <w:fldChar w:fldCharType="begin"/>
        </w:r>
        <w:r>
          <w:instrText xml:space="preserve"> PAGEREF _Toc4136 \h </w:instrText>
        </w:r>
        <w:r>
          <w:fldChar w:fldCharType="separate"/>
        </w:r>
        <w:r>
          <w:t>25</w:t>
        </w:r>
        <w:r>
          <w:fldChar w:fldCharType="end"/>
        </w:r>
      </w:hyperlink>
    </w:p>
    <w:p>
      <w:pPr>
        <w:pStyle w:val="TOC2"/>
        <w:tabs>
          <w:tab w:val="right" w:leader="dot" w:pos="8306"/>
        </w:tabs>
      </w:pPr>
      <w:hyperlink w:anchor="_Toc16507" w:history="1">
        <w:r>
          <w:rPr>
            <w:rFonts w:ascii="仿宋" w:eastAsia="仿宋" w:hAnsi="仿宋" w:cs="仿宋" w:hint="eastAsia"/>
            <w:lang w:eastAsia="zh-CN"/>
          </w:rPr>
          <w:t>(三)、工艺技术方案要求</w:t>
        </w:r>
        <w:r>
          <w:tab/>
        </w:r>
        <w:r>
          <w:fldChar w:fldCharType="begin"/>
        </w:r>
        <w:r>
          <w:instrText xml:space="preserve"> PAGEREF _Toc16507 \h </w:instrText>
        </w:r>
        <w:r>
          <w:fldChar w:fldCharType="separate"/>
        </w:r>
        <w:r>
          <w:t>27</w:t>
        </w:r>
        <w:r>
          <w:fldChar w:fldCharType="end"/>
        </w:r>
      </w:hyperlink>
    </w:p>
    <w:p>
      <w:pPr>
        <w:pStyle w:val="TOC1"/>
        <w:tabs>
          <w:tab w:val="right" w:leader="dot" w:pos="8306"/>
        </w:tabs>
      </w:pPr>
      <w:hyperlink w:anchor="_Toc15085" w:history="1">
        <w:r>
          <w:rPr>
            <w:rFonts w:ascii="仿宋" w:eastAsia="仿宋" w:hAnsi="仿宋" w:cs="仿宋" w:hint="eastAsia"/>
            <w:lang w:eastAsia="zh-CN"/>
          </w:rPr>
          <w:t>九、羊绒项目财务管理</w:t>
        </w:r>
        <w:r>
          <w:tab/>
        </w:r>
        <w:r>
          <w:fldChar w:fldCharType="begin"/>
        </w:r>
        <w:r>
          <w:instrText xml:space="preserve"> PAGEREF _Toc15085 \h </w:instrText>
        </w:r>
        <w:r>
          <w:fldChar w:fldCharType="separate"/>
        </w:r>
        <w:r>
          <w:t>29</w:t>
        </w:r>
        <w:r>
          <w:fldChar w:fldCharType="end"/>
        </w:r>
      </w:hyperlink>
    </w:p>
    <w:p>
      <w:pPr>
        <w:pStyle w:val="TOC2"/>
        <w:tabs>
          <w:tab w:val="right" w:leader="dot" w:pos="8306"/>
        </w:tabs>
      </w:pPr>
      <w:hyperlink w:anchor="_Toc4805" w:history="1">
        <w:r>
          <w:rPr>
            <w:rFonts w:ascii="仿宋" w:eastAsia="仿宋" w:hAnsi="仿宋" w:cs="仿宋" w:hint="eastAsia"/>
            <w:lang w:eastAsia="zh-CN"/>
          </w:rPr>
          <w:t>(一)、资金需求大</w:t>
        </w:r>
        <w:r>
          <w:tab/>
        </w:r>
        <w:r>
          <w:fldChar w:fldCharType="begin"/>
        </w:r>
        <w:r>
          <w:instrText xml:space="preserve"> PAGEREF _Toc4805 \h </w:instrText>
        </w:r>
        <w:r>
          <w:fldChar w:fldCharType="separate"/>
        </w:r>
        <w:r>
          <w:t>29</w:t>
        </w:r>
        <w:r>
          <w:fldChar w:fldCharType="end"/>
        </w:r>
      </w:hyperlink>
    </w:p>
    <w:p>
      <w:pPr>
        <w:pStyle w:val="TOC2"/>
        <w:tabs>
          <w:tab w:val="right" w:leader="dot" w:pos="8306"/>
        </w:tabs>
      </w:pPr>
      <w:hyperlink w:anchor="_Toc14693" w:history="1">
        <w:r>
          <w:rPr>
            <w:rFonts w:ascii="仿宋" w:eastAsia="仿宋" w:hAnsi="仿宋" w:cs="仿宋" w:hint="eastAsia"/>
            <w:lang w:eastAsia="zh-CN"/>
          </w:rPr>
          <w:t>(二)、研发周期长</w:t>
        </w:r>
        <w:r>
          <w:tab/>
        </w:r>
        <w:r>
          <w:fldChar w:fldCharType="begin"/>
        </w:r>
        <w:r>
          <w:instrText xml:space="preserve"> PAGEREF _Toc14693 \h </w:instrText>
        </w:r>
        <w:r>
          <w:fldChar w:fldCharType="separate"/>
        </w:r>
        <w:r>
          <w:t>30</w:t>
        </w:r>
        <w:r>
          <w:fldChar w:fldCharType="end"/>
        </w:r>
      </w:hyperlink>
    </w:p>
    <w:p>
      <w:pPr>
        <w:pStyle w:val="TOC2"/>
        <w:tabs>
          <w:tab w:val="right" w:leader="dot" w:pos="8306"/>
        </w:tabs>
      </w:pPr>
      <w:hyperlink w:anchor="_Toc28667" w:history="1">
        <w:r>
          <w:rPr>
            <w:rFonts w:ascii="仿宋" w:eastAsia="仿宋" w:hAnsi="仿宋" w:cs="仿宋" w:hint="eastAsia"/>
            <w:lang w:eastAsia="zh-CN"/>
          </w:rPr>
          <w:t>(三)、市场风险大</w:t>
        </w:r>
        <w:r>
          <w:tab/>
        </w:r>
        <w:r>
          <w:fldChar w:fldCharType="begin"/>
        </w:r>
        <w:r>
          <w:instrText xml:space="preserve"> PAGEREF _Toc28667 \h </w:instrText>
        </w:r>
        <w:r>
          <w:fldChar w:fldCharType="separate"/>
        </w:r>
        <w:r>
          <w:t>31</w:t>
        </w:r>
        <w:r>
          <w:fldChar w:fldCharType="end"/>
        </w:r>
      </w:hyperlink>
    </w:p>
    <w:p>
      <w:pPr>
        <w:pStyle w:val="TOC2"/>
        <w:tabs>
          <w:tab w:val="right" w:leader="dot" w:pos="8306"/>
        </w:tabs>
      </w:pPr>
      <w:hyperlink w:anchor="_Toc28166" w:history="1">
        <w:r>
          <w:rPr>
            <w:rFonts w:ascii="仿宋" w:eastAsia="仿宋" w:hAnsi="仿宋" w:cs="仿宋" w:hint="eastAsia"/>
            <w:lang w:eastAsia="zh-CN"/>
          </w:rPr>
          <w:t>(四)、利润率高</w:t>
        </w:r>
        <w:r>
          <w:tab/>
        </w:r>
        <w:r>
          <w:fldChar w:fldCharType="begin"/>
        </w:r>
        <w:r>
          <w:instrText xml:space="preserve"> PAGEREF _Toc28166 \h </w:instrText>
        </w:r>
        <w:r>
          <w:fldChar w:fldCharType="separate"/>
        </w:r>
        <w:r>
          <w:t>34</w:t>
        </w:r>
        <w:r>
          <w:fldChar w:fldCharType="end"/>
        </w:r>
      </w:hyperlink>
    </w:p>
    <w:p>
      <w:pPr>
        <w:pStyle w:val="TOC1"/>
        <w:tabs>
          <w:tab w:val="right" w:leader="dot" w:pos="8306"/>
        </w:tabs>
      </w:pPr>
      <w:hyperlink w:anchor="_Toc27377" w:history="1">
        <w:r>
          <w:rPr>
            <w:rFonts w:ascii="仿宋" w:eastAsia="仿宋" w:hAnsi="仿宋" w:cs="仿宋" w:hint="eastAsia"/>
            <w:lang w:eastAsia="zh-CN"/>
          </w:rPr>
          <w:t>十、羊绒项目投资规划</w:t>
        </w:r>
        <w:r>
          <w:tab/>
        </w:r>
        <w:r>
          <w:fldChar w:fldCharType="begin"/>
        </w:r>
        <w:r>
          <w:instrText xml:space="preserve"> PAGEREF _Toc27377 \h </w:instrText>
        </w:r>
        <w:r>
          <w:fldChar w:fldCharType="separate"/>
        </w:r>
        <w:r>
          <w:t>36</w:t>
        </w:r>
        <w:r>
          <w:fldChar w:fldCharType="end"/>
        </w:r>
      </w:hyperlink>
    </w:p>
    <w:p>
      <w:pPr>
        <w:pStyle w:val="TOC2"/>
        <w:tabs>
          <w:tab w:val="right" w:leader="dot" w:pos="8306"/>
        </w:tabs>
      </w:pPr>
      <w:hyperlink w:anchor="_Toc14782" w:history="1">
        <w:r>
          <w:rPr>
            <w:rFonts w:ascii="仿宋" w:eastAsia="仿宋" w:hAnsi="仿宋" w:cs="仿宋" w:hint="eastAsia"/>
            <w:lang w:eastAsia="zh-CN"/>
          </w:rPr>
          <w:t>(一)、羊绒项目总投资估算</w:t>
        </w:r>
        <w:r>
          <w:tab/>
        </w:r>
        <w:r>
          <w:fldChar w:fldCharType="begin"/>
        </w:r>
        <w:r>
          <w:instrText xml:space="preserve"> PAGEREF _Toc14782 \h </w:instrText>
        </w:r>
        <w:r>
          <w:fldChar w:fldCharType="separate"/>
        </w:r>
        <w:r>
          <w:t>36</w:t>
        </w:r>
        <w:r>
          <w:fldChar w:fldCharType="end"/>
        </w:r>
      </w:hyperlink>
    </w:p>
    <w:p>
      <w:pPr>
        <w:pStyle w:val="TOC2"/>
        <w:tabs>
          <w:tab w:val="right" w:leader="dot" w:pos="8306"/>
        </w:tabs>
      </w:pPr>
      <w:hyperlink w:anchor="_Toc15512" w:history="1">
        <w:r>
          <w:rPr>
            <w:rFonts w:ascii="仿宋" w:eastAsia="仿宋" w:hAnsi="仿宋" w:cs="仿宋" w:hint="eastAsia"/>
            <w:lang w:eastAsia="zh-CN"/>
          </w:rPr>
          <w:t>(二)、资金筹措</w:t>
        </w:r>
        <w:r>
          <w:tab/>
        </w:r>
        <w:r>
          <w:fldChar w:fldCharType="begin"/>
        </w:r>
        <w:r>
          <w:instrText xml:space="preserve"> PAGEREF _Toc15512 \h </w:instrText>
        </w:r>
        <w:r>
          <w:fldChar w:fldCharType="separate"/>
        </w:r>
        <w:r>
          <w:t>37</w:t>
        </w:r>
        <w:r>
          <w:fldChar w:fldCharType="end"/>
        </w:r>
      </w:hyperlink>
    </w:p>
    <w:p>
      <w:pPr>
        <w:pStyle w:val="TOC1"/>
        <w:tabs>
          <w:tab w:val="right" w:leader="dot" w:pos="8306"/>
        </w:tabs>
      </w:pPr>
      <w:hyperlink w:anchor="_Toc26228" w:history="1">
        <w:r>
          <w:rPr>
            <w:rFonts w:ascii="仿宋" w:eastAsia="仿宋" w:hAnsi="仿宋" w:cs="仿宋" w:hint="eastAsia"/>
            <w:lang w:eastAsia="zh-CN"/>
          </w:rPr>
          <w:t>十一、羊绒项目创新与研发</w:t>
        </w:r>
        <w:r>
          <w:tab/>
        </w:r>
        <w:r>
          <w:fldChar w:fldCharType="begin"/>
        </w:r>
        <w:r>
          <w:instrText xml:space="preserve"> PAGEREF _Toc26228 \h </w:instrText>
        </w:r>
        <w:r>
          <w:fldChar w:fldCharType="separate"/>
        </w:r>
        <w:r>
          <w:t>38</w:t>
        </w:r>
        <w:r>
          <w:fldChar w:fldCharType="end"/>
        </w:r>
      </w:hyperlink>
    </w:p>
    <w:p>
      <w:pPr>
        <w:pStyle w:val="TOC2"/>
        <w:tabs>
          <w:tab w:val="right" w:leader="dot" w:pos="8306"/>
        </w:tabs>
      </w:pPr>
      <w:hyperlink w:anchor="_Toc4374" w:history="1">
        <w:r>
          <w:rPr>
            <w:rFonts w:ascii="仿宋" w:eastAsia="仿宋" w:hAnsi="仿宋" w:cs="仿宋" w:hint="eastAsia"/>
            <w:lang w:eastAsia="zh-CN"/>
          </w:rPr>
          <w:t>(一)、创新策略与方向</w:t>
        </w:r>
        <w:r>
          <w:tab/>
        </w:r>
        <w:r>
          <w:fldChar w:fldCharType="begin"/>
        </w:r>
        <w:r>
          <w:instrText xml:space="preserve"> PAGEREF _Toc4374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0" w:history="1">
        <w:r>
          <w:rPr>
            <w:rFonts w:ascii="仿宋" w:eastAsia="仿宋" w:hAnsi="仿宋" w:cs="仿宋" w:hint="eastAsia"/>
            <w:lang w:eastAsia="zh-CN"/>
          </w:rPr>
          <w:t>(二)、研发规划与投入</w:t>
        </w:r>
        <w:r>
          <w:tab/>
        </w:r>
        <w:r>
          <w:fldChar w:fldCharType="begin"/>
        </w:r>
        <w:r>
          <w:instrText xml:space="preserve"> PAGEREF _Toc6720 \h </w:instrText>
        </w:r>
        <w:r>
          <w:fldChar w:fldCharType="separate"/>
        </w:r>
        <w:r>
          <w:t>39</w:t>
        </w:r>
        <w:r>
          <w:fldChar w:fldCharType="end"/>
        </w:r>
      </w:hyperlink>
    </w:p>
    <w:p>
      <w:pPr>
        <w:pStyle w:val="TOC1"/>
        <w:tabs>
          <w:tab w:val="right" w:leader="dot" w:pos="8306"/>
        </w:tabs>
      </w:pPr>
      <w:hyperlink w:anchor="_Toc7805" w:history="1">
        <w:r>
          <w:rPr>
            <w:rFonts w:ascii="仿宋" w:eastAsia="仿宋" w:hAnsi="仿宋" w:cs="仿宋" w:hint="eastAsia"/>
            <w:lang w:eastAsia="zh-CN"/>
          </w:rPr>
          <w:t>十二、羊绒项目人力资源管理</w:t>
        </w:r>
        <w:r>
          <w:tab/>
        </w:r>
        <w:r>
          <w:fldChar w:fldCharType="begin"/>
        </w:r>
        <w:r>
          <w:instrText xml:space="preserve"> PAGEREF _Toc7805 \h </w:instrText>
        </w:r>
        <w:r>
          <w:fldChar w:fldCharType="separate"/>
        </w:r>
        <w:r>
          <w:t>41</w:t>
        </w:r>
        <w:r>
          <w:fldChar w:fldCharType="end"/>
        </w:r>
      </w:hyperlink>
    </w:p>
    <w:p>
      <w:pPr>
        <w:pStyle w:val="TOC2"/>
        <w:tabs>
          <w:tab w:val="right" w:leader="dot" w:pos="8306"/>
        </w:tabs>
      </w:pPr>
      <w:hyperlink w:anchor="_Toc16840" w:history="1">
        <w:r>
          <w:rPr>
            <w:rFonts w:ascii="仿宋" w:eastAsia="仿宋" w:hAnsi="仿宋" w:cs="仿宋" w:hint="eastAsia"/>
            <w:lang w:eastAsia="zh-CN"/>
          </w:rPr>
          <w:t>(一)、建立健全的预算管理制度</w:t>
        </w:r>
        <w:r>
          <w:tab/>
        </w:r>
        <w:r>
          <w:fldChar w:fldCharType="begin"/>
        </w:r>
        <w:r>
          <w:instrText xml:space="preserve"> PAGEREF _Toc16840 \h </w:instrText>
        </w:r>
        <w:r>
          <w:fldChar w:fldCharType="separate"/>
        </w:r>
        <w:r>
          <w:t>41</w:t>
        </w:r>
        <w:r>
          <w:fldChar w:fldCharType="end"/>
        </w:r>
      </w:hyperlink>
    </w:p>
    <w:p>
      <w:pPr>
        <w:pStyle w:val="TOC2"/>
        <w:tabs>
          <w:tab w:val="right" w:leader="dot" w:pos="8306"/>
        </w:tabs>
      </w:pPr>
      <w:hyperlink w:anchor="_Toc23122" w:history="1">
        <w:r>
          <w:rPr>
            <w:rFonts w:ascii="仿宋" w:eastAsia="仿宋" w:hAnsi="仿宋" w:cs="仿宋" w:hint="eastAsia"/>
            <w:lang w:eastAsia="zh-CN"/>
          </w:rPr>
          <w:t>(二)、加强资金流动监控</w:t>
        </w:r>
        <w:r>
          <w:tab/>
        </w:r>
        <w:r>
          <w:fldChar w:fldCharType="begin"/>
        </w:r>
        <w:r>
          <w:instrText xml:space="preserve"> PAGEREF _Toc23122 \h </w:instrText>
        </w:r>
        <w:r>
          <w:fldChar w:fldCharType="separate"/>
        </w:r>
        <w:r>
          <w:t>42</w:t>
        </w:r>
        <w:r>
          <w:fldChar w:fldCharType="end"/>
        </w:r>
      </w:hyperlink>
    </w:p>
    <w:p>
      <w:pPr>
        <w:pStyle w:val="TOC2"/>
        <w:tabs>
          <w:tab w:val="right" w:leader="dot" w:pos="8306"/>
        </w:tabs>
      </w:pPr>
      <w:hyperlink w:anchor="_Toc4645" w:history="1">
        <w:r>
          <w:rPr>
            <w:rFonts w:ascii="仿宋" w:eastAsia="仿宋" w:hAnsi="仿宋" w:cs="仿宋" w:hint="eastAsia"/>
            <w:lang w:eastAsia="zh-CN"/>
          </w:rPr>
          <w:t>(三)、制定完善的风险控制机制</w:t>
        </w:r>
        <w:r>
          <w:tab/>
        </w:r>
        <w:r>
          <w:fldChar w:fldCharType="begin"/>
        </w:r>
        <w:r>
          <w:instrText xml:space="preserve"> PAGEREF _Toc4645 \h </w:instrText>
        </w:r>
        <w:r>
          <w:fldChar w:fldCharType="separate"/>
        </w:r>
        <w:r>
          <w:t>43</w:t>
        </w:r>
        <w:r>
          <w:fldChar w:fldCharType="end"/>
        </w:r>
      </w:hyperlink>
    </w:p>
    <w:p>
      <w:pPr>
        <w:pStyle w:val="TOC2"/>
        <w:tabs>
          <w:tab w:val="right" w:leader="dot" w:pos="8306"/>
        </w:tabs>
      </w:pPr>
      <w:hyperlink w:anchor="_Toc3145" w:history="1">
        <w:r>
          <w:rPr>
            <w:rFonts w:ascii="仿宋" w:eastAsia="仿宋" w:hAnsi="仿宋" w:cs="仿宋" w:hint="eastAsia"/>
            <w:lang w:eastAsia="zh-CN"/>
          </w:rPr>
          <w:t>(四)、优化成本管理</w:t>
        </w:r>
        <w:r>
          <w:tab/>
        </w:r>
        <w:r>
          <w:fldChar w:fldCharType="begin"/>
        </w:r>
        <w:r>
          <w:instrText xml:space="preserve"> PAGEREF _Toc3145 \h </w:instrText>
        </w:r>
        <w:r>
          <w:fldChar w:fldCharType="separate"/>
        </w:r>
        <w:r>
          <w:t>45</w:t>
        </w:r>
        <w:r>
          <w:fldChar w:fldCharType="end"/>
        </w:r>
      </w:hyperlink>
    </w:p>
    <w:p>
      <w:pPr>
        <w:pStyle w:val="TOC1"/>
        <w:tabs>
          <w:tab w:val="right" w:leader="dot" w:pos="8306"/>
        </w:tabs>
      </w:pPr>
      <w:hyperlink w:anchor="_Toc1844" w:history="1">
        <w:r>
          <w:rPr>
            <w:rFonts w:ascii="仿宋" w:eastAsia="仿宋" w:hAnsi="仿宋" w:cs="仿宋" w:hint="eastAsia"/>
            <w:lang w:eastAsia="zh-CN"/>
          </w:rPr>
          <w:t>十三、风险识别与分类</w:t>
        </w:r>
        <w:r>
          <w:tab/>
        </w:r>
        <w:r>
          <w:fldChar w:fldCharType="begin"/>
        </w:r>
        <w:r>
          <w:instrText xml:space="preserve"> PAGEREF _Toc1844 \h </w:instrText>
        </w:r>
        <w:r>
          <w:fldChar w:fldCharType="separate"/>
        </w:r>
        <w:r>
          <w:t>46</w:t>
        </w:r>
        <w:r>
          <w:fldChar w:fldCharType="end"/>
        </w:r>
      </w:hyperlink>
    </w:p>
    <w:p>
      <w:pPr>
        <w:pStyle w:val="TOC2"/>
        <w:tabs>
          <w:tab w:val="right" w:leader="dot" w:pos="8306"/>
        </w:tabs>
      </w:pPr>
      <w:hyperlink w:anchor="_Toc12255" w:history="1">
        <w:r>
          <w:rPr>
            <w:rFonts w:ascii="仿宋" w:eastAsia="仿宋" w:hAnsi="仿宋" w:cs="仿宋" w:hint="eastAsia"/>
            <w:lang w:eastAsia="zh-CN"/>
          </w:rPr>
          <w:t>(一)、风险识别</w:t>
        </w:r>
        <w:r>
          <w:tab/>
        </w:r>
        <w:r>
          <w:fldChar w:fldCharType="begin"/>
        </w:r>
        <w:r>
          <w:instrText xml:space="preserve"> PAGEREF _Toc12255 \h </w:instrText>
        </w:r>
        <w:r>
          <w:fldChar w:fldCharType="separate"/>
        </w:r>
        <w:r>
          <w:t>46</w:t>
        </w:r>
        <w:r>
          <w:fldChar w:fldCharType="end"/>
        </w:r>
      </w:hyperlink>
    </w:p>
    <w:p>
      <w:pPr>
        <w:pStyle w:val="TOC2"/>
        <w:tabs>
          <w:tab w:val="right" w:leader="dot" w:pos="8306"/>
        </w:tabs>
      </w:pPr>
      <w:hyperlink w:anchor="_Toc10570" w:history="1">
        <w:r>
          <w:rPr>
            <w:rFonts w:ascii="仿宋" w:eastAsia="仿宋" w:hAnsi="仿宋" w:cs="仿宋" w:hint="eastAsia"/>
            <w:lang w:eastAsia="zh-CN"/>
          </w:rPr>
          <w:t>(二)、风险分类</w:t>
        </w:r>
        <w:r>
          <w:tab/>
        </w:r>
        <w:r>
          <w:fldChar w:fldCharType="begin"/>
        </w:r>
        <w:r>
          <w:instrText xml:space="preserve"> PAGEREF _Toc10570 \h </w:instrText>
        </w:r>
        <w:r>
          <w:fldChar w:fldCharType="separate"/>
        </w:r>
        <w:r>
          <w:t>47</w:t>
        </w:r>
        <w:r>
          <w:fldChar w:fldCharType="end"/>
        </w:r>
      </w:hyperlink>
    </w:p>
    <w:p>
      <w:pPr>
        <w:pStyle w:val="TOC1"/>
        <w:tabs>
          <w:tab w:val="right" w:leader="dot" w:pos="8306"/>
        </w:tabs>
      </w:pPr>
      <w:hyperlink w:anchor="_Toc25525" w:history="1">
        <w:r>
          <w:rPr>
            <w:rFonts w:ascii="仿宋" w:eastAsia="仿宋" w:hAnsi="仿宋" w:cs="仿宋" w:hint="eastAsia"/>
            <w:lang w:eastAsia="zh-CN"/>
          </w:rPr>
          <w:t>十四、羊绒项目变更管理</w:t>
        </w:r>
        <w:r>
          <w:tab/>
        </w:r>
        <w:r>
          <w:fldChar w:fldCharType="begin"/>
        </w:r>
        <w:r>
          <w:instrText xml:space="preserve"> PAGEREF _Toc25525 \h </w:instrText>
        </w:r>
        <w:r>
          <w:fldChar w:fldCharType="separate"/>
        </w:r>
        <w:r>
          <w:t>49</w:t>
        </w:r>
        <w:r>
          <w:fldChar w:fldCharType="end"/>
        </w:r>
      </w:hyperlink>
    </w:p>
    <w:p>
      <w:pPr>
        <w:pStyle w:val="TOC2"/>
        <w:tabs>
          <w:tab w:val="right" w:leader="dot" w:pos="8306"/>
        </w:tabs>
      </w:pPr>
      <w:hyperlink w:anchor="_Toc32158" w:history="1">
        <w:r>
          <w:rPr>
            <w:rFonts w:ascii="仿宋" w:eastAsia="仿宋" w:hAnsi="仿宋" w:cs="仿宋" w:hint="eastAsia"/>
            <w:lang w:eastAsia="zh-CN"/>
          </w:rPr>
          <w:t>(一)、变更申请与评估</w:t>
        </w:r>
        <w:r>
          <w:tab/>
        </w:r>
        <w:r>
          <w:fldChar w:fldCharType="begin"/>
        </w:r>
        <w:r>
          <w:instrText xml:space="preserve"> PAGEREF _Toc32158 \h </w:instrText>
        </w:r>
        <w:r>
          <w:fldChar w:fldCharType="separate"/>
        </w:r>
        <w:r>
          <w:t>49</w:t>
        </w:r>
        <w:r>
          <w:fldChar w:fldCharType="end"/>
        </w:r>
      </w:hyperlink>
    </w:p>
    <w:p>
      <w:pPr>
        <w:pStyle w:val="TOC2"/>
        <w:tabs>
          <w:tab w:val="right" w:leader="dot" w:pos="8306"/>
        </w:tabs>
      </w:pPr>
      <w:hyperlink w:anchor="_Toc23772" w:history="1">
        <w:r>
          <w:rPr>
            <w:rFonts w:ascii="仿宋" w:eastAsia="仿宋" w:hAnsi="仿宋" w:cs="仿宋" w:hint="eastAsia"/>
            <w:lang w:eastAsia="zh-CN"/>
          </w:rPr>
          <w:t>(二)、变更实施与控制</w:t>
        </w:r>
        <w:r>
          <w:tab/>
        </w:r>
        <w:r>
          <w:fldChar w:fldCharType="begin"/>
        </w:r>
        <w:r>
          <w:instrText xml:space="preserve"> PAGEREF _Toc23772 \h </w:instrText>
        </w:r>
        <w:r>
          <w:fldChar w:fldCharType="separate"/>
        </w:r>
        <w:r>
          <w:t>49</w:t>
        </w:r>
        <w:r>
          <w:fldChar w:fldCharType="end"/>
        </w:r>
      </w:hyperlink>
    </w:p>
    <w:p>
      <w:pPr>
        <w:pStyle w:val="TOC1"/>
        <w:tabs>
          <w:tab w:val="right" w:leader="dot" w:pos="8306"/>
        </w:tabs>
      </w:pPr>
      <w:hyperlink w:anchor="_Toc24292" w:history="1">
        <w:r>
          <w:rPr>
            <w:rFonts w:ascii="仿宋" w:eastAsia="仿宋" w:hAnsi="仿宋" w:cs="仿宋" w:hint="eastAsia"/>
            <w:lang w:eastAsia="zh-CN"/>
          </w:rPr>
          <w:t>十五、羊绒项目治理与监督</w:t>
        </w:r>
        <w:r>
          <w:tab/>
        </w:r>
        <w:r>
          <w:fldChar w:fldCharType="begin"/>
        </w:r>
        <w:r>
          <w:instrText xml:space="preserve"> PAGEREF _Toc24292 \h </w:instrText>
        </w:r>
        <w:r>
          <w:fldChar w:fldCharType="separate"/>
        </w:r>
        <w:r>
          <w:t>50</w:t>
        </w:r>
        <w:r>
          <w:fldChar w:fldCharType="end"/>
        </w:r>
      </w:hyperlink>
    </w:p>
    <w:p>
      <w:pPr>
        <w:pStyle w:val="TOC2"/>
        <w:tabs>
          <w:tab w:val="right" w:leader="dot" w:pos="8306"/>
        </w:tabs>
      </w:pPr>
      <w:hyperlink w:anchor="_Toc17782" w:history="1">
        <w:r>
          <w:rPr>
            <w:rFonts w:ascii="仿宋" w:eastAsia="仿宋" w:hAnsi="仿宋" w:cs="仿宋" w:hint="eastAsia"/>
            <w:lang w:eastAsia="zh-CN"/>
          </w:rPr>
          <w:t>(一)、羊绒项目治理结构</w:t>
        </w:r>
        <w:r>
          <w:tab/>
        </w:r>
        <w:r>
          <w:fldChar w:fldCharType="begin"/>
        </w:r>
        <w:r>
          <w:instrText xml:space="preserve"> PAGEREF _Toc17782 \h </w:instrText>
        </w:r>
        <w:r>
          <w:fldChar w:fldCharType="separate"/>
        </w:r>
        <w:r>
          <w:t>50</w:t>
        </w:r>
        <w:r>
          <w:fldChar w:fldCharType="end"/>
        </w:r>
      </w:hyperlink>
    </w:p>
    <w:p>
      <w:pPr>
        <w:pStyle w:val="TOC2"/>
        <w:tabs>
          <w:tab w:val="right" w:leader="dot" w:pos="8306"/>
        </w:tabs>
      </w:pPr>
      <w:hyperlink w:anchor="_Toc10227" w:history="1">
        <w:r>
          <w:rPr>
            <w:rFonts w:ascii="仿宋" w:eastAsia="仿宋" w:hAnsi="仿宋" w:cs="仿宋" w:hint="eastAsia"/>
            <w:lang w:eastAsia="zh-CN"/>
          </w:rPr>
          <w:t>(二)、监督与审计</w:t>
        </w:r>
        <w:r>
          <w:tab/>
        </w:r>
        <w:r>
          <w:fldChar w:fldCharType="begin"/>
        </w:r>
        <w:r>
          <w:instrText xml:space="preserve"> PAGEREF _Toc10227 \h </w:instrText>
        </w:r>
        <w:r>
          <w:fldChar w:fldCharType="separate"/>
        </w:r>
        <w:r>
          <w:t>51</w:t>
        </w:r>
        <w:r>
          <w:fldChar w:fldCharType="end"/>
        </w:r>
      </w:hyperlink>
    </w:p>
    <w:p>
      <w:pPr>
        <w:pStyle w:val="TOC1"/>
        <w:tabs>
          <w:tab w:val="right" w:leader="dot" w:pos="8306"/>
        </w:tabs>
      </w:pPr>
      <w:hyperlink w:anchor="_Toc26960" w:history="1">
        <w:r>
          <w:rPr>
            <w:rFonts w:ascii="仿宋" w:eastAsia="仿宋" w:hAnsi="仿宋" w:cs="仿宋" w:hint="eastAsia"/>
            <w:lang w:eastAsia="zh-CN"/>
          </w:rPr>
          <w:t>十六、羊绒项目实施保障措施</w:t>
        </w:r>
        <w:r>
          <w:tab/>
        </w:r>
        <w:r>
          <w:fldChar w:fldCharType="begin"/>
        </w:r>
        <w:r>
          <w:instrText xml:space="preserve"> PAGEREF _Toc26960 \h </w:instrText>
        </w:r>
        <w:r>
          <w:fldChar w:fldCharType="separate"/>
        </w:r>
        <w:r>
          <w:t>53</w:t>
        </w:r>
        <w:r>
          <w:fldChar w:fldCharType="end"/>
        </w:r>
      </w:hyperlink>
    </w:p>
    <w:p>
      <w:pPr>
        <w:pStyle w:val="TOC2"/>
        <w:tabs>
          <w:tab w:val="right" w:leader="dot" w:pos="8306"/>
        </w:tabs>
      </w:pPr>
      <w:hyperlink w:anchor="_Toc10350" w:history="1">
        <w:r>
          <w:rPr>
            <w:rFonts w:ascii="仿宋" w:eastAsia="仿宋" w:hAnsi="仿宋" w:cs="仿宋" w:hint="eastAsia"/>
            <w:lang w:eastAsia="zh-CN"/>
          </w:rPr>
          <w:t>(一)、羊绒项目实施保障机制</w:t>
        </w:r>
        <w:r>
          <w:tab/>
        </w:r>
        <w:r>
          <w:fldChar w:fldCharType="begin"/>
        </w:r>
        <w:r>
          <w:instrText xml:space="preserve"> PAGEREF _Toc10350 \h </w:instrText>
        </w:r>
        <w:r>
          <w:fldChar w:fldCharType="separate"/>
        </w:r>
        <w:r>
          <w:t>53</w:t>
        </w:r>
        <w:r>
          <w:fldChar w:fldCharType="end"/>
        </w:r>
      </w:hyperlink>
    </w:p>
    <w:p>
      <w:pPr>
        <w:pStyle w:val="TOC2"/>
        <w:tabs>
          <w:tab w:val="right" w:leader="dot" w:pos="8306"/>
        </w:tabs>
      </w:pPr>
      <w:hyperlink w:anchor="_Toc26725" w:history="1">
        <w:r>
          <w:rPr>
            <w:rFonts w:ascii="仿宋" w:eastAsia="仿宋" w:hAnsi="仿宋" w:cs="仿宋" w:hint="eastAsia"/>
            <w:lang w:eastAsia="zh-CN"/>
          </w:rPr>
          <w:t>(二)、羊绒项目法律合规要求</w:t>
        </w:r>
        <w:r>
          <w:tab/>
        </w:r>
        <w:r>
          <w:fldChar w:fldCharType="begin"/>
        </w:r>
        <w:r>
          <w:instrText xml:space="preserve"> PAGEREF _Toc26725 \h </w:instrText>
        </w:r>
        <w:r>
          <w:fldChar w:fldCharType="separate"/>
        </w:r>
        <w:r>
          <w:t>56</w:t>
        </w:r>
        <w:r>
          <w:fldChar w:fldCharType="end"/>
        </w:r>
      </w:hyperlink>
    </w:p>
    <w:p>
      <w:pPr>
        <w:pStyle w:val="TOC2"/>
        <w:tabs>
          <w:tab w:val="right" w:leader="dot" w:pos="8306"/>
        </w:tabs>
      </w:pPr>
      <w:hyperlink w:anchor="_Toc23486" w:history="1">
        <w:r>
          <w:rPr>
            <w:rFonts w:ascii="仿宋" w:eastAsia="仿宋" w:hAnsi="仿宋" w:cs="仿宋" w:hint="eastAsia"/>
            <w:lang w:eastAsia="zh-CN"/>
          </w:rPr>
          <w:t>(三)、羊绒项目合同管理与法律事务</w:t>
        </w:r>
        <w:r>
          <w:tab/>
        </w:r>
        <w:r>
          <w:fldChar w:fldCharType="begin"/>
        </w:r>
        <w:r>
          <w:instrText xml:space="preserve"> PAGEREF _Toc23486 \h </w:instrText>
        </w:r>
        <w:r>
          <w:fldChar w:fldCharType="separate"/>
        </w:r>
        <w:r>
          <w:t>60</w:t>
        </w:r>
        <w:r>
          <w:fldChar w:fldCharType="end"/>
        </w:r>
      </w:hyperlink>
    </w:p>
    <w:p>
      <w:pPr>
        <w:pStyle w:val="TOC2"/>
        <w:tabs>
          <w:tab w:val="right" w:leader="dot" w:pos="8306"/>
        </w:tabs>
      </w:pPr>
      <w:hyperlink w:anchor="_Toc9836" w:history="1">
        <w:r>
          <w:rPr>
            <w:rFonts w:ascii="仿宋" w:eastAsia="仿宋" w:hAnsi="仿宋" w:cs="仿宋" w:hint="eastAsia"/>
            <w:lang w:eastAsia="zh-CN"/>
          </w:rPr>
          <w:t>(四)、羊绒项目知识产权保护策略</w:t>
        </w:r>
        <w:r>
          <w:tab/>
        </w:r>
        <w:r>
          <w:fldChar w:fldCharType="begin"/>
        </w:r>
        <w:r>
          <w:instrText xml:space="preserve"> PAGEREF _Toc9836 \h </w:instrText>
        </w:r>
        <w:r>
          <w:fldChar w:fldCharType="separate"/>
        </w:r>
        <w:r>
          <w:t>66</w:t>
        </w:r>
        <w:r>
          <w:fldChar w:fldCharType="end"/>
        </w:r>
      </w:hyperlink>
    </w:p>
    <w:p>
      <w:pPr>
        <w:pStyle w:val="TOC1"/>
        <w:tabs>
          <w:tab w:val="right" w:leader="dot" w:pos="8306"/>
        </w:tabs>
      </w:pPr>
      <w:hyperlink w:anchor="_Toc23782" w:history="1">
        <w:r>
          <w:rPr>
            <w:rFonts w:ascii="仿宋" w:eastAsia="仿宋" w:hAnsi="仿宋" w:cs="仿宋" w:hint="eastAsia"/>
            <w:lang w:eastAsia="zh-CN"/>
          </w:rPr>
          <w:t>十七、质量管理体系</w:t>
        </w:r>
        <w:r>
          <w:tab/>
        </w:r>
        <w:r>
          <w:fldChar w:fldCharType="begin"/>
        </w:r>
        <w:r>
          <w:instrText xml:space="preserve"> PAGEREF _Toc23782 \h </w:instrText>
        </w:r>
        <w:r>
          <w:fldChar w:fldCharType="separate"/>
        </w:r>
        <w:r>
          <w:t>68</w:t>
        </w:r>
        <w:r>
          <w:fldChar w:fldCharType="end"/>
        </w:r>
      </w:hyperlink>
    </w:p>
    <w:p>
      <w:pPr>
        <w:pStyle w:val="TOC2"/>
        <w:tabs>
          <w:tab w:val="right" w:leader="dot" w:pos="8306"/>
        </w:tabs>
      </w:pPr>
      <w:hyperlink w:anchor="_Toc10205" w:history="1">
        <w:r>
          <w:rPr>
            <w:rFonts w:ascii="仿宋" w:eastAsia="仿宋" w:hAnsi="仿宋" w:cs="仿宋" w:hint="eastAsia"/>
            <w:lang w:eastAsia="zh-CN"/>
          </w:rPr>
          <w:t>(一)、质量目标与方针</w:t>
        </w:r>
        <w:r>
          <w:tab/>
        </w:r>
        <w:r>
          <w:fldChar w:fldCharType="begin"/>
        </w:r>
        <w:r>
          <w:instrText xml:space="preserve"> PAGEREF _Toc10205 \h </w:instrText>
        </w:r>
        <w:r>
          <w:fldChar w:fldCharType="separate"/>
        </w:r>
        <w:r>
          <w:t>68</w:t>
        </w:r>
        <w:r>
          <w:fldChar w:fldCharType="end"/>
        </w:r>
      </w:hyperlink>
    </w:p>
    <w:p>
      <w:pPr>
        <w:pStyle w:val="TOC2"/>
        <w:tabs>
          <w:tab w:val="right" w:leader="dot" w:pos="8306"/>
        </w:tabs>
      </w:pPr>
      <w:hyperlink w:anchor="_Toc9721" w:history="1">
        <w:r>
          <w:rPr>
            <w:rFonts w:ascii="仿宋" w:eastAsia="仿宋" w:hAnsi="仿宋" w:cs="仿宋" w:hint="eastAsia"/>
            <w:lang w:eastAsia="zh-CN"/>
          </w:rPr>
          <w:t>(二)、质量管理责任</w:t>
        </w:r>
        <w:r>
          <w:tab/>
        </w:r>
        <w:r>
          <w:fldChar w:fldCharType="begin"/>
        </w:r>
        <w:r>
          <w:instrText xml:space="preserve"> PAGEREF _Toc9721 \h </w:instrText>
        </w:r>
        <w:r>
          <w:fldChar w:fldCharType="separate"/>
        </w:r>
        <w:r>
          <w:t>69</w:t>
        </w:r>
        <w:r>
          <w:fldChar w:fldCharType="end"/>
        </w:r>
      </w:hyperlink>
    </w:p>
    <w:p>
      <w:pPr>
        <w:pStyle w:val="TOC2"/>
        <w:tabs>
          <w:tab w:val="right" w:leader="dot" w:pos="8306"/>
        </w:tabs>
      </w:pPr>
      <w:hyperlink w:anchor="_Toc20496" w:history="1">
        <w:r>
          <w:rPr>
            <w:rFonts w:ascii="仿宋" w:eastAsia="仿宋" w:hAnsi="仿宋" w:cs="仿宋" w:hint="eastAsia"/>
            <w:lang w:eastAsia="zh-CN"/>
          </w:rPr>
          <w:t>(三)、质量管理体系文件</w:t>
        </w:r>
        <w:r>
          <w:tab/>
        </w:r>
        <w:r>
          <w:fldChar w:fldCharType="begin"/>
        </w:r>
        <w:r>
          <w:instrText xml:space="preserve"> PAGEREF _Toc20496 \h </w:instrText>
        </w:r>
        <w:r>
          <w:fldChar w:fldCharType="separate"/>
        </w:r>
        <w:r>
          <w:t>70</w:t>
        </w:r>
        <w:r>
          <w:fldChar w:fldCharType="end"/>
        </w:r>
      </w:hyperlink>
    </w:p>
    <w:p>
      <w:pPr>
        <w:pStyle w:val="TOC2"/>
        <w:tabs>
          <w:tab w:val="right" w:leader="dot" w:pos="8306"/>
        </w:tabs>
      </w:pPr>
      <w:hyperlink w:anchor="_Toc24632" w:history="1">
        <w:r>
          <w:rPr>
            <w:rFonts w:ascii="仿宋" w:eastAsia="仿宋" w:hAnsi="仿宋" w:cs="仿宋" w:hint="eastAsia"/>
            <w:lang w:eastAsia="zh-CN"/>
          </w:rPr>
          <w:t>(四)、质量培训与教育</w:t>
        </w:r>
        <w:r>
          <w:tab/>
        </w:r>
        <w:r>
          <w:fldChar w:fldCharType="begin"/>
        </w:r>
        <w:r>
          <w:instrText xml:space="preserve"> PAGEREF _Toc24632 \h </w:instrText>
        </w:r>
        <w:r>
          <w:fldChar w:fldCharType="separate"/>
        </w:r>
        <w:r>
          <w:t>73</w:t>
        </w:r>
        <w:r>
          <w:fldChar w:fldCharType="end"/>
        </w:r>
      </w:hyperlink>
    </w:p>
    <w:p>
      <w:pPr>
        <w:pStyle w:val="TOC2"/>
        <w:tabs>
          <w:tab w:val="right" w:leader="dot" w:pos="8306"/>
        </w:tabs>
      </w:pPr>
      <w:hyperlink w:anchor="_Toc20836" w:history="1">
        <w:r>
          <w:rPr>
            <w:rFonts w:ascii="仿宋" w:eastAsia="仿宋" w:hAnsi="仿宋" w:cs="仿宋" w:hint="eastAsia"/>
            <w:lang w:eastAsia="zh-CN"/>
          </w:rPr>
          <w:t>(五)、质量审核与评价</w:t>
        </w:r>
        <w:r>
          <w:tab/>
        </w:r>
        <w:r>
          <w:fldChar w:fldCharType="begin"/>
        </w:r>
        <w:r>
          <w:instrText xml:space="preserve"> PAGEREF _Toc20836 \h </w:instrText>
        </w:r>
        <w:r>
          <w:fldChar w:fldCharType="separate"/>
        </w:r>
        <w:r>
          <w:t>74</w:t>
        </w:r>
        <w:r>
          <w:fldChar w:fldCharType="end"/>
        </w:r>
      </w:hyperlink>
    </w:p>
    <w:p>
      <w:pPr>
        <w:pStyle w:val="TOC2"/>
        <w:tabs>
          <w:tab w:val="right" w:leader="dot" w:pos="8306"/>
        </w:tabs>
      </w:pPr>
      <w:hyperlink w:anchor="_Toc29218" w:history="1">
        <w:r>
          <w:rPr>
            <w:rFonts w:ascii="仿宋" w:eastAsia="仿宋" w:hAnsi="仿宋" w:cs="仿宋" w:hint="eastAsia"/>
            <w:lang w:eastAsia="zh-CN"/>
          </w:rPr>
          <w:t>(六)、不符合与纠正措施</w:t>
        </w:r>
        <w:r>
          <w:tab/>
        </w:r>
        <w:r>
          <w:fldChar w:fldCharType="begin"/>
        </w:r>
        <w:r>
          <w:instrText xml:space="preserve"> PAGEREF _Toc29218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84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的技术管理特点体现在其创新导向。通过引入最先进的技术趋势和解决方案，羊绒项目致力于提升科技含量、提高质量和效率水平。这意味着我们将采用最新的工具和方法，确保羊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羊绒项目技术管理的显著特征。通过整合不同领域的技术资源，我们实现了跨学科的协同工作。这有助于优化技术架构，提高整体效能。此外，整合性策略还促进了不同技术团队之间的紧密沟通和高效合作，确保羊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羊绒项目所采用的技术。通过不断优化技术方案，羊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羊绒项目团队将在羊绒项目初期识别可能的技术风险，并采取相应的预防和应对措施。通过建立健全的风险评估机制，羊绒项目能够在实施过程中及时发现并解决潜在的技术问题，保障羊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通过这些独特的技术管理特点，我们确信在羊绒项目中，技术将成为羊绒项目成功的有力支持。这一深度剖析揭示了技术管理在羊绒项目实施中的关键作用，为羊绒项目的技术基础奠定了坚实的基础。</w:t>
      </w:r>
    </w:p>
    <w:p>
      <w:pPr>
        <w:pStyle w:val="Heading2"/>
        <w:ind w:firstLine="560" w:firstLineChars="200"/>
        <w:rPr>
          <w:rFonts w:ascii="仿宋" w:eastAsia="仿宋" w:hAnsi="仿宋" w:cs="仿宋" w:hint="eastAsia"/>
          <w:sz w:val="28"/>
          <w:lang w:eastAsia="zh-CN"/>
        </w:rPr>
      </w:pPr>
      <w:bookmarkStart w:id="4" w:name="_Toc17223"/>
      <w:r>
        <w:rPr>
          <w:rFonts w:ascii="仿宋" w:eastAsia="仿宋" w:hAnsi="仿宋" w:cs="仿宋" w:hint="eastAsia"/>
          <w:sz w:val="28"/>
          <w:lang w:eastAsia="zh-CN"/>
        </w:rPr>
        <w:t>(二)、羊绒项目工艺技术设计方案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羊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羊绒项目将严格按照相关行业规范要求进行组织。通过有效控制产品质量，羊绒项目将致力于为顾客提供优质的羊绒项目产品和良好的服务。这体现了羊绒项目对于生产活动合规性和质量标准的高度重视，为羊绒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羊绒项目注重生态效益和清洁生产原则。羊绒项目建设将紧密结合地方特色经济发展，与社会经济发展规划和区域环境保护规划方案相协调一致。通过与当地区域自然生态系统的结合，羊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羊绒项目产品具有多样化的客户需求和个性化的特点。因此，羊绒项目产品规格品种多样，且单批生产数量较小。为满足这一特点，羊绒项目承办单位将建设先进的柔性制造生产线。通过广泛应用柔性制造技术，羊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总体而言，羊绒项目采用的技术具有较高的技术含量和自动化水平，处于国内先进水平。这一技术选用不仅体现了对生产效率、质量和环境友好性的高标准要求，同时为羊绒项目的可持续发展奠定了坚实的基础。</w:t>
      </w:r>
    </w:p>
    <w:p>
      <w:pPr>
        <w:pStyle w:val="Heading2"/>
        <w:ind w:firstLine="560" w:firstLineChars="200"/>
        <w:rPr>
          <w:rFonts w:ascii="仿宋" w:eastAsia="仿宋" w:hAnsi="仿宋" w:cs="仿宋" w:hint="eastAsia"/>
          <w:sz w:val="28"/>
          <w:lang w:eastAsia="zh-CN"/>
        </w:rPr>
      </w:pPr>
      <w:bookmarkStart w:id="5" w:name="_Toc1240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为确保羊绒项目的高效生产和技术实施，我们制定了一套精心设计的设备选型方案，以满足羊绒项目生产、质量和环保的要求。该方案的主要特点如下：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羊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针对羊绒项目产品的多样性和小批量生产的特点，我们将建设柔性制造生产线。通过在设备选型中考虑柔性制造技术，可以灵活应对不同产品规格和生产需求，实现生产线的高度灵活性和适应性。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021"/>
      <w:r>
        <w:rPr>
          <w:rFonts w:ascii="仿宋" w:eastAsia="仿宋" w:hAnsi="仿宋" w:cs="仿宋" w:hint="eastAsia"/>
          <w:sz w:val="28"/>
          <w:lang w:eastAsia="zh-CN"/>
        </w:rPr>
        <w:t>二、羊绒项目土建工程</w:t>
      </w:r>
      <w:bookmarkEnd w:id="6"/>
    </w:p>
    <w:p>
      <w:pPr>
        <w:pStyle w:val="Heading2"/>
        <w:rPr>
          <w:rFonts w:ascii="仿宋" w:eastAsia="仿宋" w:hAnsi="仿宋" w:cs="仿宋" w:hint="eastAsia"/>
          <w:lang w:eastAsia="zh-CN"/>
        </w:rPr>
      </w:pPr>
      <w:bookmarkStart w:id="7" w:name="_Toc2237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在羊绒项目的建筑工程设计中，我们将秉承一系列重要的设计原则，以确保羊绒项目建筑在功能、美观、可持续性等方面达到最佳效果。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首要原则是确保建筑的功能性得到最大化的发挥。我们将充分理解羊绒项目的实际需求，合理布局各个功能区域，保证建筑在满足业务需求的同时，提供高效的工作环境。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在建筑设计中，我们将综合考虑建设和运营成本。通过精细的经济效益分析，确保设计方案在高效利用资源的同时，对羊绒项目的长期盈利能力有积极的贡献。</w:t>
      </w:r>
    </w:p>
    <w:p>
      <w:pPr>
        <w:pStyle w:val="Heading2"/>
        <w:ind w:firstLine="560" w:firstLineChars="200"/>
        <w:rPr>
          <w:rFonts w:ascii="仿宋" w:eastAsia="仿宋" w:hAnsi="仿宋" w:cs="仿宋" w:hint="eastAsia"/>
          <w:sz w:val="28"/>
          <w:lang w:eastAsia="zh-CN"/>
        </w:rPr>
      </w:pPr>
      <w:bookmarkStart w:id="8" w:name="_Toc2694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羊绒项目的土建工程设计中，我们将精准设定设计年限，结合羊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羊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88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羊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羊绒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羊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36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本期工程羊绒项目预计总建筑面积XXX平方米，其中：计容建筑面积XXX平方米，计划建筑工程投资XX万元，占羊绒项目总投资的XX%。</w:t>
      </w:r>
    </w:p>
    <w:p>
      <w:pPr>
        <w:pStyle w:val="Heading1"/>
        <w:ind w:firstLine="560" w:firstLineChars="200"/>
        <w:rPr>
          <w:rFonts w:ascii="仿宋" w:eastAsia="仿宋" w:hAnsi="仿宋" w:cs="仿宋" w:hint="eastAsia"/>
          <w:sz w:val="28"/>
          <w:lang w:eastAsia="zh-CN"/>
        </w:rPr>
      </w:pPr>
      <w:bookmarkStart w:id="11" w:name="_Toc2041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82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羊绒项目的主要产品是XXXX，预计年产值为XXX万元。这一产品在市场中占据着重要的地位，其广泛的应用范围使得该羊绒项目的市场前景非常广阔。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羊绒项目的xxx产品作为重要的原材料之一，将在多个领域发挥关键作用。其在建筑、交通、能源等方面的广泛应用将为整个产业链提供强大的支持，形成产业协同效应。羊绒项目的年产值XXX万XXX万XXX万万元不仅反映了其在市场上的巨大潜力，更预示着它对国民经济的积极贡献。这种关联度高、涉及面广的产业关系，使得该羊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6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总征地面积为XXXX平方米，相当于约XX.XX亩，其中净用地面积为XXXX平方米，红线范围内相当于约XX.XX亩。这一用地规模充分考虑了羊绒项目的建设需求，保障了羊绒项目在合适的空间内得以充分发展。羊绒项目规划的总建筑面积为XXXX平方米，其中主体工程建设占XXXX平方米，计容建筑面积达XXXX平方米。预计建筑工程的投资将达到XXXX万元，为羊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计划购置的设备共计XXXX台（套），设备购置费用为XXXX万元。这一设备购置计划充分考虑到羊绒项目的生产需求和技术要求，确保了羊绒项目在生产运营中具备先进的技术装备和高效的生产能力。设备的合理配置将为羊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羊绒项目计划总投资为XXXX万元，预计年实现营业收入为XXXX万元。这一产能规模的设定旨在确保羊绒项目能够在投资与回报之间取得平衡，实现长期可持续的发展。羊绒项目的总投资充分考虑到各个方面的需求，包括用地建设、设备购置等多个环节，以确保羊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561"/>
      <w:r>
        <w:rPr>
          <w:rFonts w:ascii="仿宋" w:eastAsia="仿宋" w:hAnsi="仿宋" w:cs="仿宋" w:hint="eastAsia"/>
          <w:sz w:val="28"/>
          <w:lang w:eastAsia="zh-CN"/>
        </w:rPr>
        <w:t>四、羊绒项目绩效评估</w:t>
      </w:r>
      <w:bookmarkEnd w:id="14"/>
    </w:p>
    <w:p>
      <w:pPr>
        <w:pStyle w:val="Heading2"/>
        <w:rPr>
          <w:rFonts w:ascii="仿宋" w:eastAsia="仿宋" w:hAnsi="仿宋" w:cs="仿宋" w:hint="eastAsia"/>
          <w:lang w:eastAsia="zh-CN"/>
        </w:rPr>
      </w:pPr>
      <w:bookmarkStart w:id="15" w:name="_Toc2290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在羊绒项目中，我们设计了一套全面的绩效评估指标，以确保羊绒项目的可控和成功交付。这些指标跨足羊绒项目目标、成本、进度和质量等多个维度，为我们提供了全面洞察羊绒项目的健康状况。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目标达成率是我们关注的首要指标。我们设定了明确的目标，并通过定期监测和评估，迅速发现并应对潜在的目标偏差。这为羊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成本绩效是另一个核心关注点。通过实际成本与预算成本的对比分析，我们深入了解成本差异的原因，及时调整资源分配，保持羊绒项目在经济效益方面的合理水平。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进度作为关键的绩效指标之一，得到了精心的关注。我们制定了详细的羊绒项目进度计划，并设立了进度符合度指标，确保实际进度与计划进度保持一致。这使我们能够快速发现和解决潜在的进度问题，保持羊绒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羊绒项目绩效的不可或缺的一环。我们引入了一系列的质量标准和客户满意度指标，以确保羊绒项目交付的成果在质量上达到或超越预期水平。通过持续监测这些指标，我们努力提升羊绒项目整体质量水平，为羊绒项目的成功交付提供有力保障。通过这些科学且全面的绩效评估，我们能够更好地引导羊绒项目的持续改进，确保羊绒项目目标的顺利达成。</w:t>
      </w:r>
    </w:p>
    <w:p>
      <w:pPr>
        <w:pStyle w:val="Heading2"/>
        <w:ind w:firstLine="560" w:firstLineChars="200"/>
        <w:rPr>
          <w:rFonts w:ascii="仿宋" w:eastAsia="仿宋" w:hAnsi="仿宋" w:cs="仿宋" w:hint="eastAsia"/>
          <w:sz w:val="28"/>
          <w:lang w:eastAsia="zh-CN"/>
        </w:rPr>
      </w:pPr>
      <w:bookmarkStart w:id="16" w:name="_Toc2407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绩效评估是羊绒项目中的关键环节，为确保羊绒项目达到预期目标，我们采用了多层次、多维度的绩效评估方法。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羊绒项目的战略目标对齐，确保每个决策和行动都与羊绒项目整体目标保持一致。团队会定期召开战略对齐会议，审视当前工作与羊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羊绒项目进度、质量、成本和风险等方面。这些指标通过数据收集和分析，为羊绒项目管理团队提供了客观的评估依据。例如，我们通过羊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绩效评估不仅仅停留在羊绒项目内部，还考虑了羊绒项目对外部环境的影响。我们定期进行干系人满意度调查，以了解各利益相关方对羊绒项目的期望和满意度，并及时做出调整。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这种多层次、多角度的绩效评估方法，使得我们能够全面了解羊绒项目的运行状态，及时做出调整，确保羊绒项目在不断变化的环境中保持稳健前行。</w:t>
      </w:r>
    </w:p>
    <w:p>
      <w:pPr>
        <w:pStyle w:val="Heading2"/>
        <w:ind w:firstLine="560" w:firstLineChars="200"/>
        <w:rPr>
          <w:rFonts w:ascii="仿宋" w:eastAsia="仿宋" w:hAnsi="仿宋" w:cs="仿宋" w:hint="eastAsia"/>
          <w:sz w:val="28"/>
          <w:lang w:eastAsia="zh-CN"/>
        </w:rPr>
      </w:pPr>
      <w:bookmarkStart w:id="17" w:name="_Toc358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为了确保羊绒项目的有效管理和不断优化，我们采用了精心设计的绩效评估周期。这个周期旨在实现灵活、实时和全面的评估，以适应羊绒项目执行中的各种挑战。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羊绒项目的不同需求，分为短期、中期和长期。短期评估关注每个迭代或工作周期，以及时发现和解决当前任务中的问题。中期评估涵盖几个迭代，深入了解整体羊绒项目的趋势和性能。长期评估则着眼于整个羊绒项目阶段，确保羊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羊绒项目管理工具和协作平台，团队成员能够随时更新和分享羊绒项目数据。这种实时性的反馈机制使我们能够及时察觉潜在问题，快速调整，保持羊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羊绒项目的决策制定密不可分。每个周期的羊绒项目回顾会议成为集体总结经验、识别问题深层次原因并找到创新解决方案的平台。这种定期的反思与调整机制使羊绒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75"/>
      <w:r>
        <w:rPr>
          <w:rFonts w:ascii="仿宋" w:eastAsia="仿宋" w:hAnsi="仿宋" w:cs="仿宋" w:hint="eastAsia"/>
          <w:sz w:val="28"/>
          <w:lang w:eastAsia="zh-CN"/>
        </w:rPr>
        <w:t>五、羊绒项目建设背景及必要性分析</w:t>
      </w:r>
      <w:bookmarkEnd w:id="18"/>
    </w:p>
    <w:p>
      <w:pPr>
        <w:pStyle w:val="Heading2"/>
        <w:rPr>
          <w:rFonts w:ascii="仿宋" w:eastAsia="仿宋" w:hAnsi="仿宋" w:cs="仿宋" w:hint="eastAsia"/>
          <w:lang w:eastAsia="zh-CN"/>
        </w:rPr>
      </w:pPr>
      <w:bookmarkStart w:id="19" w:name="_Toc19823"/>
      <w:r>
        <w:rPr>
          <w:rFonts w:ascii="仿宋" w:eastAsia="仿宋" w:hAnsi="仿宋" w:cs="仿宋" w:hint="eastAsia"/>
          <w:lang w:eastAsia="zh-CN"/>
        </w:rPr>
        <w:t>(一)、羊绒项目背景分析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羊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我们的背景分析将深入挖掘当前行业的发展趋势，通过对竞争态势的全面审视，找到羊绒项目在这个潮流中的定位。同时，我们将关注行业内涌现的新兴机遇，以便羊绒项目更好地融入行业发展的潮流中。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羊绒项目提供了强大的发展动力。我们将聚焦于行业内最新的技术发展趋势，包括但不限于人工智能、大数据分析、物联网等领域。通过深度的技术研究，我们将确保羊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羊绒项目发展的源泉。我们将投入更多的精力对市场需求进行深入剖析，超越表面的需求，深入挖掘潜在的市场痛点和机遇。通过对市场需求的细致了解，羊绒项目将更有针对性地设计解决方案，满足市场的多样化需求，从而更好地促进羊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羊绒项目战略至关重要。我们将对竞争态势进行更为深入的分析，包括但不限于市场份额、产品特点、客户满意度等多个维度。通过深度的竞争分析，羊绒项目将能够更准确地把握市场脉搏，制定具有竞争力的羊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羊绒项目的发展具有直接的影响。我们将进行更为全面的法规和政策分析，了解行业发展中的潜在法律风险和合规挑战。通过充分了解和遵守相关法规，羊绒项目将确保在法律框架内合法合规运营，为羊绒项目的稳健发展提供有力支持。</w:t>
      </w:r>
    </w:p>
    <w:p>
      <w:pPr>
        <w:pStyle w:val="Heading2"/>
        <w:ind w:firstLine="560" w:firstLineChars="200"/>
        <w:rPr>
          <w:rFonts w:ascii="仿宋" w:eastAsia="仿宋" w:hAnsi="仿宋" w:cs="仿宋" w:hint="eastAsia"/>
          <w:sz w:val="28"/>
          <w:lang w:eastAsia="zh-CN"/>
        </w:rPr>
      </w:pPr>
      <w:bookmarkStart w:id="20" w:name="_Toc22965"/>
      <w:r>
        <w:rPr>
          <w:rFonts w:ascii="仿宋" w:eastAsia="仿宋" w:hAnsi="仿宋" w:cs="仿宋" w:hint="eastAsia"/>
          <w:sz w:val="28"/>
          <w:lang w:eastAsia="zh-CN"/>
        </w:rPr>
        <w:t>(二)、羊绒项目建设必要性分析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羊绒项目建设的迫切性源于对行业发展趋势的深刻洞察。我们正处于一个行业变革的时代，科技创新、数字化转型成为企业发展的关键动力。羊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https://d.book118.com/508017114135006034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F27F9"/>
    <w:rsid w:val="635F27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171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2024-02-07T07:11:00Z</dcterms:created>
  <dcterms:modified xsi:type="dcterms:W3CDTF">2024-02-07T07:11:37Z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DDA89381277845E2B4006B0FA5C2ADAB_11</vt:lpwstr>
  </property>
  <property fmtid="{D5CDD505-2E9C-101B-9397-08002B2CF9AE}" pid="3" name="KSOProductBuildVer">
    <vt:lpwstr>2052-12.1.0.16250</vt:lpwstr>
  </property>
</Properties>
</file>