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制浆和造纸专用设备项目构思建设方案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81" w:history="1">
        <w:r>
          <w:rPr>
            <w:rFonts w:ascii="仿宋" w:eastAsia="仿宋" w:hAnsi="仿宋" w:cs="仿宋" w:hint="eastAsia"/>
            <w:lang w:eastAsia="zh-CN"/>
          </w:rPr>
          <w:t>序言</w:t>
        </w:r>
        <w:r>
          <w:tab/>
        </w:r>
        <w:r>
          <w:fldChar w:fldCharType="begin"/>
        </w:r>
        <w:r>
          <w:instrText xml:space="preserve"> PAGEREF _Toc21981 \h </w:instrText>
        </w:r>
        <w:r>
          <w:fldChar w:fldCharType="separate"/>
        </w:r>
        <w:r>
          <w:t>3</w:t>
        </w:r>
        <w:r>
          <w:fldChar w:fldCharType="end"/>
        </w:r>
      </w:hyperlink>
    </w:p>
    <w:p>
      <w:pPr>
        <w:pStyle w:val="TOC1"/>
        <w:tabs>
          <w:tab w:val="right" w:leader="dot" w:pos="8306"/>
        </w:tabs>
      </w:pPr>
      <w:hyperlink w:anchor="_Toc19126" w:history="1">
        <w:r>
          <w:rPr>
            <w:rFonts w:ascii="仿宋" w:eastAsia="仿宋" w:hAnsi="仿宋" w:cs="仿宋" w:hint="eastAsia"/>
            <w:lang w:eastAsia="zh-CN"/>
          </w:rPr>
          <w:t>一、经济影响分析</w:t>
        </w:r>
        <w:r>
          <w:tab/>
        </w:r>
        <w:r>
          <w:fldChar w:fldCharType="begin"/>
        </w:r>
        <w:r>
          <w:instrText xml:space="preserve"> PAGEREF _Toc19126 \h </w:instrText>
        </w:r>
        <w:r>
          <w:fldChar w:fldCharType="separate"/>
        </w:r>
        <w:r>
          <w:t>3</w:t>
        </w:r>
        <w:r>
          <w:fldChar w:fldCharType="end"/>
        </w:r>
      </w:hyperlink>
    </w:p>
    <w:p>
      <w:pPr>
        <w:pStyle w:val="TOC2"/>
        <w:tabs>
          <w:tab w:val="right" w:leader="dot" w:pos="8306"/>
        </w:tabs>
      </w:pPr>
      <w:hyperlink w:anchor="_Toc31247" w:history="1">
        <w:r>
          <w:rPr>
            <w:rFonts w:ascii="仿宋" w:eastAsia="仿宋" w:hAnsi="仿宋" w:cs="仿宋" w:hint="eastAsia"/>
            <w:lang w:eastAsia="zh-CN"/>
          </w:rPr>
          <w:t>(一)、经济费用效益或费用效果分析</w:t>
        </w:r>
        <w:r>
          <w:tab/>
        </w:r>
        <w:r>
          <w:fldChar w:fldCharType="begin"/>
        </w:r>
        <w:r>
          <w:instrText xml:space="preserve"> PAGEREF _Toc31247 \h </w:instrText>
        </w:r>
        <w:r>
          <w:fldChar w:fldCharType="separate"/>
        </w:r>
        <w:r>
          <w:t>3</w:t>
        </w:r>
        <w:r>
          <w:fldChar w:fldCharType="end"/>
        </w:r>
      </w:hyperlink>
    </w:p>
    <w:p>
      <w:pPr>
        <w:pStyle w:val="TOC2"/>
        <w:tabs>
          <w:tab w:val="right" w:leader="dot" w:pos="8306"/>
        </w:tabs>
      </w:pPr>
      <w:hyperlink w:anchor="_Toc27726" w:history="1">
        <w:r>
          <w:rPr>
            <w:rFonts w:ascii="仿宋" w:eastAsia="仿宋" w:hAnsi="仿宋" w:cs="仿宋" w:hint="eastAsia"/>
            <w:lang w:eastAsia="zh-CN"/>
          </w:rPr>
          <w:t>(二)、行业影响分析</w:t>
        </w:r>
        <w:r>
          <w:tab/>
        </w:r>
        <w:r>
          <w:fldChar w:fldCharType="begin"/>
        </w:r>
        <w:r>
          <w:instrText xml:space="preserve"> PAGEREF _Toc27726 \h </w:instrText>
        </w:r>
        <w:r>
          <w:fldChar w:fldCharType="separate"/>
        </w:r>
        <w:r>
          <w:t>5</w:t>
        </w:r>
        <w:r>
          <w:fldChar w:fldCharType="end"/>
        </w:r>
      </w:hyperlink>
    </w:p>
    <w:p>
      <w:pPr>
        <w:pStyle w:val="TOC2"/>
        <w:tabs>
          <w:tab w:val="right" w:leader="dot" w:pos="8306"/>
        </w:tabs>
      </w:pPr>
      <w:hyperlink w:anchor="_Toc22239" w:history="1">
        <w:r>
          <w:rPr>
            <w:rFonts w:ascii="仿宋" w:eastAsia="仿宋" w:hAnsi="仿宋" w:cs="仿宋" w:hint="eastAsia"/>
            <w:lang w:eastAsia="zh-CN"/>
          </w:rPr>
          <w:t>(三)、区域经济影响分析</w:t>
        </w:r>
        <w:r>
          <w:tab/>
        </w:r>
        <w:r>
          <w:fldChar w:fldCharType="begin"/>
        </w:r>
        <w:r>
          <w:instrText xml:space="preserve"> PAGEREF _Toc22239 \h </w:instrText>
        </w:r>
        <w:r>
          <w:fldChar w:fldCharType="separate"/>
        </w:r>
        <w:r>
          <w:t>7</w:t>
        </w:r>
        <w:r>
          <w:fldChar w:fldCharType="end"/>
        </w:r>
      </w:hyperlink>
    </w:p>
    <w:p>
      <w:pPr>
        <w:pStyle w:val="TOC2"/>
        <w:tabs>
          <w:tab w:val="right" w:leader="dot" w:pos="8306"/>
        </w:tabs>
      </w:pPr>
      <w:hyperlink w:anchor="_Toc19629" w:history="1">
        <w:r>
          <w:rPr>
            <w:rFonts w:ascii="仿宋" w:eastAsia="仿宋" w:hAnsi="仿宋" w:cs="仿宋" w:hint="eastAsia"/>
            <w:lang w:eastAsia="zh-CN"/>
          </w:rPr>
          <w:t>(四)、宏观经济影响分析</w:t>
        </w:r>
        <w:r>
          <w:tab/>
        </w:r>
        <w:r>
          <w:fldChar w:fldCharType="begin"/>
        </w:r>
        <w:r>
          <w:instrText xml:space="preserve"> PAGEREF _Toc19629 \h </w:instrText>
        </w:r>
        <w:r>
          <w:fldChar w:fldCharType="separate"/>
        </w:r>
        <w:r>
          <w:t>8</w:t>
        </w:r>
        <w:r>
          <w:fldChar w:fldCharType="end"/>
        </w:r>
      </w:hyperlink>
    </w:p>
    <w:p>
      <w:pPr>
        <w:pStyle w:val="TOC1"/>
        <w:tabs>
          <w:tab w:val="right" w:leader="dot" w:pos="8306"/>
        </w:tabs>
      </w:pPr>
      <w:hyperlink w:anchor="_Toc7793" w:history="1">
        <w:r>
          <w:rPr>
            <w:rFonts w:ascii="仿宋" w:eastAsia="仿宋" w:hAnsi="仿宋" w:cs="仿宋" w:hint="eastAsia"/>
            <w:lang w:eastAsia="zh-CN"/>
          </w:rPr>
          <w:t>二、社会影响分析</w:t>
        </w:r>
        <w:r>
          <w:tab/>
        </w:r>
        <w:r>
          <w:fldChar w:fldCharType="begin"/>
        </w:r>
        <w:r>
          <w:instrText xml:space="preserve"> PAGEREF _Toc7793 \h </w:instrText>
        </w:r>
        <w:r>
          <w:fldChar w:fldCharType="separate"/>
        </w:r>
        <w:r>
          <w:t>9</w:t>
        </w:r>
        <w:r>
          <w:fldChar w:fldCharType="end"/>
        </w:r>
      </w:hyperlink>
    </w:p>
    <w:p>
      <w:pPr>
        <w:pStyle w:val="TOC2"/>
        <w:tabs>
          <w:tab w:val="right" w:leader="dot" w:pos="8306"/>
        </w:tabs>
      </w:pPr>
      <w:hyperlink w:anchor="_Toc21648" w:history="1">
        <w:r>
          <w:rPr>
            <w:rFonts w:ascii="仿宋" w:eastAsia="仿宋" w:hAnsi="仿宋" w:cs="仿宋" w:hint="eastAsia"/>
            <w:lang w:eastAsia="zh-CN"/>
          </w:rPr>
          <w:t>(一)、社会影响效果分析</w:t>
        </w:r>
        <w:r>
          <w:tab/>
        </w:r>
        <w:r>
          <w:fldChar w:fldCharType="begin"/>
        </w:r>
        <w:r>
          <w:instrText xml:space="preserve"> PAGEREF _Toc21648 \h </w:instrText>
        </w:r>
        <w:r>
          <w:fldChar w:fldCharType="separate"/>
        </w:r>
        <w:r>
          <w:t>9</w:t>
        </w:r>
        <w:r>
          <w:fldChar w:fldCharType="end"/>
        </w:r>
      </w:hyperlink>
    </w:p>
    <w:p>
      <w:pPr>
        <w:pStyle w:val="TOC2"/>
        <w:tabs>
          <w:tab w:val="right" w:leader="dot" w:pos="8306"/>
        </w:tabs>
      </w:pPr>
      <w:hyperlink w:anchor="_Toc8483" w:history="1">
        <w:r>
          <w:rPr>
            <w:rFonts w:ascii="仿宋" w:eastAsia="仿宋" w:hAnsi="仿宋" w:cs="仿宋" w:hint="eastAsia"/>
            <w:lang w:eastAsia="zh-CN"/>
          </w:rPr>
          <w:t>(二)、社会适应性分析</w:t>
        </w:r>
        <w:r>
          <w:tab/>
        </w:r>
        <w:r>
          <w:fldChar w:fldCharType="begin"/>
        </w:r>
        <w:r>
          <w:instrText xml:space="preserve"> PAGEREF _Toc8483 \h </w:instrText>
        </w:r>
        <w:r>
          <w:fldChar w:fldCharType="separate"/>
        </w:r>
        <w:r>
          <w:t>12</w:t>
        </w:r>
        <w:r>
          <w:fldChar w:fldCharType="end"/>
        </w:r>
      </w:hyperlink>
    </w:p>
    <w:p>
      <w:pPr>
        <w:pStyle w:val="TOC2"/>
        <w:tabs>
          <w:tab w:val="right" w:leader="dot" w:pos="8306"/>
        </w:tabs>
      </w:pPr>
      <w:hyperlink w:anchor="_Toc23303" w:history="1">
        <w:r>
          <w:rPr>
            <w:rFonts w:ascii="仿宋" w:eastAsia="仿宋" w:hAnsi="仿宋" w:cs="仿宋" w:hint="eastAsia"/>
            <w:lang w:eastAsia="zh-CN"/>
          </w:rPr>
          <w:t>(三)、社会风险及对策分析</w:t>
        </w:r>
        <w:r>
          <w:tab/>
        </w:r>
        <w:r>
          <w:fldChar w:fldCharType="begin"/>
        </w:r>
        <w:r>
          <w:instrText xml:space="preserve"> PAGEREF _Toc23303 \h </w:instrText>
        </w:r>
        <w:r>
          <w:fldChar w:fldCharType="separate"/>
        </w:r>
        <w:r>
          <w:t>13</w:t>
        </w:r>
        <w:r>
          <w:fldChar w:fldCharType="end"/>
        </w:r>
      </w:hyperlink>
    </w:p>
    <w:p>
      <w:pPr>
        <w:pStyle w:val="TOC1"/>
        <w:tabs>
          <w:tab w:val="right" w:leader="dot" w:pos="8306"/>
        </w:tabs>
      </w:pPr>
      <w:hyperlink w:anchor="_Toc18734" w:history="1">
        <w:r>
          <w:rPr>
            <w:rFonts w:ascii="仿宋" w:eastAsia="仿宋" w:hAnsi="仿宋" w:cs="仿宋" w:hint="eastAsia"/>
            <w:lang w:eastAsia="zh-CN"/>
          </w:rPr>
          <w:t>三、发展规划、产业政策和行业准入分析</w:t>
        </w:r>
        <w:r>
          <w:tab/>
        </w:r>
        <w:r>
          <w:fldChar w:fldCharType="begin"/>
        </w:r>
        <w:r>
          <w:instrText xml:space="preserve"> PAGEREF _Toc18734 \h </w:instrText>
        </w:r>
        <w:r>
          <w:fldChar w:fldCharType="separate"/>
        </w:r>
        <w:r>
          <w:t>17</w:t>
        </w:r>
        <w:r>
          <w:fldChar w:fldCharType="end"/>
        </w:r>
      </w:hyperlink>
    </w:p>
    <w:p>
      <w:pPr>
        <w:pStyle w:val="TOC2"/>
        <w:tabs>
          <w:tab w:val="right" w:leader="dot" w:pos="8306"/>
        </w:tabs>
      </w:pPr>
      <w:hyperlink w:anchor="_Toc31535" w:history="1">
        <w:r>
          <w:rPr>
            <w:rFonts w:ascii="仿宋" w:eastAsia="仿宋" w:hAnsi="仿宋" w:cs="仿宋" w:hint="eastAsia"/>
            <w:lang w:eastAsia="zh-CN"/>
          </w:rPr>
          <w:t>(一)、发展规划分析</w:t>
        </w:r>
        <w:r>
          <w:tab/>
        </w:r>
        <w:r>
          <w:fldChar w:fldCharType="begin"/>
        </w:r>
        <w:r>
          <w:instrText xml:space="preserve"> PAGEREF _Toc31535 \h </w:instrText>
        </w:r>
        <w:r>
          <w:fldChar w:fldCharType="separate"/>
        </w:r>
        <w:r>
          <w:t>17</w:t>
        </w:r>
        <w:r>
          <w:fldChar w:fldCharType="end"/>
        </w:r>
      </w:hyperlink>
    </w:p>
    <w:p>
      <w:pPr>
        <w:pStyle w:val="TOC2"/>
        <w:tabs>
          <w:tab w:val="right" w:leader="dot" w:pos="8306"/>
        </w:tabs>
      </w:pPr>
      <w:hyperlink w:anchor="_Toc16378" w:history="1">
        <w:r>
          <w:rPr>
            <w:rFonts w:ascii="仿宋" w:eastAsia="仿宋" w:hAnsi="仿宋" w:cs="仿宋" w:hint="eastAsia"/>
            <w:lang w:eastAsia="zh-CN"/>
          </w:rPr>
          <w:t>(二)、产业政策分析</w:t>
        </w:r>
        <w:r>
          <w:tab/>
        </w:r>
        <w:r>
          <w:fldChar w:fldCharType="begin"/>
        </w:r>
        <w:r>
          <w:instrText xml:space="preserve"> PAGEREF _Toc16378 \h </w:instrText>
        </w:r>
        <w:r>
          <w:fldChar w:fldCharType="separate"/>
        </w:r>
        <w:r>
          <w:t>19</w:t>
        </w:r>
        <w:r>
          <w:fldChar w:fldCharType="end"/>
        </w:r>
      </w:hyperlink>
    </w:p>
    <w:p>
      <w:pPr>
        <w:pStyle w:val="TOC2"/>
        <w:tabs>
          <w:tab w:val="right" w:leader="dot" w:pos="8306"/>
        </w:tabs>
      </w:pPr>
      <w:hyperlink w:anchor="_Toc12450" w:history="1">
        <w:r>
          <w:rPr>
            <w:rFonts w:ascii="仿宋" w:eastAsia="仿宋" w:hAnsi="仿宋" w:cs="仿宋" w:hint="eastAsia"/>
            <w:lang w:eastAsia="zh-CN"/>
          </w:rPr>
          <w:t>(三)、行业准入分析</w:t>
        </w:r>
        <w:r>
          <w:tab/>
        </w:r>
        <w:r>
          <w:fldChar w:fldCharType="begin"/>
        </w:r>
        <w:r>
          <w:instrText xml:space="preserve"> PAGEREF _Toc12450 \h </w:instrText>
        </w:r>
        <w:r>
          <w:fldChar w:fldCharType="separate"/>
        </w:r>
        <w:r>
          <w:t>20</w:t>
        </w:r>
        <w:r>
          <w:fldChar w:fldCharType="end"/>
        </w:r>
      </w:hyperlink>
    </w:p>
    <w:p>
      <w:pPr>
        <w:pStyle w:val="TOC1"/>
        <w:tabs>
          <w:tab w:val="right" w:leader="dot" w:pos="8306"/>
        </w:tabs>
      </w:pPr>
      <w:hyperlink w:anchor="_Toc29504" w:history="1">
        <w:r>
          <w:rPr>
            <w:rFonts w:ascii="仿宋" w:eastAsia="仿宋" w:hAnsi="仿宋" w:cs="仿宋" w:hint="eastAsia"/>
            <w:lang w:eastAsia="zh-CN"/>
          </w:rPr>
          <w:t>四、制浆和造纸专用设备项目概论</w:t>
        </w:r>
        <w:r>
          <w:tab/>
        </w:r>
        <w:r>
          <w:fldChar w:fldCharType="begin"/>
        </w:r>
        <w:r>
          <w:instrText xml:space="preserve"> PAGEREF _Toc29504 \h </w:instrText>
        </w:r>
        <w:r>
          <w:fldChar w:fldCharType="separate"/>
        </w:r>
        <w:r>
          <w:t>22</w:t>
        </w:r>
        <w:r>
          <w:fldChar w:fldCharType="end"/>
        </w:r>
      </w:hyperlink>
    </w:p>
    <w:p>
      <w:pPr>
        <w:pStyle w:val="TOC2"/>
        <w:tabs>
          <w:tab w:val="right" w:leader="dot" w:pos="8306"/>
        </w:tabs>
      </w:pPr>
      <w:hyperlink w:anchor="_Toc14483" w:history="1">
        <w:r>
          <w:rPr>
            <w:rFonts w:ascii="仿宋" w:eastAsia="仿宋" w:hAnsi="仿宋" w:cs="仿宋" w:hint="eastAsia"/>
            <w:lang w:eastAsia="zh-CN"/>
          </w:rPr>
          <w:t>(一)、项目申报单位概况</w:t>
        </w:r>
        <w:r>
          <w:tab/>
        </w:r>
        <w:r>
          <w:fldChar w:fldCharType="begin"/>
        </w:r>
        <w:r>
          <w:instrText xml:space="preserve"> PAGEREF _Toc14483 \h </w:instrText>
        </w:r>
        <w:r>
          <w:fldChar w:fldCharType="separate"/>
        </w:r>
        <w:r>
          <w:t>22</w:t>
        </w:r>
        <w:r>
          <w:fldChar w:fldCharType="end"/>
        </w:r>
      </w:hyperlink>
    </w:p>
    <w:p>
      <w:pPr>
        <w:pStyle w:val="TOC2"/>
        <w:tabs>
          <w:tab w:val="right" w:leader="dot" w:pos="8306"/>
        </w:tabs>
      </w:pPr>
      <w:hyperlink w:anchor="_Toc8257" w:history="1">
        <w:r>
          <w:rPr>
            <w:rFonts w:ascii="仿宋" w:eastAsia="仿宋" w:hAnsi="仿宋" w:cs="仿宋" w:hint="eastAsia"/>
            <w:lang w:eastAsia="zh-CN"/>
          </w:rPr>
          <w:t>(二)、项目概况</w:t>
        </w:r>
        <w:r>
          <w:tab/>
        </w:r>
        <w:r>
          <w:fldChar w:fldCharType="begin"/>
        </w:r>
        <w:r>
          <w:instrText xml:space="preserve"> PAGEREF _Toc8257 \h </w:instrText>
        </w:r>
        <w:r>
          <w:fldChar w:fldCharType="separate"/>
        </w:r>
        <w:r>
          <w:t>23</w:t>
        </w:r>
        <w:r>
          <w:fldChar w:fldCharType="end"/>
        </w:r>
      </w:hyperlink>
    </w:p>
    <w:p>
      <w:pPr>
        <w:pStyle w:val="TOC1"/>
        <w:tabs>
          <w:tab w:val="right" w:leader="dot" w:pos="8306"/>
        </w:tabs>
      </w:pPr>
      <w:hyperlink w:anchor="_Toc25781" w:history="1">
        <w:r>
          <w:rPr>
            <w:rFonts w:ascii="仿宋" w:eastAsia="仿宋" w:hAnsi="仿宋" w:cs="仿宋" w:hint="eastAsia"/>
            <w:lang w:eastAsia="zh-CN"/>
          </w:rPr>
          <w:t>五、背景、必要性分析</w:t>
        </w:r>
        <w:r>
          <w:tab/>
        </w:r>
        <w:r>
          <w:fldChar w:fldCharType="begin"/>
        </w:r>
        <w:r>
          <w:instrText xml:space="preserve"> PAGEREF _Toc25781 \h </w:instrText>
        </w:r>
        <w:r>
          <w:fldChar w:fldCharType="separate"/>
        </w:r>
        <w:r>
          <w:t>26</w:t>
        </w:r>
        <w:r>
          <w:fldChar w:fldCharType="end"/>
        </w:r>
      </w:hyperlink>
    </w:p>
    <w:p>
      <w:pPr>
        <w:pStyle w:val="TOC2"/>
        <w:tabs>
          <w:tab w:val="right" w:leader="dot" w:pos="8306"/>
        </w:tabs>
      </w:pPr>
      <w:hyperlink w:anchor="_Toc32141" w:history="1">
        <w:r>
          <w:rPr>
            <w:rFonts w:ascii="仿宋" w:eastAsia="仿宋" w:hAnsi="仿宋" w:cs="仿宋" w:hint="eastAsia"/>
            <w:lang w:eastAsia="zh-CN"/>
          </w:rPr>
          <w:t>(一)、项目建设背景</w:t>
        </w:r>
        <w:r>
          <w:tab/>
        </w:r>
        <w:r>
          <w:fldChar w:fldCharType="begin"/>
        </w:r>
        <w:r>
          <w:instrText xml:space="preserve"> PAGEREF _Toc32141 \h </w:instrText>
        </w:r>
        <w:r>
          <w:fldChar w:fldCharType="separate"/>
        </w:r>
        <w:r>
          <w:t>26</w:t>
        </w:r>
        <w:r>
          <w:fldChar w:fldCharType="end"/>
        </w:r>
      </w:hyperlink>
    </w:p>
    <w:p>
      <w:pPr>
        <w:pStyle w:val="TOC2"/>
        <w:tabs>
          <w:tab w:val="right" w:leader="dot" w:pos="8306"/>
        </w:tabs>
      </w:pPr>
      <w:hyperlink w:anchor="_Toc13911" w:history="1">
        <w:r>
          <w:rPr>
            <w:rFonts w:ascii="仿宋" w:eastAsia="仿宋" w:hAnsi="仿宋" w:cs="仿宋" w:hint="eastAsia"/>
            <w:lang w:eastAsia="zh-CN"/>
          </w:rPr>
          <w:t>(二)、必要性分析</w:t>
        </w:r>
        <w:r>
          <w:tab/>
        </w:r>
        <w:r>
          <w:fldChar w:fldCharType="begin"/>
        </w:r>
        <w:r>
          <w:instrText xml:space="preserve"> PAGEREF _Toc13911 \h </w:instrText>
        </w:r>
        <w:r>
          <w:fldChar w:fldCharType="separate"/>
        </w:r>
        <w:r>
          <w:t>27</w:t>
        </w:r>
        <w:r>
          <w:fldChar w:fldCharType="end"/>
        </w:r>
      </w:hyperlink>
    </w:p>
    <w:p>
      <w:pPr>
        <w:pStyle w:val="TOC2"/>
        <w:tabs>
          <w:tab w:val="right" w:leader="dot" w:pos="8306"/>
        </w:tabs>
      </w:pPr>
      <w:hyperlink w:anchor="_Toc8246" w:history="1">
        <w:r>
          <w:rPr>
            <w:rFonts w:ascii="仿宋" w:eastAsia="仿宋" w:hAnsi="仿宋" w:cs="仿宋" w:hint="eastAsia"/>
            <w:lang w:eastAsia="zh-CN"/>
          </w:rPr>
          <w:t>(三)、项目建设有利条件</w:t>
        </w:r>
        <w:r>
          <w:tab/>
        </w:r>
        <w:r>
          <w:fldChar w:fldCharType="begin"/>
        </w:r>
        <w:r>
          <w:instrText xml:space="preserve"> PAGEREF _Toc8246 \h </w:instrText>
        </w:r>
        <w:r>
          <w:fldChar w:fldCharType="separate"/>
        </w:r>
        <w:r>
          <w:t>28</w:t>
        </w:r>
        <w:r>
          <w:fldChar w:fldCharType="end"/>
        </w:r>
      </w:hyperlink>
    </w:p>
    <w:p>
      <w:pPr>
        <w:pStyle w:val="TOC1"/>
        <w:tabs>
          <w:tab w:val="right" w:leader="dot" w:pos="8306"/>
        </w:tabs>
      </w:pPr>
      <w:hyperlink w:anchor="_Toc2905" w:history="1">
        <w:r>
          <w:rPr>
            <w:rFonts w:ascii="仿宋" w:eastAsia="仿宋" w:hAnsi="仿宋" w:cs="仿宋" w:hint="eastAsia"/>
            <w:lang w:eastAsia="zh-CN"/>
          </w:rPr>
          <w:t>六、财务管理与成本控制</w:t>
        </w:r>
        <w:r>
          <w:tab/>
        </w:r>
        <w:r>
          <w:fldChar w:fldCharType="begin"/>
        </w:r>
        <w:r>
          <w:instrText xml:space="preserve"> PAGEREF _Toc2905 \h </w:instrText>
        </w:r>
        <w:r>
          <w:fldChar w:fldCharType="separate"/>
        </w:r>
        <w:r>
          <w:t>30</w:t>
        </w:r>
        <w:r>
          <w:fldChar w:fldCharType="end"/>
        </w:r>
      </w:hyperlink>
    </w:p>
    <w:p>
      <w:pPr>
        <w:pStyle w:val="TOC2"/>
        <w:tabs>
          <w:tab w:val="right" w:leader="dot" w:pos="8306"/>
        </w:tabs>
      </w:pPr>
      <w:hyperlink w:anchor="_Toc24415" w:history="1">
        <w:r>
          <w:rPr>
            <w:rFonts w:ascii="仿宋" w:eastAsia="仿宋" w:hAnsi="仿宋" w:cs="仿宋" w:hint="eastAsia"/>
            <w:lang w:eastAsia="zh-CN"/>
          </w:rPr>
          <w:t>(一)、财务管理体系建设</w:t>
        </w:r>
        <w:r>
          <w:tab/>
        </w:r>
        <w:r>
          <w:fldChar w:fldCharType="begin"/>
        </w:r>
        <w:r>
          <w:instrText xml:space="preserve"> PAGEREF _Toc24415 \h </w:instrText>
        </w:r>
        <w:r>
          <w:fldChar w:fldCharType="separate"/>
        </w:r>
        <w:r>
          <w:t>30</w:t>
        </w:r>
        <w:r>
          <w:fldChar w:fldCharType="end"/>
        </w:r>
      </w:hyperlink>
    </w:p>
    <w:p>
      <w:pPr>
        <w:pStyle w:val="TOC2"/>
        <w:tabs>
          <w:tab w:val="right" w:leader="dot" w:pos="8306"/>
        </w:tabs>
      </w:pPr>
      <w:hyperlink w:anchor="_Toc13295" w:history="1">
        <w:r>
          <w:rPr>
            <w:rFonts w:ascii="仿宋" w:eastAsia="仿宋" w:hAnsi="仿宋" w:cs="仿宋" w:hint="eastAsia"/>
            <w:lang w:eastAsia="zh-CN"/>
          </w:rPr>
          <w:t>(二)、成本控制措施</w:t>
        </w:r>
        <w:r>
          <w:tab/>
        </w:r>
        <w:r>
          <w:fldChar w:fldCharType="begin"/>
        </w:r>
        <w:r>
          <w:instrText xml:space="preserve"> PAGEREF _Toc13295 \h </w:instrText>
        </w:r>
        <w:r>
          <w:fldChar w:fldCharType="separate"/>
        </w:r>
        <w:r>
          <w:t>31</w:t>
        </w:r>
        <w:r>
          <w:fldChar w:fldCharType="end"/>
        </w:r>
      </w:hyperlink>
    </w:p>
    <w:p>
      <w:pPr>
        <w:pStyle w:val="TOC1"/>
        <w:tabs>
          <w:tab w:val="right" w:leader="dot" w:pos="8306"/>
        </w:tabs>
      </w:pPr>
      <w:hyperlink w:anchor="_Toc20874" w:history="1">
        <w:r>
          <w:rPr>
            <w:rFonts w:ascii="仿宋" w:eastAsia="仿宋" w:hAnsi="仿宋" w:cs="仿宋" w:hint="eastAsia"/>
            <w:lang w:eastAsia="zh-CN"/>
          </w:rPr>
          <w:t>七、土地利用与规划方案</w:t>
        </w:r>
        <w:r>
          <w:tab/>
        </w:r>
        <w:r>
          <w:fldChar w:fldCharType="begin"/>
        </w:r>
        <w:r>
          <w:instrText xml:space="preserve"> PAGEREF _Toc20874 \h </w:instrText>
        </w:r>
        <w:r>
          <w:fldChar w:fldCharType="separate"/>
        </w:r>
        <w:r>
          <w:t>32</w:t>
        </w:r>
        <w:r>
          <w:fldChar w:fldCharType="end"/>
        </w:r>
      </w:hyperlink>
    </w:p>
    <w:p>
      <w:pPr>
        <w:pStyle w:val="TOC2"/>
        <w:tabs>
          <w:tab w:val="right" w:leader="dot" w:pos="8306"/>
        </w:tabs>
      </w:pPr>
      <w:hyperlink w:anchor="_Toc16200" w:history="1">
        <w:r>
          <w:rPr>
            <w:rFonts w:ascii="仿宋" w:eastAsia="仿宋" w:hAnsi="仿宋" w:cs="仿宋" w:hint="eastAsia"/>
            <w:lang w:eastAsia="zh-CN"/>
          </w:rPr>
          <w:t>(一)、项目用地情况分析</w:t>
        </w:r>
        <w:r>
          <w:tab/>
        </w:r>
        <w:r>
          <w:fldChar w:fldCharType="begin"/>
        </w:r>
        <w:r>
          <w:instrText xml:space="preserve"> PAGEREF _Toc16200 \h </w:instrText>
        </w:r>
        <w:r>
          <w:fldChar w:fldCharType="separate"/>
        </w:r>
        <w:r>
          <w:t>32</w:t>
        </w:r>
        <w:r>
          <w:fldChar w:fldCharType="end"/>
        </w:r>
      </w:hyperlink>
    </w:p>
    <w:p>
      <w:pPr>
        <w:pStyle w:val="TOC2"/>
        <w:tabs>
          <w:tab w:val="right" w:leader="dot" w:pos="8306"/>
        </w:tabs>
      </w:pPr>
      <w:hyperlink w:anchor="_Toc6419" w:history="1">
        <w:r>
          <w:rPr>
            <w:rFonts w:ascii="仿宋" w:eastAsia="仿宋" w:hAnsi="仿宋" w:cs="仿宋" w:hint="eastAsia"/>
            <w:lang w:eastAsia="zh-CN"/>
          </w:rPr>
          <w:t>(二)、土地利用规划方案</w:t>
        </w:r>
        <w:r>
          <w:tab/>
        </w:r>
        <w:r>
          <w:fldChar w:fldCharType="begin"/>
        </w:r>
        <w:r>
          <w:instrText xml:space="preserve"> PAGEREF _Toc6419 \h </w:instrText>
        </w:r>
        <w:r>
          <w:fldChar w:fldCharType="separate"/>
        </w:r>
        <w:r>
          <w:t>33</w:t>
        </w:r>
        <w:r>
          <w:fldChar w:fldCharType="end"/>
        </w:r>
      </w:hyperlink>
    </w:p>
    <w:p>
      <w:pPr>
        <w:pStyle w:val="TOC1"/>
        <w:tabs>
          <w:tab w:val="right" w:leader="dot" w:pos="8306"/>
        </w:tabs>
      </w:pPr>
      <w:hyperlink w:anchor="_Toc32398" w:history="1">
        <w:r>
          <w:rPr>
            <w:rFonts w:ascii="仿宋" w:eastAsia="仿宋" w:hAnsi="仿宋" w:cs="仿宋" w:hint="eastAsia"/>
            <w:lang w:eastAsia="zh-CN"/>
          </w:rPr>
          <w:t>八、项目进度计划</w:t>
        </w:r>
        <w:r>
          <w:tab/>
        </w:r>
        <w:r>
          <w:fldChar w:fldCharType="begin"/>
        </w:r>
        <w:r>
          <w:instrText xml:space="preserve"> PAGEREF _Toc32398 \h </w:instrText>
        </w:r>
        <w:r>
          <w:fldChar w:fldCharType="separate"/>
        </w:r>
        <w:r>
          <w:t>34</w:t>
        </w:r>
        <w:r>
          <w:fldChar w:fldCharType="end"/>
        </w:r>
      </w:hyperlink>
    </w:p>
    <w:p>
      <w:pPr>
        <w:pStyle w:val="TOC2"/>
        <w:tabs>
          <w:tab w:val="right" w:leader="dot" w:pos="8306"/>
        </w:tabs>
      </w:pPr>
      <w:hyperlink w:anchor="_Toc8631" w:history="1">
        <w:r>
          <w:rPr>
            <w:rFonts w:ascii="仿宋" w:eastAsia="仿宋" w:hAnsi="仿宋" w:cs="仿宋" w:hint="eastAsia"/>
            <w:lang w:eastAsia="zh-CN"/>
          </w:rPr>
          <w:t>(一)、建设周期</w:t>
        </w:r>
        <w:r>
          <w:tab/>
        </w:r>
        <w:r>
          <w:fldChar w:fldCharType="begin"/>
        </w:r>
        <w:r>
          <w:instrText xml:space="preserve"> PAGEREF _Toc8631 \h </w:instrText>
        </w:r>
        <w:r>
          <w:fldChar w:fldCharType="separate"/>
        </w:r>
        <w:r>
          <w:t>34</w:t>
        </w:r>
        <w:r>
          <w:fldChar w:fldCharType="end"/>
        </w:r>
      </w:hyperlink>
    </w:p>
    <w:p>
      <w:pPr>
        <w:pStyle w:val="TOC2"/>
        <w:tabs>
          <w:tab w:val="right" w:leader="dot" w:pos="8306"/>
        </w:tabs>
      </w:pPr>
      <w:hyperlink w:anchor="_Toc30948" w:history="1">
        <w:r>
          <w:rPr>
            <w:rFonts w:ascii="仿宋" w:eastAsia="仿宋" w:hAnsi="仿宋" w:cs="仿宋" w:hint="eastAsia"/>
            <w:lang w:eastAsia="zh-CN"/>
          </w:rPr>
          <w:t>(二)、建设进度</w:t>
        </w:r>
        <w:r>
          <w:tab/>
        </w:r>
        <w:r>
          <w:fldChar w:fldCharType="begin"/>
        </w:r>
        <w:r>
          <w:instrText xml:space="preserve"> PAGEREF _Toc30948 \h </w:instrText>
        </w:r>
        <w:r>
          <w:fldChar w:fldCharType="separate"/>
        </w:r>
        <w:r>
          <w:t>34</w:t>
        </w:r>
        <w:r>
          <w:fldChar w:fldCharType="end"/>
        </w:r>
      </w:hyperlink>
    </w:p>
    <w:p>
      <w:pPr>
        <w:pStyle w:val="TOC2"/>
        <w:tabs>
          <w:tab w:val="right" w:leader="dot" w:pos="8306"/>
        </w:tabs>
      </w:pPr>
      <w:hyperlink w:anchor="_Toc16149" w:history="1">
        <w:r>
          <w:rPr>
            <w:rFonts w:ascii="仿宋" w:eastAsia="仿宋" w:hAnsi="仿宋" w:cs="仿宋" w:hint="eastAsia"/>
            <w:lang w:eastAsia="zh-CN"/>
          </w:rPr>
          <w:t>(三)、进度安排注意事项</w:t>
        </w:r>
        <w:r>
          <w:tab/>
        </w:r>
        <w:r>
          <w:fldChar w:fldCharType="begin"/>
        </w:r>
        <w:r>
          <w:instrText xml:space="preserve"> PAGEREF _Toc16149 \h </w:instrText>
        </w:r>
        <w:r>
          <w:fldChar w:fldCharType="separate"/>
        </w:r>
        <w:r>
          <w:t>36</w:t>
        </w:r>
        <w:r>
          <w:fldChar w:fldCharType="end"/>
        </w:r>
      </w:hyperlink>
    </w:p>
    <w:p>
      <w:pPr>
        <w:pStyle w:val="TOC2"/>
        <w:tabs>
          <w:tab w:val="right" w:leader="dot" w:pos="8306"/>
        </w:tabs>
      </w:pPr>
      <w:hyperlink w:anchor="_Toc8262" w:history="1">
        <w:r>
          <w:rPr>
            <w:rFonts w:ascii="仿宋" w:eastAsia="仿宋" w:hAnsi="仿宋" w:cs="仿宋" w:hint="eastAsia"/>
            <w:lang w:eastAsia="zh-CN"/>
          </w:rPr>
          <w:t>(四)、人力资源配置</w:t>
        </w:r>
        <w:r>
          <w:tab/>
        </w:r>
        <w:r>
          <w:fldChar w:fldCharType="begin"/>
        </w:r>
        <w:r>
          <w:instrText xml:space="preserve"> PAGEREF _Toc8262 \h </w:instrText>
        </w:r>
        <w:r>
          <w:fldChar w:fldCharType="separate"/>
        </w:r>
        <w:r>
          <w:t>37</w:t>
        </w:r>
        <w:r>
          <w:fldChar w:fldCharType="end"/>
        </w:r>
      </w:hyperlink>
    </w:p>
    <w:p>
      <w:pPr>
        <w:pStyle w:val="TOC2"/>
        <w:tabs>
          <w:tab w:val="right" w:leader="dot" w:pos="8306"/>
        </w:tabs>
      </w:pPr>
      <w:hyperlink w:anchor="_Toc23699" w:history="1">
        <w:r>
          <w:rPr>
            <w:rFonts w:ascii="仿宋" w:eastAsia="仿宋" w:hAnsi="仿宋" w:cs="仿宋" w:hint="eastAsia"/>
            <w:lang w:eastAsia="zh-CN"/>
          </w:rPr>
          <w:t>(五)、员工培训</w:t>
        </w:r>
        <w:r>
          <w:tab/>
        </w:r>
        <w:r>
          <w:fldChar w:fldCharType="begin"/>
        </w:r>
        <w:r>
          <w:instrText xml:space="preserve"> PAGEREF _Toc23699 \h </w:instrText>
        </w:r>
        <w:r>
          <w:fldChar w:fldCharType="separate"/>
        </w:r>
        <w:r>
          <w:t>39</w:t>
        </w:r>
        <w:r>
          <w:fldChar w:fldCharType="end"/>
        </w:r>
      </w:hyperlink>
    </w:p>
    <w:p>
      <w:pPr>
        <w:pStyle w:val="TOC2"/>
        <w:tabs>
          <w:tab w:val="right" w:leader="dot" w:pos="8306"/>
        </w:tabs>
      </w:pPr>
      <w:hyperlink w:anchor="_Toc22139" w:history="1">
        <w:r>
          <w:rPr>
            <w:rFonts w:ascii="仿宋" w:eastAsia="仿宋" w:hAnsi="仿宋" w:cs="仿宋" w:hint="eastAsia"/>
            <w:lang w:eastAsia="zh-CN"/>
          </w:rPr>
          <w:t>(六)、项目实施保障</w:t>
        </w:r>
        <w:r>
          <w:tab/>
        </w:r>
        <w:r>
          <w:fldChar w:fldCharType="begin"/>
        </w:r>
        <w:r>
          <w:instrText xml:space="preserve"> PAGEREF _Toc22139 \h </w:instrText>
        </w:r>
        <w:r>
          <w:fldChar w:fldCharType="separate"/>
        </w:r>
        <w:r>
          <w:t>40</w:t>
        </w:r>
        <w:r>
          <w:fldChar w:fldCharType="end"/>
        </w:r>
      </w:hyperlink>
    </w:p>
    <w:p>
      <w:pPr>
        <w:pStyle w:val="TOC2"/>
        <w:tabs>
          <w:tab w:val="right" w:leader="dot" w:pos="8306"/>
        </w:tabs>
      </w:pPr>
      <w:hyperlink w:anchor="_Toc12556" w:history="1">
        <w:r>
          <w:rPr>
            <w:rFonts w:ascii="仿宋" w:eastAsia="仿宋" w:hAnsi="仿宋" w:cs="仿宋" w:hint="eastAsia"/>
            <w:lang w:eastAsia="zh-CN"/>
          </w:rPr>
          <w:t>(七)、安全规范管理</w:t>
        </w:r>
        <w:r>
          <w:tab/>
        </w:r>
        <w:r>
          <w:fldChar w:fldCharType="begin"/>
        </w:r>
        <w:r>
          <w:instrText xml:space="preserve"> PAGEREF _Toc12556 \h </w:instrText>
        </w:r>
        <w:r>
          <w:fldChar w:fldCharType="separate"/>
        </w:r>
        <w:r>
          <w:t>41</w:t>
        </w:r>
        <w:r>
          <w:fldChar w:fldCharType="end"/>
        </w:r>
      </w:hyperlink>
    </w:p>
    <w:p>
      <w:pPr>
        <w:pStyle w:val="TOC1"/>
        <w:tabs>
          <w:tab w:val="right" w:leader="dot" w:pos="8306"/>
        </w:tabs>
      </w:pPr>
      <w:hyperlink w:anchor="_Toc2674" w:history="1">
        <w:r>
          <w:rPr>
            <w:rFonts w:ascii="仿宋" w:eastAsia="仿宋" w:hAnsi="仿宋" w:cs="仿宋" w:hint="eastAsia"/>
            <w:lang w:eastAsia="zh-CN"/>
          </w:rPr>
          <w:t>九、技术创新与产业升级</w:t>
        </w:r>
        <w:r>
          <w:tab/>
        </w:r>
        <w:r>
          <w:fldChar w:fldCharType="begin"/>
        </w:r>
        <w:r>
          <w:instrText xml:space="preserve"> PAGEREF _Toc2674 \h </w:instrText>
        </w:r>
        <w:r>
          <w:fldChar w:fldCharType="separate"/>
        </w:r>
        <w:r>
          <w:t>42</w:t>
        </w:r>
        <w:r>
          <w:fldChar w:fldCharType="end"/>
        </w:r>
      </w:hyperlink>
    </w:p>
    <w:p>
      <w:pPr>
        <w:pStyle w:val="TOC2"/>
        <w:tabs>
          <w:tab w:val="right" w:leader="dot" w:pos="8306"/>
        </w:tabs>
      </w:pPr>
      <w:hyperlink w:anchor="_Toc15653" w:history="1">
        <w:r>
          <w:rPr>
            <w:rFonts w:ascii="仿宋" w:eastAsia="仿宋" w:hAnsi="仿宋" w:cs="仿宋" w:hint="eastAsia"/>
            <w:lang w:eastAsia="zh-CN"/>
          </w:rPr>
          <w:t>(一)、技术创新方向与目标</w:t>
        </w:r>
        <w:r>
          <w:tab/>
        </w:r>
        <w:r>
          <w:fldChar w:fldCharType="begin"/>
        </w:r>
        <w:r>
          <w:instrText xml:space="preserve"> PAGEREF _Toc15653 \h </w:instrText>
        </w:r>
        <w:r>
          <w:fldChar w:fldCharType="separate"/>
        </w:r>
        <w:r>
          <w:t>42</w:t>
        </w:r>
        <w:r>
          <w:fldChar w:fldCharType="end"/>
        </w:r>
      </w:hyperlink>
    </w:p>
    <w:p>
      <w:pPr>
        <w:pStyle w:val="TOC2"/>
        <w:tabs>
          <w:tab w:val="right" w:leader="dot" w:pos="8306"/>
        </w:tabs>
      </w:pPr>
      <w:hyperlink w:anchor="_Toc14793" w:history="1">
        <w:r>
          <w:rPr>
            <w:rFonts w:ascii="仿宋" w:eastAsia="仿宋" w:hAnsi="仿宋" w:cs="仿宋" w:hint="eastAsia"/>
            <w:lang w:eastAsia="zh-CN"/>
          </w:rPr>
          <w:t>(二)、产业升级路径与措施</w:t>
        </w:r>
        <w:r>
          <w:tab/>
        </w:r>
        <w:r>
          <w:fldChar w:fldCharType="begin"/>
        </w:r>
        <w:r>
          <w:instrText xml:space="preserve"> PAGEREF _Toc14793 \h </w:instrText>
        </w:r>
        <w:r>
          <w:fldChar w:fldCharType="separate"/>
        </w:r>
        <w:r>
          <w:t>43</w:t>
        </w:r>
        <w:r>
          <w:fldChar w:fldCharType="end"/>
        </w:r>
      </w:hyperlink>
    </w:p>
    <w:p>
      <w:pPr>
        <w:pStyle w:val="TOC1"/>
        <w:tabs>
          <w:tab w:val="right" w:leader="dot" w:pos="8306"/>
        </w:tabs>
      </w:pPr>
      <w:hyperlink w:anchor="_Toc20817" w:history="1">
        <w:r>
          <w:rPr>
            <w:rFonts w:ascii="仿宋" w:eastAsia="仿宋" w:hAnsi="仿宋" w:cs="仿宋" w:hint="eastAsia"/>
            <w:lang w:eastAsia="zh-CN"/>
          </w:rPr>
          <w:t>十、资金管理与财务规划</w:t>
        </w:r>
        <w:r>
          <w:tab/>
        </w:r>
        <w:r>
          <w:fldChar w:fldCharType="begin"/>
        </w:r>
        <w:r>
          <w:instrText xml:space="preserve"> PAGEREF _Toc20817 \h </w:instrText>
        </w:r>
        <w:r>
          <w:fldChar w:fldCharType="separate"/>
        </w:r>
        <w:r>
          <w:t>44</w:t>
        </w:r>
        <w:r>
          <w:fldChar w:fldCharType="end"/>
        </w:r>
      </w:hyperlink>
    </w:p>
    <w:p>
      <w:pPr>
        <w:pStyle w:val="TOC2"/>
        <w:tabs>
          <w:tab w:val="right" w:leader="dot" w:pos="8306"/>
        </w:tabs>
      </w:pPr>
      <w:hyperlink w:anchor="_Toc16209" w:history="1">
        <w:r>
          <w:rPr>
            <w:rFonts w:ascii="仿宋" w:eastAsia="仿宋" w:hAnsi="仿宋" w:cs="仿宋" w:hint="eastAsia"/>
            <w:lang w:eastAsia="zh-CN"/>
          </w:rPr>
          <w:t>(一)、项目资金来源与筹措</w:t>
        </w:r>
        <w:r>
          <w:tab/>
        </w:r>
        <w:r>
          <w:fldChar w:fldCharType="begin"/>
        </w:r>
        <w:r>
          <w:instrText xml:space="preserve"> PAGEREF _Toc16209 \h </w:instrText>
        </w:r>
        <w:r>
          <w:fldChar w:fldCharType="separate"/>
        </w:r>
        <w:r>
          <w:t>44</w:t>
        </w:r>
        <w:r>
          <w:fldChar w:fldCharType="end"/>
        </w:r>
      </w:hyperlink>
    </w:p>
    <w:p>
      <w:pPr>
        <w:pStyle w:val="TOC2"/>
        <w:tabs>
          <w:tab w:val="right" w:leader="dot" w:pos="8306"/>
        </w:tabs>
      </w:pPr>
      <w:hyperlink w:anchor="_Toc184" w:history="1">
        <w:r>
          <w:rPr>
            <w:rFonts w:ascii="仿宋" w:eastAsia="仿宋" w:hAnsi="仿宋" w:cs="仿宋" w:hint="eastAsia"/>
            <w:lang w:eastAsia="zh-CN"/>
          </w:rPr>
          <w:t>(二)、资金使用与监管</w:t>
        </w:r>
        <w:r>
          <w:tab/>
        </w:r>
        <w:r>
          <w:fldChar w:fldCharType="begin"/>
        </w:r>
        <w:r>
          <w:instrText xml:space="preserve"> PAGEREF _Toc184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54" w:history="1">
        <w:r>
          <w:rPr>
            <w:rFonts w:ascii="仿宋" w:eastAsia="仿宋" w:hAnsi="仿宋" w:cs="仿宋" w:hint="eastAsia"/>
            <w:lang w:eastAsia="zh-CN"/>
          </w:rPr>
          <w:t>(三)、财务规划与预测</w:t>
        </w:r>
        <w:r>
          <w:tab/>
        </w:r>
        <w:r>
          <w:fldChar w:fldCharType="begin"/>
        </w:r>
        <w:r>
          <w:instrText xml:space="preserve"> PAGEREF _Toc24254 \h </w:instrText>
        </w:r>
        <w:r>
          <w:fldChar w:fldCharType="separate"/>
        </w:r>
        <w:r>
          <w:t>47</w:t>
        </w:r>
        <w:r>
          <w:fldChar w:fldCharType="end"/>
        </w:r>
      </w:hyperlink>
    </w:p>
    <w:p>
      <w:pPr>
        <w:pStyle w:val="TOC1"/>
        <w:tabs>
          <w:tab w:val="right" w:leader="dot" w:pos="8306"/>
        </w:tabs>
      </w:pPr>
      <w:hyperlink w:anchor="_Toc20646" w:history="1">
        <w:r>
          <w:rPr>
            <w:rFonts w:ascii="仿宋" w:eastAsia="仿宋" w:hAnsi="仿宋" w:cs="仿宋" w:hint="eastAsia"/>
            <w:lang w:eastAsia="zh-CN"/>
          </w:rPr>
          <w:t>十一、项目实施与管理方案</w:t>
        </w:r>
        <w:r>
          <w:tab/>
        </w:r>
        <w:r>
          <w:fldChar w:fldCharType="begin"/>
        </w:r>
        <w:r>
          <w:instrText xml:space="preserve"> PAGEREF _Toc20646 \h </w:instrText>
        </w:r>
        <w:r>
          <w:fldChar w:fldCharType="separate"/>
        </w:r>
        <w:r>
          <w:t>48</w:t>
        </w:r>
        <w:r>
          <w:fldChar w:fldCharType="end"/>
        </w:r>
      </w:hyperlink>
    </w:p>
    <w:p>
      <w:pPr>
        <w:pStyle w:val="TOC2"/>
        <w:tabs>
          <w:tab w:val="right" w:leader="dot" w:pos="8306"/>
        </w:tabs>
      </w:pPr>
      <w:hyperlink w:anchor="_Toc16115" w:history="1">
        <w:r>
          <w:rPr>
            <w:rFonts w:ascii="仿宋" w:eastAsia="仿宋" w:hAnsi="仿宋" w:cs="仿宋" w:hint="eastAsia"/>
            <w:lang w:eastAsia="zh-CN"/>
          </w:rPr>
          <w:t>(一)、项目实施计划</w:t>
        </w:r>
        <w:r>
          <w:tab/>
        </w:r>
        <w:r>
          <w:fldChar w:fldCharType="begin"/>
        </w:r>
        <w:r>
          <w:instrText xml:space="preserve"> PAGEREF _Toc16115 \h </w:instrText>
        </w:r>
        <w:r>
          <w:fldChar w:fldCharType="separate"/>
        </w:r>
        <w:r>
          <w:t>48</w:t>
        </w:r>
        <w:r>
          <w:fldChar w:fldCharType="end"/>
        </w:r>
      </w:hyperlink>
    </w:p>
    <w:p>
      <w:pPr>
        <w:pStyle w:val="TOC2"/>
        <w:tabs>
          <w:tab w:val="right" w:leader="dot" w:pos="8306"/>
        </w:tabs>
      </w:pPr>
      <w:hyperlink w:anchor="_Toc12335" w:history="1">
        <w:r>
          <w:rPr>
            <w:rFonts w:ascii="仿宋" w:eastAsia="仿宋" w:hAnsi="仿宋" w:cs="仿宋" w:hint="eastAsia"/>
            <w:lang w:eastAsia="zh-CN"/>
          </w:rPr>
          <w:t>(二)、项目组织机构与职责</w:t>
        </w:r>
        <w:r>
          <w:tab/>
        </w:r>
        <w:r>
          <w:fldChar w:fldCharType="begin"/>
        </w:r>
        <w:r>
          <w:instrText xml:space="preserve"> PAGEREF _Toc12335 \h </w:instrText>
        </w:r>
        <w:r>
          <w:fldChar w:fldCharType="separate"/>
        </w:r>
        <w:r>
          <w:t>49</w:t>
        </w:r>
        <w:r>
          <w:fldChar w:fldCharType="end"/>
        </w:r>
      </w:hyperlink>
    </w:p>
    <w:p>
      <w:pPr>
        <w:pStyle w:val="TOC2"/>
        <w:tabs>
          <w:tab w:val="right" w:leader="dot" w:pos="8306"/>
        </w:tabs>
      </w:pPr>
      <w:hyperlink w:anchor="_Toc20354" w:history="1">
        <w:r>
          <w:rPr>
            <w:rFonts w:ascii="仿宋" w:eastAsia="仿宋" w:hAnsi="仿宋" w:cs="仿宋" w:hint="eastAsia"/>
            <w:lang w:eastAsia="zh-CN"/>
          </w:rPr>
          <w:t>(三)、项目管理与监控体系</w:t>
        </w:r>
        <w:r>
          <w:tab/>
        </w:r>
        <w:r>
          <w:fldChar w:fldCharType="begin"/>
        </w:r>
        <w:r>
          <w:instrText xml:space="preserve"> PAGEREF _Toc20354 \h </w:instrText>
        </w:r>
        <w:r>
          <w:fldChar w:fldCharType="separate"/>
        </w:r>
        <w:r>
          <w:t>52</w:t>
        </w:r>
        <w:r>
          <w:fldChar w:fldCharType="end"/>
        </w:r>
      </w:hyperlink>
    </w:p>
    <w:p>
      <w:pPr>
        <w:pStyle w:val="TOC1"/>
        <w:tabs>
          <w:tab w:val="right" w:leader="dot" w:pos="8306"/>
        </w:tabs>
      </w:pPr>
      <w:hyperlink w:anchor="_Toc25125" w:history="1">
        <w:r>
          <w:rPr>
            <w:rFonts w:ascii="仿宋" w:eastAsia="仿宋" w:hAnsi="仿宋" w:cs="仿宋" w:hint="eastAsia"/>
            <w:lang w:eastAsia="zh-CN"/>
          </w:rPr>
          <w:t>十二、环境保护与绿色发展</w:t>
        </w:r>
        <w:r>
          <w:tab/>
        </w:r>
        <w:r>
          <w:fldChar w:fldCharType="begin"/>
        </w:r>
        <w:r>
          <w:instrText xml:space="preserve"> PAGEREF _Toc25125 \h </w:instrText>
        </w:r>
        <w:r>
          <w:fldChar w:fldCharType="separate"/>
        </w:r>
        <w:r>
          <w:t>54</w:t>
        </w:r>
        <w:r>
          <w:fldChar w:fldCharType="end"/>
        </w:r>
      </w:hyperlink>
    </w:p>
    <w:p>
      <w:pPr>
        <w:pStyle w:val="TOC2"/>
        <w:tabs>
          <w:tab w:val="right" w:leader="dot" w:pos="8306"/>
        </w:tabs>
      </w:pPr>
      <w:hyperlink w:anchor="_Toc15193" w:history="1">
        <w:r>
          <w:rPr>
            <w:rFonts w:ascii="仿宋" w:eastAsia="仿宋" w:hAnsi="仿宋" w:cs="仿宋" w:hint="eastAsia"/>
            <w:lang w:eastAsia="zh-CN"/>
          </w:rPr>
          <w:t>(一)、环境保护措施</w:t>
        </w:r>
        <w:r>
          <w:tab/>
        </w:r>
        <w:r>
          <w:fldChar w:fldCharType="begin"/>
        </w:r>
        <w:r>
          <w:instrText xml:space="preserve"> PAGEREF _Toc15193 \h </w:instrText>
        </w:r>
        <w:r>
          <w:fldChar w:fldCharType="separate"/>
        </w:r>
        <w:r>
          <w:t>54</w:t>
        </w:r>
        <w:r>
          <w:fldChar w:fldCharType="end"/>
        </w:r>
      </w:hyperlink>
    </w:p>
    <w:p>
      <w:pPr>
        <w:pStyle w:val="TOC2"/>
        <w:tabs>
          <w:tab w:val="right" w:leader="dot" w:pos="8306"/>
        </w:tabs>
      </w:pPr>
      <w:hyperlink w:anchor="_Toc5016" w:history="1">
        <w:r>
          <w:rPr>
            <w:rFonts w:ascii="仿宋" w:eastAsia="仿宋" w:hAnsi="仿宋" w:cs="仿宋" w:hint="eastAsia"/>
            <w:lang w:eastAsia="zh-CN"/>
          </w:rPr>
          <w:t>(二)、绿色发展与可持续发展策略</w:t>
        </w:r>
        <w:r>
          <w:tab/>
        </w:r>
        <w:r>
          <w:fldChar w:fldCharType="begin"/>
        </w:r>
        <w:r>
          <w:instrText xml:space="preserve"> PAGEREF _Toc5016 \h </w:instrText>
        </w:r>
        <w:r>
          <w:fldChar w:fldCharType="separate"/>
        </w:r>
        <w:r>
          <w:t>56</w:t>
        </w:r>
        <w:r>
          <w:fldChar w:fldCharType="end"/>
        </w:r>
      </w:hyperlink>
    </w:p>
    <w:p>
      <w:pPr>
        <w:pStyle w:val="TOC1"/>
        <w:tabs>
          <w:tab w:val="right" w:leader="dot" w:pos="8306"/>
        </w:tabs>
      </w:pPr>
      <w:hyperlink w:anchor="_Toc22967" w:history="1">
        <w:r>
          <w:rPr>
            <w:rFonts w:ascii="仿宋" w:eastAsia="仿宋" w:hAnsi="仿宋" w:cs="仿宋" w:hint="eastAsia"/>
            <w:lang w:eastAsia="zh-CN"/>
          </w:rPr>
          <w:t>十三、企业合规与伦理</w:t>
        </w:r>
        <w:r>
          <w:tab/>
        </w:r>
        <w:r>
          <w:fldChar w:fldCharType="begin"/>
        </w:r>
        <w:r>
          <w:instrText xml:space="preserve"> PAGEREF _Toc22967 \h </w:instrText>
        </w:r>
        <w:r>
          <w:fldChar w:fldCharType="separate"/>
        </w:r>
        <w:r>
          <w:t>57</w:t>
        </w:r>
        <w:r>
          <w:fldChar w:fldCharType="end"/>
        </w:r>
      </w:hyperlink>
    </w:p>
    <w:p>
      <w:pPr>
        <w:pStyle w:val="TOC2"/>
        <w:tabs>
          <w:tab w:val="right" w:leader="dot" w:pos="8306"/>
        </w:tabs>
      </w:pPr>
      <w:hyperlink w:anchor="_Toc27510" w:history="1">
        <w:r>
          <w:rPr>
            <w:rFonts w:ascii="仿宋" w:eastAsia="仿宋" w:hAnsi="仿宋" w:cs="仿宋" w:hint="eastAsia"/>
            <w:lang w:eastAsia="zh-CN"/>
          </w:rPr>
          <w:t>(一)、合规政策与程序</w:t>
        </w:r>
        <w:r>
          <w:tab/>
        </w:r>
        <w:r>
          <w:fldChar w:fldCharType="begin"/>
        </w:r>
        <w:r>
          <w:instrText xml:space="preserve"> PAGEREF _Toc27510 \h </w:instrText>
        </w:r>
        <w:r>
          <w:fldChar w:fldCharType="separate"/>
        </w:r>
        <w:r>
          <w:t>57</w:t>
        </w:r>
        <w:r>
          <w:fldChar w:fldCharType="end"/>
        </w:r>
      </w:hyperlink>
    </w:p>
    <w:p>
      <w:pPr>
        <w:pStyle w:val="TOC2"/>
        <w:tabs>
          <w:tab w:val="right" w:leader="dot" w:pos="8306"/>
        </w:tabs>
      </w:pPr>
      <w:hyperlink w:anchor="_Toc22488" w:history="1">
        <w:r>
          <w:rPr>
            <w:rFonts w:ascii="仿宋" w:eastAsia="仿宋" w:hAnsi="仿宋" w:cs="仿宋" w:hint="eastAsia"/>
            <w:lang w:eastAsia="zh-CN"/>
          </w:rPr>
          <w:t>(二)、伦理规范与培训</w:t>
        </w:r>
        <w:r>
          <w:tab/>
        </w:r>
        <w:r>
          <w:fldChar w:fldCharType="begin"/>
        </w:r>
        <w:r>
          <w:instrText xml:space="preserve"> PAGEREF _Toc22488 \h </w:instrText>
        </w:r>
        <w:r>
          <w:fldChar w:fldCharType="separate"/>
        </w:r>
        <w:r>
          <w:t>58</w:t>
        </w:r>
        <w:r>
          <w:fldChar w:fldCharType="end"/>
        </w:r>
      </w:hyperlink>
    </w:p>
    <w:p>
      <w:pPr>
        <w:pStyle w:val="TOC2"/>
        <w:tabs>
          <w:tab w:val="right" w:leader="dot" w:pos="8306"/>
        </w:tabs>
      </w:pPr>
      <w:hyperlink w:anchor="_Toc1028" w:history="1">
        <w:r>
          <w:rPr>
            <w:rFonts w:ascii="仿宋" w:eastAsia="仿宋" w:hAnsi="仿宋" w:cs="仿宋" w:hint="eastAsia"/>
            <w:lang w:eastAsia="zh-CN"/>
          </w:rPr>
          <w:t>(三)、合规风险评估</w:t>
        </w:r>
        <w:r>
          <w:tab/>
        </w:r>
        <w:r>
          <w:fldChar w:fldCharType="begin"/>
        </w:r>
        <w:r>
          <w:instrText xml:space="preserve"> PAGEREF _Toc1028 \h </w:instrText>
        </w:r>
        <w:r>
          <w:fldChar w:fldCharType="separate"/>
        </w:r>
        <w:r>
          <w:t>59</w:t>
        </w:r>
        <w:r>
          <w:fldChar w:fldCharType="end"/>
        </w:r>
      </w:hyperlink>
    </w:p>
    <w:p>
      <w:pPr>
        <w:pStyle w:val="TOC2"/>
        <w:tabs>
          <w:tab w:val="right" w:leader="dot" w:pos="8306"/>
        </w:tabs>
      </w:pPr>
      <w:hyperlink w:anchor="_Toc26878" w:history="1">
        <w:r>
          <w:rPr>
            <w:rFonts w:ascii="仿宋" w:eastAsia="仿宋" w:hAnsi="仿宋" w:cs="仿宋" w:hint="eastAsia"/>
            <w:lang w:eastAsia="zh-CN"/>
          </w:rPr>
          <w:t>(四)、合规监督与执行</w:t>
        </w:r>
        <w:r>
          <w:tab/>
        </w:r>
        <w:r>
          <w:fldChar w:fldCharType="begin"/>
        </w:r>
        <w:r>
          <w:instrText xml:space="preserve"> PAGEREF _Toc26878 \h </w:instrText>
        </w:r>
        <w:r>
          <w:fldChar w:fldCharType="separate"/>
        </w:r>
        <w:r>
          <w:t>60</w:t>
        </w:r>
        <w:r>
          <w:fldChar w:fldCharType="end"/>
        </w:r>
      </w:hyperlink>
    </w:p>
    <w:p>
      <w:pPr>
        <w:pStyle w:val="TOC1"/>
        <w:tabs>
          <w:tab w:val="right" w:leader="dot" w:pos="8306"/>
        </w:tabs>
      </w:pPr>
      <w:hyperlink w:anchor="_Toc1349" w:history="1">
        <w:r>
          <w:rPr>
            <w:rFonts w:ascii="仿宋" w:eastAsia="仿宋" w:hAnsi="仿宋" w:cs="仿宋" w:hint="eastAsia"/>
            <w:lang w:eastAsia="zh-CN"/>
          </w:rPr>
          <w:t>十四、人力资源管理与开发</w:t>
        </w:r>
        <w:r>
          <w:tab/>
        </w:r>
        <w:r>
          <w:fldChar w:fldCharType="begin"/>
        </w:r>
        <w:r>
          <w:instrText xml:space="preserve"> PAGEREF _Toc1349 \h </w:instrText>
        </w:r>
        <w:r>
          <w:fldChar w:fldCharType="separate"/>
        </w:r>
        <w:r>
          <w:t>61</w:t>
        </w:r>
        <w:r>
          <w:fldChar w:fldCharType="end"/>
        </w:r>
      </w:hyperlink>
    </w:p>
    <w:p>
      <w:pPr>
        <w:pStyle w:val="TOC2"/>
        <w:tabs>
          <w:tab w:val="right" w:leader="dot" w:pos="8306"/>
        </w:tabs>
      </w:pPr>
      <w:hyperlink w:anchor="_Toc30654" w:history="1">
        <w:r>
          <w:rPr>
            <w:rFonts w:ascii="仿宋" w:eastAsia="仿宋" w:hAnsi="仿宋" w:cs="仿宋" w:hint="eastAsia"/>
            <w:lang w:eastAsia="zh-CN"/>
          </w:rPr>
          <w:t>(一)、人力资源规划</w:t>
        </w:r>
        <w:r>
          <w:tab/>
        </w:r>
        <w:r>
          <w:fldChar w:fldCharType="begin"/>
        </w:r>
        <w:r>
          <w:instrText xml:space="preserve"> PAGEREF _Toc30654 \h </w:instrText>
        </w:r>
        <w:r>
          <w:fldChar w:fldCharType="separate"/>
        </w:r>
        <w:r>
          <w:t>61</w:t>
        </w:r>
        <w:r>
          <w:fldChar w:fldCharType="end"/>
        </w:r>
      </w:hyperlink>
    </w:p>
    <w:p>
      <w:pPr>
        <w:pStyle w:val="TOC2"/>
        <w:tabs>
          <w:tab w:val="right" w:leader="dot" w:pos="8306"/>
        </w:tabs>
      </w:pPr>
      <w:hyperlink w:anchor="_Toc3989" w:history="1">
        <w:r>
          <w:rPr>
            <w:rFonts w:ascii="仿宋" w:eastAsia="仿宋" w:hAnsi="仿宋" w:cs="仿宋" w:hint="eastAsia"/>
            <w:lang w:eastAsia="zh-CN"/>
          </w:rPr>
          <w:t>(二)、人力资源开发与培训</w:t>
        </w:r>
        <w:r>
          <w:tab/>
        </w:r>
        <w:r>
          <w:fldChar w:fldCharType="begin"/>
        </w:r>
        <w:r>
          <w:instrText xml:space="preserve"> PAGEREF _Toc3989 \h </w:instrText>
        </w:r>
        <w:r>
          <w:fldChar w:fldCharType="separate"/>
        </w:r>
        <w:r>
          <w:t>63</w:t>
        </w:r>
        <w:r>
          <w:fldChar w:fldCharType="end"/>
        </w:r>
      </w:hyperlink>
    </w:p>
    <w:p>
      <w:pPr>
        <w:pStyle w:val="TOC1"/>
        <w:tabs>
          <w:tab w:val="right" w:leader="dot" w:pos="8306"/>
        </w:tabs>
      </w:pPr>
      <w:hyperlink w:anchor="_Toc27324" w:history="1">
        <w:r>
          <w:rPr>
            <w:rFonts w:ascii="仿宋" w:eastAsia="仿宋" w:hAnsi="仿宋" w:cs="仿宋" w:hint="eastAsia"/>
            <w:lang w:eastAsia="zh-CN"/>
          </w:rPr>
          <w:t>十五、法律法规与政策遵循</w:t>
        </w:r>
        <w:r>
          <w:tab/>
        </w:r>
        <w:r>
          <w:fldChar w:fldCharType="begin"/>
        </w:r>
        <w:r>
          <w:instrText xml:space="preserve"> PAGEREF _Toc27324 \h </w:instrText>
        </w:r>
        <w:r>
          <w:fldChar w:fldCharType="separate"/>
        </w:r>
        <w:r>
          <w:t>65</w:t>
        </w:r>
        <w:r>
          <w:fldChar w:fldCharType="end"/>
        </w:r>
      </w:hyperlink>
    </w:p>
    <w:p>
      <w:pPr>
        <w:pStyle w:val="TOC2"/>
        <w:tabs>
          <w:tab w:val="right" w:leader="dot" w:pos="8306"/>
        </w:tabs>
      </w:pPr>
      <w:hyperlink w:anchor="_Toc24563" w:history="1">
        <w:r>
          <w:rPr>
            <w:rFonts w:ascii="仿宋" w:eastAsia="仿宋" w:hAnsi="仿宋" w:cs="仿宋" w:hint="eastAsia"/>
            <w:lang w:eastAsia="zh-CN"/>
          </w:rPr>
          <w:t>(一)、法律法规遵守</w:t>
        </w:r>
        <w:r>
          <w:tab/>
        </w:r>
        <w:r>
          <w:fldChar w:fldCharType="begin"/>
        </w:r>
        <w:r>
          <w:instrText xml:space="preserve"> PAGEREF _Toc24563 \h </w:instrText>
        </w:r>
        <w:r>
          <w:fldChar w:fldCharType="separate"/>
        </w:r>
        <w:r>
          <w:t>65</w:t>
        </w:r>
        <w:r>
          <w:fldChar w:fldCharType="end"/>
        </w:r>
      </w:hyperlink>
    </w:p>
    <w:p>
      <w:pPr>
        <w:pStyle w:val="TOC2"/>
        <w:tabs>
          <w:tab w:val="right" w:leader="dot" w:pos="8306"/>
        </w:tabs>
      </w:pPr>
      <w:hyperlink w:anchor="_Toc24632" w:history="1">
        <w:r>
          <w:rPr>
            <w:rFonts w:ascii="仿宋" w:eastAsia="仿宋" w:hAnsi="仿宋" w:cs="仿宋" w:hint="eastAsia"/>
            <w:lang w:eastAsia="zh-CN"/>
          </w:rPr>
          <w:t>(二)、政策导向与利用</w:t>
        </w:r>
        <w:r>
          <w:tab/>
        </w:r>
        <w:r>
          <w:fldChar w:fldCharType="begin"/>
        </w:r>
        <w:r>
          <w:instrText xml:space="preserve"> PAGEREF _Toc24632 \h </w:instrText>
        </w:r>
        <w:r>
          <w:fldChar w:fldCharType="separate"/>
        </w:r>
        <w:r>
          <w:t>66</w:t>
        </w:r>
        <w:r>
          <w:fldChar w:fldCharType="end"/>
        </w:r>
      </w:hyperlink>
    </w:p>
    <w:p>
      <w:pPr>
        <w:pStyle w:val="TOC1"/>
        <w:tabs>
          <w:tab w:val="right" w:leader="dot" w:pos="8306"/>
        </w:tabs>
      </w:pPr>
      <w:hyperlink w:anchor="_Toc9176" w:history="1">
        <w:r>
          <w:rPr>
            <w:rFonts w:ascii="仿宋" w:eastAsia="仿宋" w:hAnsi="仿宋" w:cs="仿宋" w:hint="eastAsia"/>
            <w:lang w:eastAsia="zh-CN"/>
          </w:rPr>
          <w:t>十六、设施与设备管理</w:t>
        </w:r>
        <w:r>
          <w:tab/>
        </w:r>
        <w:r>
          <w:fldChar w:fldCharType="begin"/>
        </w:r>
        <w:r>
          <w:instrText xml:space="preserve"> PAGEREF _Toc9176 \h </w:instrText>
        </w:r>
        <w:r>
          <w:fldChar w:fldCharType="separate"/>
        </w:r>
        <w:r>
          <w:t>67</w:t>
        </w:r>
        <w:r>
          <w:fldChar w:fldCharType="end"/>
        </w:r>
      </w:hyperlink>
    </w:p>
    <w:p>
      <w:pPr>
        <w:pStyle w:val="TOC2"/>
        <w:tabs>
          <w:tab w:val="right" w:leader="dot" w:pos="8306"/>
        </w:tabs>
      </w:pPr>
      <w:hyperlink w:anchor="_Toc7966" w:history="1">
        <w:r>
          <w:rPr>
            <w:rFonts w:ascii="仿宋" w:eastAsia="仿宋" w:hAnsi="仿宋" w:cs="仿宋" w:hint="eastAsia"/>
            <w:lang w:eastAsia="zh-CN"/>
          </w:rPr>
          <w:t>(一)、设施规划与配置</w:t>
        </w:r>
        <w:r>
          <w:tab/>
        </w:r>
        <w:r>
          <w:fldChar w:fldCharType="begin"/>
        </w:r>
        <w:r>
          <w:instrText xml:space="preserve"> PAGEREF _Toc7966 \h </w:instrText>
        </w:r>
        <w:r>
          <w:fldChar w:fldCharType="separate"/>
        </w:r>
        <w:r>
          <w:t>67</w:t>
        </w:r>
        <w:r>
          <w:fldChar w:fldCharType="end"/>
        </w:r>
      </w:hyperlink>
    </w:p>
    <w:p>
      <w:pPr>
        <w:pStyle w:val="TOC2"/>
        <w:tabs>
          <w:tab w:val="right" w:leader="dot" w:pos="8306"/>
        </w:tabs>
      </w:pPr>
      <w:hyperlink w:anchor="_Toc24716" w:history="1">
        <w:r>
          <w:rPr>
            <w:rFonts w:ascii="仿宋" w:eastAsia="仿宋" w:hAnsi="仿宋" w:cs="仿宋" w:hint="eastAsia"/>
            <w:lang w:eastAsia="zh-CN"/>
          </w:rPr>
          <w:t>(二)、设备采购与维护管理</w:t>
        </w:r>
        <w:r>
          <w:tab/>
        </w:r>
        <w:r>
          <w:fldChar w:fldCharType="begin"/>
        </w:r>
        <w:r>
          <w:instrText xml:space="preserve"> PAGEREF _Toc24716 \h </w:instrText>
        </w:r>
        <w:r>
          <w:fldChar w:fldCharType="separate"/>
        </w:r>
        <w:r>
          <w:t>68</w:t>
        </w:r>
        <w:r>
          <w:fldChar w:fldCharType="end"/>
        </w:r>
      </w:hyperlink>
    </w:p>
    <w:p>
      <w:pPr>
        <w:pStyle w:val="TOC2"/>
        <w:tabs>
          <w:tab w:val="right" w:leader="dot" w:pos="8306"/>
        </w:tabs>
      </w:pPr>
      <w:hyperlink w:anchor="_Toc12659" w:history="1">
        <w:r>
          <w:rPr>
            <w:rFonts w:ascii="仿宋" w:eastAsia="仿宋" w:hAnsi="仿宋" w:cs="仿宋" w:hint="eastAsia"/>
            <w:lang w:eastAsia="zh-CN"/>
          </w:rPr>
          <w:t>(三)、设施设备升级策略</w:t>
        </w:r>
        <w:r>
          <w:tab/>
        </w:r>
        <w:r>
          <w:fldChar w:fldCharType="begin"/>
        </w:r>
        <w:r>
          <w:instrText xml:space="preserve"> PAGEREF _Toc12659 \h </w:instrText>
        </w:r>
        <w:r>
          <w:fldChar w:fldCharType="separate"/>
        </w:r>
        <w:r>
          <w:t>69</w:t>
        </w:r>
        <w:r>
          <w:fldChar w:fldCharType="end"/>
        </w:r>
      </w:hyperlink>
    </w:p>
    <w:p>
      <w:pPr>
        <w:pStyle w:val="TOC1"/>
        <w:tabs>
          <w:tab w:val="right" w:leader="dot" w:pos="8306"/>
        </w:tabs>
      </w:pPr>
      <w:hyperlink w:anchor="_Toc12885" w:history="1">
        <w:r>
          <w:rPr>
            <w:rFonts w:ascii="仿宋" w:eastAsia="仿宋" w:hAnsi="仿宋" w:cs="仿宋" w:hint="eastAsia"/>
            <w:lang w:eastAsia="zh-CN"/>
          </w:rPr>
          <w:t>十七、项目施工方案</w:t>
        </w:r>
        <w:r>
          <w:tab/>
        </w:r>
        <w:r>
          <w:fldChar w:fldCharType="begin"/>
        </w:r>
        <w:r>
          <w:instrText xml:space="preserve"> PAGEREF _Toc12885 \h </w:instrText>
        </w:r>
        <w:r>
          <w:fldChar w:fldCharType="separate"/>
        </w:r>
        <w:r>
          <w:t>69</w:t>
        </w:r>
        <w:r>
          <w:fldChar w:fldCharType="end"/>
        </w:r>
      </w:hyperlink>
    </w:p>
    <w:p>
      <w:pPr>
        <w:pStyle w:val="TOC2"/>
        <w:tabs>
          <w:tab w:val="right" w:leader="dot" w:pos="8306"/>
        </w:tabs>
      </w:pPr>
      <w:hyperlink w:anchor="_Toc31578" w:history="1">
        <w:r>
          <w:rPr>
            <w:rFonts w:ascii="仿宋" w:eastAsia="仿宋" w:hAnsi="仿宋" w:cs="仿宋" w:hint="eastAsia"/>
            <w:lang w:eastAsia="zh-CN"/>
          </w:rPr>
          <w:t>(一)、施工组织设计</w:t>
        </w:r>
        <w:r>
          <w:tab/>
        </w:r>
        <w:r>
          <w:fldChar w:fldCharType="begin"/>
        </w:r>
        <w:r>
          <w:instrText xml:space="preserve"> PAGEREF _Toc31578 \h </w:instrText>
        </w:r>
        <w:r>
          <w:fldChar w:fldCharType="separate"/>
        </w:r>
        <w:r>
          <w:t>69</w:t>
        </w:r>
        <w:r>
          <w:fldChar w:fldCharType="end"/>
        </w:r>
      </w:hyperlink>
    </w:p>
    <w:p>
      <w:pPr>
        <w:pStyle w:val="TOC2"/>
        <w:tabs>
          <w:tab w:val="right" w:leader="dot" w:pos="8306"/>
        </w:tabs>
      </w:pPr>
      <w:hyperlink w:anchor="_Toc2554" w:history="1">
        <w:r>
          <w:rPr>
            <w:rFonts w:ascii="仿宋" w:eastAsia="仿宋" w:hAnsi="仿宋" w:cs="仿宋" w:hint="eastAsia"/>
            <w:lang w:eastAsia="zh-CN"/>
          </w:rPr>
          <w:t>(二)、施工工艺与技术路线</w:t>
        </w:r>
        <w:r>
          <w:tab/>
        </w:r>
        <w:r>
          <w:fldChar w:fldCharType="begin"/>
        </w:r>
        <w:r>
          <w:instrText xml:space="preserve"> PAGEREF _Toc2554 \h </w:instrText>
        </w:r>
        <w:r>
          <w:fldChar w:fldCharType="separate"/>
        </w:r>
        <w:r>
          <w:t>71</w:t>
        </w:r>
        <w:r>
          <w:fldChar w:fldCharType="end"/>
        </w:r>
      </w:hyperlink>
    </w:p>
    <w:p>
      <w:pPr>
        <w:pStyle w:val="TOC2"/>
        <w:tabs>
          <w:tab w:val="right" w:leader="dot" w:pos="8306"/>
        </w:tabs>
      </w:pPr>
      <w:hyperlink w:anchor="_Toc31490" w:history="1">
        <w:r>
          <w:rPr>
            <w:rFonts w:ascii="仿宋" w:eastAsia="仿宋" w:hAnsi="仿宋" w:cs="仿宋" w:hint="eastAsia"/>
            <w:lang w:eastAsia="zh-CN"/>
          </w:rPr>
          <w:t>(三)、关键节点施工计划</w:t>
        </w:r>
        <w:r>
          <w:tab/>
        </w:r>
        <w:r>
          <w:fldChar w:fldCharType="begin"/>
        </w:r>
        <w:r>
          <w:instrText xml:space="preserve"> PAGEREF _Toc31490 \h </w:instrText>
        </w:r>
        <w:r>
          <w:fldChar w:fldCharType="separate"/>
        </w:r>
        <w:r>
          <w:t>72</w:t>
        </w:r>
        <w:r>
          <w:fldChar w:fldCharType="end"/>
        </w:r>
      </w:hyperlink>
    </w:p>
    <w:p>
      <w:pPr>
        <w:pStyle w:val="TOC2"/>
        <w:tabs>
          <w:tab w:val="right" w:leader="dot" w:pos="8306"/>
        </w:tabs>
      </w:pPr>
      <w:hyperlink w:anchor="_Toc869" w:history="1">
        <w:r>
          <w:rPr>
            <w:rFonts w:ascii="仿宋" w:eastAsia="仿宋" w:hAnsi="仿宋" w:cs="仿宋" w:hint="eastAsia"/>
            <w:lang w:eastAsia="zh-CN"/>
          </w:rPr>
          <w:t>(四)、施工现场管理</w:t>
        </w:r>
        <w:r>
          <w:tab/>
        </w:r>
        <w:r>
          <w:fldChar w:fldCharType="begin"/>
        </w:r>
        <w:r>
          <w:instrText xml:space="preserve"> PAGEREF _Toc869 \h </w:instrText>
        </w:r>
        <w:r>
          <w:fldChar w:fldCharType="separate"/>
        </w:r>
        <w:r>
          <w:t>74</w:t>
        </w:r>
        <w:r>
          <w:fldChar w:fldCharType="end"/>
        </w:r>
      </w:hyperlink>
    </w:p>
    <w:p>
      <w:pPr>
        <w:pStyle w:val="TOC1"/>
        <w:tabs>
          <w:tab w:val="right" w:leader="dot" w:pos="8306"/>
        </w:tabs>
      </w:pPr>
      <w:hyperlink w:anchor="_Toc312" w:history="1">
        <w:r>
          <w:rPr>
            <w:rFonts w:ascii="仿宋" w:eastAsia="仿宋" w:hAnsi="仿宋" w:cs="仿宋" w:hint="eastAsia"/>
            <w:lang w:eastAsia="zh-CN"/>
          </w:rPr>
          <w:t>十八、成果转化与推广应用</w:t>
        </w:r>
        <w:r>
          <w:tab/>
        </w:r>
        <w:r>
          <w:fldChar w:fldCharType="begin"/>
        </w:r>
        <w:r>
          <w:instrText xml:space="preserve"> PAGEREF _Toc312 \h </w:instrText>
        </w:r>
        <w:r>
          <w:fldChar w:fldCharType="separate"/>
        </w:r>
        <w:r>
          <w:t>76</w:t>
        </w:r>
        <w:r>
          <w:fldChar w:fldCharType="end"/>
        </w:r>
      </w:hyperlink>
    </w:p>
    <w:p>
      <w:pPr>
        <w:pStyle w:val="TOC2"/>
        <w:tabs>
          <w:tab w:val="right" w:leader="dot" w:pos="8306"/>
        </w:tabs>
      </w:pPr>
      <w:hyperlink w:anchor="_Toc1656" w:history="1">
        <w:r>
          <w:rPr>
            <w:rFonts w:ascii="仿宋" w:eastAsia="仿宋" w:hAnsi="仿宋" w:cs="仿宋" w:hint="eastAsia"/>
            <w:lang w:eastAsia="zh-CN"/>
          </w:rPr>
          <w:t>(一)、成果转化策略制定</w:t>
        </w:r>
        <w:r>
          <w:tab/>
        </w:r>
        <w:r>
          <w:fldChar w:fldCharType="begin"/>
        </w:r>
        <w:r>
          <w:instrText xml:space="preserve"> PAGEREF _Toc1656 \h </w:instrText>
        </w:r>
        <w:r>
          <w:fldChar w:fldCharType="separate"/>
        </w:r>
        <w:r>
          <w:t>76</w:t>
        </w:r>
        <w:r>
          <w:fldChar w:fldCharType="end"/>
        </w:r>
      </w:hyperlink>
    </w:p>
    <w:p>
      <w:pPr>
        <w:pStyle w:val="TOC2"/>
        <w:tabs>
          <w:tab w:val="right" w:leader="dot" w:pos="8306"/>
        </w:tabs>
      </w:pPr>
      <w:hyperlink w:anchor="_Toc28544" w:history="1">
        <w:r>
          <w:rPr>
            <w:rFonts w:ascii="仿宋" w:eastAsia="仿宋" w:hAnsi="仿宋" w:cs="仿宋" w:hint="eastAsia"/>
            <w:lang w:eastAsia="zh-CN"/>
          </w:rPr>
          <w:t>(二)、成果推广应用方案</w:t>
        </w:r>
        <w:r>
          <w:tab/>
        </w:r>
        <w:r>
          <w:fldChar w:fldCharType="begin"/>
        </w:r>
        <w:r>
          <w:instrText xml:space="preserve"> PAGEREF _Toc28544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2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24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直接收益：假设制浆和造纸专用设备项目的产品或服务年销售收入为XX万元。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72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若制浆和造纸专用设备项目成功推广新型环保产品，比如采用可回收材料的包装，可能会激发消费者对可持续产品的需求。这种需求的增长可能迫使整个行业转向更环保的产品设计和生产方法。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23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62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制浆和造纸专用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制浆和造纸专用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制浆和造纸专用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制浆和造纸专用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79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164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制浆和造纸专用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制浆和造纸专用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制浆和造纸专用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制浆和造纸专用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浆和造纸专用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https://d.book118.com/508020103130006042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制浆和造纸专用设备项目构思建设方案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17C0C"/>
    <w:rsid w:val="2AF17C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2010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2024-02-21T14:53:00Z</dcterms:created>
  <dcterms:modified xsi:type="dcterms:W3CDTF">2024-02-21T14:54:10Z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1FC207DBF37F47348C954C16D0F8D1AE_11</vt:lpwstr>
  </property>
  <property fmtid="{D5CDD505-2E9C-101B-9397-08002B2CF9AE}" pid="3" name="KSOProductBuildVer">
    <vt:lpwstr>2052-12.1.0.16250</vt:lpwstr>
  </property>
</Properties>
</file>