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重症监护临床信息系统项目规划设计纲要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 w:history="1">
        <w:r>
          <w:rPr>
            <w:rFonts w:ascii="仿宋" w:eastAsia="仿宋" w:hAnsi="仿宋" w:cs="仿宋" w:hint="eastAsia"/>
            <w:lang w:eastAsia="zh-CN"/>
          </w:rPr>
          <w:t>序言</w:t>
        </w:r>
        <w:r>
          <w:tab/>
        </w:r>
        <w:r>
          <w:fldChar w:fldCharType="begin"/>
        </w:r>
        <w:r>
          <w:instrText xml:space="preserve"> PAGEREF _Toc1666 \h </w:instrText>
        </w:r>
        <w:r>
          <w:fldChar w:fldCharType="separate"/>
        </w:r>
        <w:r>
          <w:t>3</w:t>
        </w:r>
        <w:r>
          <w:fldChar w:fldCharType="end"/>
        </w:r>
      </w:hyperlink>
    </w:p>
    <w:p>
      <w:pPr>
        <w:pStyle w:val="TOC1"/>
        <w:tabs>
          <w:tab w:val="right" w:leader="dot" w:pos="8306"/>
        </w:tabs>
      </w:pPr>
      <w:hyperlink w:anchor="_Toc7382" w:history="1">
        <w:r>
          <w:rPr>
            <w:rFonts w:ascii="仿宋" w:eastAsia="仿宋" w:hAnsi="仿宋" w:cs="仿宋" w:hint="eastAsia"/>
            <w:lang w:eastAsia="zh-CN"/>
          </w:rPr>
          <w:t>一、重症监护临床信息系统项目可持续发展</w:t>
        </w:r>
        <w:r>
          <w:tab/>
        </w:r>
        <w:r>
          <w:fldChar w:fldCharType="begin"/>
        </w:r>
        <w:r>
          <w:instrText xml:space="preserve"> PAGEREF _Toc7382 \h </w:instrText>
        </w:r>
        <w:r>
          <w:fldChar w:fldCharType="separate"/>
        </w:r>
        <w:r>
          <w:t>3</w:t>
        </w:r>
        <w:r>
          <w:fldChar w:fldCharType="end"/>
        </w:r>
      </w:hyperlink>
    </w:p>
    <w:p>
      <w:pPr>
        <w:pStyle w:val="TOC2"/>
        <w:tabs>
          <w:tab w:val="right" w:leader="dot" w:pos="8306"/>
        </w:tabs>
      </w:pPr>
      <w:hyperlink w:anchor="_Toc13359" w:history="1">
        <w:r>
          <w:rPr>
            <w:rFonts w:ascii="仿宋" w:eastAsia="仿宋" w:hAnsi="仿宋" w:cs="仿宋" w:hint="eastAsia"/>
            <w:lang w:eastAsia="zh-CN"/>
          </w:rPr>
          <w:t>(一)、可持续战略与实践</w:t>
        </w:r>
        <w:r>
          <w:tab/>
        </w:r>
        <w:r>
          <w:fldChar w:fldCharType="begin"/>
        </w:r>
        <w:r>
          <w:instrText xml:space="preserve"> PAGEREF _Toc13359 \h </w:instrText>
        </w:r>
        <w:r>
          <w:fldChar w:fldCharType="separate"/>
        </w:r>
        <w:r>
          <w:t>3</w:t>
        </w:r>
        <w:r>
          <w:fldChar w:fldCharType="end"/>
        </w:r>
      </w:hyperlink>
    </w:p>
    <w:p>
      <w:pPr>
        <w:pStyle w:val="TOC2"/>
        <w:tabs>
          <w:tab w:val="right" w:leader="dot" w:pos="8306"/>
        </w:tabs>
      </w:pPr>
      <w:hyperlink w:anchor="_Toc22103" w:history="1">
        <w:r>
          <w:rPr>
            <w:rFonts w:ascii="仿宋" w:eastAsia="仿宋" w:hAnsi="仿宋" w:cs="仿宋" w:hint="eastAsia"/>
            <w:lang w:eastAsia="zh-CN"/>
          </w:rPr>
          <w:t>(二)、环保与社会责任</w:t>
        </w:r>
        <w:r>
          <w:tab/>
        </w:r>
        <w:r>
          <w:fldChar w:fldCharType="begin"/>
        </w:r>
        <w:r>
          <w:instrText xml:space="preserve"> PAGEREF _Toc22103 \h </w:instrText>
        </w:r>
        <w:r>
          <w:fldChar w:fldCharType="separate"/>
        </w:r>
        <w:r>
          <w:t>4</w:t>
        </w:r>
        <w:r>
          <w:fldChar w:fldCharType="end"/>
        </w:r>
      </w:hyperlink>
    </w:p>
    <w:p>
      <w:pPr>
        <w:pStyle w:val="TOC1"/>
        <w:tabs>
          <w:tab w:val="right" w:leader="dot" w:pos="8306"/>
        </w:tabs>
      </w:pPr>
      <w:hyperlink w:anchor="_Toc4532" w:history="1">
        <w:r>
          <w:rPr>
            <w:rFonts w:ascii="仿宋" w:eastAsia="仿宋" w:hAnsi="仿宋" w:cs="仿宋" w:hint="eastAsia"/>
            <w:lang w:eastAsia="zh-CN"/>
          </w:rPr>
          <w:t>二、重症监护临床信息系统项目文档管理</w:t>
        </w:r>
        <w:r>
          <w:tab/>
        </w:r>
        <w:r>
          <w:fldChar w:fldCharType="begin"/>
        </w:r>
        <w:r>
          <w:instrText xml:space="preserve"> PAGEREF _Toc4532 \h </w:instrText>
        </w:r>
        <w:r>
          <w:fldChar w:fldCharType="separate"/>
        </w:r>
        <w:r>
          <w:t>5</w:t>
        </w:r>
        <w:r>
          <w:fldChar w:fldCharType="end"/>
        </w:r>
      </w:hyperlink>
    </w:p>
    <w:p>
      <w:pPr>
        <w:pStyle w:val="TOC2"/>
        <w:tabs>
          <w:tab w:val="right" w:leader="dot" w:pos="8306"/>
        </w:tabs>
      </w:pPr>
      <w:hyperlink w:anchor="_Toc10959" w:history="1">
        <w:r>
          <w:rPr>
            <w:rFonts w:ascii="仿宋" w:eastAsia="仿宋" w:hAnsi="仿宋" w:cs="仿宋" w:hint="eastAsia"/>
            <w:lang w:eastAsia="zh-CN"/>
          </w:rPr>
          <w:t>(一)、文档编制与审查</w:t>
        </w:r>
        <w:r>
          <w:tab/>
        </w:r>
        <w:r>
          <w:fldChar w:fldCharType="begin"/>
        </w:r>
        <w:r>
          <w:instrText xml:space="preserve"> PAGEREF _Toc10959 \h </w:instrText>
        </w:r>
        <w:r>
          <w:fldChar w:fldCharType="separate"/>
        </w:r>
        <w:r>
          <w:t>5</w:t>
        </w:r>
        <w:r>
          <w:fldChar w:fldCharType="end"/>
        </w:r>
      </w:hyperlink>
    </w:p>
    <w:p>
      <w:pPr>
        <w:pStyle w:val="TOC2"/>
        <w:tabs>
          <w:tab w:val="right" w:leader="dot" w:pos="8306"/>
        </w:tabs>
      </w:pPr>
      <w:hyperlink w:anchor="_Toc11223" w:history="1">
        <w:r>
          <w:rPr>
            <w:rFonts w:ascii="仿宋" w:eastAsia="仿宋" w:hAnsi="仿宋" w:cs="仿宋" w:hint="eastAsia"/>
            <w:lang w:eastAsia="zh-CN"/>
          </w:rPr>
          <w:t>(二)、文档发布与分发</w:t>
        </w:r>
        <w:r>
          <w:tab/>
        </w:r>
        <w:r>
          <w:fldChar w:fldCharType="begin"/>
        </w:r>
        <w:r>
          <w:instrText xml:space="preserve"> PAGEREF _Toc11223 \h </w:instrText>
        </w:r>
        <w:r>
          <w:fldChar w:fldCharType="separate"/>
        </w:r>
        <w:r>
          <w:t>6</w:t>
        </w:r>
        <w:r>
          <w:fldChar w:fldCharType="end"/>
        </w:r>
      </w:hyperlink>
    </w:p>
    <w:p>
      <w:pPr>
        <w:pStyle w:val="TOC2"/>
        <w:tabs>
          <w:tab w:val="right" w:leader="dot" w:pos="8306"/>
        </w:tabs>
      </w:pPr>
      <w:hyperlink w:anchor="_Toc31208" w:history="1">
        <w:r>
          <w:rPr>
            <w:rFonts w:ascii="仿宋" w:eastAsia="仿宋" w:hAnsi="仿宋" w:cs="仿宋" w:hint="eastAsia"/>
            <w:lang w:eastAsia="zh-CN"/>
          </w:rPr>
          <w:t>(三)、文档存档与归档</w:t>
        </w:r>
        <w:r>
          <w:tab/>
        </w:r>
        <w:r>
          <w:fldChar w:fldCharType="begin"/>
        </w:r>
        <w:r>
          <w:instrText xml:space="preserve"> PAGEREF _Toc31208 \h </w:instrText>
        </w:r>
        <w:r>
          <w:fldChar w:fldCharType="separate"/>
        </w:r>
        <w:r>
          <w:t>7</w:t>
        </w:r>
        <w:r>
          <w:fldChar w:fldCharType="end"/>
        </w:r>
      </w:hyperlink>
    </w:p>
    <w:p>
      <w:pPr>
        <w:pStyle w:val="TOC1"/>
        <w:tabs>
          <w:tab w:val="right" w:leader="dot" w:pos="8306"/>
        </w:tabs>
      </w:pPr>
      <w:hyperlink w:anchor="_Toc14761" w:history="1">
        <w:r>
          <w:rPr>
            <w:rFonts w:ascii="仿宋" w:eastAsia="仿宋" w:hAnsi="仿宋" w:cs="仿宋" w:hint="eastAsia"/>
            <w:lang w:eastAsia="zh-CN"/>
          </w:rPr>
          <w:t>三、产品规划分析</w:t>
        </w:r>
        <w:r>
          <w:tab/>
        </w:r>
        <w:r>
          <w:fldChar w:fldCharType="begin"/>
        </w:r>
        <w:r>
          <w:instrText xml:space="preserve"> PAGEREF _Toc14761 \h </w:instrText>
        </w:r>
        <w:r>
          <w:fldChar w:fldCharType="separate"/>
        </w:r>
        <w:r>
          <w:t>8</w:t>
        </w:r>
        <w:r>
          <w:fldChar w:fldCharType="end"/>
        </w:r>
      </w:hyperlink>
    </w:p>
    <w:p>
      <w:pPr>
        <w:pStyle w:val="TOC2"/>
        <w:tabs>
          <w:tab w:val="right" w:leader="dot" w:pos="8306"/>
        </w:tabs>
      </w:pPr>
      <w:hyperlink w:anchor="_Toc25652" w:history="1">
        <w:r>
          <w:rPr>
            <w:rFonts w:ascii="仿宋" w:eastAsia="仿宋" w:hAnsi="仿宋" w:cs="仿宋" w:hint="eastAsia"/>
            <w:lang w:eastAsia="zh-CN"/>
          </w:rPr>
          <w:t>(一)、产品规划</w:t>
        </w:r>
        <w:r>
          <w:tab/>
        </w:r>
        <w:r>
          <w:fldChar w:fldCharType="begin"/>
        </w:r>
        <w:r>
          <w:instrText xml:space="preserve"> PAGEREF _Toc25652 \h </w:instrText>
        </w:r>
        <w:r>
          <w:fldChar w:fldCharType="separate"/>
        </w:r>
        <w:r>
          <w:t>8</w:t>
        </w:r>
        <w:r>
          <w:fldChar w:fldCharType="end"/>
        </w:r>
      </w:hyperlink>
    </w:p>
    <w:p>
      <w:pPr>
        <w:pStyle w:val="TOC2"/>
        <w:tabs>
          <w:tab w:val="right" w:leader="dot" w:pos="8306"/>
        </w:tabs>
      </w:pPr>
      <w:hyperlink w:anchor="_Toc12314" w:history="1">
        <w:r>
          <w:rPr>
            <w:rFonts w:ascii="仿宋" w:eastAsia="仿宋" w:hAnsi="仿宋" w:cs="仿宋" w:hint="eastAsia"/>
            <w:lang w:eastAsia="zh-CN"/>
          </w:rPr>
          <w:t>(二)、建设规模</w:t>
        </w:r>
        <w:r>
          <w:tab/>
        </w:r>
        <w:r>
          <w:fldChar w:fldCharType="begin"/>
        </w:r>
        <w:r>
          <w:instrText xml:space="preserve"> PAGEREF _Toc12314 \h </w:instrText>
        </w:r>
        <w:r>
          <w:fldChar w:fldCharType="separate"/>
        </w:r>
        <w:r>
          <w:t>9</w:t>
        </w:r>
        <w:r>
          <w:fldChar w:fldCharType="end"/>
        </w:r>
      </w:hyperlink>
    </w:p>
    <w:p>
      <w:pPr>
        <w:pStyle w:val="TOC1"/>
        <w:tabs>
          <w:tab w:val="right" w:leader="dot" w:pos="8306"/>
        </w:tabs>
      </w:pPr>
      <w:hyperlink w:anchor="_Toc3842" w:history="1">
        <w:r>
          <w:rPr>
            <w:rFonts w:ascii="仿宋" w:eastAsia="仿宋" w:hAnsi="仿宋" w:cs="仿宋" w:hint="eastAsia"/>
            <w:lang w:eastAsia="zh-CN"/>
          </w:rPr>
          <w:t>四、工艺说明</w:t>
        </w:r>
        <w:r>
          <w:tab/>
        </w:r>
        <w:r>
          <w:fldChar w:fldCharType="begin"/>
        </w:r>
        <w:r>
          <w:instrText xml:space="preserve"> PAGEREF _Toc3842 \h </w:instrText>
        </w:r>
        <w:r>
          <w:fldChar w:fldCharType="separate"/>
        </w:r>
        <w:r>
          <w:t>10</w:t>
        </w:r>
        <w:r>
          <w:fldChar w:fldCharType="end"/>
        </w:r>
      </w:hyperlink>
    </w:p>
    <w:p>
      <w:pPr>
        <w:pStyle w:val="TOC2"/>
        <w:tabs>
          <w:tab w:val="right" w:leader="dot" w:pos="8306"/>
        </w:tabs>
      </w:pPr>
      <w:hyperlink w:anchor="_Toc31470" w:history="1">
        <w:r>
          <w:rPr>
            <w:rFonts w:ascii="仿宋" w:eastAsia="仿宋" w:hAnsi="仿宋" w:cs="仿宋" w:hint="eastAsia"/>
            <w:lang w:eastAsia="zh-CN"/>
          </w:rPr>
          <w:t>(一)、技术管理特点</w:t>
        </w:r>
        <w:r>
          <w:tab/>
        </w:r>
        <w:r>
          <w:fldChar w:fldCharType="begin"/>
        </w:r>
        <w:r>
          <w:instrText xml:space="preserve"> PAGEREF _Toc31470 \h </w:instrText>
        </w:r>
        <w:r>
          <w:fldChar w:fldCharType="separate"/>
        </w:r>
        <w:r>
          <w:t>10</w:t>
        </w:r>
        <w:r>
          <w:fldChar w:fldCharType="end"/>
        </w:r>
      </w:hyperlink>
    </w:p>
    <w:p>
      <w:pPr>
        <w:pStyle w:val="TOC2"/>
        <w:tabs>
          <w:tab w:val="right" w:leader="dot" w:pos="8306"/>
        </w:tabs>
      </w:pPr>
      <w:hyperlink w:anchor="_Toc27631" w:history="1">
        <w:r>
          <w:rPr>
            <w:rFonts w:ascii="仿宋" w:eastAsia="仿宋" w:hAnsi="仿宋" w:cs="仿宋" w:hint="eastAsia"/>
            <w:lang w:eastAsia="zh-CN"/>
          </w:rPr>
          <w:t>(二)、重症监护临床信息系统项目工艺技术设计方案</w:t>
        </w:r>
        <w:r>
          <w:tab/>
        </w:r>
        <w:r>
          <w:fldChar w:fldCharType="begin"/>
        </w:r>
        <w:r>
          <w:instrText xml:space="preserve"> PAGEREF _Toc27631 \h </w:instrText>
        </w:r>
        <w:r>
          <w:fldChar w:fldCharType="separate"/>
        </w:r>
        <w:r>
          <w:t>12</w:t>
        </w:r>
        <w:r>
          <w:fldChar w:fldCharType="end"/>
        </w:r>
      </w:hyperlink>
    </w:p>
    <w:p>
      <w:pPr>
        <w:pStyle w:val="TOC2"/>
        <w:tabs>
          <w:tab w:val="right" w:leader="dot" w:pos="8306"/>
        </w:tabs>
      </w:pPr>
      <w:hyperlink w:anchor="_Toc20110" w:history="1">
        <w:r>
          <w:rPr>
            <w:rFonts w:ascii="仿宋" w:eastAsia="仿宋" w:hAnsi="仿宋" w:cs="仿宋" w:hint="eastAsia"/>
            <w:lang w:eastAsia="zh-CN"/>
          </w:rPr>
          <w:t>(三)、设备选型方案</w:t>
        </w:r>
        <w:r>
          <w:tab/>
        </w:r>
        <w:r>
          <w:fldChar w:fldCharType="begin"/>
        </w:r>
        <w:r>
          <w:instrText xml:space="preserve"> PAGEREF _Toc20110 \h </w:instrText>
        </w:r>
        <w:r>
          <w:fldChar w:fldCharType="separate"/>
        </w:r>
        <w:r>
          <w:t>13</w:t>
        </w:r>
        <w:r>
          <w:fldChar w:fldCharType="end"/>
        </w:r>
      </w:hyperlink>
    </w:p>
    <w:p>
      <w:pPr>
        <w:pStyle w:val="TOC1"/>
        <w:tabs>
          <w:tab w:val="right" w:leader="dot" w:pos="8306"/>
        </w:tabs>
      </w:pPr>
      <w:hyperlink w:anchor="_Toc18937" w:history="1">
        <w:r>
          <w:rPr>
            <w:rFonts w:ascii="仿宋" w:eastAsia="仿宋" w:hAnsi="仿宋" w:cs="仿宋" w:hint="eastAsia"/>
            <w:lang w:eastAsia="zh-CN"/>
          </w:rPr>
          <w:t>五、重症监护临床信息系统项目土建工程</w:t>
        </w:r>
        <w:r>
          <w:tab/>
        </w:r>
        <w:r>
          <w:fldChar w:fldCharType="begin"/>
        </w:r>
        <w:r>
          <w:instrText xml:space="preserve"> PAGEREF _Toc18937 \h </w:instrText>
        </w:r>
        <w:r>
          <w:fldChar w:fldCharType="separate"/>
        </w:r>
        <w:r>
          <w:t>14</w:t>
        </w:r>
        <w:r>
          <w:fldChar w:fldCharType="end"/>
        </w:r>
      </w:hyperlink>
    </w:p>
    <w:p>
      <w:pPr>
        <w:pStyle w:val="TOC2"/>
        <w:tabs>
          <w:tab w:val="right" w:leader="dot" w:pos="8306"/>
        </w:tabs>
      </w:pPr>
      <w:hyperlink w:anchor="_Toc24918" w:history="1">
        <w:r>
          <w:rPr>
            <w:rFonts w:ascii="仿宋" w:eastAsia="仿宋" w:hAnsi="仿宋" w:cs="仿宋" w:hint="eastAsia"/>
            <w:lang w:eastAsia="zh-CN"/>
          </w:rPr>
          <w:t>(一)、建筑工程设计原则</w:t>
        </w:r>
        <w:r>
          <w:tab/>
        </w:r>
        <w:r>
          <w:fldChar w:fldCharType="begin"/>
        </w:r>
        <w:r>
          <w:instrText xml:space="preserve"> PAGEREF _Toc24918 \h </w:instrText>
        </w:r>
        <w:r>
          <w:fldChar w:fldCharType="separate"/>
        </w:r>
        <w:r>
          <w:t>14</w:t>
        </w:r>
        <w:r>
          <w:fldChar w:fldCharType="end"/>
        </w:r>
      </w:hyperlink>
    </w:p>
    <w:p>
      <w:pPr>
        <w:pStyle w:val="TOC2"/>
        <w:tabs>
          <w:tab w:val="right" w:leader="dot" w:pos="8306"/>
        </w:tabs>
      </w:pPr>
      <w:hyperlink w:anchor="_Toc25620" w:history="1">
        <w:r>
          <w:rPr>
            <w:rFonts w:ascii="仿宋" w:eastAsia="仿宋" w:hAnsi="仿宋" w:cs="仿宋" w:hint="eastAsia"/>
            <w:lang w:eastAsia="zh-CN"/>
          </w:rPr>
          <w:t>(二)、土建工程设计年限及安全等级</w:t>
        </w:r>
        <w:r>
          <w:tab/>
        </w:r>
        <w:r>
          <w:fldChar w:fldCharType="begin"/>
        </w:r>
        <w:r>
          <w:instrText xml:space="preserve"> PAGEREF _Toc25620 \h </w:instrText>
        </w:r>
        <w:r>
          <w:fldChar w:fldCharType="separate"/>
        </w:r>
        <w:r>
          <w:t>16</w:t>
        </w:r>
        <w:r>
          <w:fldChar w:fldCharType="end"/>
        </w:r>
      </w:hyperlink>
    </w:p>
    <w:p>
      <w:pPr>
        <w:pStyle w:val="TOC2"/>
        <w:tabs>
          <w:tab w:val="right" w:leader="dot" w:pos="8306"/>
        </w:tabs>
      </w:pPr>
      <w:hyperlink w:anchor="_Toc4167" w:history="1">
        <w:r>
          <w:rPr>
            <w:rFonts w:ascii="仿宋" w:eastAsia="仿宋" w:hAnsi="仿宋" w:cs="仿宋" w:hint="eastAsia"/>
            <w:lang w:eastAsia="zh-CN"/>
          </w:rPr>
          <w:t>(三)、建筑工程设计总体要求</w:t>
        </w:r>
        <w:r>
          <w:tab/>
        </w:r>
        <w:r>
          <w:fldChar w:fldCharType="begin"/>
        </w:r>
        <w:r>
          <w:instrText xml:space="preserve"> PAGEREF _Toc4167 \h </w:instrText>
        </w:r>
        <w:r>
          <w:fldChar w:fldCharType="separate"/>
        </w:r>
        <w:r>
          <w:t>17</w:t>
        </w:r>
        <w:r>
          <w:fldChar w:fldCharType="end"/>
        </w:r>
      </w:hyperlink>
    </w:p>
    <w:p>
      <w:pPr>
        <w:pStyle w:val="TOC2"/>
        <w:tabs>
          <w:tab w:val="right" w:leader="dot" w:pos="8306"/>
        </w:tabs>
      </w:pPr>
      <w:hyperlink w:anchor="_Toc411" w:history="1">
        <w:r>
          <w:rPr>
            <w:rFonts w:ascii="仿宋" w:eastAsia="仿宋" w:hAnsi="仿宋" w:cs="仿宋" w:hint="eastAsia"/>
            <w:lang w:eastAsia="zh-CN"/>
          </w:rPr>
          <w:t>(四)、土建工程建设指标</w:t>
        </w:r>
        <w:r>
          <w:tab/>
        </w:r>
        <w:r>
          <w:fldChar w:fldCharType="begin"/>
        </w:r>
        <w:r>
          <w:instrText xml:space="preserve"> PAGEREF _Toc411 \h </w:instrText>
        </w:r>
        <w:r>
          <w:fldChar w:fldCharType="separate"/>
        </w:r>
        <w:r>
          <w:t>17</w:t>
        </w:r>
        <w:r>
          <w:fldChar w:fldCharType="end"/>
        </w:r>
      </w:hyperlink>
    </w:p>
    <w:p>
      <w:pPr>
        <w:pStyle w:val="TOC1"/>
        <w:tabs>
          <w:tab w:val="right" w:leader="dot" w:pos="8306"/>
        </w:tabs>
      </w:pPr>
      <w:hyperlink w:anchor="_Toc21058" w:history="1">
        <w:r>
          <w:rPr>
            <w:rFonts w:ascii="仿宋" w:eastAsia="仿宋" w:hAnsi="仿宋" w:cs="仿宋" w:hint="eastAsia"/>
            <w:lang w:eastAsia="zh-CN"/>
          </w:rPr>
          <w:t>六、重症监护临床信息系统项目绩效评估</w:t>
        </w:r>
        <w:r>
          <w:tab/>
        </w:r>
        <w:r>
          <w:fldChar w:fldCharType="begin"/>
        </w:r>
        <w:r>
          <w:instrText xml:space="preserve"> PAGEREF _Toc21058 \h </w:instrText>
        </w:r>
        <w:r>
          <w:fldChar w:fldCharType="separate"/>
        </w:r>
        <w:r>
          <w:t>18</w:t>
        </w:r>
        <w:r>
          <w:fldChar w:fldCharType="end"/>
        </w:r>
      </w:hyperlink>
    </w:p>
    <w:p>
      <w:pPr>
        <w:pStyle w:val="TOC2"/>
        <w:tabs>
          <w:tab w:val="right" w:leader="dot" w:pos="8306"/>
        </w:tabs>
      </w:pPr>
      <w:hyperlink w:anchor="_Toc7955" w:history="1">
        <w:r>
          <w:rPr>
            <w:rFonts w:ascii="仿宋" w:eastAsia="仿宋" w:hAnsi="仿宋" w:cs="仿宋" w:hint="eastAsia"/>
            <w:lang w:eastAsia="zh-CN"/>
          </w:rPr>
          <w:t>(一)、绩效评估指标</w:t>
        </w:r>
        <w:r>
          <w:tab/>
        </w:r>
        <w:r>
          <w:fldChar w:fldCharType="begin"/>
        </w:r>
        <w:r>
          <w:instrText xml:space="preserve"> PAGEREF _Toc7955 \h </w:instrText>
        </w:r>
        <w:r>
          <w:fldChar w:fldCharType="separate"/>
        </w:r>
        <w:r>
          <w:t>18</w:t>
        </w:r>
        <w:r>
          <w:fldChar w:fldCharType="end"/>
        </w:r>
      </w:hyperlink>
    </w:p>
    <w:p>
      <w:pPr>
        <w:pStyle w:val="TOC2"/>
        <w:tabs>
          <w:tab w:val="right" w:leader="dot" w:pos="8306"/>
        </w:tabs>
      </w:pPr>
      <w:hyperlink w:anchor="_Toc13888" w:history="1">
        <w:r>
          <w:rPr>
            <w:rFonts w:ascii="仿宋" w:eastAsia="仿宋" w:hAnsi="仿宋" w:cs="仿宋" w:hint="eastAsia"/>
            <w:lang w:eastAsia="zh-CN"/>
          </w:rPr>
          <w:t>(二)、绩效评估方法</w:t>
        </w:r>
        <w:r>
          <w:tab/>
        </w:r>
        <w:r>
          <w:fldChar w:fldCharType="begin"/>
        </w:r>
        <w:r>
          <w:instrText xml:space="preserve"> PAGEREF _Toc13888 \h </w:instrText>
        </w:r>
        <w:r>
          <w:fldChar w:fldCharType="separate"/>
        </w:r>
        <w:r>
          <w:t>19</w:t>
        </w:r>
        <w:r>
          <w:fldChar w:fldCharType="end"/>
        </w:r>
      </w:hyperlink>
    </w:p>
    <w:p>
      <w:pPr>
        <w:pStyle w:val="TOC2"/>
        <w:tabs>
          <w:tab w:val="right" w:leader="dot" w:pos="8306"/>
        </w:tabs>
      </w:pPr>
      <w:hyperlink w:anchor="_Toc2571" w:history="1">
        <w:r>
          <w:rPr>
            <w:rFonts w:ascii="仿宋" w:eastAsia="仿宋" w:hAnsi="仿宋" w:cs="仿宋" w:hint="eastAsia"/>
            <w:lang w:eastAsia="zh-CN"/>
          </w:rPr>
          <w:t>(三)、绩效评估周期</w:t>
        </w:r>
        <w:r>
          <w:tab/>
        </w:r>
        <w:r>
          <w:fldChar w:fldCharType="begin"/>
        </w:r>
        <w:r>
          <w:instrText xml:space="preserve"> PAGEREF _Toc2571 \h </w:instrText>
        </w:r>
        <w:r>
          <w:fldChar w:fldCharType="separate"/>
        </w:r>
        <w:r>
          <w:t>20</w:t>
        </w:r>
        <w:r>
          <w:fldChar w:fldCharType="end"/>
        </w:r>
      </w:hyperlink>
    </w:p>
    <w:p>
      <w:pPr>
        <w:pStyle w:val="TOC1"/>
        <w:tabs>
          <w:tab w:val="right" w:leader="dot" w:pos="8306"/>
        </w:tabs>
      </w:pPr>
      <w:hyperlink w:anchor="_Toc19488" w:history="1">
        <w:r>
          <w:rPr>
            <w:rFonts w:ascii="仿宋" w:eastAsia="仿宋" w:hAnsi="仿宋" w:cs="仿宋" w:hint="eastAsia"/>
            <w:lang w:eastAsia="zh-CN"/>
          </w:rPr>
          <w:t>七、重症监护临床信息系统项目投资规划</w:t>
        </w:r>
        <w:r>
          <w:tab/>
        </w:r>
        <w:r>
          <w:fldChar w:fldCharType="begin"/>
        </w:r>
        <w:r>
          <w:instrText xml:space="preserve"> PAGEREF _Toc19488 \h </w:instrText>
        </w:r>
        <w:r>
          <w:fldChar w:fldCharType="separate"/>
        </w:r>
        <w:r>
          <w:t>21</w:t>
        </w:r>
        <w:r>
          <w:fldChar w:fldCharType="end"/>
        </w:r>
      </w:hyperlink>
    </w:p>
    <w:p>
      <w:pPr>
        <w:pStyle w:val="TOC2"/>
        <w:tabs>
          <w:tab w:val="right" w:leader="dot" w:pos="8306"/>
        </w:tabs>
      </w:pPr>
      <w:hyperlink w:anchor="_Toc28977" w:history="1">
        <w:r>
          <w:rPr>
            <w:rFonts w:ascii="仿宋" w:eastAsia="仿宋" w:hAnsi="仿宋" w:cs="仿宋" w:hint="eastAsia"/>
            <w:lang w:eastAsia="zh-CN"/>
          </w:rPr>
          <w:t>(一)、重症监护临床信息系统项目总投资估算</w:t>
        </w:r>
        <w:r>
          <w:tab/>
        </w:r>
        <w:r>
          <w:fldChar w:fldCharType="begin"/>
        </w:r>
        <w:r>
          <w:instrText xml:space="preserve"> PAGEREF _Toc28977 \h </w:instrText>
        </w:r>
        <w:r>
          <w:fldChar w:fldCharType="separate"/>
        </w:r>
        <w:r>
          <w:t>21</w:t>
        </w:r>
        <w:r>
          <w:fldChar w:fldCharType="end"/>
        </w:r>
      </w:hyperlink>
    </w:p>
    <w:p>
      <w:pPr>
        <w:pStyle w:val="TOC2"/>
        <w:tabs>
          <w:tab w:val="right" w:leader="dot" w:pos="8306"/>
        </w:tabs>
      </w:pPr>
      <w:hyperlink w:anchor="_Toc5373" w:history="1">
        <w:r>
          <w:rPr>
            <w:rFonts w:ascii="仿宋" w:eastAsia="仿宋" w:hAnsi="仿宋" w:cs="仿宋" w:hint="eastAsia"/>
            <w:lang w:eastAsia="zh-CN"/>
          </w:rPr>
          <w:t>(二)、资金筹措</w:t>
        </w:r>
        <w:r>
          <w:tab/>
        </w:r>
        <w:r>
          <w:fldChar w:fldCharType="begin"/>
        </w:r>
        <w:r>
          <w:instrText xml:space="preserve"> PAGEREF _Toc5373 \h </w:instrText>
        </w:r>
        <w:r>
          <w:fldChar w:fldCharType="separate"/>
        </w:r>
        <w:r>
          <w:t>23</w:t>
        </w:r>
        <w:r>
          <w:fldChar w:fldCharType="end"/>
        </w:r>
      </w:hyperlink>
    </w:p>
    <w:p>
      <w:pPr>
        <w:pStyle w:val="TOC1"/>
        <w:tabs>
          <w:tab w:val="right" w:leader="dot" w:pos="8306"/>
        </w:tabs>
      </w:pPr>
      <w:hyperlink w:anchor="_Toc12749" w:history="1">
        <w:r>
          <w:rPr>
            <w:rFonts w:ascii="仿宋" w:eastAsia="仿宋" w:hAnsi="仿宋" w:cs="仿宋" w:hint="eastAsia"/>
            <w:lang w:eastAsia="zh-CN"/>
          </w:rPr>
          <w:t>八、重症监护临床信息系统项目经营效益</w:t>
        </w:r>
        <w:r>
          <w:tab/>
        </w:r>
        <w:r>
          <w:fldChar w:fldCharType="begin"/>
        </w:r>
        <w:r>
          <w:instrText xml:space="preserve"> PAGEREF _Toc12749 \h </w:instrText>
        </w:r>
        <w:r>
          <w:fldChar w:fldCharType="separate"/>
        </w:r>
        <w:r>
          <w:t>23</w:t>
        </w:r>
        <w:r>
          <w:fldChar w:fldCharType="end"/>
        </w:r>
      </w:hyperlink>
    </w:p>
    <w:p>
      <w:pPr>
        <w:pStyle w:val="TOC2"/>
        <w:tabs>
          <w:tab w:val="right" w:leader="dot" w:pos="8306"/>
        </w:tabs>
      </w:pPr>
      <w:hyperlink w:anchor="_Toc16178" w:history="1">
        <w:r>
          <w:rPr>
            <w:rFonts w:ascii="仿宋" w:eastAsia="仿宋" w:hAnsi="仿宋" w:cs="仿宋" w:hint="eastAsia"/>
            <w:lang w:eastAsia="zh-CN"/>
          </w:rPr>
          <w:t>(一)、经济评价财务测算</w:t>
        </w:r>
        <w:r>
          <w:tab/>
        </w:r>
        <w:r>
          <w:fldChar w:fldCharType="begin"/>
        </w:r>
        <w:r>
          <w:instrText xml:space="preserve"> PAGEREF _Toc16178 \h </w:instrText>
        </w:r>
        <w:r>
          <w:fldChar w:fldCharType="separate"/>
        </w:r>
        <w:r>
          <w:t>23</w:t>
        </w:r>
        <w:r>
          <w:fldChar w:fldCharType="end"/>
        </w:r>
      </w:hyperlink>
    </w:p>
    <w:p>
      <w:pPr>
        <w:pStyle w:val="TOC2"/>
        <w:tabs>
          <w:tab w:val="right" w:leader="dot" w:pos="8306"/>
        </w:tabs>
      </w:pPr>
      <w:hyperlink w:anchor="_Toc13881" w:history="1">
        <w:r>
          <w:rPr>
            <w:rFonts w:ascii="仿宋" w:eastAsia="仿宋" w:hAnsi="仿宋" w:cs="仿宋" w:hint="eastAsia"/>
            <w:lang w:eastAsia="zh-CN"/>
          </w:rPr>
          <w:t>(二)、重症监护临床信息系统项目盈利能力分析</w:t>
        </w:r>
        <w:r>
          <w:tab/>
        </w:r>
        <w:r>
          <w:fldChar w:fldCharType="begin"/>
        </w:r>
        <w:r>
          <w:instrText xml:space="preserve"> PAGEREF _Toc13881 \h </w:instrText>
        </w:r>
        <w:r>
          <w:fldChar w:fldCharType="separate"/>
        </w:r>
        <w:r>
          <w:t>25</w:t>
        </w:r>
        <w:r>
          <w:fldChar w:fldCharType="end"/>
        </w:r>
      </w:hyperlink>
    </w:p>
    <w:p>
      <w:pPr>
        <w:pStyle w:val="TOC1"/>
        <w:tabs>
          <w:tab w:val="right" w:leader="dot" w:pos="8306"/>
        </w:tabs>
      </w:pPr>
      <w:hyperlink w:anchor="_Toc21359" w:history="1">
        <w:r>
          <w:rPr>
            <w:rFonts w:ascii="仿宋" w:eastAsia="仿宋" w:hAnsi="仿宋" w:cs="仿宋" w:hint="eastAsia"/>
            <w:lang w:eastAsia="zh-CN"/>
          </w:rPr>
          <w:t>九、重症监护临床信息系统项目财务管理</w:t>
        </w:r>
        <w:r>
          <w:tab/>
        </w:r>
        <w:r>
          <w:fldChar w:fldCharType="begin"/>
        </w:r>
        <w:r>
          <w:instrText xml:space="preserve"> PAGEREF _Toc21359 \h </w:instrText>
        </w:r>
        <w:r>
          <w:fldChar w:fldCharType="separate"/>
        </w:r>
        <w:r>
          <w:t>25</w:t>
        </w:r>
        <w:r>
          <w:fldChar w:fldCharType="end"/>
        </w:r>
      </w:hyperlink>
    </w:p>
    <w:p>
      <w:pPr>
        <w:pStyle w:val="TOC2"/>
        <w:tabs>
          <w:tab w:val="right" w:leader="dot" w:pos="8306"/>
        </w:tabs>
      </w:pPr>
      <w:hyperlink w:anchor="_Toc5405" w:history="1">
        <w:r>
          <w:rPr>
            <w:rFonts w:ascii="仿宋" w:eastAsia="仿宋" w:hAnsi="仿宋" w:cs="仿宋" w:hint="eastAsia"/>
            <w:lang w:eastAsia="zh-CN"/>
          </w:rPr>
          <w:t>(一)、资金需求大</w:t>
        </w:r>
        <w:r>
          <w:tab/>
        </w:r>
        <w:r>
          <w:fldChar w:fldCharType="begin"/>
        </w:r>
        <w:r>
          <w:instrText xml:space="preserve"> PAGEREF _Toc5405 \h </w:instrText>
        </w:r>
        <w:r>
          <w:fldChar w:fldCharType="separate"/>
        </w:r>
        <w:r>
          <w:t>25</w:t>
        </w:r>
        <w:r>
          <w:fldChar w:fldCharType="end"/>
        </w:r>
      </w:hyperlink>
    </w:p>
    <w:p>
      <w:pPr>
        <w:pStyle w:val="TOC2"/>
        <w:tabs>
          <w:tab w:val="right" w:leader="dot" w:pos="8306"/>
        </w:tabs>
      </w:pPr>
      <w:hyperlink w:anchor="_Toc25489" w:history="1">
        <w:r>
          <w:rPr>
            <w:rFonts w:ascii="仿宋" w:eastAsia="仿宋" w:hAnsi="仿宋" w:cs="仿宋" w:hint="eastAsia"/>
            <w:lang w:eastAsia="zh-CN"/>
          </w:rPr>
          <w:t>(二)、研发周期长</w:t>
        </w:r>
        <w:r>
          <w:tab/>
        </w:r>
        <w:r>
          <w:fldChar w:fldCharType="begin"/>
        </w:r>
        <w:r>
          <w:instrText xml:space="preserve"> PAGEREF _Toc25489 \h </w:instrText>
        </w:r>
        <w:r>
          <w:fldChar w:fldCharType="separate"/>
        </w:r>
        <w:r>
          <w:t>27</w:t>
        </w:r>
        <w:r>
          <w:fldChar w:fldCharType="end"/>
        </w:r>
      </w:hyperlink>
    </w:p>
    <w:p>
      <w:pPr>
        <w:pStyle w:val="TOC2"/>
        <w:tabs>
          <w:tab w:val="right" w:leader="dot" w:pos="8306"/>
        </w:tabs>
      </w:pPr>
      <w:hyperlink w:anchor="_Toc24430" w:history="1">
        <w:r>
          <w:rPr>
            <w:rFonts w:ascii="仿宋" w:eastAsia="仿宋" w:hAnsi="仿宋" w:cs="仿宋" w:hint="eastAsia"/>
            <w:lang w:eastAsia="zh-CN"/>
          </w:rPr>
          <w:t>(三)、市场风险大</w:t>
        </w:r>
        <w:r>
          <w:tab/>
        </w:r>
        <w:r>
          <w:fldChar w:fldCharType="begin"/>
        </w:r>
        <w:r>
          <w:instrText xml:space="preserve"> PAGEREF _Toc24430 \h </w:instrText>
        </w:r>
        <w:r>
          <w:fldChar w:fldCharType="separate"/>
        </w:r>
        <w:r>
          <w:t>28</w:t>
        </w:r>
        <w:r>
          <w:fldChar w:fldCharType="end"/>
        </w:r>
      </w:hyperlink>
    </w:p>
    <w:p>
      <w:pPr>
        <w:pStyle w:val="TOC2"/>
        <w:tabs>
          <w:tab w:val="right" w:leader="dot" w:pos="8306"/>
        </w:tabs>
      </w:pPr>
      <w:hyperlink w:anchor="_Toc4376" w:history="1">
        <w:r>
          <w:rPr>
            <w:rFonts w:ascii="仿宋" w:eastAsia="仿宋" w:hAnsi="仿宋" w:cs="仿宋" w:hint="eastAsia"/>
            <w:lang w:eastAsia="zh-CN"/>
          </w:rPr>
          <w:t>(四)、利润率高</w:t>
        </w:r>
        <w:r>
          <w:tab/>
        </w:r>
        <w:r>
          <w:fldChar w:fldCharType="begin"/>
        </w:r>
        <w:r>
          <w:instrText xml:space="preserve"> PAGEREF _Toc4376 \h </w:instrText>
        </w:r>
        <w:r>
          <w:fldChar w:fldCharType="separate"/>
        </w:r>
        <w:r>
          <w:t>31</w:t>
        </w:r>
        <w:r>
          <w:fldChar w:fldCharType="end"/>
        </w:r>
      </w:hyperlink>
    </w:p>
    <w:p>
      <w:pPr>
        <w:pStyle w:val="TOC1"/>
        <w:tabs>
          <w:tab w:val="right" w:leader="dot" w:pos="8306"/>
        </w:tabs>
      </w:pPr>
      <w:hyperlink w:anchor="_Toc15237" w:history="1">
        <w:r>
          <w:rPr>
            <w:rFonts w:ascii="仿宋" w:eastAsia="仿宋" w:hAnsi="仿宋" w:cs="仿宋" w:hint="eastAsia"/>
            <w:lang w:eastAsia="zh-CN"/>
          </w:rPr>
          <w:t>十、重症监护临床信息系统项目技术管理</w:t>
        </w:r>
        <w:r>
          <w:tab/>
        </w:r>
        <w:r>
          <w:fldChar w:fldCharType="begin"/>
        </w:r>
        <w:r>
          <w:instrText xml:space="preserve"> PAGEREF _Toc15237 \h </w:instrText>
        </w:r>
        <w:r>
          <w:fldChar w:fldCharType="separate"/>
        </w:r>
        <w:r>
          <w:t>33</w:t>
        </w:r>
        <w:r>
          <w:fldChar w:fldCharType="end"/>
        </w:r>
      </w:hyperlink>
    </w:p>
    <w:p>
      <w:pPr>
        <w:pStyle w:val="TOC2"/>
        <w:tabs>
          <w:tab w:val="right" w:leader="dot" w:pos="8306"/>
        </w:tabs>
      </w:pPr>
      <w:hyperlink w:anchor="_Toc12401" w:history="1">
        <w:r>
          <w:rPr>
            <w:rFonts w:ascii="仿宋" w:eastAsia="仿宋" w:hAnsi="仿宋" w:cs="仿宋" w:hint="eastAsia"/>
            <w:lang w:eastAsia="zh-CN"/>
          </w:rPr>
          <w:t>(一)、技术方案选用方向</w:t>
        </w:r>
        <w:r>
          <w:tab/>
        </w:r>
        <w:r>
          <w:fldChar w:fldCharType="begin"/>
        </w:r>
        <w:r>
          <w:instrText xml:space="preserve"> PAGEREF _Toc12401 \h </w:instrText>
        </w:r>
        <w:r>
          <w:fldChar w:fldCharType="separate"/>
        </w:r>
        <w:r>
          <w:t>33</w:t>
        </w:r>
        <w:r>
          <w:fldChar w:fldCharType="end"/>
        </w:r>
      </w:hyperlink>
    </w:p>
    <w:p>
      <w:pPr>
        <w:pStyle w:val="TOC2"/>
        <w:tabs>
          <w:tab w:val="right" w:leader="dot" w:pos="8306"/>
        </w:tabs>
      </w:pPr>
      <w:hyperlink w:anchor="_Toc7621" w:history="1">
        <w:r>
          <w:rPr>
            <w:rFonts w:ascii="仿宋" w:eastAsia="仿宋" w:hAnsi="仿宋" w:cs="仿宋" w:hint="eastAsia"/>
            <w:lang w:eastAsia="zh-CN"/>
          </w:rPr>
          <w:t>(二)、工艺技术方案选用原则</w:t>
        </w:r>
        <w:r>
          <w:tab/>
        </w:r>
        <w:r>
          <w:fldChar w:fldCharType="begin"/>
        </w:r>
        <w:r>
          <w:instrText xml:space="preserve"> PAGEREF _Toc7621 \h </w:instrText>
        </w:r>
        <w:r>
          <w:fldChar w:fldCharType="separate"/>
        </w:r>
        <w:r>
          <w:t>35</w:t>
        </w:r>
        <w:r>
          <w:fldChar w:fldCharType="end"/>
        </w:r>
      </w:hyperlink>
    </w:p>
    <w:p>
      <w:pPr>
        <w:pStyle w:val="TOC2"/>
        <w:tabs>
          <w:tab w:val="right" w:leader="dot" w:pos="8306"/>
        </w:tabs>
      </w:pPr>
      <w:hyperlink w:anchor="_Toc14192" w:history="1">
        <w:r>
          <w:rPr>
            <w:rFonts w:ascii="仿宋" w:eastAsia="仿宋" w:hAnsi="仿宋" w:cs="仿宋" w:hint="eastAsia"/>
            <w:lang w:eastAsia="zh-CN"/>
          </w:rPr>
          <w:t>(三)、工艺技术方案要求</w:t>
        </w:r>
        <w:r>
          <w:tab/>
        </w:r>
        <w:r>
          <w:fldChar w:fldCharType="begin"/>
        </w:r>
        <w:r>
          <w:instrText xml:space="preserve"> PAGEREF _Toc14192 \h </w:instrText>
        </w:r>
        <w:r>
          <w:fldChar w:fldCharType="separate"/>
        </w:r>
        <w:r>
          <w:t>37</w:t>
        </w:r>
        <w:r>
          <w:fldChar w:fldCharType="end"/>
        </w:r>
      </w:hyperlink>
    </w:p>
    <w:p>
      <w:pPr>
        <w:pStyle w:val="TOC1"/>
        <w:tabs>
          <w:tab w:val="right" w:leader="dot" w:pos="8306"/>
        </w:tabs>
      </w:pPr>
      <w:hyperlink w:anchor="_Toc13230" w:history="1">
        <w:r>
          <w:rPr>
            <w:rFonts w:ascii="仿宋" w:eastAsia="仿宋" w:hAnsi="仿宋" w:cs="仿宋" w:hint="eastAsia"/>
            <w:lang w:eastAsia="zh-CN"/>
          </w:rPr>
          <w:t>十一、重症监护临床信息系统项目环境影响分析</w:t>
        </w:r>
        <w:r>
          <w:tab/>
        </w:r>
        <w:r>
          <w:fldChar w:fldCharType="begin"/>
        </w:r>
        <w:r>
          <w:instrText xml:space="preserve"> PAGEREF _Toc13230 \h </w:instrText>
        </w:r>
        <w:r>
          <w:fldChar w:fldCharType="separate"/>
        </w:r>
        <w:r>
          <w:t>39</w:t>
        </w:r>
        <w:r>
          <w:fldChar w:fldCharType="end"/>
        </w:r>
      </w:hyperlink>
    </w:p>
    <w:p>
      <w:pPr>
        <w:pStyle w:val="TOC2"/>
        <w:tabs>
          <w:tab w:val="right" w:leader="dot" w:pos="8306"/>
        </w:tabs>
      </w:pPr>
      <w:hyperlink w:anchor="_Toc22694" w:history="1">
        <w:r>
          <w:rPr>
            <w:rFonts w:ascii="仿宋" w:eastAsia="仿宋" w:hAnsi="仿宋" w:cs="仿宋" w:hint="eastAsia"/>
            <w:lang w:eastAsia="zh-CN"/>
          </w:rPr>
          <w:t>(一)、建设区域环境质量现状</w:t>
        </w:r>
        <w:r>
          <w:tab/>
        </w:r>
        <w:r>
          <w:fldChar w:fldCharType="begin"/>
        </w:r>
        <w:r>
          <w:instrText xml:space="preserve"> PAGEREF _Toc22694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5" w:history="1">
        <w:r>
          <w:rPr>
            <w:rFonts w:ascii="仿宋" w:eastAsia="仿宋" w:hAnsi="仿宋" w:cs="仿宋" w:hint="eastAsia"/>
            <w:lang w:eastAsia="zh-CN"/>
          </w:rPr>
          <w:t>(二)、建设期环境保护</w:t>
        </w:r>
        <w:r>
          <w:tab/>
        </w:r>
        <w:r>
          <w:fldChar w:fldCharType="begin"/>
        </w:r>
        <w:r>
          <w:instrText xml:space="preserve"> PAGEREF _Toc31825 \h </w:instrText>
        </w:r>
        <w:r>
          <w:fldChar w:fldCharType="separate"/>
        </w:r>
        <w:r>
          <w:t>41</w:t>
        </w:r>
        <w:r>
          <w:fldChar w:fldCharType="end"/>
        </w:r>
      </w:hyperlink>
    </w:p>
    <w:p>
      <w:pPr>
        <w:pStyle w:val="TOC2"/>
        <w:tabs>
          <w:tab w:val="right" w:leader="dot" w:pos="8306"/>
        </w:tabs>
      </w:pPr>
      <w:hyperlink w:anchor="_Toc31366" w:history="1">
        <w:r>
          <w:rPr>
            <w:rFonts w:ascii="仿宋" w:eastAsia="仿宋" w:hAnsi="仿宋" w:cs="仿宋" w:hint="eastAsia"/>
            <w:lang w:eastAsia="zh-CN"/>
          </w:rPr>
          <w:t>(三)、运营期环境保护</w:t>
        </w:r>
        <w:r>
          <w:tab/>
        </w:r>
        <w:r>
          <w:fldChar w:fldCharType="begin"/>
        </w:r>
        <w:r>
          <w:instrText xml:space="preserve"> PAGEREF _Toc31366 \h </w:instrText>
        </w:r>
        <w:r>
          <w:fldChar w:fldCharType="separate"/>
        </w:r>
        <w:r>
          <w:t>42</w:t>
        </w:r>
        <w:r>
          <w:fldChar w:fldCharType="end"/>
        </w:r>
      </w:hyperlink>
    </w:p>
    <w:p>
      <w:pPr>
        <w:pStyle w:val="TOC2"/>
        <w:tabs>
          <w:tab w:val="right" w:leader="dot" w:pos="8306"/>
        </w:tabs>
      </w:pPr>
      <w:hyperlink w:anchor="_Toc8567" w:history="1">
        <w:r>
          <w:rPr>
            <w:rFonts w:ascii="仿宋" w:eastAsia="仿宋" w:hAnsi="仿宋" w:cs="仿宋" w:hint="eastAsia"/>
            <w:lang w:eastAsia="zh-CN"/>
          </w:rPr>
          <w:t>(四)、重症监护临床信息系统项目建设对区域经济的影响</w:t>
        </w:r>
        <w:r>
          <w:tab/>
        </w:r>
        <w:r>
          <w:fldChar w:fldCharType="begin"/>
        </w:r>
        <w:r>
          <w:instrText xml:space="preserve"> PAGEREF _Toc8567 \h </w:instrText>
        </w:r>
        <w:r>
          <w:fldChar w:fldCharType="separate"/>
        </w:r>
        <w:r>
          <w:t>44</w:t>
        </w:r>
        <w:r>
          <w:fldChar w:fldCharType="end"/>
        </w:r>
      </w:hyperlink>
    </w:p>
    <w:p>
      <w:pPr>
        <w:pStyle w:val="TOC2"/>
        <w:tabs>
          <w:tab w:val="right" w:leader="dot" w:pos="8306"/>
        </w:tabs>
      </w:pPr>
      <w:hyperlink w:anchor="_Toc28776" w:history="1">
        <w:r>
          <w:rPr>
            <w:rFonts w:ascii="仿宋" w:eastAsia="仿宋" w:hAnsi="仿宋" w:cs="仿宋" w:hint="eastAsia"/>
            <w:lang w:eastAsia="zh-CN"/>
          </w:rPr>
          <w:t>(五)、废弃物处理</w:t>
        </w:r>
        <w:r>
          <w:tab/>
        </w:r>
        <w:r>
          <w:fldChar w:fldCharType="begin"/>
        </w:r>
        <w:r>
          <w:instrText xml:space="preserve"> PAGEREF _Toc28776 \h </w:instrText>
        </w:r>
        <w:r>
          <w:fldChar w:fldCharType="separate"/>
        </w:r>
        <w:r>
          <w:t>45</w:t>
        </w:r>
        <w:r>
          <w:fldChar w:fldCharType="end"/>
        </w:r>
      </w:hyperlink>
    </w:p>
    <w:p>
      <w:pPr>
        <w:pStyle w:val="TOC2"/>
        <w:tabs>
          <w:tab w:val="right" w:leader="dot" w:pos="8306"/>
        </w:tabs>
      </w:pPr>
      <w:hyperlink w:anchor="_Toc32511" w:history="1">
        <w:r>
          <w:rPr>
            <w:rFonts w:ascii="仿宋" w:eastAsia="仿宋" w:hAnsi="仿宋" w:cs="仿宋" w:hint="eastAsia"/>
            <w:lang w:eastAsia="zh-CN"/>
          </w:rPr>
          <w:t>(六)、特殊环境影响分析</w:t>
        </w:r>
        <w:r>
          <w:tab/>
        </w:r>
        <w:r>
          <w:fldChar w:fldCharType="begin"/>
        </w:r>
        <w:r>
          <w:instrText xml:space="preserve"> PAGEREF _Toc32511 \h </w:instrText>
        </w:r>
        <w:r>
          <w:fldChar w:fldCharType="separate"/>
        </w:r>
        <w:r>
          <w:t>47</w:t>
        </w:r>
        <w:r>
          <w:fldChar w:fldCharType="end"/>
        </w:r>
      </w:hyperlink>
    </w:p>
    <w:p>
      <w:pPr>
        <w:pStyle w:val="TOC2"/>
        <w:tabs>
          <w:tab w:val="right" w:leader="dot" w:pos="8306"/>
        </w:tabs>
      </w:pPr>
      <w:hyperlink w:anchor="_Toc19690" w:history="1">
        <w:r>
          <w:rPr>
            <w:rFonts w:ascii="仿宋" w:eastAsia="仿宋" w:hAnsi="仿宋" w:cs="仿宋" w:hint="eastAsia"/>
            <w:lang w:eastAsia="zh-CN"/>
          </w:rPr>
          <w:t>(七)、清洁生产</w:t>
        </w:r>
        <w:r>
          <w:tab/>
        </w:r>
        <w:r>
          <w:fldChar w:fldCharType="begin"/>
        </w:r>
        <w:r>
          <w:instrText xml:space="preserve"> PAGEREF _Toc19690 \h </w:instrText>
        </w:r>
        <w:r>
          <w:fldChar w:fldCharType="separate"/>
        </w:r>
        <w:r>
          <w:t>48</w:t>
        </w:r>
        <w:r>
          <w:fldChar w:fldCharType="end"/>
        </w:r>
      </w:hyperlink>
    </w:p>
    <w:p>
      <w:pPr>
        <w:pStyle w:val="TOC2"/>
        <w:tabs>
          <w:tab w:val="right" w:leader="dot" w:pos="8306"/>
        </w:tabs>
      </w:pPr>
      <w:hyperlink w:anchor="_Toc29252" w:history="1">
        <w:r>
          <w:rPr>
            <w:rFonts w:ascii="仿宋" w:eastAsia="仿宋" w:hAnsi="仿宋" w:cs="仿宋" w:hint="eastAsia"/>
            <w:lang w:eastAsia="zh-CN"/>
          </w:rPr>
          <w:t>(八)、环境保护综合评价</w:t>
        </w:r>
        <w:r>
          <w:tab/>
        </w:r>
        <w:r>
          <w:fldChar w:fldCharType="begin"/>
        </w:r>
        <w:r>
          <w:instrText xml:space="preserve"> PAGEREF _Toc29252 \h </w:instrText>
        </w:r>
        <w:r>
          <w:fldChar w:fldCharType="separate"/>
        </w:r>
        <w:r>
          <w:t>49</w:t>
        </w:r>
        <w:r>
          <w:fldChar w:fldCharType="end"/>
        </w:r>
      </w:hyperlink>
    </w:p>
    <w:p>
      <w:pPr>
        <w:pStyle w:val="TOC1"/>
        <w:tabs>
          <w:tab w:val="right" w:leader="dot" w:pos="8306"/>
        </w:tabs>
      </w:pPr>
      <w:hyperlink w:anchor="_Toc8275" w:history="1">
        <w:r>
          <w:rPr>
            <w:rFonts w:ascii="仿宋" w:eastAsia="仿宋" w:hAnsi="仿宋" w:cs="仿宋" w:hint="eastAsia"/>
            <w:lang w:eastAsia="zh-CN"/>
          </w:rPr>
          <w:t>十二、重症监护临床信息系统项目计划安排</w:t>
        </w:r>
        <w:r>
          <w:tab/>
        </w:r>
        <w:r>
          <w:fldChar w:fldCharType="begin"/>
        </w:r>
        <w:r>
          <w:instrText xml:space="preserve"> PAGEREF _Toc8275 \h </w:instrText>
        </w:r>
        <w:r>
          <w:fldChar w:fldCharType="separate"/>
        </w:r>
        <w:r>
          <w:t>51</w:t>
        </w:r>
        <w:r>
          <w:fldChar w:fldCharType="end"/>
        </w:r>
      </w:hyperlink>
    </w:p>
    <w:p>
      <w:pPr>
        <w:pStyle w:val="TOC2"/>
        <w:tabs>
          <w:tab w:val="right" w:leader="dot" w:pos="8306"/>
        </w:tabs>
      </w:pPr>
      <w:hyperlink w:anchor="_Toc6531" w:history="1">
        <w:r>
          <w:rPr>
            <w:rFonts w:ascii="仿宋" w:eastAsia="仿宋" w:hAnsi="仿宋" w:cs="仿宋" w:hint="eastAsia"/>
            <w:lang w:eastAsia="zh-CN"/>
          </w:rPr>
          <w:t>(一)、建设周期</w:t>
        </w:r>
        <w:r>
          <w:tab/>
        </w:r>
        <w:r>
          <w:fldChar w:fldCharType="begin"/>
        </w:r>
        <w:r>
          <w:instrText xml:space="preserve"> PAGEREF _Toc6531 \h </w:instrText>
        </w:r>
        <w:r>
          <w:fldChar w:fldCharType="separate"/>
        </w:r>
        <w:r>
          <w:t>51</w:t>
        </w:r>
        <w:r>
          <w:fldChar w:fldCharType="end"/>
        </w:r>
      </w:hyperlink>
    </w:p>
    <w:p>
      <w:pPr>
        <w:pStyle w:val="TOC2"/>
        <w:tabs>
          <w:tab w:val="right" w:leader="dot" w:pos="8306"/>
        </w:tabs>
      </w:pPr>
      <w:hyperlink w:anchor="_Toc19147" w:history="1">
        <w:r>
          <w:rPr>
            <w:rFonts w:ascii="仿宋" w:eastAsia="仿宋" w:hAnsi="仿宋" w:cs="仿宋" w:hint="eastAsia"/>
            <w:lang w:eastAsia="zh-CN"/>
          </w:rPr>
          <w:t>(二)、建设进度</w:t>
        </w:r>
        <w:r>
          <w:tab/>
        </w:r>
        <w:r>
          <w:fldChar w:fldCharType="begin"/>
        </w:r>
        <w:r>
          <w:instrText xml:space="preserve"> PAGEREF _Toc19147 \h </w:instrText>
        </w:r>
        <w:r>
          <w:fldChar w:fldCharType="separate"/>
        </w:r>
        <w:r>
          <w:t>52</w:t>
        </w:r>
        <w:r>
          <w:fldChar w:fldCharType="end"/>
        </w:r>
      </w:hyperlink>
    </w:p>
    <w:p>
      <w:pPr>
        <w:pStyle w:val="TOC2"/>
        <w:tabs>
          <w:tab w:val="right" w:leader="dot" w:pos="8306"/>
        </w:tabs>
      </w:pPr>
      <w:hyperlink w:anchor="_Toc11160" w:history="1">
        <w:r>
          <w:rPr>
            <w:rFonts w:ascii="仿宋" w:eastAsia="仿宋" w:hAnsi="仿宋" w:cs="仿宋" w:hint="eastAsia"/>
            <w:lang w:eastAsia="zh-CN"/>
          </w:rPr>
          <w:t>(三)、进度安排注意事项</w:t>
        </w:r>
        <w:r>
          <w:tab/>
        </w:r>
        <w:r>
          <w:fldChar w:fldCharType="begin"/>
        </w:r>
        <w:r>
          <w:instrText xml:space="preserve"> PAGEREF _Toc11160 \h </w:instrText>
        </w:r>
        <w:r>
          <w:fldChar w:fldCharType="separate"/>
        </w:r>
        <w:r>
          <w:t>53</w:t>
        </w:r>
        <w:r>
          <w:fldChar w:fldCharType="end"/>
        </w:r>
      </w:hyperlink>
    </w:p>
    <w:p>
      <w:pPr>
        <w:pStyle w:val="TOC2"/>
        <w:tabs>
          <w:tab w:val="right" w:leader="dot" w:pos="8306"/>
        </w:tabs>
      </w:pPr>
      <w:hyperlink w:anchor="_Toc2481" w:history="1">
        <w:r>
          <w:rPr>
            <w:rFonts w:ascii="仿宋" w:eastAsia="仿宋" w:hAnsi="仿宋" w:cs="仿宋" w:hint="eastAsia"/>
            <w:lang w:eastAsia="zh-CN"/>
          </w:rPr>
          <w:t>(四)、人力资源配置</w:t>
        </w:r>
        <w:r>
          <w:tab/>
        </w:r>
        <w:r>
          <w:fldChar w:fldCharType="begin"/>
        </w:r>
        <w:r>
          <w:instrText xml:space="preserve"> PAGEREF _Toc2481 \h </w:instrText>
        </w:r>
        <w:r>
          <w:fldChar w:fldCharType="separate"/>
        </w:r>
        <w:r>
          <w:t>54</w:t>
        </w:r>
        <w:r>
          <w:fldChar w:fldCharType="end"/>
        </w:r>
      </w:hyperlink>
    </w:p>
    <w:p>
      <w:pPr>
        <w:pStyle w:val="TOC1"/>
        <w:tabs>
          <w:tab w:val="right" w:leader="dot" w:pos="8306"/>
        </w:tabs>
      </w:pPr>
      <w:hyperlink w:anchor="_Toc4754" w:history="1">
        <w:r>
          <w:rPr>
            <w:rFonts w:ascii="仿宋" w:eastAsia="仿宋" w:hAnsi="仿宋" w:cs="仿宋" w:hint="eastAsia"/>
            <w:lang w:eastAsia="zh-CN"/>
          </w:rPr>
          <w:t>十三、风险识别与分类</w:t>
        </w:r>
        <w:r>
          <w:tab/>
        </w:r>
        <w:r>
          <w:fldChar w:fldCharType="begin"/>
        </w:r>
        <w:r>
          <w:instrText xml:space="preserve"> PAGEREF _Toc4754 \h </w:instrText>
        </w:r>
        <w:r>
          <w:fldChar w:fldCharType="separate"/>
        </w:r>
        <w:r>
          <w:t>55</w:t>
        </w:r>
        <w:r>
          <w:fldChar w:fldCharType="end"/>
        </w:r>
      </w:hyperlink>
    </w:p>
    <w:p>
      <w:pPr>
        <w:pStyle w:val="TOC2"/>
        <w:tabs>
          <w:tab w:val="right" w:leader="dot" w:pos="8306"/>
        </w:tabs>
      </w:pPr>
      <w:hyperlink w:anchor="_Toc24669" w:history="1">
        <w:r>
          <w:rPr>
            <w:rFonts w:ascii="仿宋" w:eastAsia="仿宋" w:hAnsi="仿宋" w:cs="仿宋" w:hint="eastAsia"/>
            <w:lang w:eastAsia="zh-CN"/>
          </w:rPr>
          <w:t>(一)、风险识别</w:t>
        </w:r>
        <w:r>
          <w:tab/>
        </w:r>
        <w:r>
          <w:fldChar w:fldCharType="begin"/>
        </w:r>
        <w:r>
          <w:instrText xml:space="preserve"> PAGEREF _Toc24669 \h </w:instrText>
        </w:r>
        <w:r>
          <w:fldChar w:fldCharType="separate"/>
        </w:r>
        <w:r>
          <w:t>55</w:t>
        </w:r>
        <w:r>
          <w:fldChar w:fldCharType="end"/>
        </w:r>
      </w:hyperlink>
    </w:p>
    <w:p>
      <w:pPr>
        <w:pStyle w:val="TOC2"/>
        <w:tabs>
          <w:tab w:val="right" w:leader="dot" w:pos="8306"/>
        </w:tabs>
      </w:pPr>
      <w:hyperlink w:anchor="_Toc2023" w:history="1">
        <w:r>
          <w:rPr>
            <w:rFonts w:ascii="仿宋" w:eastAsia="仿宋" w:hAnsi="仿宋" w:cs="仿宋" w:hint="eastAsia"/>
            <w:lang w:eastAsia="zh-CN"/>
          </w:rPr>
          <w:t>(二)、风险分类</w:t>
        </w:r>
        <w:r>
          <w:tab/>
        </w:r>
        <w:r>
          <w:fldChar w:fldCharType="begin"/>
        </w:r>
        <w:r>
          <w:instrText xml:space="preserve"> PAGEREF _Toc2023 \h </w:instrText>
        </w:r>
        <w:r>
          <w:fldChar w:fldCharType="separate"/>
        </w:r>
        <w:r>
          <w:t>56</w:t>
        </w:r>
        <w:r>
          <w:fldChar w:fldCharType="end"/>
        </w:r>
      </w:hyperlink>
    </w:p>
    <w:p>
      <w:pPr>
        <w:pStyle w:val="TOC1"/>
        <w:tabs>
          <w:tab w:val="right" w:leader="dot" w:pos="8306"/>
        </w:tabs>
      </w:pPr>
      <w:hyperlink w:anchor="_Toc16380" w:history="1">
        <w:r>
          <w:rPr>
            <w:rFonts w:ascii="仿宋" w:eastAsia="仿宋" w:hAnsi="仿宋" w:cs="仿宋" w:hint="eastAsia"/>
            <w:lang w:eastAsia="zh-CN"/>
          </w:rPr>
          <w:t>十四、重症监护临床信息系统项目变更管理</w:t>
        </w:r>
        <w:r>
          <w:tab/>
        </w:r>
        <w:r>
          <w:fldChar w:fldCharType="begin"/>
        </w:r>
        <w:r>
          <w:instrText xml:space="preserve"> PAGEREF _Toc16380 \h </w:instrText>
        </w:r>
        <w:r>
          <w:fldChar w:fldCharType="separate"/>
        </w:r>
        <w:r>
          <w:t>58</w:t>
        </w:r>
        <w:r>
          <w:fldChar w:fldCharType="end"/>
        </w:r>
      </w:hyperlink>
    </w:p>
    <w:p>
      <w:pPr>
        <w:pStyle w:val="TOC2"/>
        <w:tabs>
          <w:tab w:val="right" w:leader="dot" w:pos="8306"/>
        </w:tabs>
      </w:pPr>
      <w:hyperlink w:anchor="_Toc10066" w:history="1">
        <w:r>
          <w:rPr>
            <w:rFonts w:ascii="仿宋" w:eastAsia="仿宋" w:hAnsi="仿宋" w:cs="仿宋" w:hint="eastAsia"/>
            <w:lang w:eastAsia="zh-CN"/>
          </w:rPr>
          <w:t>(一)、变更申请与评估</w:t>
        </w:r>
        <w:r>
          <w:tab/>
        </w:r>
        <w:r>
          <w:fldChar w:fldCharType="begin"/>
        </w:r>
        <w:r>
          <w:instrText xml:space="preserve"> PAGEREF _Toc10066 \h </w:instrText>
        </w:r>
        <w:r>
          <w:fldChar w:fldCharType="separate"/>
        </w:r>
        <w:r>
          <w:t>58</w:t>
        </w:r>
        <w:r>
          <w:fldChar w:fldCharType="end"/>
        </w:r>
      </w:hyperlink>
    </w:p>
    <w:p>
      <w:pPr>
        <w:pStyle w:val="TOC2"/>
        <w:tabs>
          <w:tab w:val="right" w:leader="dot" w:pos="8306"/>
        </w:tabs>
      </w:pPr>
      <w:hyperlink w:anchor="_Toc12157" w:history="1">
        <w:r>
          <w:rPr>
            <w:rFonts w:ascii="仿宋" w:eastAsia="仿宋" w:hAnsi="仿宋" w:cs="仿宋" w:hint="eastAsia"/>
            <w:lang w:eastAsia="zh-CN"/>
          </w:rPr>
          <w:t>(二)、变更实施与控制</w:t>
        </w:r>
        <w:r>
          <w:tab/>
        </w:r>
        <w:r>
          <w:fldChar w:fldCharType="begin"/>
        </w:r>
        <w:r>
          <w:instrText xml:space="preserve"> PAGEREF _Toc12157 \h </w:instrText>
        </w:r>
        <w:r>
          <w:fldChar w:fldCharType="separate"/>
        </w:r>
        <w:r>
          <w:t>59</w:t>
        </w:r>
        <w:r>
          <w:fldChar w:fldCharType="end"/>
        </w:r>
      </w:hyperlink>
    </w:p>
    <w:p>
      <w:pPr>
        <w:pStyle w:val="TOC1"/>
        <w:tabs>
          <w:tab w:val="right" w:leader="dot" w:pos="8306"/>
        </w:tabs>
      </w:pPr>
      <w:hyperlink w:anchor="_Toc21925" w:history="1">
        <w:r>
          <w:rPr>
            <w:rFonts w:ascii="仿宋" w:eastAsia="仿宋" w:hAnsi="仿宋" w:cs="仿宋" w:hint="eastAsia"/>
            <w:lang w:eastAsia="zh-CN"/>
          </w:rPr>
          <w:t>十五、质量管理体系</w:t>
        </w:r>
        <w:r>
          <w:tab/>
        </w:r>
        <w:r>
          <w:fldChar w:fldCharType="begin"/>
        </w:r>
        <w:r>
          <w:instrText xml:space="preserve"> PAGEREF _Toc21925 \h </w:instrText>
        </w:r>
        <w:r>
          <w:fldChar w:fldCharType="separate"/>
        </w:r>
        <w:r>
          <w:t>60</w:t>
        </w:r>
        <w:r>
          <w:fldChar w:fldCharType="end"/>
        </w:r>
      </w:hyperlink>
    </w:p>
    <w:p>
      <w:pPr>
        <w:pStyle w:val="TOC2"/>
        <w:tabs>
          <w:tab w:val="right" w:leader="dot" w:pos="8306"/>
        </w:tabs>
      </w:pPr>
      <w:hyperlink w:anchor="_Toc31647" w:history="1">
        <w:r>
          <w:rPr>
            <w:rFonts w:ascii="仿宋" w:eastAsia="仿宋" w:hAnsi="仿宋" w:cs="仿宋" w:hint="eastAsia"/>
            <w:lang w:eastAsia="zh-CN"/>
          </w:rPr>
          <w:t>(一)、质量目标与方针</w:t>
        </w:r>
        <w:r>
          <w:tab/>
        </w:r>
        <w:r>
          <w:fldChar w:fldCharType="begin"/>
        </w:r>
        <w:r>
          <w:instrText xml:space="preserve"> PAGEREF _Toc31647 \h </w:instrText>
        </w:r>
        <w:r>
          <w:fldChar w:fldCharType="separate"/>
        </w:r>
        <w:r>
          <w:t>60</w:t>
        </w:r>
        <w:r>
          <w:fldChar w:fldCharType="end"/>
        </w:r>
      </w:hyperlink>
    </w:p>
    <w:p>
      <w:pPr>
        <w:pStyle w:val="TOC2"/>
        <w:tabs>
          <w:tab w:val="right" w:leader="dot" w:pos="8306"/>
        </w:tabs>
      </w:pPr>
      <w:hyperlink w:anchor="_Toc783" w:history="1">
        <w:r>
          <w:rPr>
            <w:rFonts w:ascii="仿宋" w:eastAsia="仿宋" w:hAnsi="仿宋" w:cs="仿宋" w:hint="eastAsia"/>
            <w:lang w:eastAsia="zh-CN"/>
          </w:rPr>
          <w:t>(二)、质量管理责任</w:t>
        </w:r>
        <w:r>
          <w:tab/>
        </w:r>
        <w:r>
          <w:fldChar w:fldCharType="begin"/>
        </w:r>
        <w:r>
          <w:instrText xml:space="preserve"> PAGEREF _Toc783 \h </w:instrText>
        </w:r>
        <w:r>
          <w:fldChar w:fldCharType="separate"/>
        </w:r>
        <w:r>
          <w:t>61</w:t>
        </w:r>
        <w:r>
          <w:fldChar w:fldCharType="end"/>
        </w:r>
      </w:hyperlink>
    </w:p>
    <w:p>
      <w:pPr>
        <w:pStyle w:val="TOC2"/>
        <w:tabs>
          <w:tab w:val="right" w:leader="dot" w:pos="8306"/>
        </w:tabs>
      </w:pPr>
      <w:hyperlink w:anchor="_Toc30872" w:history="1">
        <w:r>
          <w:rPr>
            <w:rFonts w:ascii="仿宋" w:eastAsia="仿宋" w:hAnsi="仿宋" w:cs="仿宋" w:hint="eastAsia"/>
            <w:lang w:eastAsia="zh-CN"/>
          </w:rPr>
          <w:t>(三)、质量管理体系文件</w:t>
        </w:r>
        <w:r>
          <w:tab/>
        </w:r>
        <w:r>
          <w:fldChar w:fldCharType="begin"/>
        </w:r>
        <w:r>
          <w:instrText xml:space="preserve"> PAGEREF _Toc30872 \h </w:instrText>
        </w:r>
        <w:r>
          <w:fldChar w:fldCharType="separate"/>
        </w:r>
        <w:r>
          <w:t>62</w:t>
        </w:r>
        <w:r>
          <w:fldChar w:fldCharType="end"/>
        </w:r>
      </w:hyperlink>
    </w:p>
    <w:p>
      <w:pPr>
        <w:pStyle w:val="TOC2"/>
        <w:tabs>
          <w:tab w:val="right" w:leader="dot" w:pos="8306"/>
        </w:tabs>
      </w:pPr>
      <w:hyperlink w:anchor="_Toc19619" w:history="1">
        <w:r>
          <w:rPr>
            <w:rFonts w:ascii="仿宋" w:eastAsia="仿宋" w:hAnsi="仿宋" w:cs="仿宋" w:hint="eastAsia"/>
            <w:lang w:eastAsia="zh-CN"/>
          </w:rPr>
          <w:t>(四)、质量培训与教育</w:t>
        </w:r>
        <w:r>
          <w:tab/>
        </w:r>
        <w:r>
          <w:fldChar w:fldCharType="begin"/>
        </w:r>
        <w:r>
          <w:instrText xml:space="preserve"> PAGEREF _Toc19619 \h </w:instrText>
        </w:r>
        <w:r>
          <w:fldChar w:fldCharType="separate"/>
        </w:r>
        <w:r>
          <w:t>64</w:t>
        </w:r>
        <w:r>
          <w:fldChar w:fldCharType="end"/>
        </w:r>
      </w:hyperlink>
    </w:p>
    <w:p>
      <w:pPr>
        <w:pStyle w:val="TOC2"/>
        <w:tabs>
          <w:tab w:val="right" w:leader="dot" w:pos="8306"/>
        </w:tabs>
      </w:pPr>
      <w:hyperlink w:anchor="_Toc27133" w:history="1">
        <w:r>
          <w:rPr>
            <w:rFonts w:ascii="仿宋" w:eastAsia="仿宋" w:hAnsi="仿宋" w:cs="仿宋" w:hint="eastAsia"/>
            <w:lang w:eastAsia="zh-CN"/>
          </w:rPr>
          <w:t>(五)、质量审核与评价</w:t>
        </w:r>
        <w:r>
          <w:tab/>
        </w:r>
        <w:r>
          <w:fldChar w:fldCharType="begin"/>
        </w:r>
        <w:r>
          <w:instrText xml:space="preserve"> PAGEREF _Toc27133 \h </w:instrText>
        </w:r>
        <w:r>
          <w:fldChar w:fldCharType="separate"/>
        </w:r>
        <w:r>
          <w:t>66</w:t>
        </w:r>
        <w:r>
          <w:fldChar w:fldCharType="end"/>
        </w:r>
      </w:hyperlink>
    </w:p>
    <w:p>
      <w:pPr>
        <w:pStyle w:val="TOC2"/>
        <w:tabs>
          <w:tab w:val="right" w:leader="dot" w:pos="8306"/>
        </w:tabs>
      </w:pPr>
      <w:hyperlink w:anchor="_Toc24367" w:history="1">
        <w:r>
          <w:rPr>
            <w:rFonts w:ascii="仿宋" w:eastAsia="仿宋" w:hAnsi="仿宋" w:cs="仿宋" w:hint="eastAsia"/>
            <w:lang w:eastAsia="zh-CN"/>
          </w:rPr>
          <w:t>(六)、不符合与纠正措施</w:t>
        </w:r>
        <w:r>
          <w:tab/>
        </w:r>
        <w:r>
          <w:fldChar w:fldCharType="begin"/>
        </w:r>
        <w:r>
          <w:instrText xml:space="preserve"> PAGEREF _Toc24367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82"/>
      <w:r>
        <w:rPr>
          <w:rFonts w:ascii="仿宋" w:eastAsia="仿宋" w:hAnsi="仿宋" w:cs="仿宋" w:hint="eastAsia"/>
          <w:sz w:val="28"/>
          <w:lang w:eastAsia="zh-CN"/>
        </w:rPr>
        <w:t>一、重症监护临床信息系统项目可持续发展</w:t>
      </w:r>
      <w:bookmarkEnd w:id="2"/>
    </w:p>
    <w:p>
      <w:pPr>
        <w:pStyle w:val="Heading2"/>
        <w:rPr>
          <w:rFonts w:ascii="仿宋" w:eastAsia="仿宋" w:hAnsi="仿宋" w:cs="仿宋" w:hint="eastAsia"/>
          <w:lang w:eastAsia="zh-CN"/>
        </w:rPr>
      </w:pPr>
      <w:bookmarkStart w:id="3" w:name="_Toc133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中，重症监护临床信息系统项目团队着眼于未来，明确了可持续发展的战略方向。制定的具体可持续发展目标包括降低资源使用、采用环保技术、最大化社会效益等。这一步骤不仅有助于重症监护临床信息系统项目在环保和社会责任方面达到最高标准，也为未来提供了明确的指引，确保重症监护临床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可持续实践的融入重症监护临床信息系统项目管理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症监护临床信息系统项目管理周期。从重症监护临床信息系统项目规划开始，重症监护临床信息系统项目团队就考虑了环境和社会的因素。在执行阶段，重症监护临床信息系统项目团队积极推动绿色技术的应用，优化资源利用。此外，关注员工的社会责任，通过培训和沟通活动提高员工对可持续发展的认知，使他们能够在日常工作中践行可持续实践。这些举措不仅为重症监护临床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1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症监护临床信息系统项目的可持续发展理念，我们深信环保与社会责任是重症监护临床信息系统项目成功的关键支柱。在重症监护临床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团队通过引入先进的环保技术、建立高效的废物处理系统以及推动能源节约措施，积极履行环保责任。定期的环保监测和评估确保重症监护临床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重症监护临床信息系统项目不仅致力于自身可持续发展，还注重对社会的回馈。通过支持社区重症监护临床信息系统项目、参与慈善事业、提供培训机会等方式，重症监护临床信息系统项目积极履行社会责任。与当地社区建立积极互动，关注员工的工作与生活平衡，以及员工的身心健康，是重症监护临床信息系统项目在社会责任层面的关键举措。这样的实践不仅增强了重症监护临床信息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532"/>
      <w:r>
        <w:rPr>
          <w:rFonts w:ascii="仿宋" w:eastAsia="仿宋" w:hAnsi="仿宋" w:cs="仿宋" w:hint="eastAsia"/>
          <w:sz w:val="28"/>
          <w:lang w:eastAsia="zh-CN"/>
        </w:rPr>
        <w:t>二、重症监护临床信息系统项目文档管理</w:t>
      </w:r>
      <w:bookmarkEnd w:id="5"/>
    </w:p>
    <w:p>
      <w:pPr>
        <w:pStyle w:val="Heading2"/>
        <w:rPr>
          <w:rFonts w:ascii="仿宋" w:eastAsia="仿宋" w:hAnsi="仿宋" w:cs="仿宋" w:hint="eastAsia"/>
          <w:lang w:eastAsia="zh-CN"/>
        </w:rPr>
      </w:pPr>
      <w:bookmarkStart w:id="6" w:name="_Toc109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重症监护临床信息系统项目高度重视文档的质量和准确性，以支持重症监护临床信息系统项目的各项活动和决策。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文档的编制始于重症监护临床信息系统项目计划的初期，我们制定了详细的文档编制计划，明确了每个文档的内容、格式和编写责任人。在重症监护临床信息系统项目启动阶段，我们首先编制了重症监护临床信息系统项目章程，明确定义了重症监护临床信息系统项目的目标、范围、风险等关键要素。随后，重症监护临床信息系统项目团队根据计划陆续编制了需求文档、设计文档、测试文档等各类文档，确保重症监护临床信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症监护临床信息系统项目管理中的重要环节，旨在确保重症监护临床信息系统项目文档符合质量标准和重症监护临床信息系统项目需求。在重症监护临床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症监护临床信息系统项目相关利益方和专业领域的专家对文档进行独立审查。这有助于获取更全面、客观的反馈，确保重症监护临床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在文档编制与审查方面建立了严格的管理机制，通过规范的流程和多维度的审查，确保重症监护临床信息系统项目文档的质量、准确性和可靠性，为重症监护临床信息系统项目的顺利推进提供了有力支持。</w:t>
      </w:r>
    </w:p>
    <w:p>
      <w:pPr>
        <w:pStyle w:val="Heading2"/>
        <w:ind w:firstLine="560" w:firstLineChars="200"/>
        <w:rPr>
          <w:rFonts w:ascii="仿宋" w:eastAsia="仿宋" w:hAnsi="仿宋" w:cs="仿宋" w:hint="eastAsia"/>
          <w:sz w:val="28"/>
          <w:lang w:eastAsia="zh-CN"/>
        </w:rPr>
      </w:pPr>
      <w:bookmarkStart w:id="7" w:name="_Toc112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我们通过多渠道发布文档，包括电子邮件、重症监护临床信息系统项目管理平台、内部网站等，以满足不同团队成员的偏好和需求。多渠道发布确保了信息的全面覆盖。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我们采用了精细的权限控制，确保只有授权人员可以访问敏感信息。这种安全措施保护了重症监护临床信息系统项目文档的机密性，防止了未经授权的信息泄露。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0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症监护临床信息系统项目生命周期中一个至关重要的环节，直接关系到重症监护临床信息系统项目信息的长期保存和历史记录的完整性。在重症监护临床信息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76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6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重症监护临床信息系统项目的主要产品是XXXX，预计年产值为XXX万元。这一产品在市场中占据着重要的地位，其广泛的应用范围使得该重症监护临床信息系统项目的市场前景非常广阔。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症监护临床信息系统项目的xxx产品作为重要的原材料之一，将在多个领域发挥关键作用。其在建筑、交通、能源等方面的广泛应用将为整个产业链提供强大的支持，形成产业协同效应。重症监护临床信息系统项目的年产值XXX万XXX万XXX万万元不仅反映了其在市场上的巨大潜力，更预示着它对国民经济的积极贡献。这种关联度高、涉及面广的产业关系，使得该重症监护临床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3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总征地面积为XXXX平方米，相当于约XX.XX亩，其中净用地面积为XXXX平方米，红线范围内相当于约XX.XX亩。这一用地规模充分考虑了重症监护临床信息系统项目的建设需求，保障了重症监护临床信息系统项目在合适的空间内得以充分发展。重症监护临床信息系统项目规划的总建筑面积为XXXX平方米，其中主体工程建设占XXXX平方米，计容建筑面积达XXXX平方米。预计建筑工程的投资将达到XXXX万元，为重症监护临床信息系统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计划购置的设备共计XXXX台（套），设备购置费用为XXXX万元。这一设备购置计划充分考虑到重症监护临床信息系统项目的生产需求和技术要求，确保了重症监护临床信息系统项目在生产运营中具备先进的技术装备和高效的生产能力。设备的合理配置将为重症监护临床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计划总投资为XXXX万元，预计年实现营业收入为XXXX万元。这一产能规模的设定旨在确保重症监护临床信息系统项目能够在投资与回报之间取得平衡，实现长期可持续的发展。重症监护临床信息系统项目的总投资充分考虑到各个方面的需求，包括用地建设、设备购置等多个环节，以确保重症监护临床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8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47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的技术管理特点体现在其创新导向。通过引入最先进的技术趋势和解决方案，重症监护临床信息系统项目致力于提升科技含量、提高质量和效率水平。这意味着我们将采用最新的工具和方法，确保重症监护临床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症监护临床信息系统项目技术管理的显著特征。通过整合不同领域的技术资源，我们实现了跨学科的协同工作。这有助于优化技术架构，提高整体效能。此外，整合性策略还促进了不同技术团队之间的紧密沟通和高效合作，确保重症监护临床信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症监护临床信息系统项目所采用的技术。通过不断优化技术方案，重症监护临床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症监护临床信息系统项目团队将在重症监护临床信息系统项目初期识别可能的技术风险，并采取相应的预防和应对措施。通过建立健全的风险评估机制，重症监护临床信息系统项目能够在实施过程中及时发现并解决潜在的技术问题，保障重症监护临床信息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重症监护临床信息系统项目中，技术将成为重症监护临床信息系统项目成功的有力支持。这一深度剖析揭示了技术管理在重症监护临床信息系统项目实施中的关键作用，为重症监护临床信息系统项目的技术基础奠定了坚实的基础。</w:t>
      </w:r>
    </w:p>
    <w:p>
      <w:pPr>
        <w:pStyle w:val="Heading2"/>
        <w:ind w:firstLine="560" w:firstLineChars="200"/>
        <w:rPr>
          <w:rFonts w:ascii="仿宋" w:eastAsia="仿宋" w:hAnsi="仿宋" w:cs="仿宋" w:hint="eastAsia"/>
          <w:sz w:val="28"/>
          <w:lang w:eastAsia="zh-CN"/>
        </w:rPr>
      </w:pPr>
      <w:bookmarkStart w:id="14" w:name="_Toc27631"/>
      <w:r>
        <w:rPr>
          <w:rFonts w:ascii="仿宋" w:eastAsia="仿宋" w:hAnsi="仿宋" w:cs="仿宋" w:hint="eastAsia"/>
          <w:sz w:val="28"/>
          <w:lang w:eastAsia="zh-CN"/>
        </w:rPr>
        <w:t>(二)、重症监护临床信息系统项目工艺技术设计方案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症监护临床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症监护临床信息系统项目将严格按照相关行业规范要求进行组织。通过有效控制产品质量，重症监护临床信息系统项目将致力于为顾客提供优质的重症监护临床信息系统项目产品和良好的服务。这体现了重症监护临床信息系统项目对于生产活动合规性和质量标准的高度重视，为重症监护临床信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症监护临床信息系统项目注重生态效益和清洁生产原则。重症监护临床信息系统项目建设将紧密结合地方特色经济发展，与社会经济发展规划和区域环境保护规划方案相协调一致。通过与当地区域自然生态系统的结合，重症监护临床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症监护临床信息系统项目产品具有多样化的客户需求和个性化的特点。因此，重症监护临床信息系统项目产品规格品种多样，且单批生产数量较小。为满足这一特点，重症监护临床信息系统项目承办单位将建设先进的柔性制造生产线。通过广泛应用柔性制造技术，重症监护临床信息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症监护临床信息系统项目采用的技术具有较高的技术含量和自动化水平，处于国内先进水平。这一技术选用不仅体现了对生产效率、质量和环境友好性的高标准要求，同时为重症监护临床信息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011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为确保重症监护临床信息系统项目的高效生产和技术实施，我们制定了一套精心设计的设备选型方案，以满足重症监护临床信息系统项目生产、质量和环保的要求。该方案的主要特点如下：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症监护临床信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症监护临床信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937"/>
      <w:r>
        <w:rPr>
          <w:rFonts w:ascii="仿宋" w:eastAsia="仿宋" w:hAnsi="仿宋" w:cs="仿宋" w:hint="eastAsia"/>
          <w:sz w:val="28"/>
          <w:lang w:eastAsia="zh-CN"/>
        </w:rPr>
        <w:t>五、重症监护临床信息系统项目土建工程</w:t>
      </w:r>
      <w:bookmarkEnd w:id="16"/>
    </w:p>
    <w:p>
      <w:pPr>
        <w:pStyle w:val="Heading2"/>
        <w:rPr>
          <w:rFonts w:ascii="仿宋" w:eastAsia="仿宋" w:hAnsi="仿宋" w:cs="仿宋" w:hint="eastAsia"/>
          <w:lang w:eastAsia="zh-CN"/>
        </w:rPr>
      </w:pPr>
      <w:bookmarkStart w:id="17" w:name="_Toc2491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在重症监护临床信息系统项目的建筑工程设计中，我们将秉承一系列重要的设计原则，以确保重症监护临床信息系统项目建筑在功能、美观、可持续性等方面达到最佳效果。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首要原则是确保建筑的功能性得到最大化的发挥。我们将充分理解重症监护临床信息系统项目的实际需求，合理布局各个功能区域，保证建筑在满足业务需求的同时，提供高效的工作环境。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在建筑设计中，我们将综合考虑建设和运营成本。通过精细的经济效益分析，确保设计方案在高效利用资源的同时，对重症监护临床信息系统项目的长期盈利能力有积极的贡献。</w:t>
      </w:r>
    </w:p>
    <w:p>
      <w:pPr>
        <w:pStyle w:val="Heading2"/>
        <w:ind w:firstLine="560" w:firstLineChars="200"/>
        <w:rPr>
          <w:rFonts w:ascii="仿宋" w:eastAsia="仿宋" w:hAnsi="仿宋" w:cs="仿宋" w:hint="eastAsia"/>
          <w:sz w:val="28"/>
          <w:lang w:eastAsia="zh-CN"/>
        </w:rPr>
      </w:pPr>
      <w:bookmarkStart w:id="18" w:name="_Toc256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土建工程设计中，我们将精准设定设计年限，结合重症监护临床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https://d.book118.com/508020143007006046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16929"/>
    <w:rsid w:val="6EC16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014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2024-03-02T04:30:00Z</dcterms:created>
  <dcterms:modified xsi:type="dcterms:W3CDTF">2024-03-02T04:31:08Z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4AE6AB768F334A19AF2596B2C7EACEE4_11</vt:lpwstr>
  </property>
  <property fmtid="{D5CDD505-2E9C-101B-9397-08002B2CF9AE}" pid="3" name="KSOProductBuildVer">
    <vt:lpwstr>2052-12.1.0.16388</vt:lpwstr>
  </property>
</Properties>
</file>