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家用制冷电器具项目规划设计蓝图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5" w:history="1">
        <w:r>
          <w:rPr>
            <w:rFonts w:ascii="仿宋" w:eastAsia="仿宋" w:hAnsi="仿宋" w:cs="仿宋" w:hint="eastAsia"/>
            <w:lang w:eastAsia="zh-CN"/>
          </w:rPr>
          <w:t>序言</w:t>
        </w:r>
        <w:r>
          <w:tab/>
        </w:r>
        <w:r>
          <w:fldChar w:fldCharType="begin"/>
        </w:r>
        <w:r>
          <w:instrText xml:space="preserve"> PAGEREF _Toc485 \h </w:instrText>
        </w:r>
        <w:r>
          <w:fldChar w:fldCharType="separate"/>
        </w:r>
        <w:r>
          <w:t>3</w:t>
        </w:r>
        <w:r>
          <w:fldChar w:fldCharType="end"/>
        </w:r>
      </w:hyperlink>
    </w:p>
    <w:p>
      <w:pPr>
        <w:pStyle w:val="TOC1"/>
        <w:tabs>
          <w:tab w:val="right" w:leader="dot" w:pos="8306"/>
        </w:tabs>
      </w:pPr>
      <w:hyperlink w:anchor="_Toc24166" w:history="1">
        <w:r>
          <w:rPr>
            <w:rFonts w:ascii="仿宋" w:eastAsia="仿宋" w:hAnsi="仿宋" w:cs="仿宋" w:hint="eastAsia"/>
            <w:lang w:eastAsia="zh-CN"/>
          </w:rPr>
          <w:t>一、家用制冷电器具项目可持续发展</w:t>
        </w:r>
        <w:r>
          <w:tab/>
        </w:r>
        <w:r>
          <w:fldChar w:fldCharType="begin"/>
        </w:r>
        <w:r>
          <w:instrText xml:space="preserve"> PAGEREF _Toc24166 \h </w:instrText>
        </w:r>
        <w:r>
          <w:fldChar w:fldCharType="separate"/>
        </w:r>
        <w:r>
          <w:t>3</w:t>
        </w:r>
        <w:r>
          <w:fldChar w:fldCharType="end"/>
        </w:r>
      </w:hyperlink>
    </w:p>
    <w:p>
      <w:pPr>
        <w:pStyle w:val="TOC2"/>
        <w:tabs>
          <w:tab w:val="right" w:leader="dot" w:pos="8306"/>
        </w:tabs>
      </w:pPr>
      <w:hyperlink w:anchor="_Toc10081" w:history="1">
        <w:r>
          <w:rPr>
            <w:rFonts w:ascii="仿宋" w:eastAsia="仿宋" w:hAnsi="仿宋" w:cs="仿宋" w:hint="eastAsia"/>
            <w:lang w:eastAsia="zh-CN"/>
          </w:rPr>
          <w:t>(一)、可持续战略与实践</w:t>
        </w:r>
        <w:r>
          <w:tab/>
        </w:r>
        <w:r>
          <w:fldChar w:fldCharType="begin"/>
        </w:r>
        <w:r>
          <w:instrText xml:space="preserve"> PAGEREF _Toc10081 \h </w:instrText>
        </w:r>
        <w:r>
          <w:fldChar w:fldCharType="separate"/>
        </w:r>
        <w:r>
          <w:t>3</w:t>
        </w:r>
        <w:r>
          <w:fldChar w:fldCharType="end"/>
        </w:r>
      </w:hyperlink>
    </w:p>
    <w:p>
      <w:pPr>
        <w:pStyle w:val="TOC2"/>
        <w:tabs>
          <w:tab w:val="right" w:leader="dot" w:pos="8306"/>
        </w:tabs>
      </w:pPr>
      <w:hyperlink w:anchor="_Toc7144" w:history="1">
        <w:r>
          <w:rPr>
            <w:rFonts w:ascii="仿宋" w:eastAsia="仿宋" w:hAnsi="仿宋" w:cs="仿宋" w:hint="eastAsia"/>
            <w:lang w:eastAsia="zh-CN"/>
          </w:rPr>
          <w:t>(二)、环保与社会责任</w:t>
        </w:r>
        <w:r>
          <w:tab/>
        </w:r>
        <w:r>
          <w:fldChar w:fldCharType="begin"/>
        </w:r>
        <w:r>
          <w:instrText xml:space="preserve"> PAGEREF _Toc7144 \h </w:instrText>
        </w:r>
        <w:r>
          <w:fldChar w:fldCharType="separate"/>
        </w:r>
        <w:r>
          <w:t>4</w:t>
        </w:r>
        <w:r>
          <w:fldChar w:fldCharType="end"/>
        </w:r>
      </w:hyperlink>
    </w:p>
    <w:p>
      <w:pPr>
        <w:pStyle w:val="TOC1"/>
        <w:tabs>
          <w:tab w:val="right" w:leader="dot" w:pos="8306"/>
        </w:tabs>
      </w:pPr>
      <w:hyperlink w:anchor="_Toc20257" w:history="1">
        <w:r>
          <w:rPr>
            <w:rFonts w:ascii="仿宋" w:eastAsia="仿宋" w:hAnsi="仿宋" w:cs="仿宋" w:hint="eastAsia"/>
            <w:lang w:eastAsia="zh-CN"/>
          </w:rPr>
          <w:t>二、市场分析、调研</w:t>
        </w:r>
        <w:r>
          <w:tab/>
        </w:r>
        <w:r>
          <w:fldChar w:fldCharType="begin"/>
        </w:r>
        <w:r>
          <w:instrText xml:space="preserve"> PAGEREF _Toc20257 \h </w:instrText>
        </w:r>
        <w:r>
          <w:fldChar w:fldCharType="separate"/>
        </w:r>
        <w:r>
          <w:t>5</w:t>
        </w:r>
        <w:r>
          <w:fldChar w:fldCharType="end"/>
        </w:r>
      </w:hyperlink>
    </w:p>
    <w:p>
      <w:pPr>
        <w:pStyle w:val="TOC2"/>
        <w:tabs>
          <w:tab w:val="right" w:leader="dot" w:pos="8306"/>
        </w:tabs>
      </w:pPr>
      <w:hyperlink w:anchor="_Toc17787" w:history="1">
        <w:r>
          <w:rPr>
            <w:rFonts w:ascii="仿宋" w:eastAsia="仿宋" w:hAnsi="仿宋" w:cs="仿宋" w:hint="eastAsia"/>
            <w:lang w:eastAsia="zh-CN"/>
          </w:rPr>
          <w:t>(一)、家用制冷电器具行业分析</w:t>
        </w:r>
        <w:r>
          <w:tab/>
        </w:r>
        <w:r>
          <w:fldChar w:fldCharType="begin"/>
        </w:r>
        <w:r>
          <w:instrText xml:space="preserve"> PAGEREF _Toc17787 \h </w:instrText>
        </w:r>
        <w:r>
          <w:fldChar w:fldCharType="separate"/>
        </w:r>
        <w:r>
          <w:t>5</w:t>
        </w:r>
        <w:r>
          <w:fldChar w:fldCharType="end"/>
        </w:r>
      </w:hyperlink>
    </w:p>
    <w:p>
      <w:pPr>
        <w:pStyle w:val="TOC2"/>
        <w:tabs>
          <w:tab w:val="right" w:leader="dot" w:pos="8306"/>
        </w:tabs>
      </w:pPr>
      <w:hyperlink w:anchor="_Toc11019" w:history="1">
        <w:r>
          <w:rPr>
            <w:rFonts w:ascii="仿宋" w:eastAsia="仿宋" w:hAnsi="仿宋" w:cs="仿宋" w:hint="eastAsia"/>
            <w:lang w:eastAsia="zh-CN"/>
          </w:rPr>
          <w:t>(二)、家用制冷电器具市场分析预测</w:t>
        </w:r>
        <w:r>
          <w:tab/>
        </w:r>
        <w:r>
          <w:fldChar w:fldCharType="begin"/>
        </w:r>
        <w:r>
          <w:instrText xml:space="preserve"> PAGEREF _Toc11019 \h </w:instrText>
        </w:r>
        <w:r>
          <w:fldChar w:fldCharType="separate"/>
        </w:r>
        <w:r>
          <w:t>5</w:t>
        </w:r>
        <w:r>
          <w:fldChar w:fldCharType="end"/>
        </w:r>
      </w:hyperlink>
    </w:p>
    <w:p>
      <w:pPr>
        <w:pStyle w:val="TOC1"/>
        <w:tabs>
          <w:tab w:val="right" w:leader="dot" w:pos="8306"/>
        </w:tabs>
      </w:pPr>
      <w:hyperlink w:anchor="_Toc30325" w:history="1">
        <w:r>
          <w:rPr>
            <w:rFonts w:ascii="仿宋" w:eastAsia="仿宋" w:hAnsi="仿宋" w:cs="仿宋" w:hint="eastAsia"/>
            <w:lang w:eastAsia="zh-CN"/>
          </w:rPr>
          <w:t>三、家用制冷电器具项目概论</w:t>
        </w:r>
        <w:r>
          <w:tab/>
        </w:r>
        <w:r>
          <w:fldChar w:fldCharType="begin"/>
        </w:r>
        <w:r>
          <w:instrText xml:space="preserve"> PAGEREF _Toc30325 \h </w:instrText>
        </w:r>
        <w:r>
          <w:fldChar w:fldCharType="separate"/>
        </w:r>
        <w:r>
          <w:t>6</w:t>
        </w:r>
        <w:r>
          <w:fldChar w:fldCharType="end"/>
        </w:r>
      </w:hyperlink>
    </w:p>
    <w:p>
      <w:pPr>
        <w:pStyle w:val="TOC2"/>
        <w:tabs>
          <w:tab w:val="right" w:leader="dot" w:pos="8306"/>
        </w:tabs>
      </w:pPr>
      <w:hyperlink w:anchor="_Toc24088" w:history="1">
        <w:r>
          <w:rPr>
            <w:rFonts w:ascii="仿宋" w:eastAsia="仿宋" w:hAnsi="仿宋" w:cs="仿宋" w:hint="eastAsia"/>
            <w:lang w:eastAsia="zh-CN"/>
          </w:rPr>
          <w:t>(一)、家用制冷电器具项目概况</w:t>
        </w:r>
        <w:r>
          <w:tab/>
        </w:r>
        <w:r>
          <w:fldChar w:fldCharType="begin"/>
        </w:r>
        <w:r>
          <w:instrText xml:space="preserve"> PAGEREF _Toc24088 \h </w:instrText>
        </w:r>
        <w:r>
          <w:fldChar w:fldCharType="separate"/>
        </w:r>
        <w:r>
          <w:t>6</w:t>
        </w:r>
        <w:r>
          <w:fldChar w:fldCharType="end"/>
        </w:r>
      </w:hyperlink>
    </w:p>
    <w:p>
      <w:pPr>
        <w:pStyle w:val="TOC2"/>
        <w:tabs>
          <w:tab w:val="right" w:leader="dot" w:pos="8306"/>
        </w:tabs>
      </w:pPr>
      <w:hyperlink w:anchor="_Toc20215" w:history="1">
        <w:r>
          <w:rPr>
            <w:rFonts w:ascii="仿宋" w:eastAsia="仿宋" w:hAnsi="仿宋" w:cs="仿宋" w:hint="eastAsia"/>
            <w:lang w:eastAsia="zh-CN"/>
          </w:rPr>
          <w:t>(二)、家用制冷电器具项目目标</w:t>
        </w:r>
        <w:r>
          <w:tab/>
        </w:r>
        <w:r>
          <w:fldChar w:fldCharType="begin"/>
        </w:r>
        <w:r>
          <w:instrText xml:space="preserve"> PAGEREF _Toc20215 \h </w:instrText>
        </w:r>
        <w:r>
          <w:fldChar w:fldCharType="separate"/>
        </w:r>
        <w:r>
          <w:t>9</w:t>
        </w:r>
        <w:r>
          <w:fldChar w:fldCharType="end"/>
        </w:r>
      </w:hyperlink>
    </w:p>
    <w:p>
      <w:pPr>
        <w:pStyle w:val="TOC2"/>
        <w:tabs>
          <w:tab w:val="right" w:leader="dot" w:pos="8306"/>
        </w:tabs>
      </w:pPr>
      <w:hyperlink w:anchor="_Toc13490" w:history="1">
        <w:r>
          <w:rPr>
            <w:rFonts w:ascii="仿宋" w:eastAsia="仿宋" w:hAnsi="仿宋" w:cs="仿宋" w:hint="eastAsia"/>
            <w:lang w:eastAsia="zh-CN"/>
          </w:rPr>
          <w:t>(三)、家用制冷电器具项目提出的理由</w:t>
        </w:r>
        <w:r>
          <w:tab/>
        </w:r>
        <w:r>
          <w:fldChar w:fldCharType="begin"/>
        </w:r>
        <w:r>
          <w:instrText xml:space="preserve"> PAGEREF _Toc13490 \h </w:instrText>
        </w:r>
        <w:r>
          <w:fldChar w:fldCharType="separate"/>
        </w:r>
        <w:r>
          <w:t>10</w:t>
        </w:r>
        <w:r>
          <w:fldChar w:fldCharType="end"/>
        </w:r>
      </w:hyperlink>
    </w:p>
    <w:p>
      <w:pPr>
        <w:pStyle w:val="TOC2"/>
        <w:tabs>
          <w:tab w:val="right" w:leader="dot" w:pos="8306"/>
        </w:tabs>
      </w:pPr>
      <w:hyperlink w:anchor="_Toc2923" w:history="1">
        <w:r>
          <w:rPr>
            <w:rFonts w:ascii="仿宋" w:eastAsia="仿宋" w:hAnsi="仿宋" w:cs="仿宋" w:hint="eastAsia"/>
            <w:lang w:eastAsia="zh-CN"/>
          </w:rPr>
          <w:t>(四)、家用制冷电器具项目意义</w:t>
        </w:r>
        <w:r>
          <w:tab/>
        </w:r>
        <w:r>
          <w:fldChar w:fldCharType="begin"/>
        </w:r>
        <w:r>
          <w:instrText xml:space="preserve"> PAGEREF _Toc2923 \h </w:instrText>
        </w:r>
        <w:r>
          <w:fldChar w:fldCharType="separate"/>
        </w:r>
        <w:r>
          <w:t>11</w:t>
        </w:r>
        <w:r>
          <w:fldChar w:fldCharType="end"/>
        </w:r>
      </w:hyperlink>
    </w:p>
    <w:p>
      <w:pPr>
        <w:pStyle w:val="TOC2"/>
        <w:tabs>
          <w:tab w:val="right" w:leader="dot" w:pos="8306"/>
        </w:tabs>
      </w:pPr>
      <w:hyperlink w:anchor="_Toc7348" w:history="1">
        <w:r>
          <w:rPr>
            <w:rFonts w:ascii="仿宋" w:eastAsia="仿宋" w:hAnsi="仿宋" w:cs="仿宋" w:hint="eastAsia"/>
            <w:lang w:eastAsia="zh-CN"/>
          </w:rPr>
          <w:t>(五)、家用制冷电器具项目背景</w:t>
        </w:r>
        <w:r>
          <w:tab/>
        </w:r>
        <w:r>
          <w:fldChar w:fldCharType="begin"/>
        </w:r>
        <w:r>
          <w:instrText xml:space="preserve"> PAGEREF _Toc7348 \h </w:instrText>
        </w:r>
        <w:r>
          <w:fldChar w:fldCharType="separate"/>
        </w:r>
        <w:r>
          <w:t>12</w:t>
        </w:r>
        <w:r>
          <w:fldChar w:fldCharType="end"/>
        </w:r>
      </w:hyperlink>
    </w:p>
    <w:p>
      <w:pPr>
        <w:pStyle w:val="TOC1"/>
        <w:tabs>
          <w:tab w:val="right" w:leader="dot" w:pos="8306"/>
        </w:tabs>
      </w:pPr>
      <w:hyperlink w:anchor="_Toc24814" w:history="1">
        <w:r>
          <w:rPr>
            <w:rFonts w:ascii="仿宋" w:eastAsia="仿宋" w:hAnsi="仿宋" w:cs="仿宋" w:hint="eastAsia"/>
            <w:lang w:eastAsia="zh-CN"/>
          </w:rPr>
          <w:t>四、家用制冷电器具项目土建工程</w:t>
        </w:r>
        <w:r>
          <w:tab/>
        </w:r>
        <w:r>
          <w:fldChar w:fldCharType="begin"/>
        </w:r>
        <w:r>
          <w:instrText xml:space="preserve"> PAGEREF _Toc24814 \h </w:instrText>
        </w:r>
        <w:r>
          <w:fldChar w:fldCharType="separate"/>
        </w:r>
        <w:r>
          <w:t>13</w:t>
        </w:r>
        <w:r>
          <w:fldChar w:fldCharType="end"/>
        </w:r>
      </w:hyperlink>
    </w:p>
    <w:p>
      <w:pPr>
        <w:pStyle w:val="TOC2"/>
        <w:tabs>
          <w:tab w:val="right" w:leader="dot" w:pos="8306"/>
        </w:tabs>
      </w:pPr>
      <w:hyperlink w:anchor="_Toc17070" w:history="1">
        <w:r>
          <w:rPr>
            <w:rFonts w:ascii="仿宋" w:eastAsia="仿宋" w:hAnsi="仿宋" w:cs="仿宋" w:hint="eastAsia"/>
            <w:lang w:eastAsia="zh-CN"/>
          </w:rPr>
          <w:t>(一)、建筑工程设计原则</w:t>
        </w:r>
        <w:r>
          <w:tab/>
        </w:r>
        <w:r>
          <w:fldChar w:fldCharType="begin"/>
        </w:r>
        <w:r>
          <w:instrText xml:space="preserve"> PAGEREF _Toc17070 \h </w:instrText>
        </w:r>
        <w:r>
          <w:fldChar w:fldCharType="separate"/>
        </w:r>
        <w:r>
          <w:t>13</w:t>
        </w:r>
        <w:r>
          <w:fldChar w:fldCharType="end"/>
        </w:r>
      </w:hyperlink>
    </w:p>
    <w:p>
      <w:pPr>
        <w:pStyle w:val="TOC2"/>
        <w:tabs>
          <w:tab w:val="right" w:leader="dot" w:pos="8306"/>
        </w:tabs>
      </w:pPr>
      <w:hyperlink w:anchor="_Toc3602" w:history="1">
        <w:r>
          <w:rPr>
            <w:rFonts w:ascii="仿宋" w:eastAsia="仿宋" w:hAnsi="仿宋" w:cs="仿宋" w:hint="eastAsia"/>
            <w:lang w:eastAsia="zh-CN"/>
          </w:rPr>
          <w:t>(二)、土建工程设计年限及安全等级</w:t>
        </w:r>
        <w:r>
          <w:tab/>
        </w:r>
        <w:r>
          <w:fldChar w:fldCharType="begin"/>
        </w:r>
        <w:r>
          <w:instrText xml:space="preserve"> PAGEREF _Toc3602 \h </w:instrText>
        </w:r>
        <w:r>
          <w:fldChar w:fldCharType="separate"/>
        </w:r>
        <w:r>
          <w:t>14</w:t>
        </w:r>
        <w:r>
          <w:fldChar w:fldCharType="end"/>
        </w:r>
      </w:hyperlink>
    </w:p>
    <w:p>
      <w:pPr>
        <w:pStyle w:val="TOC2"/>
        <w:tabs>
          <w:tab w:val="right" w:leader="dot" w:pos="8306"/>
        </w:tabs>
      </w:pPr>
      <w:hyperlink w:anchor="_Toc9767" w:history="1">
        <w:r>
          <w:rPr>
            <w:rFonts w:ascii="仿宋" w:eastAsia="仿宋" w:hAnsi="仿宋" w:cs="仿宋" w:hint="eastAsia"/>
            <w:lang w:eastAsia="zh-CN"/>
          </w:rPr>
          <w:t>(三)、建筑工程设计总体要求</w:t>
        </w:r>
        <w:r>
          <w:tab/>
        </w:r>
        <w:r>
          <w:fldChar w:fldCharType="begin"/>
        </w:r>
        <w:r>
          <w:instrText xml:space="preserve"> PAGEREF _Toc9767 \h </w:instrText>
        </w:r>
        <w:r>
          <w:fldChar w:fldCharType="separate"/>
        </w:r>
        <w:r>
          <w:t>16</w:t>
        </w:r>
        <w:r>
          <w:fldChar w:fldCharType="end"/>
        </w:r>
      </w:hyperlink>
    </w:p>
    <w:p>
      <w:pPr>
        <w:pStyle w:val="TOC2"/>
        <w:tabs>
          <w:tab w:val="right" w:leader="dot" w:pos="8306"/>
        </w:tabs>
      </w:pPr>
      <w:hyperlink w:anchor="_Toc19098" w:history="1">
        <w:r>
          <w:rPr>
            <w:rFonts w:ascii="仿宋" w:eastAsia="仿宋" w:hAnsi="仿宋" w:cs="仿宋" w:hint="eastAsia"/>
            <w:lang w:eastAsia="zh-CN"/>
          </w:rPr>
          <w:t>(四)、土建工程建设指标</w:t>
        </w:r>
        <w:r>
          <w:tab/>
        </w:r>
        <w:r>
          <w:fldChar w:fldCharType="begin"/>
        </w:r>
        <w:r>
          <w:instrText xml:space="preserve"> PAGEREF _Toc19098 \h </w:instrText>
        </w:r>
        <w:r>
          <w:fldChar w:fldCharType="separate"/>
        </w:r>
        <w:r>
          <w:t>16</w:t>
        </w:r>
        <w:r>
          <w:fldChar w:fldCharType="end"/>
        </w:r>
      </w:hyperlink>
    </w:p>
    <w:p>
      <w:pPr>
        <w:pStyle w:val="TOC1"/>
        <w:tabs>
          <w:tab w:val="right" w:leader="dot" w:pos="8306"/>
        </w:tabs>
      </w:pPr>
      <w:hyperlink w:anchor="_Toc17633" w:history="1">
        <w:r>
          <w:rPr>
            <w:rFonts w:ascii="仿宋" w:eastAsia="仿宋" w:hAnsi="仿宋" w:cs="仿宋" w:hint="eastAsia"/>
            <w:lang w:eastAsia="zh-CN"/>
          </w:rPr>
          <w:t>五、家用制冷电器具项目建设背景及必要性分析</w:t>
        </w:r>
        <w:r>
          <w:tab/>
        </w:r>
        <w:r>
          <w:fldChar w:fldCharType="begin"/>
        </w:r>
        <w:r>
          <w:instrText xml:space="preserve"> PAGEREF _Toc17633 \h </w:instrText>
        </w:r>
        <w:r>
          <w:fldChar w:fldCharType="separate"/>
        </w:r>
        <w:r>
          <w:t>16</w:t>
        </w:r>
        <w:r>
          <w:fldChar w:fldCharType="end"/>
        </w:r>
      </w:hyperlink>
    </w:p>
    <w:p>
      <w:pPr>
        <w:pStyle w:val="TOC2"/>
        <w:tabs>
          <w:tab w:val="right" w:leader="dot" w:pos="8306"/>
        </w:tabs>
      </w:pPr>
      <w:hyperlink w:anchor="_Toc22039" w:history="1">
        <w:r>
          <w:rPr>
            <w:rFonts w:ascii="仿宋" w:eastAsia="仿宋" w:hAnsi="仿宋" w:cs="仿宋" w:hint="eastAsia"/>
            <w:lang w:eastAsia="zh-CN"/>
          </w:rPr>
          <w:t>(一)、家用制冷电器具项目背景分析</w:t>
        </w:r>
        <w:r>
          <w:tab/>
        </w:r>
        <w:r>
          <w:fldChar w:fldCharType="begin"/>
        </w:r>
        <w:r>
          <w:instrText xml:space="preserve"> PAGEREF _Toc22039 \h </w:instrText>
        </w:r>
        <w:r>
          <w:fldChar w:fldCharType="separate"/>
        </w:r>
        <w:r>
          <w:t>16</w:t>
        </w:r>
        <w:r>
          <w:fldChar w:fldCharType="end"/>
        </w:r>
      </w:hyperlink>
    </w:p>
    <w:p>
      <w:pPr>
        <w:pStyle w:val="TOC2"/>
        <w:tabs>
          <w:tab w:val="right" w:leader="dot" w:pos="8306"/>
        </w:tabs>
      </w:pPr>
      <w:hyperlink w:anchor="_Toc15742" w:history="1">
        <w:r>
          <w:rPr>
            <w:rFonts w:ascii="仿宋" w:eastAsia="仿宋" w:hAnsi="仿宋" w:cs="仿宋" w:hint="eastAsia"/>
            <w:lang w:eastAsia="zh-CN"/>
          </w:rPr>
          <w:t>(二)、家用制冷电器具项目建设必要性分析</w:t>
        </w:r>
        <w:r>
          <w:tab/>
        </w:r>
        <w:r>
          <w:fldChar w:fldCharType="begin"/>
        </w:r>
        <w:r>
          <w:instrText xml:space="preserve"> PAGEREF _Toc15742 \h </w:instrText>
        </w:r>
        <w:r>
          <w:fldChar w:fldCharType="separate"/>
        </w:r>
        <w:r>
          <w:t>18</w:t>
        </w:r>
        <w:r>
          <w:fldChar w:fldCharType="end"/>
        </w:r>
      </w:hyperlink>
    </w:p>
    <w:p>
      <w:pPr>
        <w:pStyle w:val="TOC1"/>
        <w:tabs>
          <w:tab w:val="right" w:leader="dot" w:pos="8306"/>
        </w:tabs>
      </w:pPr>
      <w:hyperlink w:anchor="_Toc9376" w:history="1">
        <w:r>
          <w:rPr>
            <w:rFonts w:ascii="仿宋" w:eastAsia="仿宋" w:hAnsi="仿宋" w:cs="仿宋" w:hint="eastAsia"/>
            <w:lang w:eastAsia="zh-CN"/>
          </w:rPr>
          <w:t>六、家用制冷电器具项目文档管理</w:t>
        </w:r>
        <w:r>
          <w:tab/>
        </w:r>
        <w:r>
          <w:fldChar w:fldCharType="begin"/>
        </w:r>
        <w:r>
          <w:instrText xml:space="preserve"> PAGEREF _Toc9376 \h </w:instrText>
        </w:r>
        <w:r>
          <w:fldChar w:fldCharType="separate"/>
        </w:r>
        <w:r>
          <w:t>20</w:t>
        </w:r>
        <w:r>
          <w:fldChar w:fldCharType="end"/>
        </w:r>
      </w:hyperlink>
    </w:p>
    <w:p>
      <w:pPr>
        <w:pStyle w:val="TOC2"/>
        <w:tabs>
          <w:tab w:val="right" w:leader="dot" w:pos="8306"/>
        </w:tabs>
      </w:pPr>
      <w:hyperlink w:anchor="_Toc3051" w:history="1">
        <w:r>
          <w:rPr>
            <w:rFonts w:ascii="仿宋" w:eastAsia="仿宋" w:hAnsi="仿宋" w:cs="仿宋" w:hint="eastAsia"/>
            <w:lang w:eastAsia="zh-CN"/>
          </w:rPr>
          <w:t>(一)、文档编制与审查</w:t>
        </w:r>
        <w:r>
          <w:tab/>
        </w:r>
        <w:r>
          <w:fldChar w:fldCharType="begin"/>
        </w:r>
        <w:r>
          <w:instrText xml:space="preserve"> PAGEREF _Toc3051 \h </w:instrText>
        </w:r>
        <w:r>
          <w:fldChar w:fldCharType="separate"/>
        </w:r>
        <w:r>
          <w:t>20</w:t>
        </w:r>
        <w:r>
          <w:fldChar w:fldCharType="end"/>
        </w:r>
      </w:hyperlink>
    </w:p>
    <w:p>
      <w:pPr>
        <w:pStyle w:val="TOC2"/>
        <w:tabs>
          <w:tab w:val="right" w:leader="dot" w:pos="8306"/>
        </w:tabs>
      </w:pPr>
      <w:hyperlink w:anchor="_Toc25066" w:history="1">
        <w:r>
          <w:rPr>
            <w:rFonts w:ascii="仿宋" w:eastAsia="仿宋" w:hAnsi="仿宋" w:cs="仿宋" w:hint="eastAsia"/>
            <w:lang w:eastAsia="zh-CN"/>
          </w:rPr>
          <w:t>(二)、文档发布与分发</w:t>
        </w:r>
        <w:r>
          <w:tab/>
        </w:r>
        <w:r>
          <w:fldChar w:fldCharType="begin"/>
        </w:r>
        <w:r>
          <w:instrText xml:space="preserve"> PAGEREF _Toc25066 \h </w:instrText>
        </w:r>
        <w:r>
          <w:fldChar w:fldCharType="separate"/>
        </w:r>
        <w:r>
          <w:t>21</w:t>
        </w:r>
        <w:r>
          <w:fldChar w:fldCharType="end"/>
        </w:r>
      </w:hyperlink>
    </w:p>
    <w:p>
      <w:pPr>
        <w:pStyle w:val="TOC2"/>
        <w:tabs>
          <w:tab w:val="right" w:leader="dot" w:pos="8306"/>
        </w:tabs>
      </w:pPr>
      <w:hyperlink w:anchor="_Toc22137" w:history="1">
        <w:r>
          <w:rPr>
            <w:rFonts w:ascii="仿宋" w:eastAsia="仿宋" w:hAnsi="仿宋" w:cs="仿宋" w:hint="eastAsia"/>
            <w:lang w:eastAsia="zh-CN"/>
          </w:rPr>
          <w:t>(三)、文档存档与归档</w:t>
        </w:r>
        <w:r>
          <w:tab/>
        </w:r>
        <w:r>
          <w:fldChar w:fldCharType="begin"/>
        </w:r>
        <w:r>
          <w:instrText xml:space="preserve"> PAGEREF _Toc22137 \h </w:instrText>
        </w:r>
        <w:r>
          <w:fldChar w:fldCharType="separate"/>
        </w:r>
        <w:r>
          <w:t>22</w:t>
        </w:r>
        <w:r>
          <w:fldChar w:fldCharType="end"/>
        </w:r>
      </w:hyperlink>
    </w:p>
    <w:p>
      <w:pPr>
        <w:pStyle w:val="TOC1"/>
        <w:tabs>
          <w:tab w:val="right" w:leader="dot" w:pos="8306"/>
        </w:tabs>
      </w:pPr>
      <w:hyperlink w:anchor="_Toc1684" w:history="1">
        <w:r>
          <w:rPr>
            <w:rFonts w:ascii="仿宋" w:eastAsia="仿宋" w:hAnsi="仿宋" w:cs="仿宋" w:hint="eastAsia"/>
            <w:lang w:eastAsia="zh-CN"/>
          </w:rPr>
          <w:t>七、生产安全保护</w:t>
        </w:r>
        <w:r>
          <w:tab/>
        </w:r>
        <w:r>
          <w:fldChar w:fldCharType="begin"/>
        </w:r>
        <w:r>
          <w:instrText xml:space="preserve"> PAGEREF _Toc1684 \h </w:instrText>
        </w:r>
        <w:r>
          <w:fldChar w:fldCharType="separate"/>
        </w:r>
        <w:r>
          <w:t>23</w:t>
        </w:r>
        <w:r>
          <w:fldChar w:fldCharType="end"/>
        </w:r>
      </w:hyperlink>
    </w:p>
    <w:p>
      <w:pPr>
        <w:pStyle w:val="TOC2"/>
        <w:tabs>
          <w:tab w:val="right" w:leader="dot" w:pos="8306"/>
        </w:tabs>
      </w:pPr>
      <w:hyperlink w:anchor="_Toc14492" w:history="1">
        <w:r>
          <w:rPr>
            <w:rFonts w:ascii="仿宋" w:eastAsia="仿宋" w:hAnsi="仿宋" w:cs="仿宋" w:hint="eastAsia"/>
            <w:lang w:eastAsia="zh-CN"/>
          </w:rPr>
          <w:t>(一)、消防安全</w:t>
        </w:r>
        <w:r>
          <w:tab/>
        </w:r>
        <w:r>
          <w:fldChar w:fldCharType="begin"/>
        </w:r>
        <w:r>
          <w:instrText xml:space="preserve"> PAGEREF _Toc14492 \h </w:instrText>
        </w:r>
        <w:r>
          <w:fldChar w:fldCharType="separate"/>
        </w:r>
        <w:r>
          <w:t>23</w:t>
        </w:r>
        <w:r>
          <w:fldChar w:fldCharType="end"/>
        </w:r>
      </w:hyperlink>
    </w:p>
    <w:p>
      <w:pPr>
        <w:pStyle w:val="TOC2"/>
        <w:tabs>
          <w:tab w:val="right" w:leader="dot" w:pos="8306"/>
        </w:tabs>
      </w:pPr>
      <w:hyperlink w:anchor="_Toc22629" w:history="1">
        <w:r>
          <w:rPr>
            <w:rFonts w:ascii="仿宋" w:eastAsia="仿宋" w:hAnsi="仿宋" w:cs="仿宋" w:hint="eastAsia"/>
            <w:lang w:eastAsia="zh-CN"/>
          </w:rPr>
          <w:t>(二)、防火防爆总图布置措施</w:t>
        </w:r>
        <w:r>
          <w:tab/>
        </w:r>
        <w:r>
          <w:fldChar w:fldCharType="begin"/>
        </w:r>
        <w:r>
          <w:instrText xml:space="preserve"> PAGEREF _Toc22629 \h </w:instrText>
        </w:r>
        <w:r>
          <w:fldChar w:fldCharType="separate"/>
        </w:r>
        <w:r>
          <w:t>25</w:t>
        </w:r>
        <w:r>
          <w:fldChar w:fldCharType="end"/>
        </w:r>
      </w:hyperlink>
    </w:p>
    <w:p>
      <w:pPr>
        <w:pStyle w:val="TOC2"/>
        <w:tabs>
          <w:tab w:val="right" w:leader="dot" w:pos="8306"/>
        </w:tabs>
      </w:pPr>
      <w:hyperlink w:anchor="_Toc8346" w:history="1">
        <w:r>
          <w:rPr>
            <w:rFonts w:ascii="仿宋" w:eastAsia="仿宋" w:hAnsi="仿宋" w:cs="仿宋" w:hint="eastAsia"/>
            <w:lang w:eastAsia="zh-CN"/>
          </w:rPr>
          <w:t>(三)、自然灾害防范措施</w:t>
        </w:r>
        <w:r>
          <w:tab/>
        </w:r>
        <w:r>
          <w:fldChar w:fldCharType="begin"/>
        </w:r>
        <w:r>
          <w:instrText xml:space="preserve"> PAGEREF _Toc8346 \h </w:instrText>
        </w:r>
        <w:r>
          <w:fldChar w:fldCharType="separate"/>
        </w:r>
        <w:r>
          <w:t>26</w:t>
        </w:r>
        <w:r>
          <w:fldChar w:fldCharType="end"/>
        </w:r>
      </w:hyperlink>
    </w:p>
    <w:p>
      <w:pPr>
        <w:pStyle w:val="TOC2"/>
        <w:tabs>
          <w:tab w:val="right" w:leader="dot" w:pos="8306"/>
        </w:tabs>
      </w:pPr>
      <w:hyperlink w:anchor="_Toc13760" w:history="1">
        <w:r>
          <w:rPr>
            <w:rFonts w:ascii="仿宋" w:eastAsia="仿宋" w:hAnsi="仿宋" w:cs="仿宋" w:hint="eastAsia"/>
            <w:lang w:eastAsia="zh-CN"/>
          </w:rPr>
          <w:t>(四)、安全色及安全标志使用要求</w:t>
        </w:r>
        <w:r>
          <w:tab/>
        </w:r>
        <w:r>
          <w:fldChar w:fldCharType="begin"/>
        </w:r>
        <w:r>
          <w:instrText xml:space="preserve"> PAGEREF _Toc13760 \h </w:instrText>
        </w:r>
        <w:r>
          <w:fldChar w:fldCharType="separate"/>
        </w:r>
        <w:r>
          <w:t>27</w:t>
        </w:r>
        <w:r>
          <w:fldChar w:fldCharType="end"/>
        </w:r>
      </w:hyperlink>
    </w:p>
    <w:p>
      <w:pPr>
        <w:pStyle w:val="TOC2"/>
        <w:tabs>
          <w:tab w:val="right" w:leader="dot" w:pos="8306"/>
        </w:tabs>
      </w:pPr>
      <w:hyperlink w:anchor="_Toc16303" w:history="1">
        <w:r>
          <w:rPr>
            <w:rFonts w:ascii="仿宋" w:eastAsia="仿宋" w:hAnsi="仿宋" w:cs="仿宋" w:hint="eastAsia"/>
            <w:lang w:eastAsia="zh-CN"/>
          </w:rPr>
          <w:t>(五)、防尘防毒措施</w:t>
        </w:r>
        <w:r>
          <w:tab/>
        </w:r>
        <w:r>
          <w:fldChar w:fldCharType="begin"/>
        </w:r>
        <w:r>
          <w:instrText xml:space="preserve"> PAGEREF _Toc16303 \h </w:instrText>
        </w:r>
        <w:r>
          <w:fldChar w:fldCharType="separate"/>
        </w:r>
        <w:r>
          <w:t>28</w:t>
        </w:r>
        <w:r>
          <w:fldChar w:fldCharType="end"/>
        </w:r>
      </w:hyperlink>
    </w:p>
    <w:p>
      <w:pPr>
        <w:pStyle w:val="TOC2"/>
        <w:tabs>
          <w:tab w:val="right" w:leader="dot" w:pos="8306"/>
        </w:tabs>
      </w:pPr>
      <w:hyperlink w:anchor="_Toc19886" w:history="1">
        <w:r>
          <w:rPr>
            <w:rFonts w:ascii="仿宋" w:eastAsia="仿宋" w:hAnsi="仿宋" w:cs="仿宋" w:hint="eastAsia"/>
            <w:lang w:eastAsia="zh-CN"/>
          </w:rPr>
          <w:t>(六)、防静电、触电防护及防雷措施</w:t>
        </w:r>
        <w:r>
          <w:tab/>
        </w:r>
        <w:r>
          <w:fldChar w:fldCharType="begin"/>
        </w:r>
        <w:r>
          <w:instrText xml:space="preserve"> PAGEREF _Toc19886 \h </w:instrText>
        </w:r>
        <w:r>
          <w:fldChar w:fldCharType="separate"/>
        </w:r>
        <w:r>
          <w:t>29</w:t>
        </w:r>
        <w:r>
          <w:fldChar w:fldCharType="end"/>
        </w:r>
      </w:hyperlink>
    </w:p>
    <w:p>
      <w:pPr>
        <w:pStyle w:val="TOC2"/>
        <w:tabs>
          <w:tab w:val="right" w:leader="dot" w:pos="8306"/>
        </w:tabs>
      </w:pPr>
      <w:hyperlink w:anchor="_Toc18556" w:history="1">
        <w:r>
          <w:rPr>
            <w:rFonts w:ascii="仿宋" w:eastAsia="仿宋" w:hAnsi="仿宋" w:cs="仿宋" w:hint="eastAsia"/>
            <w:lang w:eastAsia="zh-CN"/>
          </w:rPr>
          <w:t>(七)、机械设备安全保障措施</w:t>
        </w:r>
        <w:r>
          <w:tab/>
        </w:r>
        <w:r>
          <w:fldChar w:fldCharType="begin"/>
        </w:r>
        <w:r>
          <w:instrText xml:space="preserve"> PAGEREF _Toc18556 \h </w:instrText>
        </w:r>
        <w:r>
          <w:fldChar w:fldCharType="separate"/>
        </w:r>
        <w:r>
          <w:t>30</w:t>
        </w:r>
        <w:r>
          <w:fldChar w:fldCharType="end"/>
        </w:r>
      </w:hyperlink>
    </w:p>
    <w:p>
      <w:pPr>
        <w:pStyle w:val="TOC1"/>
        <w:tabs>
          <w:tab w:val="right" w:leader="dot" w:pos="8306"/>
        </w:tabs>
      </w:pPr>
      <w:hyperlink w:anchor="_Toc12577" w:history="1">
        <w:r>
          <w:rPr>
            <w:rFonts w:ascii="仿宋" w:eastAsia="仿宋" w:hAnsi="仿宋" w:cs="仿宋" w:hint="eastAsia"/>
            <w:lang w:eastAsia="zh-CN"/>
          </w:rPr>
          <w:t>八、家用制冷电器具项目经营效益</w:t>
        </w:r>
        <w:r>
          <w:tab/>
        </w:r>
        <w:r>
          <w:fldChar w:fldCharType="begin"/>
        </w:r>
        <w:r>
          <w:instrText xml:space="preserve"> PAGEREF _Toc12577 \h </w:instrText>
        </w:r>
        <w:r>
          <w:fldChar w:fldCharType="separate"/>
        </w:r>
        <w:r>
          <w:t>31</w:t>
        </w:r>
        <w:r>
          <w:fldChar w:fldCharType="end"/>
        </w:r>
      </w:hyperlink>
    </w:p>
    <w:p>
      <w:pPr>
        <w:pStyle w:val="TOC2"/>
        <w:tabs>
          <w:tab w:val="right" w:leader="dot" w:pos="8306"/>
        </w:tabs>
      </w:pPr>
      <w:hyperlink w:anchor="_Toc21941" w:history="1">
        <w:r>
          <w:rPr>
            <w:rFonts w:ascii="仿宋" w:eastAsia="仿宋" w:hAnsi="仿宋" w:cs="仿宋" w:hint="eastAsia"/>
            <w:lang w:eastAsia="zh-CN"/>
          </w:rPr>
          <w:t>(一)、经济评价财务测算</w:t>
        </w:r>
        <w:r>
          <w:tab/>
        </w:r>
        <w:r>
          <w:fldChar w:fldCharType="begin"/>
        </w:r>
        <w:r>
          <w:instrText xml:space="preserve"> PAGEREF _Toc21941 \h </w:instrText>
        </w:r>
        <w:r>
          <w:fldChar w:fldCharType="separate"/>
        </w:r>
        <w:r>
          <w:t>31</w:t>
        </w:r>
        <w:r>
          <w:fldChar w:fldCharType="end"/>
        </w:r>
      </w:hyperlink>
    </w:p>
    <w:p>
      <w:pPr>
        <w:pStyle w:val="TOC2"/>
        <w:tabs>
          <w:tab w:val="right" w:leader="dot" w:pos="8306"/>
        </w:tabs>
      </w:pPr>
      <w:hyperlink w:anchor="_Toc20318" w:history="1">
        <w:r>
          <w:rPr>
            <w:rFonts w:ascii="仿宋" w:eastAsia="仿宋" w:hAnsi="仿宋" w:cs="仿宋" w:hint="eastAsia"/>
            <w:lang w:eastAsia="zh-CN"/>
          </w:rPr>
          <w:t>(二)、家用制冷电器具项目盈利能力分析</w:t>
        </w:r>
        <w:r>
          <w:tab/>
        </w:r>
        <w:r>
          <w:fldChar w:fldCharType="begin"/>
        </w:r>
        <w:r>
          <w:instrText xml:space="preserve"> PAGEREF _Toc20318 \h </w:instrText>
        </w:r>
        <w:r>
          <w:fldChar w:fldCharType="separate"/>
        </w:r>
        <w:r>
          <w:t>33</w:t>
        </w:r>
        <w:r>
          <w:fldChar w:fldCharType="end"/>
        </w:r>
      </w:hyperlink>
    </w:p>
    <w:p>
      <w:pPr>
        <w:pStyle w:val="TOC1"/>
        <w:tabs>
          <w:tab w:val="right" w:leader="dot" w:pos="8306"/>
        </w:tabs>
      </w:pPr>
      <w:hyperlink w:anchor="_Toc25446" w:history="1">
        <w:r>
          <w:rPr>
            <w:rFonts w:ascii="仿宋" w:eastAsia="仿宋" w:hAnsi="仿宋" w:cs="仿宋" w:hint="eastAsia"/>
            <w:lang w:eastAsia="zh-CN"/>
          </w:rPr>
          <w:t>九、家用制冷电器具项目风险管理</w:t>
        </w:r>
        <w:r>
          <w:tab/>
        </w:r>
        <w:r>
          <w:fldChar w:fldCharType="begin"/>
        </w:r>
        <w:r>
          <w:instrText xml:space="preserve"> PAGEREF _Toc25446 \h </w:instrText>
        </w:r>
        <w:r>
          <w:fldChar w:fldCharType="separate"/>
        </w:r>
        <w:r>
          <w:t>33</w:t>
        </w:r>
        <w:r>
          <w:fldChar w:fldCharType="end"/>
        </w:r>
      </w:hyperlink>
    </w:p>
    <w:p>
      <w:pPr>
        <w:pStyle w:val="TOC2"/>
        <w:tabs>
          <w:tab w:val="right" w:leader="dot" w:pos="8306"/>
        </w:tabs>
      </w:pPr>
      <w:hyperlink w:anchor="_Toc16051" w:history="1">
        <w:r>
          <w:rPr>
            <w:rFonts w:ascii="仿宋" w:eastAsia="仿宋" w:hAnsi="仿宋" w:cs="仿宋" w:hint="eastAsia"/>
            <w:lang w:eastAsia="zh-CN"/>
          </w:rPr>
          <w:t>(一)、风险识别与评估</w:t>
        </w:r>
        <w:r>
          <w:tab/>
        </w:r>
        <w:r>
          <w:fldChar w:fldCharType="begin"/>
        </w:r>
        <w:r>
          <w:instrText xml:space="preserve"> PAGEREF _Toc16051 \h </w:instrText>
        </w:r>
        <w:r>
          <w:fldChar w:fldCharType="separate"/>
        </w:r>
        <w:r>
          <w:t>33</w:t>
        </w:r>
        <w:r>
          <w:fldChar w:fldCharType="end"/>
        </w:r>
      </w:hyperlink>
    </w:p>
    <w:p>
      <w:pPr>
        <w:pStyle w:val="TOC2"/>
        <w:tabs>
          <w:tab w:val="right" w:leader="dot" w:pos="8306"/>
        </w:tabs>
      </w:pPr>
      <w:hyperlink w:anchor="_Toc22351" w:history="1">
        <w:r>
          <w:rPr>
            <w:rFonts w:ascii="仿宋" w:eastAsia="仿宋" w:hAnsi="仿宋" w:cs="仿宋" w:hint="eastAsia"/>
            <w:lang w:eastAsia="zh-CN"/>
          </w:rPr>
          <w:t>(二)、风险应对策略</w:t>
        </w:r>
        <w:r>
          <w:tab/>
        </w:r>
        <w:r>
          <w:fldChar w:fldCharType="begin"/>
        </w:r>
        <w:r>
          <w:instrText xml:space="preserve"> PAGEREF _Toc22351 \h </w:instrText>
        </w:r>
        <w:r>
          <w:fldChar w:fldCharType="separate"/>
        </w:r>
        <w:r>
          <w:t>35</w:t>
        </w:r>
        <w:r>
          <w:fldChar w:fldCharType="end"/>
        </w:r>
      </w:hyperlink>
    </w:p>
    <w:p>
      <w:pPr>
        <w:pStyle w:val="TOC2"/>
        <w:tabs>
          <w:tab w:val="right" w:leader="dot" w:pos="8306"/>
        </w:tabs>
      </w:pPr>
      <w:hyperlink w:anchor="_Toc31715" w:history="1">
        <w:r>
          <w:rPr>
            <w:rFonts w:ascii="仿宋" w:eastAsia="仿宋" w:hAnsi="仿宋" w:cs="仿宋" w:hint="eastAsia"/>
            <w:lang w:eastAsia="zh-CN"/>
          </w:rPr>
          <w:t>(三)、风险监控与控制</w:t>
        </w:r>
        <w:r>
          <w:tab/>
        </w:r>
        <w:r>
          <w:fldChar w:fldCharType="begin"/>
        </w:r>
        <w:r>
          <w:instrText xml:space="preserve"> PAGEREF _Toc31715 \h </w:instrText>
        </w:r>
        <w:r>
          <w:fldChar w:fldCharType="separate"/>
        </w:r>
        <w:r>
          <w:t>36</w:t>
        </w:r>
        <w:r>
          <w:fldChar w:fldCharType="end"/>
        </w:r>
      </w:hyperlink>
    </w:p>
    <w:p>
      <w:pPr>
        <w:pStyle w:val="TOC1"/>
        <w:tabs>
          <w:tab w:val="right" w:leader="dot" w:pos="8306"/>
        </w:tabs>
      </w:pPr>
      <w:hyperlink w:anchor="_Toc14624" w:history="1">
        <w:r>
          <w:rPr>
            <w:rFonts w:ascii="仿宋" w:eastAsia="仿宋" w:hAnsi="仿宋" w:cs="仿宋" w:hint="eastAsia"/>
            <w:lang w:eastAsia="zh-CN"/>
          </w:rPr>
          <w:t>十、家用制冷电器具项目计划安排</w:t>
        </w:r>
        <w:r>
          <w:tab/>
        </w:r>
        <w:r>
          <w:fldChar w:fldCharType="begin"/>
        </w:r>
        <w:r>
          <w:instrText xml:space="preserve"> PAGEREF _Toc14624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47" w:history="1">
        <w:r>
          <w:rPr>
            <w:rFonts w:ascii="仿宋" w:eastAsia="仿宋" w:hAnsi="仿宋" w:cs="仿宋" w:hint="eastAsia"/>
            <w:lang w:eastAsia="zh-CN"/>
          </w:rPr>
          <w:t>(一)、建设周期</w:t>
        </w:r>
        <w:r>
          <w:tab/>
        </w:r>
        <w:r>
          <w:fldChar w:fldCharType="begin"/>
        </w:r>
        <w:r>
          <w:instrText xml:space="preserve"> PAGEREF _Toc24047 \h </w:instrText>
        </w:r>
        <w:r>
          <w:fldChar w:fldCharType="separate"/>
        </w:r>
        <w:r>
          <w:t>37</w:t>
        </w:r>
        <w:r>
          <w:fldChar w:fldCharType="end"/>
        </w:r>
      </w:hyperlink>
    </w:p>
    <w:p>
      <w:pPr>
        <w:pStyle w:val="TOC2"/>
        <w:tabs>
          <w:tab w:val="right" w:leader="dot" w:pos="8306"/>
        </w:tabs>
      </w:pPr>
      <w:hyperlink w:anchor="_Toc416" w:history="1">
        <w:r>
          <w:rPr>
            <w:rFonts w:ascii="仿宋" w:eastAsia="仿宋" w:hAnsi="仿宋" w:cs="仿宋" w:hint="eastAsia"/>
            <w:lang w:eastAsia="zh-CN"/>
          </w:rPr>
          <w:t>(二)、建设进度</w:t>
        </w:r>
        <w:r>
          <w:tab/>
        </w:r>
        <w:r>
          <w:fldChar w:fldCharType="begin"/>
        </w:r>
        <w:r>
          <w:instrText xml:space="preserve"> PAGEREF _Toc416 \h </w:instrText>
        </w:r>
        <w:r>
          <w:fldChar w:fldCharType="separate"/>
        </w:r>
        <w:r>
          <w:t>38</w:t>
        </w:r>
        <w:r>
          <w:fldChar w:fldCharType="end"/>
        </w:r>
      </w:hyperlink>
    </w:p>
    <w:p>
      <w:pPr>
        <w:pStyle w:val="TOC2"/>
        <w:tabs>
          <w:tab w:val="right" w:leader="dot" w:pos="8306"/>
        </w:tabs>
      </w:pPr>
      <w:hyperlink w:anchor="_Toc10531" w:history="1">
        <w:r>
          <w:rPr>
            <w:rFonts w:ascii="仿宋" w:eastAsia="仿宋" w:hAnsi="仿宋" w:cs="仿宋" w:hint="eastAsia"/>
            <w:lang w:eastAsia="zh-CN"/>
          </w:rPr>
          <w:t>(三)、进度安排注意事项</w:t>
        </w:r>
        <w:r>
          <w:tab/>
        </w:r>
        <w:r>
          <w:fldChar w:fldCharType="begin"/>
        </w:r>
        <w:r>
          <w:instrText xml:space="preserve"> PAGEREF _Toc10531 \h </w:instrText>
        </w:r>
        <w:r>
          <w:fldChar w:fldCharType="separate"/>
        </w:r>
        <w:r>
          <w:t>39</w:t>
        </w:r>
        <w:r>
          <w:fldChar w:fldCharType="end"/>
        </w:r>
      </w:hyperlink>
    </w:p>
    <w:p>
      <w:pPr>
        <w:pStyle w:val="TOC2"/>
        <w:tabs>
          <w:tab w:val="right" w:leader="dot" w:pos="8306"/>
        </w:tabs>
      </w:pPr>
      <w:hyperlink w:anchor="_Toc24581" w:history="1">
        <w:r>
          <w:rPr>
            <w:rFonts w:ascii="仿宋" w:eastAsia="仿宋" w:hAnsi="仿宋" w:cs="仿宋" w:hint="eastAsia"/>
            <w:lang w:eastAsia="zh-CN"/>
          </w:rPr>
          <w:t>(四)、人力资源配置</w:t>
        </w:r>
        <w:r>
          <w:tab/>
        </w:r>
        <w:r>
          <w:fldChar w:fldCharType="begin"/>
        </w:r>
        <w:r>
          <w:instrText xml:space="preserve"> PAGEREF _Toc24581 \h </w:instrText>
        </w:r>
        <w:r>
          <w:fldChar w:fldCharType="separate"/>
        </w:r>
        <w:r>
          <w:t>41</w:t>
        </w:r>
        <w:r>
          <w:fldChar w:fldCharType="end"/>
        </w:r>
      </w:hyperlink>
    </w:p>
    <w:p>
      <w:pPr>
        <w:pStyle w:val="TOC1"/>
        <w:tabs>
          <w:tab w:val="right" w:leader="dot" w:pos="8306"/>
        </w:tabs>
      </w:pPr>
      <w:hyperlink w:anchor="_Toc17297" w:history="1">
        <w:r>
          <w:rPr>
            <w:rFonts w:ascii="仿宋" w:eastAsia="仿宋" w:hAnsi="仿宋" w:cs="仿宋" w:hint="eastAsia"/>
            <w:lang w:eastAsia="zh-CN"/>
          </w:rPr>
          <w:t>十一、家用制冷电器具项目社会影响</w:t>
        </w:r>
        <w:r>
          <w:tab/>
        </w:r>
        <w:r>
          <w:fldChar w:fldCharType="begin"/>
        </w:r>
        <w:r>
          <w:instrText xml:space="preserve"> PAGEREF _Toc17297 \h </w:instrText>
        </w:r>
        <w:r>
          <w:fldChar w:fldCharType="separate"/>
        </w:r>
        <w:r>
          <w:t>42</w:t>
        </w:r>
        <w:r>
          <w:fldChar w:fldCharType="end"/>
        </w:r>
      </w:hyperlink>
    </w:p>
    <w:p>
      <w:pPr>
        <w:pStyle w:val="TOC2"/>
        <w:tabs>
          <w:tab w:val="right" w:leader="dot" w:pos="8306"/>
        </w:tabs>
      </w:pPr>
      <w:hyperlink w:anchor="_Toc3842" w:history="1">
        <w:r>
          <w:rPr>
            <w:rFonts w:ascii="仿宋" w:eastAsia="仿宋" w:hAnsi="仿宋" w:cs="仿宋" w:hint="eastAsia"/>
            <w:lang w:eastAsia="zh-CN"/>
          </w:rPr>
          <w:t>(一)、社会责任与义务</w:t>
        </w:r>
        <w:r>
          <w:tab/>
        </w:r>
        <w:r>
          <w:fldChar w:fldCharType="begin"/>
        </w:r>
        <w:r>
          <w:instrText xml:space="preserve"> PAGEREF _Toc3842 \h </w:instrText>
        </w:r>
        <w:r>
          <w:fldChar w:fldCharType="separate"/>
        </w:r>
        <w:r>
          <w:t>42</w:t>
        </w:r>
        <w:r>
          <w:fldChar w:fldCharType="end"/>
        </w:r>
      </w:hyperlink>
    </w:p>
    <w:p>
      <w:pPr>
        <w:pStyle w:val="TOC2"/>
        <w:tabs>
          <w:tab w:val="right" w:leader="dot" w:pos="8306"/>
        </w:tabs>
      </w:pPr>
      <w:hyperlink w:anchor="_Toc24161" w:history="1">
        <w:r>
          <w:rPr>
            <w:rFonts w:ascii="仿宋" w:eastAsia="仿宋" w:hAnsi="仿宋" w:cs="仿宋" w:hint="eastAsia"/>
            <w:lang w:eastAsia="zh-CN"/>
          </w:rPr>
          <w:t>(二)、社会参与与沟通</w:t>
        </w:r>
        <w:r>
          <w:tab/>
        </w:r>
        <w:r>
          <w:fldChar w:fldCharType="begin"/>
        </w:r>
        <w:r>
          <w:instrText xml:space="preserve"> PAGEREF _Toc24161 \h </w:instrText>
        </w:r>
        <w:r>
          <w:fldChar w:fldCharType="separate"/>
        </w:r>
        <w:r>
          <w:t>42</w:t>
        </w:r>
        <w:r>
          <w:fldChar w:fldCharType="end"/>
        </w:r>
      </w:hyperlink>
    </w:p>
    <w:p>
      <w:pPr>
        <w:pStyle w:val="TOC1"/>
        <w:tabs>
          <w:tab w:val="right" w:leader="dot" w:pos="8306"/>
        </w:tabs>
      </w:pPr>
      <w:hyperlink w:anchor="_Toc24410" w:history="1">
        <w:r>
          <w:rPr>
            <w:rFonts w:ascii="仿宋" w:eastAsia="仿宋" w:hAnsi="仿宋" w:cs="仿宋" w:hint="eastAsia"/>
            <w:lang w:eastAsia="zh-CN"/>
          </w:rPr>
          <w:t>十二、家用制冷电器具项目创新与研发</w:t>
        </w:r>
        <w:r>
          <w:tab/>
        </w:r>
        <w:r>
          <w:fldChar w:fldCharType="begin"/>
        </w:r>
        <w:r>
          <w:instrText xml:space="preserve"> PAGEREF _Toc24410 \h </w:instrText>
        </w:r>
        <w:r>
          <w:fldChar w:fldCharType="separate"/>
        </w:r>
        <w:r>
          <w:t>43</w:t>
        </w:r>
        <w:r>
          <w:fldChar w:fldCharType="end"/>
        </w:r>
      </w:hyperlink>
    </w:p>
    <w:p>
      <w:pPr>
        <w:pStyle w:val="TOC2"/>
        <w:tabs>
          <w:tab w:val="right" w:leader="dot" w:pos="8306"/>
        </w:tabs>
      </w:pPr>
      <w:hyperlink w:anchor="_Toc17054" w:history="1">
        <w:r>
          <w:rPr>
            <w:rFonts w:ascii="仿宋" w:eastAsia="仿宋" w:hAnsi="仿宋" w:cs="仿宋" w:hint="eastAsia"/>
            <w:lang w:eastAsia="zh-CN"/>
          </w:rPr>
          <w:t>(一)、创新策略与方向</w:t>
        </w:r>
        <w:r>
          <w:tab/>
        </w:r>
        <w:r>
          <w:fldChar w:fldCharType="begin"/>
        </w:r>
        <w:r>
          <w:instrText xml:space="preserve"> PAGEREF _Toc17054 \h </w:instrText>
        </w:r>
        <w:r>
          <w:fldChar w:fldCharType="separate"/>
        </w:r>
        <w:r>
          <w:t>43</w:t>
        </w:r>
        <w:r>
          <w:fldChar w:fldCharType="end"/>
        </w:r>
      </w:hyperlink>
    </w:p>
    <w:p>
      <w:pPr>
        <w:pStyle w:val="TOC2"/>
        <w:tabs>
          <w:tab w:val="right" w:leader="dot" w:pos="8306"/>
        </w:tabs>
      </w:pPr>
      <w:hyperlink w:anchor="_Toc3064" w:history="1">
        <w:r>
          <w:rPr>
            <w:rFonts w:ascii="仿宋" w:eastAsia="仿宋" w:hAnsi="仿宋" w:cs="仿宋" w:hint="eastAsia"/>
            <w:lang w:eastAsia="zh-CN"/>
          </w:rPr>
          <w:t>(二)、研发规划与投入</w:t>
        </w:r>
        <w:r>
          <w:tab/>
        </w:r>
        <w:r>
          <w:fldChar w:fldCharType="begin"/>
        </w:r>
        <w:r>
          <w:instrText xml:space="preserve"> PAGEREF _Toc3064 \h </w:instrText>
        </w:r>
        <w:r>
          <w:fldChar w:fldCharType="separate"/>
        </w:r>
        <w:r>
          <w:t>45</w:t>
        </w:r>
        <w:r>
          <w:fldChar w:fldCharType="end"/>
        </w:r>
      </w:hyperlink>
    </w:p>
    <w:p>
      <w:pPr>
        <w:pStyle w:val="TOC1"/>
        <w:tabs>
          <w:tab w:val="right" w:leader="dot" w:pos="8306"/>
        </w:tabs>
      </w:pPr>
      <w:hyperlink w:anchor="_Toc9573" w:history="1">
        <w:r>
          <w:rPr>
            <w:rFonts w:ascii="仿宋" w:eastAsia="仿宋" w:hAnsi="仿宋" w:cs="仿宋" w:hint="eastAsia"/>
            <w:lang w:eastAsia="zh-CN"/>
          </w:rPr>
          <w:t>十三、营销与推广策略</w:t>
        </w:r>
        <w:r>
          <w:tab/>
        </w:r>
        <w:r>
          <w:fldChar w:fldCharType="begin"/>
        </w:r>
        <w:r>
          <w:instrText xml:space="preserve"> PAGEREF _Toc9573 \h </w:instrText>
        </w:r>
        <w:r>
          <w:fldChar w:fldCharType="separate"/>
        </w:r>
        <w:r>
          <w:t>47</w:t>
        </w:r>
        <w:r>
          <w:fldChar w:fldCharType="end"/>
        </w:r>
      </w:hyperlink>
    </w:p>
    <w:p>
      <w:pPr>
        <w:pStyle w:val="TOC2"/>
        <w:tabs>
          <w:tab w:val="right" w:leader="dot" w:pos="8306"/>
        </w:tabs>
      </w:pPr>
      <w:hyperlink w:anchor="_Toc19422" w:history="1">
        <w:r>
          <w:rPr>
            <w:rFonts w:ascii="仿宋" w:eastAsia="仿宋" w:hAnsi="仿宋" w:cs="仿宋" w:hint="eastAsia"/>
            <w:lang w:eastAsia="zh-CN"/>
          </w:rPr>
          <w:t>(一)、产品/服务定位与特点</w:t>
        </w:r>
        <w:r>
          <w:tab/>
        </w:r>
        <w:r>
          <w:fldChar w:fldCharType="begin"/>
        </w:r>
        <w:r>
          <w:instrText xml:space="preserve"> PAGEREF _Toc19422 \h </w:instrText>
        </w:r>
        <w:r>
          <w:fldChar w:fldCharType="separate"/>
        </w:r>
        <w:r>
          <w:t>47</w:t>
        </w:r>
        <w:r>
          <w:fldChar w:fldCharType="end"/>
        </w:r>
      </w:hyperlink>
    </w:p>
    <w:p>
      <w:pPr>
        <w:pStyle w:val="TOC2"/>
        <w:tabs>
          <w:tab w:val="right" w:leader="dot" w:pos="8306"/>
        </w:tabs>
      </w:pPr>
      <w:hyperlink w:anchor="_Toc18086" w:history="1">
        <w:r>
          <w:rPr>
            <w:rFonts w:ascii="仿宋" w:eastAsia="仿宋" w:hAnsi="仿宋" w:cs="仿宋" w:hint="eastAsia"/>
            <w:lang w:eastAsia="zh-CN"/>
          </w:rPr>
          <w:t>(二)、市场定位与竞争分析</w:t>
        </w:r>
        <w:r>
          <w:tab/>
        </w:r>
        <w:r>
          <w:fldChar w:fldCharType="begin"/>
        </w:r>
        <w:r>
          <w:instrText xml:space="preserve"> PAGEREF _Toc18086 \h </w:instrText>
        </w:r>
        <w:r>
          <w:fldChar w:fldCharType="separate"/>
        </w:r>
        <w:r>
          <w:t>48</w:t>
        </w:r>
        <w:r>
          <w:fldChar w:fldCharType="end"/>
        </w:r>
      </w:hyperlink>
    </w:p>
    <w:p>
      <w:pPr>
        <w:pStyle w:val="TOC2"/>
        <w:tabs>
          <w:tab w:val="right" w:leader="dot" w:pos="8306"/>
        </w:tabs>
      </w:pPr>
      <w:hyperlink w:anchor="_Toc30821" w:history="1">
        <w:r>
          <w:rPr>
            <w:rFonts w:ascii="仿宋" w:eastAsia="仿宋" w:hAnsi="仿宋" w:cs="仿宋" w:hint="eastAsia"/>
            <w:lang w:eastAsia="zh-CN"/>
          </w:rPr>
          <w:t>(三)、营销渠道与策略</w:t>
        </w:r>
        <w:r>
          <w:tab/>
        </w:r>
        <w:r>
          <w:fldChar w:fldCharType="begin"/>
        </w:r>
        <w:r>
          <w:instrText xml:space="preserve"> PAGEREF _Toc30821 \h </w:instrText>
        </w:r>
        <w:r>
          <w:fldChar w:fldCharType="separate"/>
        </w:r>
        <w:r>
          <w:t>49</w:t>
        </w:r>
        <w:r>
          <w:fldChar w:fldCharType="end"/>
        </w:r>
      </w:hyperlink>
    </w:p>
    <w:p>
      <w:pPr>
        <w:pStyle w:val="TOC2"/>
        <w:tabs>
          <w:tab w:val="right" w:leader="dot" w:pos="8306"/>
        </w:tabs>
      </w:pPr>
      <w:hyperlink w:anchor="_Toc30423" w:history="1">
        <w:r>
          <w:rPr>
            <w:rFonts w:ascii="仿宋" w:eastAsia="仿宋" w:hAnsi="仿宋" w:cs="仿宋" w:hint="eastAsia"/>
            <w:lang w:eastAsia="zh-CN"/>
          </w:rPr>
          <w:t>(四)、推广与宣传活动</w:t>
        </w:r>
        <w:r>
          <w:tab/>
        </w:r>
        <w:r>
          <w:fldChar w:fldCharType="begin"/>
        </w:r>
        <w:r>
          <w:instrText xml:space="preserve"> PAGEREF _Toc30423 \h </w:instrText>
        </w:r>
        <w:r>
          <w:fldChar w:fldCharType="separate"/>
        </w:r>
        <w:r>
          <w:t>50</w:t>
        </w:r>
        <w:r>
          <w:fldChar w:fldCharType="end"/>
        </w:r>
      </w:hyperlink>
    </w:p>
    <w:p>
      <w:pPr>
        <w:pStyle w:val="TOC1"/>
        <w:tabs>
          <w:tab w:val="right" w:leader="dot" w:pos="8306"/>
        </w:tabs>
      </w:pPr>
      <w:hyperlink w:anchor="_Toc4770" w:history="1">
        <w:r>
          <w:rPr>
            <w:rFonts w:ascii="仿宋" w:eastAsia="仿宋" w:hAnsi="仿宋" w:cs="仿宋" w:hint="eastAsia"/>
            <w:lang w:eastAsia="zh-CN"/>
          </w:rPr>
          <w:t>十四、质量管理体系</w:t>
        </w:r>
        <w:r>
          <w:tab/>
        </w:r>
        <w:r>
          <w:fldChar w:fldCharType="begin"/>
        </w:r>
        <w:r>
          <w:instrText xml:space="preserve"> PAGEREF _Toc4770 \h </w:instrText>
        </w:r>
        <w:r>
          <w:fldChar w:fldCharType="separate"/>
        </w:r>
        <w:r>
          <w:t>56</w:t>
        </w:r>
        <w:r>
          <w:fldChar w:fldCharType="end"/>
        </w:r>
      </w:hyperlink>
    </w:p>
    <w:p>
      <w:pPr>
        <w:pStyle w:val="TOC2"/>
        <w:tabs>
          <w:tab w:val="right" w:leader="dot" w:pos="8306"/>
        </w:tabs>
      </w:pPr>
      <w:hyperlink w:anchor="_Toc17222" w:history="1">
        <w:r>
          <w:rPr>
            <w:rFonts w:ascii="仿宋" w:eastAsia="仿宋" w:hAnsi="仿宋" w:cs="仿宋" w:hint="eastAsia"/>
            <w:lang w:eastAsia="zh-CN"/>
          </w:rPr>
          <w:t>(一)、质量目标与方针</w:t>
        </w:r>
        <w:r>
          <w:tab/>
        </w:r>
        <w:r>
          <w:fldChar w:fldCharType="begin"/>
        </w:r>
        <w:r>
          <w:instrText xml:space="preserve"> PAGEREF _Toc17222 \h </w:instrText>
        </w:r>
        <w:r>
          <w:fldChar w:fldCharType="separate"/>
        </w:r>
        <w:r>
          <w:t>56</w:t>
        </w:r>
        <w:r>
          <w:fldChar w:fldCharType="end"/>
        </w:r>
      </w:hyperlink>
    </w:p>
    <w:p>
      <w:pPr>
        <w:pStyle w:val="TOC2"/>
        <w:tabs>
          <w:tab w:val="right" w:leader="dot" w:pos="8306"/>
        </w:tabs>
      </w:pPr>
      <w:hyperlink w:anchor="_Toc2299" w:history="1">
        <w:r>
          <w:rPr>
            <w:rFonts w:ascii="仿宋" w:eastAsia="仿宋" w:hAnsi="仿宋" w:cs="仿宋" w:hint="eastAsia"/>
            <w:lang w:eastAsia="zh-CN"/>
          </w:rPr>
          <w:t>(二)、质量管理责任</w:t>
        </w:r>
        <w:r>
          <w:tab/>
        </w:r>
        <w:r>
          <w:fldChar w:fldCharType="begin"/>
        </w:r>
        <w:r>
          <w:instrText xml:space="preserve"> PAGEREF _Toc2299 \h </w:instrText>
        </w:r>
        <w:r>
          <w:fldChar w:fldCharType="separate"/>
        </w:r>
        <w:r>
          <w:t>57</w:t>
        </w:r>
        <w:r>
          <w:fldChar w:fldCharType="end"/>
        </w:r>
      </w:hyperlink>
    </w:p>
    <w:p>
      <w:pPr>
        <w:pStyle w:val="TOC2"/>
        <w:tabs>
          <w:tab w:val="right" w:leader="dot" w:pos="8306"/>
        </w:tabs>
      </w:pPr>
      <w:hyperlink w:anchor="_Toc17901" w:history="1">
        <w:r>
          <w:rPr>
            <w:rFonts w:ascii="仿宋" w:eastAsia="仿宋" w:hAnsi="仿宋" w:cs="仿宋" w:hint="eastAsia"/>
            <w:lang w:eastAsia="zh-CN"/>
          </w:rPr>
          <w:t>(三)、质量管理体系文件</w:t>
        </w:r>
        <w:r>
          <w:tab/>
        </w:r>
        <w:r>
          <w:fldChar w:fldCharType="begin"/>
        </w:r>
        <w:r>
          <w:instrText xml:space="preserve"> PAGEREF _Toc17901 \h </w:instrText>
        </w:r>
        <w:r>
          <w:fldChar w:fldCharType="separate"/>
        </w:r>
        <w:r>
          <w:t>58</w:t>
        </w:r>
        <w:r>
          <w:fldChar w:fldCharType="end"/>
        </w:r>
      </w:hyperlink>
    </w:p>
    <w:p>
      <w:pPr>
        <w:pStyle w:val="TOC2"/>
        <w:tabs>
          <w:tab w:val="right" w:leader="dot" w:pos="8306"/>
        </w:tabs>
      </w:pPr>
      <w:hyperlink w:anchor="_Toc26139" w:history="1">
        <w:r>
          <w:rPr>
            <w:rFonts w:ascii="仿宋" w:eastAsia="仿宋" w:hAnsi="仿宋" w:cs="仿宋" w:hint="eastAsia"/>
            <w:lang w:eastAsia="zh-CN"/>
          </w:rPr>
          <w:t>(四)、质量培训与教育</w:t>
        </w:r>
        <w:r>
          <w:tab/>
        </w:r>
        <w:r>
          <w:fldChar w:fldCharType="begin"/>
        </w:r>
        <w:r>
          <w:instrText xml:space="preserve"> PAGEREF _Toc26139 \h </w:instrText>
        </w:r>
        <w:r>
          <w:fldChar w:fldCharType="separate"/>
        </w:r>
        <w:r>
          <w:t>60</w:t>
        </w:r>
        <w:r>
          <w:fldChar w:fldCharType="end"/>
        </w:r>
      </w:hyperlink>
    </w:p>
    <w:p>
      <w:pPr>
        <w:pStyle w:val="TOC2"/>
        <w:tabs>
          <w:tab w:val="right" w:leader="dot" w:pos="8306"/>
        </w:tabs>
      </w:pPr>
      <w:hyperlink w:anchor="_Toc15602" w:history="1">
        <w:r>
          <w:rPr>
            <w:rFonts w:ascii="仿宋" w:eastAsia="仿宋" w:hAnsi="仿宋" w:cs="仿宋" w:hint="eastAsia"/>
            <w:lang w:eastAsia="zh-CN"/>
          </w:rPr>
          <w:t>(五)、质量审核与评价</w:t>
        </w:r>
        <w:r>
          <w:tab/>
        </w:r>
        <w:r>
          <w:fldChar w:fldCharType="begin"/>
        </w:r>
        <w:r>
          <w:instrText xml:space="preserve"> PAGEREF _Toc15602 \h </w:instrText>
        </w:r>
        <w:r>
          <w:fldChar w:fldCharType="separate"/>
        </w:r>
        <w:r>
          <w:t>61</w:t>
        </w:r>
        <w:r>
          <w:fldChar w:fldCharType="end"/>
        </w:r>
      </w:hyperlink>
    </w:p>
    <w:p>
      <w:pPr>
        <w:pStyle w:val="TOC2"/>
        <w:tabs>
          <w:tab w:val="right" w:leader="dot" w:pos="8306"/>
        </w:tabs>
      </w:pPr>
      <w:hyperlink w:anchor="_Toc7413" w:history="1">
        <w:r>
          <w:rPr>
            <w:rFonts w:ascii="仿宋" w:eastAsia="仿宋" w:hAnsi="仿宋" w:cs="仿宋" w:hint="eastAsia"/>
            <w:lang w:eastAsia="zh-CN"/>
          </w:rPr>
          <w:t>(六)、不符合与纠正措施</w:t>
        </w:r>
        <w:r>
          <w:tab/>
        </w:r>
        <w:r>
          <w:fldChar w:fldCharType="begin"/>
        </w:r>
        <w:r>
          <w:instrText xml:space="preserve"> PAGEREF _Toc7413 \h </w:instrText>
        </w:r>
        <w:r>
          <w:fldChar w:fldCharType="separate"/>
        </w:r>
        <w:r>
          <w:t>63</w:t>
        </w:r>
        <w:r>
          <w:fldChar w:fldCharType="end"/>
        </w:r>
      </w:hyperlink>
    </w:p>
    <w:p>
      <w:pPr>
        <w:pStyle w:val="TOC1"/>
        <w:tabs>
          <w:tab w:val="right" w:leader="dot" w:pos="8306"/>
        </w:tabs>
      </w:pPr>
      <w:hyperlink w:anchor="_Toc28486" w:history="1">
        <w:r>
          <w:rPr>
            <w:rFonts w:ascii="仿宋" w:eastAsia="仿宋" w:hAnsi="仿宋" w:cs="仿宋" w:hint="eastAsia"/>
            <w:lang w:eastAsia="zh-CN"/>
          </w:rPr>
          <w:t>十五、家用制冷电器具项目实施保障措施</w:t>
        </w:r>
        <w:r>
          <w:tab/>
        </w:r>
        <w:r>
          <w:fldChar w:fldCharType="begin"/>
        </w:r>
        <w:r>
          <w:instrText xml:space="preserve"> PAGEREF _Toc28486 \h </w:instrText>
        </w:r>
        <w:r>
          <w:fldChar w:fldCharType="separate"/>
        </w:r>
        <w:r>
          <w:t>64</w:t>
        </w:r>
        <w:r>
          <w:fldChar w:fldCharType="end"/>
        </w:r>
      </w:hyperlink>
    </w:p>
    <w:p>
      <w:pPr>
        <w:pStyle w:val="TOC2"/>
        <w:tabs>
          <w:tab w:val="right" w:leader="dot" w:pos="8306"/>
        </w:tabs>
      </w:pPr>
      <w:hyperlink w:anchor="_Toc374" w:history="1">
        <w:r>
          <w:rPr>
            <w:rFonts w:ascii="仿宋" w:eastAsia="仿宋" w:hAnsi="仿宋" w:cs="仿宋" w:hint="eastAsia"/>
            <w:lang w:eastAsia="zh-CN"/>
          </w:rPr>
          <w:t>(一)、家用制冷电器具项目实施保障机制</w:t>
        </w:r>
        <w:r>
          <w:tab/>
        </w:r>
        <w:r>
          <w:fldChar w:fldCharType="begin"/>
        </w:r>
        <w:r>
          <w:instrText xml:space="preserve"> PAGEREF _Toc374 \h </w:instrText>
        </w:r>
        <w:r>
          <w:fldChar w:fldCharType="separate"/>
        </w:r>
        <w:r>
          <w:t>64</w:t>
        </w:r>
        <w:r>
          <w:fldChar w:fldCharType="end"/>
        </w:r>
      </w:hyperlink>
    </w:p>
    <w:p>
      <w:pPr>
        <w:pStyle w:val="TOC2"/>
        <w:tabs>
          <w:tab w:val="right" w:leader="dot" w:pos="8306"/>
        </w:tabs>
      </w:pPr>
      <w:hyperlink w:anchor="_Toc20209" w:history="1">
        <w:r>
          <w:rPr>
            <w:rFonts w:ascii="仿宋" w:eastAsia="仿宋" w:hAnsi="仿宋" w:cs="仿宋" w:hint="eastAsia"/>
            <w:lang w:eastAsia="zh-CN"/>
          </w:rPr>
          <w:t>(二)、家用制冷电器具项目法律合规要求</w:t>
        </w:r>
        <w:r>
          <w:tab/>
        </w:r>
        <w:r>
          <w:fldChar w:fldCharType="begin"/>
        </w:r>
        <w:r>
          <w:instrText xml:space="preserve"> PAGEREF _Toc20209 \h </w:instrText>
        </w:r>
        <w:r>
          <w:fldChar w:fldCharType="separate"/>
        </w:r>
        <w:r>
          <w:t>67</w:t>
        </w:r>
        <w:r>
          <w:fldChar w:fldCharType="end"/>
        </w:r>
      </w:hyperlink>
    </w:p>
    <w:p>
      <w:pPr>
        <w:pStyle w:val="TOC2"/>
        <w:tabs>
          <w:tab w:val="right" w:leader="dot" w:pos="8306"/>
        </w:tabs>
      </w:pPr>
      <w:hyperlink w:anchor="_Toc15369" w:history="1">
        <w:r>
          <w:rPr>
            <w:rFonts w:ascii="仿宋" w:eastAsia="仿宋" w:hAnsi="仿宋" w:cs="仿宋" w:hint="eastAsia"/>
            <w:lang w:eastAsia="zh-CN"/>
          </w:rPr>
          <w:t>(三)、家用制冷电器具项目合同管理与法律事务</w:t>
        </w:r>
        <w:r>
          <w:tab/>
        </w:r>
        <w:r>
          <w:fldChar w:fldCharType="begin"/>
        </w:r>
        <w:r>
          <w:instrText xml:space="preserve"> PAGEREF _Toc15369 \h </w:instrText>
        </w:r>
        <w:r>
          <w:fldChar w:fldCharType="separate"/>
        </w:r>
        <w:r>
          <w:t>72</w:t>
        </w:r>
        <w:r>
          <w:fldChar w:fldCharType="end"/>
        </w:r>
      </w:hyperlink>
    </w:p>
    <w:p>
      <w:pPr>
        <w:pStyle w:val="TOC2"/>
        <w:tabs>
          <w:tab w:val="right" w:leader="dot" w:pos="8306"/>
        </w:tabs>
      </w:pPr>
      <w:hyperlink w:anchor="_Toc3861" w:history="1">
        <w:r>
          <w:rPr>
            <w:rFonts w:ascii="仿宋" w:eastAsia="仿宋" w:hAnsi="仿宋" w:cs="仿宋" w:hint="eastAsia"/>
            <w:lang w:eastAsia="zh-CN"/>
          </w:rPr>
          <w:t>(四)、家用制冷电器具项目知识产权保护策略</w:t>
        </w:r>
        <w:r>
          <w:tab/>
        </w:r>
        <w:r>
          <w:fldChar w:fldCharType="begin"/>
        </w:r>
        <w:r>
          <w:instrText xml:space="preserve"> PAGEREF _Toc3861 \h </w:instrText>
        </w:r>
        <w:r>
          <w:fldChar w:fldCharType="separate"/>
        </w:r>
        <w:r>
          <w:t>78</w:t>
        </w:r>
        <w:r>
          <w:fldChar w:fldCharType="end"/>
        </w:r>
      </w:hyperlink>
    </w:p>
    <w:p>
      <w:pPr>
        <w:pStyle w:val="TOC1"/>
        <w:tabs>
          <w:tab w:val="right" w:leader="dot" w:pos="8306"/>
        </w:tabs>
      </w:pPr>
      <w:hyperlink w:anchor="_Toc13867" w:history="1">
        <w:r>
          <w:rPr>
            <w:rFonts w:ascii="仿宋" w:eastAsia="仿宋" w:hAnsi="仿宋" w:cs="仿宋" w:hint="eastAsia"/>
            <w:lang w:eastAsia="zh-CN"/>
          </w:rPr>
          <w:t>十六、供应链管理</w:t>
        </w:r>
        <w:r>
          <w:tab/>
        </w:r>
        <w:r>
          <w:fldChar w:fldCharType="begin"/>
        </w:r>
        <w:r>
          <w:instrText xml:space="preserve"> PAGEREF _Toc13867 \h </w:instrText>
        </w:r>
        <w:r>
          <w:fldChar w:fldCharType="separate"/>
        </w:r>
        <w:r>
          <w:t>81</w:t>
        </w:r>
        <w:r>
          <w:fldChar w:fldCharType="end"/>
        </w:r>
      </w:hyperlink>
    </w:p>
    <w:p>
      <w:pPr>
        <w:pStyle w:val="TOC2"/>
        <w:tabs>
          <w:tab w:val="right" w:leader="dot" w:pos="8306"/>
        </w:tabs>
      </w:pPr>
      <w:hyperlink w:anchor="_Toc21161" w:history="1">
        <w:r>
          <w:rPr>
            <w:rFonts w:ascii="仿宋" w:eastAsia="仿宋" w:hAnsi="仿宋" w:cs="仿宋" w:hint="eastAsia"/>
            <w:lang w:eastAsia="zh-CN"/>
          </w:rPr>
          <w:t>(一)、供应链战略规划</w:t>
        </w:r>
        <w:r>
          <w:tab/>
        </w:r>
        <w:r>
          <w:fldChar w:fldCharType="begin"/>
        </w:r>
        <w:r>
          <w:instrText xml:space="preserve"> PAGEREF _Toc21161 \h </w:instrText>
        </w:r>
        <w:r>
          <w:fldChar w:fldCharType="separate"/>
        </w:r>
        <w:r>
          <w:t>81</w:t>
        </w:r>
        <w:r>
          <w:fldChar w:fldCharType="end"/>
        </w:r>
      </w:hyperlink>
    </w:p>
    <w:p>
      <w:pPr>
        <w:pStyle w:val="TOC2"/>
        <w:tabs>
          <w:tab w:val="right" w:leader="dot" w:pos="8306"/>
        </w:tabs>
      </w:pPr>
      <w:hyperlink w:anchor="_Toc12440" w:history="1">
        <w:r>
          <w:rPr>
            <w:rFonts w:ascii="仿宋" w:eastAsia="仿宋" w:hAnsi="仿宋" w:cs="仿宋" w:hint="eastAsia"/>
            <w:lang w:eastAsia="zh-CN"/>
          </w:rPr>
          <w:t>(二)、供应商选择与合作</w:t>
        </w:r>
        <w:r>
          <w:tab/>
        </w:r>
        <w:r>
          <w:fldChar w:fldCharType="begin"/>
        </w:r>
        <w:r>
          <w:instrText xml:space="preserve"> PAGEREF _Toc12440 \h </w:instrText>
        </w:r>
        <w:r>
          <w:fldChar w:fldCharType="separate"/>
        </w:r>
        <w:r>
          <w:t>82</w:t>
        </w:r>
        <w:r>
          <w:fldChar w:fldCharType="end"/>
        </w:r>
      </w:hyperlink>
    </w:p>
    <w:p>
      <w:pPr>
        <w:pStyle w:val="TOC2"/>
        <w:tabs>
          <w:tab w:val="right" w:leader="dot" w:pos="8306"/>
        </w:tabs>
      </w:pPr>
      <w:hyperlink w:anchor="_Toc641" w:history="1">
        <w:r>
          <w:rPr>
            <w:rFonts w:ascii="仿宋" w:eastAsia="仿宋" w:hAnsi="仿宋" w:cs="仿宋" w:hint="eastAsia"/>
            <w:lang w:eastAsia="zh-CN"/>
          </w:rPr>
          <w:t>(三)、物流与库存管理</w:t>
        </w:r>
        <w:r>
          <w:tab/>
        </w:r>
        <w:r>
          <w:fldChar w:fldCharType="begin"/>
        </w:r>
        <w:r>
          <w:instrText xml:space="preserve"> PAGEREF _Toc641 \h </w:instrText>
        </w:r>
        <w:r>
          <w:fldChar w:fldCharType="separate"/>
        </w:r>
        <w:r>
          <w:t>84</w:t>
        </w:r>
        <w:r>
          <w:fldChar w:fldCharType="end"/>
        </w:r>
      </w:hyperlink>
    </w:p>
    <w:p>
      <w:pPr>
        <w:pStyle w:val="TOC1"/>
        <w:tabs>
          <w:tab w:val="right" w:leader="dot" w:pos="8306"/>
        </w:tabs>
      </w:pPr>
      <w:hyperlink w:anchor="_Toc30677" w:history="1">
        <w:r>
          <w:rPr>
            <w:rFonts w:ascii="仿宋" w:eastAsia="仿宋" w:hAnsi="仿宋" w:cs="仿宋" w:hint="eastAsia"/>
            <w:lang w:eastAsia="zh-CN"/>
          </w:rPr>
          <w:t>十七、家用制冷电器具项目变更管理</w:t>
        </w:r>
        <w:r>
          <w:tab/>
        </w:r>
        <w:r>
          <w:fldChar w:fldCharType="begin"/>
        </w:r>
        <w:r>
          <w:instrText xml:space="preserve"> PAGEREF _Toc30677 \h </w:instrText>
        </w:r>
        <w:r>
          <w:fldChar w:fldCharType="separate"/>
        </w:r>
        <w:r>
          <w:t>85</w:t>
        </w:r>
        <w:r>
          <w:fldChar w:fldCharType="end"/>
        </w:r>
      </w:hyperlink>
    </w:p>
    <w:p>
      <w:pPr>
        <w:pStyle w:val="TOC2"/>
        <w:tabs>
          <w:tab w:val="right" w:leader="dot" w:pos="8306"/>
        </w:tabs>
      </w:pPr>
      <w:hyperlink w:anchor="_Toc3101" w:history="1">
        <w:r>
          <w:rPr>
            <w:rFonts w:ascii="仿宋" w:eastAsia="仿宋" w:hAnsi="仿宋" w:cs="仿宋" w:hint="eastAsia"/>
            <w:lang w:eastAsia="zh-CN"/>
          </w:rPr>
          <w:t>(一)、变更申请与评估</w:t>
        </w:r>
        <w:r>
          <w:tab/>
        </w:r>
        <w:r>
          <w:fldChar w:fldCharType="begin"/>
        </w:r>
        <w:r>
          <w:instrText xml:space="preserve"> PAGEREF _Toc3101 \h </w:instrText>
        </w:r>
        <w:r>
          <w:fldChar w:fldCharType="separate"/>
        </w:r>
        <w:r>
          <w:t>85</w:t>
        </w:r>
        <w:r>
          <w:fldChar w:fldCharType="end"/>
        </w:r>
      </w:hyperlink>
    </w:p>
    <w:p>
      <w:pPr>
        <w:pStyle w:val="TOC2"/>
        <w:tabs>
          <w:tab w:val="right" w:leader="dot" w:pos="8306"/>
        </w:tabs>
      </w:pPr>
      <w:hyperlink w:anchor="_Toc4649" w:history="1">
        <w:r>
          <w:rPr>
            <w:rFonts w:ascii="仿宋" w:eastAsia="仿宋" w:hAnsi="仿宋" w:cs="仿宋" w:hint="eastAsia"/>
            <w:lang w:eastAsia="zh-CN"/>
          </w:rPr>
          <w:t>(二)、变更实施与控制</w:t>
        </w:r>
        <w:r>
          <w:tab/>
        </w:r>
        <w:r>
          <w:fldChar w:fldCharType="begin"/>
        </w:r>
        <w:r>
          <w:instrText xml:space="preserve"> PAGEREF _Toc4649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166"/>
      <w:r>
        <w:rPr>
          <w:rFonts w:ascii="仿宋" w:eastAsia="仿宋" w:hAnsi="仿宋" w:cs="仿宋" w:hint="eastAsia"/>
          <w:sz w:val="28"/>
          <w:lang w:eastAsia="zh-CN"/>
        </w:rPr>
        <w:t>一、家用制冷电器具项目可持续发展</w:t>
      </w:r>
      <w:bookmarkEnd w:id="2"/>
    </w:p>
    <w:p>
      <w:pPr>
        <w:pStyle w:val="Heading2"/>
        <w:rPr>
          <w:rFonts w:ascii="仿宋" w:eastAsia="仿宋" w:hAnsi="仿宋" w:cs="仿宋" w:hint="eastAsia"/>
          <w:lang w:eastAsia="zh-CN"/>
        </w:rPr>
      </w:pPr>
      <w:bookmarkStart w:id="3" w:name="_Toc1008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制冷电器具项目中，家用制冷电器具项目团队着眼于未来，明确了可持续发展的战略方向。制定的具体可持续发展目标包括降低资源使用、采用环保技术、最大化社会效益等。这一步骤不仅有助于家用制冷电器具项目在环保和社会责任方面达到最高标准，也为未来提供了明确的指引，确保家用制冷电器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可持续实践的融入家用制冷电器具项目管理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家用制冷电器具项目管理周期。从家用制冷电器具项目规划开始，家用制冷电器具项目团队就考虑了环境和社会的因素。在执行阶段，家用制冷电器具项目团队积极推动绿色技术的应用，优化资源利用。此外，关注员工的社会责任，通过培训和沟通活动提高员工对可持续发展的认知，使他们能够在日常工作中践行可持续实践。这些举措不仅为家用制冷电器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714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扎根于家用制冷电器具项目的可持续发展理念，我们深信环保与社会责任是家用制冷电器具项目成功的关键支柱。在家用制冷电器具项目的每一步，我们都致力于通过创新和实践，履行对环境和社会的坚定责任。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团队通过引入先进的环保技术、建立高效的废物处理系统以及推动能源节约措施，积极履行环保责任。定期的环保监测和评估确保家用制冷电器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不仅致力于自身可持续发展，还注重对社会的回馈。通过支持社区家用制冷电器具项目、参与慈善事业、提供培训机会等方式，家用制冷电器具项目积极履行社会责任。与当地社区建立积极互动，关注员工的工作与生活平衡，以及员工的身心健康，是家用制冷电器具项目在社会责任层面的关键举措。这样的实践不仅增强了家用制冷电器具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0257"/>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7787"/>
      <w:r>
        <w:rPr>
          <w:rFonts w:ascii="仿宋" w:eastAsia="仿宋" w:hAnsi="仿宋" w:cs="仿宋" w:hint="eastAsia"/>
          <w:lang w:eastAsia="zh-CN"/>
        </w:rPr>
        <w:t>(一)、家用制冷电器具行业分析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行业一直以来都是市场的关注焦点。行业内的发展趋势、竞争态势以及潜在机会都对家用制冷电器具项目的推进产生深远的影响。通过深入研究行业的整体概貌，我们将更好地理解行业的核心特征，为家用制冷电器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制冷电器具行业，技术一直是推动创新和发展的关键因素。我们将对当前技术趋势进行详尽分析，包括但不限于人工智能、大数据应用、先进制造技术等。这有助于家用制冷电器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家用制冷电器具项目成功的基础。我们将对主要竞争对手进行深入研究，包括其市场份额、产品特点、市场定位等。通过全面了解竞争对手的优势和劣势，家用制冷电器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1019"/>
      <w:r>
        <w:rPr>
          <w:rFonts w:ascii="仿宋" w:eastAsia="仿宋" w:hAnsi="仿宋" w:cs="仿宋" w:hint="eastAsia"/>
          <w:sz w:val="28"/>
          <w:lang w:eastAsia="zh-CN"/>
        </w:rPr>
        <w:t>(二)、家用制冷电器具市场分析预测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家用制冷电器具市场未来的增长趋势。这包括市场的整体规模、各细分领域的发展趋势等。家用制冷电器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家用制冷电器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家用制冷电器具项目实施过程中需要充分考虑的因素。我们将对市场风险进行全面评估，包括但不限于政策法规风险、市场竞争风险、技术变革风险等。通过对潜在风险的深入分析，家用制冷电器具项目可以制定相应的风险缓解策略，降低不确定性对家用制冷电器具项目的影响。</w:t>
      </w:r>
    </w:p>
    <w:p>
      <w:pPr>
        <w:pStyle w:val="Heading1"/>
        <w:ind w:firstLine="560" w:firstLineChars="200"/>
        <w:rPr>
          <w:rFonts w:ascii="仿宋" w:eastAsia="仿宋" w:hAnsi="仿宋" w:cs="仿宋" w:hint="eastAsia"/>
          <w:sz w:val="28"/>
          <w:lang w:eastAsia="zh-CN"/>
        </w:rPr>
      </w:pPr>
      <w:bookmarkStart w:id="8" w:name="_Toc30325"/>
      <w:r>
        <w:rPr>
          <w:rFonts w:ascii="仿宋" w:eastAsia="仿宋" w:hAnsi="仿宋" w:cs="仿宋" w:hint="eastAsia"/>
          <w:sz w:val="28"/>
          <w:lang w:eastAsia="zh-CN"/>
        </w:rPr>
        <w:t>三、家用制冷电器具项目概论</w:t>
      </w:r>
      <w:bookmarkEnd w:id="8"/>
    </w:p>
    <w:p>
      <w:pPr>
        <w:pStyle w:val="Heading2"/>
        <w:rPr>
          <w:rFonts w:ascii="仿宋" w:eastAsia="仿宋" w:hAnsi="仿宋" w:cs="仿宋" w:hint="eastAsia"/>
          <w:lang w:eastAsia="zh-CN"/>
        </w:rPr>
      </w:pPr>
      <w:bookmarkStart w:id="9" w:name="_Toc24088"/>
      <w:r>
        <w:rPr>
          <w:rFonts w:ascii="仿宋" w:eastAsia="仿宋" w:hAnsi="仿宋" w:cs="仿宋" w:hint="eastAsia"/>
          <w:lang w:eastAsia="zh-CN"/>
        </w:rPr>
        <w:t>(一)、家用制冷电器具项目概况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的起源追溯至对市场的深入洞察。市场的不断演变与变革为家用制冷电器具项目提供了难得的机遇。当前市场存在的需求缺口和变革的大环境共同构成了家用制冷电器具项目的背景。这个家用制冷电器具项目旨在充分利用市场机遇，填补行业中尚未满足的需求，为客户提供全新的解决方案。市场的变革和需求的增长使得这个家用制冷电器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家用制冷电器具项目名称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正式命名为家用制冷电器具。这个名称不仅仅是一个标识，更代表了家用制冷电器具项目的核心理念和愿景。它蕴含着家用制冷电器具项目所要解决问题的关键字，具有强烈的表达和辨识度，为家用制冷电器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家用制冷电器具项目目标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的核心目标是提供一种全新、高效的解决方案，满足客户日益增长的需求。家用制冷电器具项目追求的不仅仅是满足市场需求，更是在市场中获得卓越的竞争优势。通过不断提升产品或服务的质量和创新水平，家用制冷电器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家用制冷电器具项目范围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全面涵盖了产品研发、制造、市场推广和售后服务，确保从产品设计到最终用户体验的全方位关注。这一全面的家用制冷电器具项目范围是为了确保家用制冷电器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家用制冷电器具项目时间表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家用制冷电器具项目计划在未来18个月内完成，包括研发、测试、市场试点和正式推出等不同阶段。这个时间表的合理设计是为了确保家用制冷电器具项目各个阶段的顺利推进，以便按时交付高质量的成果。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家用制冷电器具项目预算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总预算估算为XX百万美元，主要分配在研发、市场推广、人员培训和运营等方面。这一充足的预算为家用制冷电器具项目提供了充足的资源，确保家用制冷电器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家用制冷电器具项目风险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可能面临的风险包括市场接受度低、技术难题、竞争激烈等。家用制冷电器具项目团队已经制定了相应的风险应对计划，通过前瞻性的风险管理，确保家用制冷电器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家用制冷电器具项目团队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家用制冷电器具项目汇聚了一支经验丰富、多领域专业素养的核心团队，确保家用制冷电器具项目在各个方面都能拥有高水平的执行力。团队的协同作战是家用制冷电器具项目成功的关键因素之一。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家用制冷电器具项目背景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家用制冷电器具项目的背景根植于市场对更高效、创新产品的渴望，同时也受到科技发展对行业格局的深刻改变的影响。这为家用制冷电器具项目提供了广阔的发展空间和市场需求。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家用制冷电器具项目现状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截至目前，家用制冷电器具项目已完成市场调研和技术验证，取得了初步的成功。这为家用制冷电器具项目在未来的发展奠定了坚实的基础，为更远大的目标打下了坚实的基石。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0215"/>
      <w:r>
        <w:rPr>
          <w:rFonts w:ascii="仿宋" w:eastAsia="仿宋" w:hAnsi="仿宋" w:cs="仿宋" w:hint="eastAsia"/>
          <w:sz w:val="28"/>
          <w:lang w:eastAsia="zh-CN"/>
        </w:rPr>
        <w:t>(二)、家用制冷电器具项目目标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keyword》家用制冷电器具项目首要业务目标是在市场中占据有利地位，实现产品/服务的成功推广和销售。通过不断提升产品质量、创新性，家用制冷电器具项目追求成为行业中的领导者，赢得更多客户的青睐。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在科技迅速发展的时代，家用制冷电器具项目着眼于技术创新。通过持续的研发和技术升级，家用制冷电器具项目旨在推出更具创新性的产品或服务，以满足市场对新鲜、先进解决方案的需求。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为了建立可持续的客户关系，家用制冷电器具项目设定了客户满意度目标。通过提供卓越的产品质量和优质的客户服务，家用制冷电器具项目追求赢得客户的信任和忠诚度，确保他们的满意度达到行业领先水平。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家用制冷电器具项目注重社会责任和可持续发展。通过实施环保、社会责任家用制冷电器具项目，家用制冷电器具项目致力于在经济发展的同时保护环境，促进社会公平，实现可持续经营。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家用制冷电器具项目的团队是实现目标的核心驱动力。因此，家用制冷电器具项目设定了团队发展目标，包括提升团队成员的专业技能、培养领导力，以及搭建协同高效的团队工作氛围。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3490"/>
      <w:r>
        <w:rPr>
          <w:rFonts w:ascii="仿宋" w:eastAsia="仿宋" w:hAnsi="仿宋" w:cs="仿宋" w:hint="eastAsia"/>
          <w:sz w:val="28"/>
          <w:lang w:eastAsia="zh-CN"/>
        </w:rPr>
        <w:t>(三)、家用制冷电器具项目提出的理由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家用制冷电器具项目提出的理由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的提出源于对市场机遇的深刻洞察。当前市场中存在的需求缺口和行业发展趋势表明，有巨大的商业机会等待被开发。通过准确捕捉市场机遇，家用制冷电器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的理念基于对技术创新的信仰。通过持续的研发和技术投入，家用制冷电器具项目有望推出更具创新性的产品或服务。在科技飞速发展的当下，家用制冷电器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的提出是为了增强企业的行业竞争力。通过提升产品或服务的质量和独特性，家用制冷电器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家用制冷电器具项目响应了消费者需求的变化。随着社会和科技的不断发展，消费者对产品和服务的需求也在发生变化。通过深入了解并及时回应消费者的新需求，家用制冷电器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的提出是企业战略发展规划的一部分。在面对日益激烈的市场竞争和不断变化的商业环境中，家用制冷电器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的提出不仅仅是基于商业考量，还注重社会责任。通过推出环保、社会责任等方面的家用制冷电器具项目，家用制冷电器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家用制冷电器具项目的提出反映了对利益相关者期望的关注。包括客户、员工、投资者等利益相关者在企业发展中都有着各自的期望，家用制冷电器具项目力求在满足这些期望的同时，取得更大的共赢。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923"/>
      <w:r>
        <w:rPr>
          <w:rFonts w:ascii="仿宋" w:eastAsia="仿宋" w:hAnsi="仿宋" w:cs="仿宋" w:hint="eastAsia"/>
          <w:sz w:val="28"/>
          <w:lang w:eastAsia="zh-CN"/>
        </w:rPr>
        <w:t>(四)、家用制冷电器具项目意义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在实施家用制冷电器具项目的过程中，我们不仅仅是在追逐商业成功，更是为企业和社会的多个层面创造了深远的意义。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的首要意义在于提升企业的市场竞争力。通过持续的创新和对产品质量的高标准要求，家用制冷电器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用制冷电器具项目的推进将促使行业技术水平的提升。通过引入先进技术和创新性解决方案，家用制冷电器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家用制冷电器具项目不仅创造了大量就业机会，提高了就业水平，还注重社会责任和环保。通过参与社会公益事业和推动环保家用制冷电器具项目，家用制冷电器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综合而言，家用制冷电器具项目意义重大，不仅推动了企业的发展，也为行业和社会的进步贡献了积极力量。这是一个全面而深刻的影响，将在未来产生可持续的正面效应。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7348"/>
      <w:r>
        <w:rPr>
          <w:rFonts w:ascii="仿宋" w:eastAsia="仿宋" w:hAnsi="仿宋" w:cs="仿宋" w:hint="eastAsia"/>
          <w:sz w:val="28"/>
          <w:lang w:eastAsia="zh-CN"/>
        </w:rPr>
        <w:t>(五)、家用制冷电器具项目背景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在当今迅猛发展的商业环境中，家用制冷电器具项目的动因根植于对多方面因素的审慎考量。这个家用制冷电器具项目的提出并非孤立的决策，而是对企业所处背景深入思考的产物。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家用制冷电器具项目背后的首要原因。科技的迅速发展和全球市场的快速变化使得企业必须灵活应对。家用制冷电器具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竞争的激烈程度也是家用制冷电器具项目背景中不可忽视的一环。企业需要在激烈竞争中脱颖而出，为此，家用制冷电器具项目致力于打破常规，提供独特的价值主张，以吸引客户并确保市场份额的增长。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技术的迅速发展为企业带来了机遇与挑战。作为家用制冷电器具项目启动的背景之一，对新兴技术的应用将有助于提升企业的技术水平，使其在不断演进的商业环境中保持竞争优势。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此外，社会对企业责任的期望也在逐渐升高。家用制冷电器具项目充分融入了社会责任的理念，通过可持续经营和社会公益家用制冷电器具项目，企图为社会贡献一份力量，在商业成功的同时关注社会价值。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4814"/>
      <w:r>
        <w:rPr>
          <w:rFonts w:ascii="仿宋" w:eastAsia="仿宋" w:hAnsi="仿宋" w:cs="仿宋" w:hint="eastAsia"/>
          <w:sz w:val="28"/>
          <w:lang w:eastAsia="zh-CN"/>
        </w:rPr>
        <w:t>四、家用制冷电器具项目土建工程</w:t>
      </w:r>
      <w:bookmarkEnd w:id="14"/>
    </w:p>
    <w:p>
      <w:pPr>
        <w:pStyle w:val="Heading2"/>
        <w:rPr>
          <w:rFonts w:ascii="仿宋" w:eastAsia="仿宋" w:hAnsi="仿宋" w:cs="仿宋" w:hint="eastAsia"/>
          <w:lang w:eastAsia="zh-CN"/>
        </w:rPr>
      </w:pPr>
      <w:bookmarkStart w:id="15" w:name="_Toc17070"/>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在家用制冷电器具项目的建筑工程设计中，我们将秉承一系列重要的设计原则，以确保家用制冷电器具项目建筑在功能、美观、可持续性等方面达到最佳效果。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首要原则是确保建筑的功能性得到最大化的发挥。我们将充分理解家用制冷电器具项目的实际需求，合理布局各个功能区域，保证建筑在满足业务需求的同时，提供高效的工作环境。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在建筑设计中，我们将综合考虑建设和运营成本。通过精细的经济效益分析，确保设计方案在高效利用资源的同时，对家用制冷电器具项目的长期盈利能力有积极的贡献。</w:t>
      </w:r>
    </w:p>
    <w:p>
      <w:pPr>
        <w:pStyle w:val="Heading2"/>
        <w:ind w:firstLine="560" w:firstLineChars="200"/>
        <w:rPr>
          <w:rFonts w:ascii="仿宋" w:eastAsia="仿宋" w:hAnsi="仿宋" w:cs="仿宋" w:hint="eastAsia"/>
          <w:sz w:val="28"/>
          <w:lang w:eastAsia="zh-CN"/>
        </w:rPr>
      </w:pPr>
      <w:bookmarkStart w:id="16" w:name="_Toc3602"/>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制冷电器具项目的土建工程设计中，我们将精准设定设计年限，结合家用制冷电器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家用制冷电器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9767"/>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家用制冷电器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家用制冷电器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家用制冷电器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9098"/>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本期工程家用制冷电器具项目预计总建筑面积XXX平方米，其中：计容建筑面积XXX平方米，计划建筑工程投资XX万元，占家用制冷电器具项目总投资的XX%。</w:t>
      </w:r>
    </w:p>
    <w:p>
      <w:pPr>
        <w:pStyle w:val="Heading1"/>
        <w:ind w:firstLine="560" w:firstLineChars="200"/>
        <w:rPr>
          <w:rFonts w:ascii="仿宋" w:eastAsia="仿宋" w:hAnsi="仿宋" w:cs="仿宋" w:hint="eastAsia"/>
          <w:sz w:val="28"/>
          <w:lang w:eastAsia="zh-CN"/>
        </w:rPr>
      </w:pPr>
      <w:bookmarkStart w:id="19" w:name="_Toc17633"/>
      <w:r>
        <w:rPr>
          <w:rFonts w:ascii="仿宋" w:eastAsia="仿宋" w:hAnsi="仿宋" w:cs="仿宋" w:hint="eastAsia"/>
          <w:sz w:val="28"/>
          <w:lang w:eastAsia="zh-CN"/>
        </w:rPr>
        <w:t>五、家用制冷电器具项目建设背景及必要性分析</w:t>
      </w:r>
      <w:bookmarkEnd w:id="19"/>
    </w:p>
    <w:p>
      <w:pPr>
        <w:pStyle w:val="Heading2"/>
        <w:rPr>
          <w:rFonts w:ascii="仿宋" w:eastAsia="仿宋" w:hAnsi="仿宋" w:cs="仿宋" w:hint="eastAsia"/>
          <w:lang w:eastAsia="zh-CN"/>
        </w:rPr>
      </w:pPr>
      <w:bookmarkStart w:id="20" w:name="_Toc22039"/>
      <w:r>
        <w:rPr>
          <w:rFonts w:ascii="仿宋" w:eastAsia="仿宋" w:hAnsi="仿宋" w:cs="仿宋" w:hint="eastAsia"/>
          <w:lang w:eastAsia="zh-CN"/>
        </w:rPr>
        <w:t>(一)、家用制冷电器具项目背景分析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https://d.book118.com/508027055056006032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C21A46"/>
    <w:rsid w:val="39C21A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8027055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2024-01-28T06:30:00Z</dcterms:created>
  <dcterms:modified xsi:type="dcterms:W3CDTF">2024-01-28T06:31:20Z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B29A31D1C7F346C9B936E209F04951D9_11</vt:lpwstr>
  </property>
  <property fmtid="{D5CDD505-2E9C-101B-9397-08002B2CF9AE}" pid="3" name="KSOProductBuildVer">
    <vt:lpwstr>2052-12.1.0.16120</vt:lpwstr>
  </property>
</Properties>
</file>