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7" w:line="309" w:lineRule="exact"/>
        <w:ind w:left="289"/>
        <w:rPr>
          <w:rFonts w:ascii="Times New Roman" w:eastAsia="Times New Roman" w:hAnsi="Times New Roman" w:cs="Times New Roman"/>
          <w:sz w:val="21"/>
          <w:szCs w:val="21"/>
        </w:rPr>
      </w:pP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Times New Roman" w:eastAsia="Times New Roman" w:hAnsi="Times New Roman" w:cs="Times New Roman"/>
          <w:spacing w:val="-1"/>
          <w:position w:val="10"/>
          <w:sz w:val="21"/>
          <w:szCs w:val="21"/>
        </w:rPr>
        <w:t>91.14</w:t>
      </w:r>
      <w:r>
        <w:rPr>
          <w:rFonts w:ascii="Times New Roman" w:eastAsia="Times New Roman" w:hAnsi="Times New Roman" w:cs="Times New Roman"/>
          <w:position w:val="10"/>
          <w:sz w:val="21"/>
          <w:szCs w:val="21"/>
        </w:rPr>
        <w:t>0.90</w:t>
      </w:r>
    </w:p>
    <w:p>
      <w:pPr>
        <w:spacing w:line="195"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Q</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78</w:t>
      </w:r>
    </w:p>
    <w:p>
      <w:pPr>
        <w:spacing w:line="308" w:lineRule="auto"/>
        <w:rPr>
          <w:rFonts w:ascii="Arial"/>
          <w:sz w:val="21"/>
        </w:rPr>
      </w:pPr>
    </w:p>
    <w:p>
      <w:pPr>
        <w:spacing w:line="308" w:lineRule="auto"/>
        <w:rPr>
          <w:rFonts w:ascii="Arial"/>
          <w:sz w:val="21"/>
        </w:rPr>
      </w:pPr>
    </w:p>
    <w:p>
      <w:pPr>
        <w:spacing w:line="309" w:lineRule="auto"/>
        <w:rPr>
          <w:rFonts w:ascii="Arial"/>
          <w:sz w:val="21"/>
        </w:rPr>
      </w:pPr>
    </w:p>
    <w:p>
      <w:pPr>
        <w:spacing w:before="156" w:line="220" w:lineRule="auto"/>
        <w:ind w:left="345"/>
        <w:rPr>
          <w:rFonts w:ascii="SimHei" w:eastAsia="SimHei" w:hAnsi="SimHei" w:cs="SimHei"/>
          <w:sz w:val="48"/>
          <w:szCs w:val="48"/>
        </w:rPr>
      </w:pPr>
      <w:r>
        <w:rPr>
          <w:rFonts w:ascii="SimHei" w:eastAsia="SimHei" w:hAnsi="SimHei" w:cs="SimHei"/>
          <w:spacing w:val="23"/>
          <w:sz w:val="48"/>
          <w:szCs w:val="48"/>
        </w:rPr>
        <w:t>中</w:t>
      </w:r>
      <w:r>
        <w:rPr>
          <w:rFonts w:ascii="SimHei" w:eastAsia="SimHei" w:hAnsi="SimHei" w:cs="SimHei"/>
          <w:spacing w:val="22"/>
          <w:sz w:val="48"/>
          <w:szCs w:val="48"/>
        </w:rPr>
        <w:t xml:space="preserve">   </w:t>
      </w:r>
      <w:r>
        <w:rPr>
          <w:rFonts w:ascii="SimHei" w:eastAsia="SimHei" w:hAnsi="SimHei" w:cs="SimHei"/>
          <w:spacing w:val="22"/>
          <w:sz w:val="48"/>
          <w:szCs w:val="48"/>
        </w:rPr>
        <w:t>国</w:t>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56" w:line="221" w:lineRule="auto"/>
        <w:rPr>
          <w:rFonts w:ascii="SimHei" w:eastAsia="SimHei" w:hAnsi="SimHei" w:cs="SimHei"/>
          <w:sz w:val="48"/>
          <w:szCs w:val="48"/>
        </w:rPr>
      </w:pPr>
      <w:r>
        <w:rPr>
          <w:rFonts w:ascii="SimHei" w:eastAsia="SimHei" w:hAnsi="SimHei" w:cs="SimHei"/>
          <w:spacing w:val="18"/>
          <w:sz w:val="48"/>
          <w:szCs w:val="48"/>
        </w:rPr>
        <w:t>电</w:t>
      </w:r>
      <w:r>
        <w:rPr>
          <w:rFonts w:ascii="SimHei" w:eastAsia="SimHei" w:hAnsi="SimHei" w:cs="SimHei"/>
          <w:spacing w:val="17"/>
          <w:sz w:val="48"/>
          <w:szCs w:val="48"/>
        </w:rPr>
        <w:t xml:space="preserve">   </w:t>
      </w:r>
      <w:r>
        <w:rPr>
          <w:rFonts w:ascii="SimHei" w:eastAsia="SimHei" w:hAnsi="SimHei" w:cs="SimHei"/>
          <w:spacing w:val="17"/>
          <w:sz w:val="48"/>
          <w:szCs w:val="48"/>
        </w:rPr>
        <w:t>梯</w:t>
      </w:r>
    </w:p>
    <w:p>
      <w:pPr>
        <w:spacing w:line="14" w:lineRule="auto"/>
        <w:rPr>
          <w:rFonts w:ascii="Arial"/>
          <w:sz w:val="2"/>
        </w:rPr>
      </w:pPr>
      <w:r>
        <w:rPr>
          <w:rFonts w:ascii="Arial" w:eastAsia="Arial" w:hAnsi="Arial" w:cs="Arial"/>
          <w:sz w:val="2"/>
          <w:szCs w:val="2"/>
        </w:rPr>
        <w:br w:type="column"/>
      </w:r>
    </w:p>
    <w:p>
      <w:pPr>
        <w:spacing w:before="94" w:line="1499" w:lineRule="exact"/>
        <w:ind w:firstLine="2674"/>
        <w:textAlignment w:val="center"/>
      </w:pPr>
      <w:r>
        <w:drawing>
          <wp:inline distT="0" distB="0" distL="0" distR="0">
            <wp:extent cx="883285" cy="95186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83285" cy="951865"/>
                    </a:xfrm>
                    <a:prstGeom prst="rect">
                      <a:avLst/>
                    </a:prstGeom>
                  </pic:spPr>
                </pic:pic>
              </a:graphicData>
            </a:graphic>
          </wp:inline>
        </w:drawing>
      </w:r>
    </w:p>
    <w:p>
      <w:pPr>
        <w:spacing w:before="165" w:line="220" w:lineRule="auto"/>
        <w:rPr>
          <w:rFonts w:ascii="SimHei" w:eastAsia="SimHei" w:hAnsi="SimHei" w:cs="SimHei"/>
          <w:sz w:val="48"/>
          <w:szCs w:val="48"/>
        </w:rPr>
      </w:pPr>
      <w:r>
        <w:rPr>
          <w:rFonts w:ascii="SimHei" w:eastAsia="SimHei" w:hAnsi="SimHei" w:cs="SimHei"/>
          <w:spacing w:val="32"/>
          <w:sz w:val="48"/>
          <w:szCs w:val="48"/>
        </w:rPr>
        <w:t>协</w:t>
      </w:r>
      <w:r>
        <w:rPr>
          <w:rFonts w:ascii="SimHei" w:eastAsia="SimHei" w:hAnsi="SimHei" w:cs="SimHei"/>
          <w:spacing w:val="26"/>
          <w:sz w:val="48"/>
          <w:szCs w:val="48"/>
        </w:rPr>
        <w:t xml:space="preserve">   </w:t>
      </w:r>
      <w:r>
        <w:rPr>
          <w:rFonts w:ascii="SimHei" w:eastAsia="SimHei" w:hAnsi="SimHei" w:cs="SimHei"/>
          <w:spacing w:val="26"/>
          <w:sz w:val="48"/>
          <w:szCs w:val="48"/>
        </w:rPr>
        <w:t>会</w:t>
      </w:r>
      <w:r>
        <w:rPr>
          <w:rFonts w:ascii="SimHei" w:eastAsia="SimHei" w:hAnsi="SimHei" w:cs="SimHei"/>
          <w:spacing w:val="26"/>
          <w:sz w:val="48"/>
          <w:szCs w:val="48"/>
        </w:rPr>
        <w:t xml:space="preserve">   </w:t>
      </w:r>
      <w:r>
        <w:rPr>
          <w:rFonts w:ascii="SimHei" w:eastAsia="SimHei" w:hAnsi="SimHei" w:cs="SimHei"/>
          <w:spacing w:val="26"/>
          <w:sz w:val="48"/>
          <w:szCs w:val="48"/>
        </w:rPr>
        <w:t>标</w:t>
      </w:r>
      <w:r>
        <w:rPr>
          <w:rFonts w:ascii="SimHei" w:eastAsia="SimHei" w:hAnsi="SimHei" w:cs="SimHei"/>
          <w:spacing w:val="26"/>
          <w:sz w:val="48"/>
          <w:szCs w:val="48"/>
        </w:rPr>
        <w:t xml:space="preserve">   </w:t>
      </w:r>
      <w:r>
        <w:rPr>
          <w:rFonts w:ascii="SimHei" w:eastAsia="SimHei" w:hAnsi="SimHei" w:cs="SimHei"/>
          <w:spacing w:val="26"/>
          <w:sz w:val="48"/>
          <w:szCs w:val="48"/>
        </w:rPr>
        <w:t>准</w:t>
      </w:r>
    </w:p>
    <w:p>
      <w:pPr>
        <w:spacing w:line="293" w:lineRule="auto"/>
        <w:rPr>
          <w:rFonts w:ascii="Arial"/>
          <w:sz w:val="21"/>
        </w:rPr>
      </w:pPr>
    </w:p>
    <w:p>
      <w:pPr>
        <w:spacing w:before="78" w:line="197" w:lineRule="exact"/>
        <w:ind w:left="1797"/>
        <w:rPr>
          <w:rFonts w:ascii="Times New Roman" w:eastAsia="Times New Roman" w:hAnsi="Times New Roman" w:cs="Times New Roman"/>
          <w:sz w:val="27"/>
          <w:szCs w:val="27"/>
        </w:rPr>
      </w:pPr>
      <w:r>
        <w:rPr>
          <w:rFonts w:ascii="Times New Roman" w:eastAsia="Times New Roman" w:hAnsi="Times New Roman" w:cs="Times New Roman"/>
          <w:position w:val="-3"/>
          <w:sz w:val="27"/>
          <w:szCs w:val="27"/>
        </w:rPr>
        <w:t>T</w:t>
      </w:r>
      <w:r>
        <w:rPr>
          <w:rFonts w:ascii="Times New Roman" w:eastAsia="Times New Roman" w:hAnsi="Times New Roman" w:cs="Times New Roman"/>
          <w:spacing w:val="10"/>
          <w:position w:val="-3"/>
          <w:sz w:val="27"/>
          <w:szCs w:val="27"/>
        </w:rPr>
        <w:t>/</w:t>
      </w:r>
      <w:r>
        <w:rPr>
          <w:rFonts w:ascii="Times New Roman" w:eastAsia="Times New Roman" w:hAnsi="Times New Roman" w:cs="Times New Roman"/>
          <w:position w:val="-3"/>
          <w:sz w:val="27"/>
          <w:szCs w:val="27"/>
        </w:rPr>
        <w:t>CEA</w:t>
      </w:r>
      <w:r>
        <w:rPr>
          <w:rFonts w:ascii="Times New Roman" w:eastAsia="Times New Roman" w:hAnsi="Times New Roman" w:cs="Times New Roman"/>
          <w:spacing w:val="6"/>
          <w:position w:val="-3"/>
          <w:sz w:val="27"/>
          <w:szCs w:val="27"/>
        </w:rPr>
        <w:t xml:space="preserve"> </w:t>
      </w:r>
      <w:r>
        <w:rPr>
          <w:rFonts w:ascii="Times New Roman" w:eastAsia="Times New Roman" w:hAnsi="Times New Roman" w:cs="Times New Roman"/>
          <w:spacing w:val="6"/>
          <w:position w:val="-3"/>
          <w:sz w:val="27"/>
          <w:szCs w:val="27"/>
        </w:rPr>
        <w:t>0024—2021</w:t>
      </w:r>
    </w:p>
    <w:p>
      <w:pPr>
        <w:sectPr>
          <w:footerReference w:type="default" r:id="rId5"/>
          <w:pgSz w:w="11905" w:h="16839"/>
          <w:pgMar w:top="596" w:right="764" w:bottom="1487" w:left="1126" w:header="0" w:footer="1128" w:gutter="0"/>
          <w:cols w:num="3" w:space="708" w:equalWidth="0">
            <w:col w:w="2880" w:space="100"/>
            <w:col w:w="2509" w:space="100"/>
            <w:col w:w="4425" w:space="0"/>
          </w:cols>
        </w:sectPr>
      </w:pPr>
    </w:p>
    <w:p/>
    <w:p/>
    <w:p/>
    <w:p>
      <w:pPr>
        <w:spacing w:line="20" w:lineRule="exact"/>
        <w:sectPr>
          <w:footerReference w:type="default" r:id="rId6"/>
          <w:type w:val="continuous"/>
          <w:pgSz w:w="11905" w:h="16839"/>
          <w:pgMar w:top="596" w:right="764" w:bottom="1487" w:left="1126" w:header="0" w:footer="1128" w:gutter="0"/>
          <w:pgNumType w:start="2"/>
          <w:cols w:num="1" w:space="708" w:equalWidth="0">
            <w:col w:w="10013" w:space="0"/>
          </w:cols>
        </w:sectPr>
      </w:pPr>
    </w:p>
    <w:tbl>
      <w:tblPr>
        <w:tblStyle w:val="TableNormal0"/>
        <w:tblW w:w="9927" w:type="dxa"/>
        <w:tblInd w:w="0" w:type="dxa"/>
        <w:tblBorders>
          <w:top w:val="nil"/>
          <w:left w:val="nil"/>
          <w:bottom w:val="nil"/>
          <w:right w:val="nil"/>
          <w:insideH w:val="nil"/>
          <w:insideV w:val="nil"/>
        </w:tblBorders>
        <w:tblLayout w:type="fixed"/>
      </w:tblPr>
      <w:tblGrid>
        <w:gridCol w:w="2265"/>
        <w:gridCol w:w="5292"/>
        <w:gridCol w:w="2370"/>
      </w:tblGrid>
      <w:tr>
        <w:tblPrEx>
          <w:tblW w:w="9927" w:type="dxa"/>
          <w:tblInd w:w="0" w:type="dxa"/>
          <w:tblBorders>
            <w:top w:val="nil"/>
            <w:left w:val="nil"/>
            <w:bottom w:val="nil"/>
            <w:right w:val="nil"/>
            <w:insideH w:val="nil"/>
            <w:insideV w:val="nil"/>
          </w:tblBorders>
          <w:tblLayout w:type="fixed"/>
        </w:tblPrEx>
        <w:trPr>
          <w:trHeight w:val="10321"/>
        </w:trPr>
        <w:tc>
          <w:tcPr>
            <w:tcW w:w="2265" w:type="dxa"/>
            <w:tcBorders>
              <w:top w:val="single" w:sz="2" w:space="0" w:color="000000"/>
              <w:bottom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c>
          <w:tcPr>
            <w:tcW w:w="5292" w:type="dxa"/>
            <w:tcBorders>
              <w:top w:val="single" w:sz="2" w:space="0" w:color="000000"/>
              <w:bottom w:val="single" w:sz="2" w:space="0" w:color="00000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65" w:line="221" w:lineRule="auto"/>
              <w:ind w:left="444"/>
              <w:rPr>
                <w:rFonts w:ascii="SimHei" w:eastAsia="SimHei" w:hAnsi="SimHei" w:cs="SimHei"/>
                <w:sz w:val="51"/>
                <w:szCs w:val="51"/>
              </w:rPr>
            </w:pPr>
            <w:r>
              <w:rPr>
                <w:rFonts w:ascii="SimHei" w:eastAsia="SimHei" w:hAnsi="SimHei" w:cs="SimHei"/>
                <w:spacing w:val="6"/>
                <w:sz w:val="51"/>
                <w:szCs w:val="51"/>
              </w:rPr>
              <w:t>电梯</w:t>
            </w:r>
            <w:r>
              <w:rPr>
                <w:rFonts w:ascii="SimHei" w:eastAsia="SimHei" w:hAnsi="SimHei" w:cs="SimHei"/>
                <w:spacing w:val="3"/>
                <w:sz w:val="51"/>
                <w:szCs w:val="51"/>
              </w:rPr>
              <w:t>用不锈钢装饰板</w:t>
            </w:r>
          </w:p>
          <w:p>
            <w:pPr>
              <w:spacing w:line="373" w:lineRule="auto"/>
              <w:rPr>
                <w:rFonts w:ascii="Arial"/>
                <w:sz w:val="21"/>
              </w:rPr>
            </w:pPr>
          </w:p>
          <w:p>
            <w:pPr>
              <w:spacing w:before="78" w:line="196" w:lineRule="auto"/>
              <w:ind w:left="351"/>
              <w:rPr>
                <w:rFonts w:ascii="Times New Roman" w:eastAsia="Times New Roman" w:hAnsi="Times New Roman" w:cs="Times New Roman"/>
                <w:sz w:val="27"/>
                <w:szCs w:val="27"/>
              </w:rPr>
            </w:pPr>
            <w:r>
              <w:rPr>
                <w:rFonts w:ascii="Times New Roman" w:eastAsia="Times New Roman" w:hAnsi="Times New Roman" w:cs="Times New Roman"/>
                <w:sz w:val="27"/>
                <w:szCs w:val="27"/>
              </w:rPr>
              <w:t>Stainless</w:t>
            </w:r>
            <w:r>
              <w:rPr>
                <w:rFonts w:ascii="Times New Roman" w:eastAsia="Times New Roman" w:hAnsi="Times New Roman" w:cs="Times New Roman"/>
                <w:spacing w:val="31"/>
                <w:sz w:val="27"/>
                <w:szCs w:val="27"/>
              </w:rPr>
              <w:t xml:space="preserve"> </w:t>
            </w:r>
            <w:r>
              <w:rPr>
                <w:rFonts w:ascii="Times New Roman" w:eastAsia="Times New Roman" w:hAnsi="Times New Roman" w:cs="Times New Roman"/>
                <w:sz w:val="27"/>
                <w:szCs w:val="27"/>
              </w:rPr>
              <w:t>steel</w:t>
            </w:r>
            <w:r>
              <w:rPr>
                <w:rFonts w:ascii="Times New Roman" w:eastAsia="Times New Roman" w:hAnsi="Times New Roman" w:cs="Times New Roman"/>
                <w:spacing w:val="30"/>
                <w:sz w:val="27"/>
                <w:szCs w:val="27"/>
              </w:rPr>
              <w:t xml:space="preserve"> </w:t>
            </w:r>
            <w:r>
              <w:rPr>
                <w:rFonts w:ascii="Times New Roman" w:eastAsia="Times New Roman" w:hAnsi="Times New Roman" w:cs="Times New Roman"/>
                <w:sz w:val="27"/>
                <w:szCs w:val="27"/>
              </w:rPr>
              <w:t>decorative</w:t>
            </w:r>
            <w:r>
              <w:rPr>
                <w:rFonts w:ascii="Times New Roman" w:eastAsia="Times New Roman" w:hAnsi="Times New Roman" w:cs="Times New Roman"/>
                <w:spacing w:val="30"/>
                <w:sz w:val="27"/>
                <w:szCs w:val="27"/>
              </w:rPr>
              <w:t xml:space="preserve"> </w:t>
            </w:r>
            <w:r>
              <w:rPr>
                <w:rFonts w:ascii="Times New Roman" w:eastAsia="Times New Roman" w:hAnsi="Times New Roman" w:cs="Times New Roman"/>
                <w:sz w:val="27"/>
                <w:szCs w:val="27"/>
              </w:rPr>
              <w:t>plate</w:t>
            </w:r>
            <w:r>
              <w:rPr>
                <w:rFonts w:ascii="Times New Roman" w:eastAsia="Times New Roman" w:hAnsi="Times New Roman" w:cs="Times New Roman"/>
                <w:spacing w:val="30"/>
                <w:sz w:val="27"/>
                <w:szCs w:val="27"/>
              </w:rPr>
              <w:t xml:space="preserve"> </w:t>
            </w:r>
            <w:r>
              <w:rPr>
                <w:rFonts w:ascii="Times New Roman" w:eastAsia="Times New Roman" w:hAnsi="Times New Roman" w:cs="Times New Roman"/>
                <w:sz w:val="27"/>
                <w:szCs w:val="27"/>
              </w:rPr>
              <w:t>for</w:t>
            </w:r>
            <w:r>
              <w:rPr>
                <w:rFonts w:ascii="Times New Roman" w:eastAsia="Times New Roman" w:hAnsi="Times New Roman" w:cs="Times New Roman"/>
                <w:spacing w:val="30"/>
                <w:sz w:val="27"/>
                <w:szCs w:val="27"/>
              </w:rPr>
              <w:t xml:space="preserve"> </w:t>
            </w:r>
            <w:r>
              <w:rPr>
                <w:rFonts w:ascii="Times New Roman" w:eastAsia="Times New Roman" w:hAnsi="Times New Roman" w:cs="Times New Roman"/>
                <w:sz w:val="27"/>
                <w:szCs w:val="27"/>
              </w:rPr>
              <w:t>elevator</w:t>
            </w:r>
          </w:p>
        </w:tc>
        <w:tc>
          <w:tcPr>
            <w:tcW w:w="2370" w:type="dxa"/>
            <w:tcBorders>
              <w:top w:val="single" w:sz="2" w:space="0" w:color="000000"/>
              <w:bottom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r>
    </w:tbl>
    <w:p>
      <w:pPr>
        <w:sectPr>
          <w:footerReference w:type="default" r:id="rId7"/>
          <w:type w:val="nextPage"/>
          <w:pgSz w:w="11905" w:h="16839"/>
          <w:pgMar w:top="596" w:right="764" w:bottom="1487" w:left="1126" w:header="0" w:footer="1128" w:gutter="0"/>
          <w:pgNumType w:start="3"/>
          <w:cols w:num="1" w:space="708" w:equalWidth="0">
            <w:col w:w="10013" w:space="0"/>
          </w:cols>
          <w:titlePg w:val="0"/>
        </w:sectPr>
      </w:pPr>
    </w:p>
    <w:tbl>
      <w:tblPr>
        <w:tblStyle w:val="TableNormal1"/>
        <w:tblW w:w="9927" w:type="dxa"/>
        <w:tblInd w:w="0" w:type="dxa"/>
        <w:tblBorders>
          <w:top w:val="nil"/>
          <w:left w:val="nil"/>
          <w:bottom w:val="nil"/>
          <w:right w:val="nil"/>
          <w:insideH w:val="nil"/>
          <w:insideV w:val="nil"/>
        </w:tblBorders>
        <w:tblLayout w:type="fixed"/>
      </w:tblPr>
      <w:tblGrid>
        <w:gridCol w:w="2265"/>
        <w:gridCol w:w="5292"/>
        <w:gridCol w:w="2370"/>
      </w:tblGrid>
      <w:tr>
        <w:tblPrEx>
          <w:tblW w:w="9927" w:type="dxa"/>
          <w:tblInd w:w="0" w:type="dxa"/>
          <w:tblBorders>
            <w:top w:val="nil"/>
            <w:left w:val="nil"/>
            <w:bottom w:val="nil"/>
            <w:right w:val="nil"/>
            <w:insideH w:val="nil"/>
            <w:insideV w:val="nil"/>
          </w:tblBorders>
          <w:tblLayout w:type="fixed"/>
        </w:tblPrEx>
        <w:trPr>
          <w:trHeight w:val="10321"/>
        </w:trPr>
        <w:tc>
          <w:tcPr>
            <w:tcW w:w="2265" w:type="dxa"/>
            <w:tcBorders>
              <w:top w:val="single" w:sz="2" w:space="0" w:color="000000"/>
              <w:bottom w:val="single" w:sz="2"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7" w:line="215" w:lineRule="auto"/>
              <w:ind w:left="7"/>
              <w:rPr>
                <w:rFonts w:ascii="SimHei" w:eastAsia="SimHei" w:hAnsi="SimHei" w:cs="SimHei"/>
                <w:sz w:val="27"/>
                <w:szCs w:val="27"/>
              </w:rPr>
            </w:pPr>
            <w:r>
              <w:rPr>
                <w:rFonts w:ascii="Times New Roman" w:eastAsia="Times New Roman" w:hAnsi="Times New Roman" w:cs="Times New Roman"/>
                <w:spacing w:val="-1"/>
                <w:sz w:val="27"/>
                <w:szCs w:val="27"/>
              </w:rPr>
              <w:t>2021-</w:t>
            </w:r>
            <w:r>
              <w:rPr>
                <w:rFonts w:ascii="Times New Roman" w:eastAsia="Times New Roman" w:hAnsi="Times New Roman" w:cs="Times New Roman"/>
                <w:spacing w:val="-1"/>
                <w:sz w:val="27"/>
                <w:szCs w:val="27"/>
              </w:rPr>
              <w:t xml:space="preserve"> </w:t>
            </w:r>
            <w:r>
              <w:rPr>
                <w:rFonts w:ascii="Times New Roman" w:eastAsia="Times New Roman" w:hAnsi="Times New Roman" w:cs="Times New Roman"/>
                <w:spacing w:val="-1"/>
                <w:sz w:val="27"/>
                <w:szCs w:val="27"/>
              </w:rPr>
              <w:t>10-29</w:t>
            </w:r>
            <w:r>
              <w:rPr>
                <w:rFonts w:ascii="Times New Roman" w:eastAsia="Times New Roman" w:hAnsi="Times New Roman" w:cs="Times New Roman"/>
                <w:sz w:val="27"/>
                <w:szCs w:val="27"/>
              </w:rPr>
              <w:t xml:space="preserve"> </w:t>
            </w:r>
            <w:r>
              <w:rPr>
                <w:rFonts w:ascii="SimHei" w:eastAsia="SimHei" w:hAnsi="SimHei" w:cs="SimHei"/>
                <w:sz w:val="27"/>
                <w:szCs w:val="27"/>
              </w:rPr>
              <w:t>发布</w:t>
            </w:r>
          </w:p>
        </w:tc>
        <w:tc>
          <w:tcPr>
            <w:tcW w:w="5292" w:type="dxa"/>
            <w:tcBorders>
              <w:top w:val="single" w:sz="2" w:space="0" w:color="000000"/>
              <w:bottom w:val="single" w:sz="2" w:space="0" w:color="000000"/>
            </w:tcBorders>
            <w:vAlign w:val="top"/>
          </w:tcPr>
          <w:p/>
        </w:tc>
        <w:tc>
          <w:tcPr>
            <w:tcW w:w="2370" w:type="dxa"/>
            <w:tcBorders>
              <w:top w:val="single" w:sz="2" w:space="0" w:color="000000"/>
              <w:bottom w:val="single" w:sz="2"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7" w:line="215" w:lineRule="auto"/>
              <w:ind w:left="166"/>
              <w:rPr>
                <w:rFonts w:ascii="SimHei" w:eastAsia="SimHei" w:hAnsi="SimHei" w:cs="SimHei"/>
                <w:sz w:val="27"/>
                <w:szCs w:val="27"/>
              </w:rPr>
            </w:pPr>
            <w:r>
              <w:rPr>
                <w:rFonts w:ascii="Times New Roman" w:eastAsia="Times New Roman" w:hAnsi="Times New Roman" w:cs="Times New Roman"/>
                <w:spacing w:val="8"/>
                <w:sz w:val="27"/>
                <w:szCs w:val="27"/>
              </w:rPr>
              <w:t>2</w:t>
            </w:r>
            <w:r>
              <w:rPr>
                <w:rFonts w:ascii="Times New Roman" w:eastAsia="Times New Roman" w:hAnsi="Times New Roman" w:cs="Times New Roman"/>
                <w:spacing w:val="5"/>
                <w:sz w:val="27"/>
                <w:szCs w:val="27"/>
              </w:rPr>
              <w:t>0</w:t>
            </w:r>
            <w:r>
              <w:rPr>
                <w:rFonts w:ascii="Times New Roman" w:eastAsia="Times New Roman" w:hAnsi="Times New Roman" w:cs="Times New Roman"/>
                <w:spacing w:val="4"/>
                <w:sz w:val="27"/>
                <w:szCs w:val="27"/>
              </w:rPr>
              <w:t>22-05-01</w:t>
            </w:r>
            <w:r>
              <w:rPr>
                <w:rFonts w:ascii="Times New Roman" w:eastAsia="Times New Roman" w:hAnsi="Times New Roman" w:cs="Times New Roman"/>
                <w:spacing w:val="4"/>
                <w:sz w:val="27"/>
                <w:szCs w:val="27"/>
              </w:rPr>
              <w:t xml:space="preserve"> </w:t>
            </w:r>
            <w:r>
              <w:rPr>
                <w:rFonts w:ascii="SimHei" w:eastAsia="SimHei" w:hAnsi="SimHei" w:cs="SimHei"/>
                <w:spacing w:val="4"/>
                <w:sz w:val="27"/>
                <w:szCs w:val="27"/>
              </w:rPr>
              <w:t>实施</w:t>
            </w:r>
          </w:p>
        </w:tc>
      </w:tr>
    </w:tbl>
    <w:p>
      <w:pPr>
        <w:spacing w:line="14" w:lineRule="auto"/>
        <w:rPr>
          <w:rFonts w:ascii="Arial"/>
          <w:sz w:val="2"/>
        </w:rPr>
      </w:pPr>
    </w:p>
    <w:p>
      <w:pPr>
        <w:sectPr>
          <w:footerReference w:type="default" r:id="rId8"/>
          <w:type w:val="nextPage"/>
          <w:pgSz w:w="11905" w:h="16839"/>
          <w:pgMar w:top="596" w:right="764" w:bottom="1487" w:left="1126" w:header="0" w:footer="1128" w:gutter="0"/>
          <w:pgNumType w:start="4"/>
          <w:cols w:num="1" w:space="708" w:equalWidth="0">
            <w:col w:w="10013" w:space="0"/>
          </w:cols>
          <w:titlePg w:val="0"/>
        </w:sectPr>
      </w:pPr>
    </w:p>
    <w:p>
      <w:pPr>
        <w:rPr>
          <w:rFonts w:ascii="Arial"/>
          <w:sz w:val="21"/>
        </w:rPr>
      </w:pPr>
    </w:p>
    <w:p>
      <w:pPr>
        <w:sectPr>
          <w:headerReference w:type="default" r:id="rId9"/>
          <w:footerReference w:type="default" r:id="rId10"/>
          <w:pgSz w:w="11905" w:h="16839"/>
          <w:pgMar w:top="0" w:right="0" w:bottom="0" w:left="0" w:header="0" w:footer="0" w:gutter="0"/>
          <w:pgNumType w:start="5"/>
          <w:cols w:space="708"/>
        </w:sect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before="104" w:line="220" w:lineRule="auto"/>
        <w:ind w:left="4083"/>
        <w:rPr>
          <w:rFonts w:ascii="SimHei" w:eastAsia="SimHei" w:hAnsi="SimHei" w:cs="SimHei"/>
          <w:sz w:val="32"/>
          <w:szCs w:val="32"/>
        </w:rPr>
      </w:pPr>
      <w:r>
        <w:rPr>
          <w:rFonts w:ascii="SimHei" w:eastAsia="SimHei" w:hAnsi="SimHei" w:cs="SimHei"/>
          <w:spacing w:val="-6"/>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64" w:lineRule="auto"/>
        <w:rPr>
          <w:rFonts w:ascii="Arial"/>
          <w:sz w:val="21"/>
        </w:rPr>
      </w:pPr>
    </w:p>
    <w:p>
      <w:pPr>
        <w:spacing w:line="265" w:lineRule="auto"/>
        <w:rPr>
          <w:rFonts w:ascii="Arial"/>
          <w:sz w:val="21"/>
        </w:rPr>
      </w:pPr>
    </w:p>
    <w:sdt>
      <w:sdtPr>
        <w:rPr>
          <w:rFonts w:ascii="SimSun" w:eastAsia="SimSun" w:hAnsi="SimSun" w:cs="SimSun"/>
          <w:sz w:val="21"/>
          <w:szCs w:val="21"/>
        </w:rPr>
        <w:id w:val="2033863167"/>
        <w:docPartObj>
          <w:docPartGallery w:val="Table of Contents"/>
          <w:docPartUnique/>
        </w:docPartObj>
      </w:sdtPr>
      <w:sdtEndPr>
        <w:rPr>
          <w:rFonts w:ascii="SimSun" w:eastAsia="SimSun" w:hAnsi="SimSun" w:cs="SimSun"/>
          <w:sz w:val="21"/>
          <w:szCs w:val="21"/>
        </w:rPr>
      </w:sdtEndPr>
      <w:sdtContent>
        <w:p>
          <w:pPr>
            <w:tabs>
              <w:tab w:val="right" w:leader="dot" w:pos="9235"/>
            </w:tabs>
            <w:spacing w:before="68" w:line="222" w:lineRule="auto"/>
            <w:ind w:left="4"/>
            <w:rPr>
              <w:rFonts w:ascii="SimSun" w:eastAsia="SimSun" w:hAnsi="SimSun" w:cs="SimSun"/>
              <w:sz w:val="21"/>
              <w:szCs w:val="21"/>
            </w:rPr>
          </w:pPr>
          <w:hyperlink w:anchor="_bookmark1" w:history="1">
            <w:r>
              <w:rPr>
                <w:rFonts w:ascii="SimSun" w:eastAsia="SimSun" w:hAnsi="SimSun" w:cs="SimSun"/>
                <w:spacing w:val="21"/>
                <w:sz w:val="21"/>
                <w:szCs w:val="21"/>
              </w:rPr>
              <w:t>前</w:t>
            </w:r>
            <w:r>
              <w:rPr>
                <w:rFonts w:ascii="SimSun" w:eastAsia="SimSun" w:hAnsi="SimSun" w:cs="SimSun"/>
                <w:spacing w:val="20"/>
                <w:sz w:val="21"/>
                <w:szCs w:val="21"/>
              </w:rPr>
              <w:t>言</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z w:val="21"/>
                <w:szCs w:val="21"/>
              </w:rPr>
              <w:t>II</w:t>
            </w:r>
          </w:hyperlink>
        </w:p>
        <w:p>
          <w:pPr>
            <w:tabs>
              <w:tab w:val="right" w:leader="dot" w:pos="9235"/>
            </w:tabs>
            <w:spacing w:before="60" w:line="221" w:lineRule="auto"/>
            <w:ind w:left="16"/>
            <w:rPr>
              <w:rFonts w:ascii="SimSun" w:eastAsia="SimSun" w:hAnsi="SimSun" w:cs="SimSun"/>
              <w:sz w:val="21"/>
              <w:szCs w:val="21"/>
            </w:rPr>
          </w:pPr>
          <w:hyperlink w:anchor="_bookmark2" w:history="1">
            <w:r>
              <w:rPr>
                <w:rFonts w:ascii="SimSun" w:eastAsia="SimSun" w:hAnsi="SimSun" w:cs="SimSun"/>
                <w:spacing w:val="9"/>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范围</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1</w:t>
            </w:r>
          </w:hyperlink>
        </w:p>
        <w:p>
          <w:pPr>
            <w:tabs>
              <w:tab w:val="right" w:leader="dot" w:pos="9235"/>
            </w:tabs>
            <w:spacing w:before="59" w:line="221" w:lineRule="auto"/>
            <w:ind w:left="3"/>
            <w:rPr>
              <w:rFonts w:ascii="SimSun" w:eastAsia="SimSun" w:hAnsi="SimSun" w:cs="SimSun"/>
              <w:sz w:val="21"/>
              <w:szCs w:val="21"/>
            </w:rPr>
          </w:pPr>
          <w:hyperlink w:anchor="_bookmark3" w:history="1">
            <w:r>
              <w:rPr>
                <w:rFonts w:ascii="SimSun" w:eastAsia="SimSun" w:hAnsi="SimSun" w:cs="SimSun"/>
                <w:spacing w:val="9"/>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规范性引用文件</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1</w:t>
            </w:r>
          </w:hyperlink>
        </w:p>
        <w:p>
          <w:pPr>
            <w:tabs>
              <w:tab w:val="right" w:leader="dot" w:pos="9235"/>
            </w:tabs>
            <w:spacing w:before="60" w:line="221" w:lineRule="auto"/>
            <w:ind w:left="5"/>
            <w:rPr>
              <w:rFonts w:ascii="SimSun" w:eastAsia="SimSun" w:hAnsi="SimSun" w:cs="SimSun"/>
              <w:sz w:val="21"/>
              <w:szCs w:val="21"/>
            </w:rPr>
          </w:pPr>
          <w:hyperlink w:anchor="_bookmark4" w:history="1">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术语和定义</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5"/>
                <w:sz w:val="21"/>
                <w:szCs w:val="21"/>
              </w:rPr>
              <w:t>2</w:t>
            </w:r>
          </w:hyperlink>
        </w:p>
        <w:p>
          <w:pPr>
            <w:tabs>
              <w:tab w:val="right" w:leader="dot" w:pos="9235"/>
            </w:tabs>
            <w:spacing w:before="61" w:line="220" w:lineRule="auto"/>
            <w:rPr>
              <w:rFonts w:ascii="SimSun" w:eastAsia="SimSun" w:hAnsi="SimSun" w:cs="SimSun"/>
              <w:sz w:val="21"/>
              <w:szCs w:val="21"/>
            </w:rPr>
          </w:pPr>
          <w:hyperlink w:anchor="_bookmark5" w:history="1">
            <w:r>
              <w:rPr>
                <w:rFonts w:ascii="SimSun" w:eastAsia="SimSun" w:hAnsi="SimSun" w:cs="SimSun"/>
                <w:spacing w:val="7"/>
                <w:sz w:val="21"/>
                <w:szCs w:val="21"/>
              </w:rPr>
              <w:t>4</w:t>
            </w:r>
            <w:r>
              <w:rPr>
                <w:rFonts w:ascii="SimSun" w:eastAsia="SimSun" w:hAnsi="SimSun" w:cs="SimSun"/>
                <w:spacing w:val="7"/>
                <w:sz w:val="21"/>
                <w:szCs w:val="21"/>
              </w:rPr>
              <w:t xml:space="preserve">   </w:t>
            </w:r>
            <w:r>
              <w:rPr>
                <w:rFonts w:ascii="SimSun" w:eastAsia="SimSun" w:hAnsi="SimSun" w:cs="SimSun"/>
                <w:spacing w:val="7"/>
                <w:sz w:val="21"/>
                <w:szCs w:val="21"/>
              </w:rPr>
              <w:t>订货内容</w:t>
            </w:r>
            <w:r>
              <w:rPr>
                <w:rFonts w:ascii="SimSun" w:eastAsia="SimSun" w:hAnsi="SimSun" w:cs="SimSun"/>
                <w:spacing w:val="7"/>
                <w:sz w:val="21"/>
                <w:szCs w:val="21"/>
              </w:rPr>
              <w:t xml:space="preserve"> </w:t>
            </w:r>
            <w:r>
              <w:rPr>
                <w:rFonts w:ascii="SimSun" w:eastAsia="SimSun" w:hAnsi="SimSun" w:cs="SimSun"/>
                <w:sz w:val="21"/>
                <w:szCs w:val="21"/>
              </w:rPr>
              <w:tab/>
            </w:r>
            <w:r>
              <w:rPr>
                <w:rFonts w:ascii="SimSun" w:eastAsia="SimSun" w:hAnsi="SimSun" w:cs="SimSun"/>
                <w:spacing w:val="6"/>
                <w:sz w:val="21"/>
                <w:szCs w:val="21"/>
              </w:rPr>
              <w:t>2</w:t>
            </w:r>
          </w:hyperlink>
        </w:p>
        <w:p>
          <w:pPr>
            <w:tabs>
              <w:tab w:val="right" w:leader="dot" w:pos="9235"/>
            </w:tabs>
            <w:spacing w:before="61" w:line="220" w:lineRule="auto"/>
            <w:ind w:left="5"/>
            <w:rPr>
              <w:rFonts w:ascii="SimSun" w:eastAsia="SimSun" w:hAnsi="SimSun" w:cs="SimSun"/>
              <w:sz w:val="21"/>
              <w:szCs w:val="21"/>
            </w:rPr>
          </w:pPr>
          <w:hyperlink w:anchor="_bookmark6" w:history="1">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尺寸、外形、重量及允许偏差</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3</w:t>
            </w:r>
          </w:hyperlink>
        </w:p>
        <w:p>
          <w:pPr>
            <w:tabs>
              <w:tab w:val="right" w:leader="dot" w:pos="9235"/>
            </w:tabs>
            <w:spacing w:before="63" w:line="221" w:lineRule="auto"/>
            <w:ind w:left="2"/>
            <w:rPr>
              <w:rFonts w:ascii="SimSun" w:eastAsia="SimSun" w:hAnsi="SimSun" w:cs="SimSun"/>
              <w:sz w:val="21"/>
              <w:szCs w:val="21"/>
            </w:rPr>
          </w:pPr>
          <w:hyperlink w:anchor="_bookmark7" w:history="1">
            <w:r>
              <w:rPr>
                <w:rFonts w:ascii="SimSun" w:eastAsia="SimSun" w:hAnsi="SimSun" w:cs="SimSun"/>
                <w:spacing w:val="12"/>
                <w:sz w:val="21"/>
                <w:szCs w:val="21"/>
              </w:rPr>
              <w:t>6</w:t>
            </w:r>
            <w:r>
              <w:rPr>
                <w:rFonts w:ascii="SimSun" w:eastAsia="SimSun" w:hAnsi="SimSun" w:cs="SimSun"/>
                <w:spacing w:val="6"/>
                <w:sz w:val="21"/>
                <w:szCs w:val="21"/>
              </w:rPr>
              <w:t xml:space="preserve">   </w:t>
            </w:r>
            <w:r>
              <w:rPr>
                <w:rFonts w:ascii="SimSun" w:eastAsia="SimSun" w:hAnsi="SimSun" w:cs="SimSun"/>
                <w:spacing w:val="6"/>
                <w:sz w:val="21"/>
                <w:szCs w:val="21"/>
              </w:rPr>
              <w:t>技术要求</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4</w:t>
            </w:r>
          </w:hyperlink>
        </w:p>
        <w:p>
          <w:pPr>
            <w:tabs>
              <w:tab w:val="right" w:leader="dot" w:pos="9235"/>
            </w:tabs>
            <w:spacing w:before="61" w:line="222" w:lineRule="auto"/>
            <w:ind w:left="5"/>
            <w:rPr>
              <w:rFonts w:ascii="SimSun" w:eastAsia="SimSun" w:hAnsi="SimSun" w:cs="SimSun"/>
              <w:sz w:val="21"/>
              <w:szCs w:val="21"/>
            </w:rPr>
          </w:pPr>
          <w:hyperlink w:anchor="_bookmark8" w:history="1">
            <w:r>
              <w:rPr>
                <w:rFonts w:ascii="SimSun" w:eastAsia="SimSun" w:hAnsi="SimSun" w:cs="SimSun"/>
                <w:spacing w:val="9"/>
                <w:sz w:val="21"/>
                <w:szCs w:val="21"/>
              </w:rPr>
              <w:t>7</w:t>
            </w:r>
            <w:r>
              <w:rPr>
                <w:rFonts w:ascii="SimSun" w:eastAsia="SimSun" w:hAnsi="SimSun" w:cs="SimSun"/>
                <w:spacing w:val="6"/>
                <w:sz w:val="21"/>
                <w:szCs w:val="21"/>
              </w:rPr>
              <w:t xml:space="preserve">   </w:t>
            </w:r>
            <w:r>
              <w:rPr>
                <w:rFonts w:ascii="SimSun" w:eastAsia="SimSun" w:hAnsi="SimSun" w:cs="SimSun"/>
                <w:spacing w:val="6"/>
                <w:sz w:val="21"/>
                <w:szCs w:val="21"/>
              </w:rPr>
              <w:t>试验方法</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8</w:t>
            </w:r>
          </w:hyperlink>
        </w:p>
        <w:p>
          <w:pPr>
            <w:tabs>
              <w:tab w:val="right" w:leader="dot" w:pos="9235"/>
            </w:tabs>
            <w:spacing w:before="59" w:line="221" w:lineRule="auto"/>
            <w:ind w:left="1"/>
            <w:rPr>
              <w:rFonts w:ascii="SimSun" w:eastAsia="SimSun" w:hAnsi="SimSun" w:cs="SimSun"/>
              <w:sz w:val="21"/>
              <w:szCs w:val="21"/>
            </w:rPr>
          </w:pPr>
          <w:hyperlink w:anchor="_bookmark9" w:history="1">
            <w:r>
              <w:rPr>
                <w:rFonts w:ascii="SimSun" w:eastAsia="SimSun" w:hAnsi="SimSun" w:cs="SimSun"/>
                <w:spacing w:val="8"/>
                <w:sz w:val="21"/>
                <w:szCs w:val="21"/>
              </w:rPr>
              <w:t>8</w:t>
            </w:r>
            <w:r>
              <w:rPr>
                <w:rFonts w:ascii="SimSun" w:eastAsia="SimSun" w:hAnsi="SimSun" w:cs="SimSun"/>
                <w:spacing w:val="6"/>
                <w:sz w:val="21"/>
                <w:szCs w:val="21"/>
              </w:rPr>
              <w:t xml:space="preserve">   </w:t>
            </w:r>
            <w:r>
              <w:rPr>
                <w:rFonts w:ascii="SimSun" w:eastAsia="SimSun" w:hAnsi="SimSun" w:cs="SimSun"/>
                <w:spacing w:val="6"/>
                <w:sz w:val="21"/>
                <w:szCs w:val="21"/>
              </w:rPr>
              <w:t>出厂检验</w:t>
            </w:r>
            <w:r>
              <w:rPr>
                <w:rFonts w:ascii="SimSun" w:eastAsia="SimSun" w:hAnsi="SimSun" w:cs="SimSun"/>
                <w:spacing w:val="6"/>
                <w:sz w:val="21"/>
                <w:szCs w:val="21"/>
              </w:rPr>
              <w:t xml:space="preserve"> </w:t>
            </w:r>
            <w:r>
              <w:rPr>
                <w:rFonts w:ascii="SimSun" w:eastAsia="SimSun" w:hAnsi="SimSun" w:cs="SimSun"/>
                <w:sz w:val="21"/>
                <w:szCs w:val="21"/>
              </w:rPr>
              <w:tab/>
            </w:r>
            <w:r>
              <w:rPr>
                <w:rFonts w:ascii="SimSun" w:eastAsia="SimSun" w:hAnsi="SimSun" w:cs="SimSun"/>
                <w:spacing w:val="6"/>
                <w:sz w:val="21"/>
                <w:szCs w:val="21"/>
              </w:rPr>
              <w:t>10</w:t>
            </w:r>
          </w:hyperlink>
        </w:p>
        <w:p>
          <w:pPr>
            <w:tabs>
              <w:tab w:val="right" w:leader="dot" w:pos="9235"/>
            </w:tabs>
            <w:spacing w:before="61" w:line="220" w:lineRule="auto"/>
            <w:ind w:left="1"/>
            <w:rPr>
              <w:rFonts w:ascii="SimSun" w:eastAsia="SimSun" w:hAnsi="SimSun" w:cs="SimSun"/>
              <w:sz w:val="21"/>
              <w:szCs w:val="21"/>
            </w:rPr>
          </w:pPr>
          <w:hyperlink w:anchor="_bookmark10" w:history="1">
            <w:r>
              <w:rPr>
                <w:rFonts w:ascii="SimSun" w:eastAsia="SimSun" w:hAnsi="SimSun" w:cs="SimSun"/>
                <w:spacing w:val="6"/>
                <w:sz w:val="21"/>
                <w:szCs w:val="21"/>
              </w:rPr>
              <w:t>9</w:t>
            </w:r>
            <w:r>
              <w:rPr>
                <w:rFonts w:ascii="SimSun" w:eastAsia="SimSun" w:hAnsi="SimSun" w:cs="SimSun"/>
                <w:spacing w:val="6"/>
                <w:sz w:val="21"/>
                <w:szCs w:val="21"/>
              </w:rPr>
              <w:t xml:space="preserve">   </w:t>
            </w:r>
            <w:r>
              <w:rPr>
                <w:rFonts w:ascii="SimSun" w:eastAsia="SimSun" w:hAnsi="SimSun" w:cs="SimSun"/>
                <w:spacing w:val="4"/>
                <w:sz w:val="21"/>
                <w:szCs w:val="21"/>
              </w:rPr>
              <w:t>包</w:t>
            </w:r>
            <w:r>
              <w:rPr>
                <w:rFonts w:ascii="SimSun" w:eastAsia="SimSun" w:hAnsi="SimSun" w:cs="SimSun"/>
                <w:spacing w:val="3"/>
                <w:sz w:val="21"/>
                <w:szCs w:val="21"/>
              </w:rPr>
              <w:t>装、标志及质量证明书、运输、贮存</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11</w:t>
            </w:r>
          </w:hyperlink>
        </w:p>
        <w:p>
          <w:pPr>
            <w:tabs>
              <w:tab w:val="right" w:leader="dot" w:pos="9235"/>
            </w:tabs>
            <w:spacing w:before="61" w:line="220" w:lineRule="auto"/>
            <w:ind w:left="17"/>
            <w:rPr>
              <w:rFonts w:ascii="SimSun" w:eastAsia="SimSun" w:hAnsi="SimSun" w:cs="SimSun"/>
              <w:sz w:val="21"/>
              <w:szCs w:val="21"/>
            </w:rPr>
          </w:pPr>
          <w:hyperlink w:anchor="_bookmark11" w:history="1">
            <w:r>
              <w:rPr>
                <w:rFonts w:ascii="SimSun" w:eastAsia="SimSun" w:hAnsi="SimSun" w:cs="SimSun"/>
                <w:spacing w:val="4"/>
                <w:sz w:val="21"/>
                <w:szCs w:val="21"/>
              </w:rPr>
              <w:t>附录</w:t>
            </w:r>
            <w:r>
              <w:rPr>
                <w:rFonts w:ascii="SimSun" w:eastAsia="SimSun" w:hAnsi="SimSun" w:cs="SimSun"/>
                <w:spacing w:val="4"/>
                <w:sz w:val="21"/>
                <w:szCs w:val="21"/>
              </w:rPr>
              <w:t xml:space="preserve">  </w:t>
            </w:r>
            <w:r>
              <w:rPr>
                <w:rFonts w:ascii="SimSun" w:eastAsia="SimSun" w:hAnsi="SimSun" w:cs="SimSun"/>
                <w:sz w:val="21"/>
                <w:szCs w:val="21"/>
              </w:rPr>
              <w:t>A</w:t>
            </w:r>
            <w:r>
              <w:rPr>
                <w:rFonts w:ascii="SimSun" w:eastAsia="SimSun" w:hAnsi="SimSun" w:cs="SimSun"/>
                <w:spacing w:val="4"/>
                <w:sz w:val="21"/>
                <w:szCs w:val="21"/>
              </w:rPr>
              <w:t xml:space="preserve"> </w:t>
            </w:r>
            <w:r>
              <w:rPr>
                <w:rFonts w:ascii="SimSun" w:eastAsia="SimSun" w:hAnsi="SimSun" w:cs="SimSun"/>
                <w:spacing w:val="4"/>
                <w:sz w:val="21"/>
                <w:szCs w:val="21"/>
              </w:rPr>
              <w:t>不锈钢物理性能</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12</w:t>
            </w:r>
          </w:hyperlink>
        </w:p>
      </w:sdtContent>
    </w:sdt>
    <w:p>
      <w:pPr>
        <w:sectPr>
          <w:headerReference w:type="default" r:id="rId11"/>
          <w:footerReference w:type="default" r:id="rId12"/>
          <w:pgSz w:w="11905" w:h="16839"/>
          <w:pgMar w:top="1657" w:right="1123" w:bottom="1305" w:left="1423" w:header="1446" w:footer="1125" w:gutter="0"/>
          <w:pgNumType w:start="6"/>
          <w:cols w:space="708"/>
        </w:sectPr>
      </w:pPr>
    </w:p>
    <w:p>
      <w:pPr>
        <w:spacing w:line="319" w:lineRule="auto"/>
        <w:rPr>
          <w:rFonts w:ascii="Arial"/>
          <w:sz w:val="21"/>
        </w:rPr>
      </w:pPr>
    </w:p>
    <w:p>
      <w:pPr>
        <w:spacing w:line="319" w:lineRule="auto"/>
        <w:rPr>
          <w:rFonts w:ascii="Arial"/>
          <w:sz w:val="21"/>
        </w:rPr>
      </w:pPr>
    </w:p>
    <w:p>
      <w:pPr>
        <w:spacing w:line="320" w:lineRule="auto"/>
        <w:rPr>
          <w:rFonts w:ascii="Arial"/>
          <w:sz w:val="21"/>
        </w:rPr>
      </w:pPr>
    </w:p>
    <w:p>
      <w:pPr>
        <w:spacing w:before="104" w:line="220" w:lineRule="auto"/>
        <w:ind w:left="4043"/>
        <w:rPr>
          <w:rFonts w:ascii="SimHei" w:eastAsia="SimHei" w:hAnsi="SimHei" w:cs="SimHei"/>
          <w:sz w:val="32"/>
          <w:szCs w:val="32"/>
        </w:rPr>
      </w:pPr>
      <w:bookmarkStart w:id="0" w:name="_bookmark1"/>
      <w:bookmarkEnd w:id="0"/>
      <w:r>
        <w:rPr>
          <w:rFonts w:ascii="SimHei" w:eastAsia="SimHei" w:hAnsi="SimHei" w:cs="SimHei"/>
          <w:spacing w:val="3"/>
          <w:sz w:val="32"/>
          <w:szCs w:val="32"/>
        </w:rPr>
        <w:t>前</w:t>
      </w:r>
      <w:r>
        <w:rPr>
          <w:rFonts w:ascii="SimHei" w:eastAsia="SimHei" w:hAnsi="SimHei" w:cs="SimHei"/>
          <w:spacing w:val="3"/>
          <w:sz w:val="32"/>
          <w:szCs w:val="32"/>
        </w:rPr>
        <w:t xml:space="preserve">    </w:t>
      </w:r>
      <w:r>
        <w:rPr>
          <w:rFonts w:ascii="SimHei" w:eastAsia="SimHei" w:hAnsi="SimHei" w:cs="SimHei"/>
          <w:spacing w:val="2"/>
          <w:sz w:val="32"/>
          <w:szCs w:val="32"/>
        </w:rPr>
        <w:t>言</w:t>
      </w:r>
    </w:p>
    <w:p>
      <w:pPr>
        <w:spacing w:line="315" w:lineRule="auto"/>
        <w:rPr>
          <w:rFonts w:ascii="Arial"/>
          <w:sz w:val="21"/>
        </w:rPr>
      </w:pPr>
    </w:p>
    <w:p>
      <w:pPr>
        <w:spacing w:line="315" w:lineRule="auto"/>
        <w:rPr>
          <w:rFonts w:ascii="Arial"/>
          <w:sz w:val="21"/>
        </w:rPr>
      </w:pPr>
    </w:p>
    <w:p>
      <w:pPr>
        <w:spacing w:before="68" w:line="274" w:lineRule="auto"/>
        <w:ind w:left="2" w:right="57" w:firstLine="422"/>
        <w:rPr>
          <w:rFonts w:ascii="SimSun" w:eastAsia="SimSun" w:hAnsi="SimSun" w:cs="SimSun"/>
          <w:sz w:val="21"/>
          <w:szCs w:val="21"/>
        </w:rPr>
      </w:pPr>
      <w:r>
        <w:rPr>
          <w:rFonts w:ascii="SimSun" w:eastAsia="SimSun" w:hAnsi="SimSun" w:cs="SimSun"/>
          <w:spacing w:val="-5"/>
          <w:sz w:val="21"/>
          <w:szCs w:val="21"/>
        </w:rPr>
        <w:t>本文件按</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G</w:t>
      </w:r>
      <w:r>
        <w:rPr>
          <w:rFonts w:ascii="Times New Roman" w:eastAsia="Times New Roman" w:hAnsi="Times New Roman" w:cs="Times New Roman"/>
          <w:spacing w:val="-4"/>
          <w:sz w:val="21"/>
          <w:szCs w:val="21"/>
        </w:rPr>
        <w:t>B</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5"/>
          <w:sz w:val="21"/>
          <w:szCs w:val="21"/>
        </w:rPr>
        <w:t>1.1—2020</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《标准化工作导则</w:t>
      </w:r>
      <w:r>
        <w:rPr>
          <w:rFonts w:ascii="SimSun" w:eastAsia="SimSun" w:hAnsi="SimSun" w:cs="SimSun"/>
          <w:spacing w:val="-5"/>
          <w:sz w:val="21"/>
          <w:szCs w:val="21"/>
        </w:rPr>
        <w:t xml:space="preserve"> </w:t>
      </w:r>
      <w:r>
        <w:rPr>
          <w:rFonts w:ascii="SimSun" w:eastAsia="SimSun" w:hAnsi="SimSun" w:cs="SimSun"/>
          <w:spacing w:val="-5"/>
          <w:sz w:val="21"/>
          <w:szCs w:val="21"/>
        </w:rPr>
        <w:t>第</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部分：</w:t>
      </w:r>
      <w:r>
        <w:rPr>
          <w:rFonts w:ascii="SimSun" w:eastAsia="SimSun" w:hAnsi="SimSun" w:cs="SimSun"/>
          <w:spacing w:val="-5"/>
          <w:sz w:val="21"/>
          <w:szCs w:val="21"/>
        </w:rPr>
        <w:t xml:space="preserve"> </w:t>
      </w:r>
      <w:r>
        <w:rPr>
          <w:rFonts w:ascii="SimSun" w:eastAsia="SimSun" w:hAnsi="SimSun" w:cs="SimSun"/>
          <w:spacing w:val="-5"/>
          <w:sz w:val="21"/>
          <w:szCs w:val="21"/>
        </w:rPr>
        <w:t>标准化文件的结构和起草规则》的规定起</w:t>
      </w:r>
      <w:r>
        <w:rPr>
          <w:rFonts w:ascii="SimSun" w:eastAsia="SimSun" w:hAnsi="SimSun" w:cs="SimSun"/>
          <w:sz w:val="21"/>
          <w:szCs w:val="21"/>
        </w:rPr>
        <w:t xml:space="preserve"> </w:t>
      </w:r>
      <w:r>
        <w:rPr>
          <w:rFonts w:ascii="SimSun" w:eastAsia="SimSun" w:hAnsi="SimSun" w:cs="SimSun"/>
          <w:spacing w:val="-11"/>
          <w:sz w:val="21"/>
          <w:szCs w:val="21"/>
        </w:rPr>
        <w:t>草</w:t>
      </w:r>
      <w:r>
        <w:rPr>
          <w:rFonts w:ascii="SimSun" w:eastAsia="SimSun" w:hAnsi="SimSun" w:cs="SimSun"/>
          <w:spacing w:val="-9"/>
          <w:sz w:val="21"/>
          <w:szCs w:val="21"/>
        </w:rPr>
        <w:t>。</w:t>
      </w:r>
    </w:p>
    <w:p>
      <w:pPr>
        <w:spacing w:line="219" w:lineRule="auto"/>
        <w:ind w:left="422"/>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w:t>
      </w:r>
      <w:r>
        <w:rPr>
          <w:rFonts w:ascii="SimSun" w:eastAsia="SimSun" w:hAnsi="SimSun" w:cs="SimSun"/>
          <w:sz w:val="21"/>
          <w:szCs w:val="21"/>
        </w:rPr>
        <w:t>机构不承担识别这些专利的责任。</w:t>
      </w:r>
    </w:p>
    <w:p>
      <w:pPr>
        <w:spacing w:before="84" w:line="269" w:lineRule="auto"/>
        <w:ind w:left="5" w:right="11" w:firstLine="418"/>
        <w:rPr>
          <w:rFonts w:ascii="SimSun" w:eastAsia="SimSun" w:hAnsi="SimSun" w:cs="SimSun"/>
          <w:sz w:val="21"/>
          <w:szCs w:val="21"/>
        </w:rPr>
      </w:pPr>
      <w:r>
        <w:rPr>
          <w:rFonts w:ascii="SimSun" w:eastAsia="SimSun" w:hAnsi="SimSun" w:cs="SimSun"/>
          <w:spacing w:val="-2"/>
          <w:sz w:val="21"/>
          <w:szCs w:val="21"/>
        </w:rPr>
        <w:t>本文件所要求达到的性能</w:t>
      </w:r>
      <w:r>
        <w:rPr>
          <w:rFonts w:ascii="SimSun" w:eastAsia="SimSun" w:hAnsi="SimSun" w:cs="SimSun"/>
          <w:spacing w:val="-1"/>
          <w:sz w:val="21"/>
          <w:szCs w:val="21"/>
        </w:rPr>
        <w:t>指标，应由采用本文件的制造企业在设计制造过程中自行进行验证测试，</w:t>
      </w:r>
      <w:r>
        <w:rPr>
          <w:rFonts w:ascii="SimSun" w:eastAsia="SimSun" w:hAnsi="SimSun" w:cs="SimSun"/>
          <w:sz w:val="21"/>
          <w:szCs w:val="21"/>
        </w:rPr>
        <w:t xml:space="preserve"> </w:t>
      </w:r>
      <w:r>
        <w:rPr>
          <w:rFonts w:ascii="SimSun" w:eastAsia="SimSun" w:hAnsi="SimSun" w:cs="SimSun"/>
          <w:spacing w:val="-2"/>
          <w:sz w:val="21"/>
          <w:szCs w:val="21"/>
        </w:rPr>
        <w:t>并对销售的产品作产品符合性声明</w:t>
      </w:r>
      <w:r>
        <w:rPr>
          <w:rFonts w:ascii="SimSun" w:eastAsia="SimSun" w:hAnsi="SimSun" w:cs="SimSun"/>
          <w:sz w:val="21"/>
          <w:szCs w:val="21"/>
        </w:rPr>
        <w:t>。</w:t>
      </w:r>
    </w:p>
    <w:p>
      <w:pPr>
        <w:spacing w:before="86" w:line="220" w:lineRule="auto"/>
        <w:ind w:left="424"/>
        <w:rPr>
          <w:rFonts w:ascii="SimSun" w:eastAsia="SimSun" w:hAnsi="SimSun" w:cs="SimSun"/>
          <w:sz w:val="21"/>
          <w:szCs w:val="21"/>
        </w:rPr>
      </w:pPr>
      <w:r>
        <w:rPr>
          <w:rFonts w:ascii="SimSun" w:eastAsia="SimSun" w:hAnsi="SimSun" w:cs="SimSun"/>
          <w:spacing w:val="-2"/>
          <w:sz w:val="21"/>
          <w:szCs w:val="21"/>
        </w:rPr>
        <w:t>本文件由中国电梯协</w:t>
      </w:r>
      <w:r>
        <w:rPr>
          <w:rFonts w:ascii="SimSun" w:eastAsia="SimSun" w:hAnsi="SimSun" w:cs="SimSun"/>
          <w:spacing w:val="-1"/>
          <w:sz w:val="21"/>
          <w:szCs w:val="21"/>
        </w:rPr>
        <w:t>会提出并归口。</w:t>
      </w:r>
    </w:p>
    <w:p>
      <w:pPr>
        <w:spacing w:before="62" w:line="220" w:lineRule="auto"/>
        <w:ind w:left="424"/>
        <w:rPr>
          <w:rFonts w:ascii="SimSun" w:eastAsia="SimSun" w:hAnsi="SimSun" w:cs="SimSun"/>
          <w:sz w:val="21"/>
          <w:szCs w:val="21"/>
        </w:rPr>
      </w:pPr>
      <w:r>
        <w:rPr>
          <w:rFonts w:ascii="SimSun" w:eastAsia="SimSun" w:hAnsi="SimSun" w:cs="SimSun"/>
          <w:spacing w:val="-2"/>
          <w:sz w:val="21"/>
          <w:szCs w:val="21"/>
        </w:rPr>
        <w:t>本文件由中国</w:t>
      </w:r>
      <w:r>
        <w:rPr>
          <w:rFonts w:ascii="SimSun" w:eastAsia="SimSun" w:hAnsi="SimSun" w:cs="SimSun"/>
          <w:spacing w:val="-1"/>
          <w:sz w:val="21"/>
          <w:szCs w:val="21"/>
        </w:rPr>
        <w:t>电梯协会负责解释。</w:t>
      </w:r>
    </w:p>
    <w:p>
      <w:pPr>
        <w:spacing w:before="63" w:line="274" w:lineRule="auto"/>
        <w:ind w:firstLine="424"/>
        <w:rPr>
          <w:rFonts w:ascii="SimSun" w:eastAsia="SimSun" w:hAnsi="SimSun" w:cs="SimSun"/>
          <w:sz w:val="21"/>
          <w:szCs w:val="21"/>
        </w:rPr>
      </w:pPr>
      <w:r>
        <w:rPr>
          <w:rFonts w:ascii="SimSun" w:eastAsia="SimSun" w:hAnsi="SimSun" w:cs="SimSun"/>
          <w:spacing w:val="-4"/>
          <w:sz w:val="21"/>
          <w:szCs w:val="21"/>
        </w:rPr>
        <w:t>本文件主要起草单</w:t>
      </w:r>
      <w:r>
        <w:rPr>
          <w:rFonts w:ascii="SimSun" w:eastAsia="SimSun" w:hAnsi="SimSun" w:cs="SimSun"/>
          <w:spacing w:val="-2"/>
          <w:sz w:val="21"/>
          <w:szCs w:val="21"/>
        </w:rPr>
        <w:t>位：青拓集团有限公司、通力电梯有限公司、海门市森达装饰材料有限公司、迅</w:t>
      </w:r>
      <w:r>
        <w:rPr>
          <w:rFonts w:ascii="SimSun" w:eastAsia="SimSun" w:hAnsi="SimSun" w:cs="SimSun"/>
          <w:sz w:val="21"/>
          <w:szCs w:val="21"/>
        </w:rPr>
        <w:t xml:space="preserve"> </w:t>
      </w:r>
      <w:r>
        <w:rPr>
          <w:rFonts w:ascii="SimSun" w:eastAsia="SimSun" w:hAnsi="SimSun" w:cs="SimSun"/>
          <w:spacing w:val="2"/>
          <w:sz w:val="21"/>
          <w:szCs w:val="21"/>
        </w:rPr>
        <w:t>达(中国)</w:t>
      </w:r>
      <w:r>
        <w:rPr>
          <w:rFonts w:ascii="SimSun" w:eastAsia="SimSun" w:hAnsi="SimSun" w:cs="SimSun"/>
          <w:spacing w:val="2"/>
          <w:sz w:val="21"/>
          <w:szCs w:val="21"/>
        </w:rPr>
        <w:t xml:space="preserve"> </w:t>
      </w:r>
      <w:r>
        <w:rPr>
          <w:rFonts w:ascii="SimSun" w:eastAsia="SimSun" w:hAnsi="SimSun" w:cs="SimSun"/>
          <w:spacing w:val="2"/>
          <w:sz w:val="21"/>
          <w:szCs w:val="21"/>
        </w:rPr>
        <w:t>电梯有限公司、巨人通力电梯有</w:t>
      </w:r>
      <w:r>
        <w:rPr>
          <w:rFonts w:ascii="SimSun" w:eastAsia="SimSun" w:hAnsi="SimSun" w:cs="SimSun"/>
          <w:spacing w:val="1"/>
          <w:sz w:val="21"/>
          <w:szCs w:val="21"/>
        </w:rPr>
        <w:t>限公司、宏旺投资集团有限公司、西继迅达电梯有限公司、</w:t>
      </w:r>
      <w:r>
        <w:rPr>
          <w:rFonts w:ascii="SimSun" w:eastAsia="SimSun" w:hAnsi="SimSun" w:cs="SimSun"/>
          <w:sz w:val="21"/>
          <w:szCs w:val="21"/>
        </w:rPr>
        <w:t xml:space="preserve"> </w:t>
      </w:r>
      <w:r>
        <w:rPr>
          <w:rFonts w:ascii="SimSun" w:eastAsia="SimSun" w:hAnsi="SimSun" w:cs="SimSun"/>
          <w:spacing w:val="4"/>
          <w:sz w:val="21"/>
          <w:szCs w:val="21"/>
        </w:rPr>
        <w:t>康力电梯股份有限公</w:t>
      </w:r>
      <w:r>
        <w:rPr>
          <w:rFonts w:ascii="SimSun" w:eastAsia="SimSun" w:hAnsi="SimSun" w:cs="SimSun"/>
          <w:spacing w:val="3"/>
          <w:sz w:val="21"/>
          <w:szCs w:val="21"/>
        </w:rPr>
        <w:t>司</w:t>
      </w:r>
      <w:r>
        <w:rPr>
          <w:rFonts w:ascii="SimSun" w:eastAsia="SimSun" w:hAnsi="SimSun" w:cs="SimSun"/>
          <w:spacing w:val="2"/>
          <w:sz w:val="21"/>
          <w:szCs w:val="21"/>
        </w:rPr>
        <w:t>、无锡华美集团有限公司、快客电梯有限公司、建研机械检验检测(</w:t>
      </w:r>
      <w:r>
        <w:rPr>
          <w:rFonts w:ascii="SimSun" w:eastAsia="SimSun" w:hAnsi="SimSun" w:cs="SimSun"/>
          <w:spacing w:val="2"/>
          <w:sz w:val="21"/>
          <w:szCs w:val="21"/>
        </w:rPr>
        <w:t xml:space="preserve"> </w:t>
      </w:r>
      <w:r>
        <w:rPr>
          <w:rFonts w:ascii="SimSun" w:eastAsia="SimSun" w:hAnsi="SimSun" w:cs="SimSun"/>
          <w:spacing w:val="2"/>
          <w:sz w:val="21"/>
          <w:szCs w:val="21"/>
        </w:rPr>
        <w:t>北京)</w:t>
      </w:r>
      <w:r>
        <w:rPr>
          <w:rFonts w:ascii="SimSun" w:eastAsia="SimSun" w:hAnsi="SimSun" w:cs="SimSun"/>
          <w:spacing w:val="2"/>
          <w:sz w:val="21"/>
          <w:szCs w:val="21"/>
        </w:rPr>
        <w:t xml:space="preserve"> </w:t>
      </w:r>
      <w:r>
        <w:rPr>
          <w:rFonts w:ascii="SimSun" w:eastAsia="SimSun" w:hAnsi="SimSun" w:cs="SimSun"/>
          <w:spacing w:val="2"/>
          <w:sz w:val="21"/>
          <w:szCs w:val="21"/>
        </w:rPr>
        <w:t>有</w:t>
      </w:r>
      <w:r>
        <w:rPr>
          <w:rFonts w:ascii="SimSun" w:eastAsia="SimSun" w:hAnsi="SimSun" w:cs="SimSun"/>
          <w:sz w:val="21"/>
          <w:szCs w:val="21"/>
        </w:rPr>
        <w:t xml:space="preserve"> </w:t>
      </w:r>
      <w:r>
        <w:rPr>
          <w:rFonts w:ascii="SimSun" w:eastAsia="SimSun" w:hAnsi="SimSun" w:cs="SimSun"/>
          <w:spacing w:val="-4"/>
          <w:sz w:val="21"/>
          <w:szCs w:val="21"/>
        </w:rPr>
        <w:t>限公司、</w:t>
      </w:r>
      <w:r>
        <w:rPr>
          <w:rFonts w:ascii="SimSun" w:eastAsia="SimSun" w:hAnsi="SimSun" w:cs="SimSun"/>
          <w:spacing w:val="-2"/>
          <w:sz w:val="21"/>
          <w:szCs w:val="21"/>
        </w:rPr>
        <w:t>张家港市勇乐不锈钢有限公司、张家港泰浦金属科技有限公司、广东省特种设备检测研究院东</w:t>
      </w:r>
      <w:r>
        <w:rPr>
          <w:rFonts w:ascii="SimSun" w:eastAsia="SimSun" w:hAnsi="SimSun" w:cs="SimSun"/>
          <w:sz w:val="21"/>
          <w:szCs w:val="21"/>
        </w:rPr>
        <w:t xml:space="preserve"> </w:t>
      </w:r>
      <w:r>
        <w:rPr>
          <w:rFonts w:ascii="SimSun" w:eastAsia="SimSun" w:hAnsi="SimSun" w:cs="SimSun"/>
          <w:spacing w:val="10"/>
          <w:sz w:val="21"/>
          <w:szCs w:val="21"/>
        </w:rPr>
        <w:t>莞</w:t>
      </w:r>
      <w:r>
        <w:rPr>
          <w:rFonts w:ascii="SimSun" w:eastAsia="SimSun" w:hAnsi="SimSun" w:cs="SimSun"/>
          <w:spacing w:val="8"/>
          <w:sz w:val="21"/>
          <w:szCs w:val="21"/>
        </w:rPr>
        <w:t>检</w:t>
      </w:r>
      <w:r>
        <w:rPr>
          <w:rFonts w:ascii="SimSun" w:eastAsia="SimSun" w:hAnsi="SimSun" w:cs="SimSun"/>
          <w:spacing w:val="5"/>
          <w:sz w:val="21"/>
          <w:szCs w:val="21"/>
        </w:rPr>
        <w:t>测院、蒂升电梯(中国)</w:t>
      </w:r>
      <w:r>
        <w:rPr>
          <w:rFonts w:ascii="SimSun" w:eastAsia="SimSun" w:hAnsi="SimSun" w:cs="SimSun"/>
          <w:spacing w:val="5"/>
          <w:sz w:val="21"/>
          <w:szCs w:val="21"/>
        </w:rPr>
        <w:t xml:space="preserve"> </w:t>
      </w:r>
      <w:r>
        <w:rPr>
          <w:rFonts w:ascii="SimSun" w:eastAsia="SimSun" w:hAnsi="SimSun" w:cs="SimSun"/>
          <w:spacing w:val="5"/>
          <w:sz w:val="21"/>
          <w:szCs w:val="21"/>
        </w:rPr>
        <w:t>有限公司。</w:t>
      </w:r>
    </w:p>
    <w:p>
      <w:pPr>
        <w:spacing w:before="3" w:line="286" w:lineRule="auto"/>
        <w:ind w:left="5" w:right="58" w:firstLine="419"/>
        <w:rPr>
          <w:rFonts w:ascii="SimSun" w:eastAsia="SimSun" w:hAnsi="SimSun" w:cs="SimSun"/>
          <w:sz w:val="21"/>
          <w:szCs w:val="21"/>
        </w:rPr>
      </w:pPr>
      <w:r>
        <w:rPr>
          <w:rFonts w:ascii="SimSun" w:eastAsia="SimSun" w:hAnsi="SimSun" w:cs="SimSun"/>
          <w:spacing w:val="-8"/>
          <w:sz w:val="21"/>
          <w:szCs w:val="21"/>
        </w:rPr>
        <w:t>本文件主要起草</w:t>
      </w:r>
      <w:r>
        <w:rPr>
          <w:rFonts w:ascii="SimSun" w:eastAsia="SimSun" w:hAnsi="SimSun" w:cs="SimSun"/>
          <w:spacing w:val="-6"/>
          <w:sz w:val="21"/>
          <w:szCs w:val="21"/>
        </w:rPr>
        <w:t>人</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周庆龙、张春华、张子峰、江来珠、姚萃、沈夏、李佼、赵亚培、徐旭洋、王</w:t>
      </w:r>
      <w:r>
        <w:rPr>
          <w:rFonts w:ascii="SimSun" w:eastAsia="SimSun" w:hAnsi="SimSun" w:cs="SimSun"/>
          <w:sz w:val="21"/>
          <w:szCs w:val="21"/>
        </w:rPr>
        <w:t xml:space="preserve"> </w:t>
      </w:r>
      <w:r>
        <w:rPr>
          <w:rFonts w:ascii="SimSun" w:eastAsia="SimSun" w:hAnsi="SimSun" w:cs="SimSun"/>
          <w:spacing w:val="-1"/>
          <w:sz w:val="21"/>
          <w:szCs w:val="21"/>
        </w:rPr>
        <w:t>忠、邵灵明、韩超、黄涛</w:t>
      </w:r>
      <w:r>
        <w:rPr>
          <w:rFonts w:ascii="SimSun" w:eastAsia="SimSun" w:hAnsi="SimSun" w:cs="SimSun"/>
          <w:sz w:val="21"/>
          <w:szCs w:val="21"/>
        </w:rPr>
        <w:t>、季永兴、施健、殷彦斌、于海平。</w:t>
      </w:r>
    </w:p>
    <w:p>
      <w:pPr>
        <w:sectPr>
          <w:headerReference w:type="default" r:id="rId13"/>
          <w:footerReference w:type="default" r:id="rId14"/>
          <w:pgSz w:w="11905" w:h="16839"/>
          <w:pgMar w:top="1657" w:right="1068" w:bottom="1511" w:left="1423" w:header="1446" w:footer="1332" w:gutter="0"/>
          <w:pgNumType w:start="7"/>
          <w:cols w:space="708"/>
        </w:sectPr>
      </w:pPr>
    </w:p>
    <w:p>
      <w:pPr>
        <w:spacing w:line="303" w:lineRule="auto"/>
        <w:rPr>
          <w:rFonts w:ascii="Arial"/>
          <w:sz w:val="21"/>
        </w:rPr>
      </w:pPr>
    </w:p>
    <w:p>
      <w:pPr>
        <w:spacing w:before="104" w:line="219" w:lineRule="auto"/>
        <w:ind w:left="3584"/>
        <w:rPr>
          <w:rFonts w:ascii="SimHei" w:eastAsia="SimHei" w:hAnsi="SimHei" w:cs="SimHei"/>
          <w:sz w:val="32"/>
          <w:szCs w:val="32"/>
        </w:rPr>
      </w:pPr>
      <w:r>
        <w:rPr>
          <w:rFonts w:ascii="SimHei" w:eastAsia="SimHei" w:hAnsi="SimHei" w:cs="SimHei"/>
          <w:spacing w:val="-3"/>
          <w:sz w:val="32"/>
          <w:szCs w:val="32"/>
        </w:rPr>
        <w:t>电梯用不锈钢装饰板</w:t>
      </w:r>
    </w:p>
    <w:p>
      <w:pPr>
        <w:spacing w:line="384" w:lineRule="auto"/>
        <w:rPr>
          <w:rFonts w:ascii="Arial"/>
          <w:sz w:val="21"/>
        </w:rPr>
      </w:pPr>
    </w:p>
    <w:p>
      <w:pPr>
        <w:spacing w:before="69" w:line="221" w:lineRule="auto"/>
        <w:ind w:left="12"/>
        <w:rPr>
          <w:rFonts w:ascii="SimHei" w:eastAsia="SimHei" w:hAnsi="SimHei" w:cs="SimHei"/>
          <w:sz w:val="21"/>
          <w:szCs w:val="21"/>
        </w:rPr>
      </w:pPr>
      <w:bookmarkStart w:id="1" w:name="_bookmark2"/>
      <w:bookmarkEnd w:id="1"/>
      <w:r>
        <w:rPr>
          <w:rFonts w:ascii="SimHei" w:eastAsia="SimHei" w:hAnsi="SimHei" w:cs="SimHei"/>
          <w:spacing w:val="-3"/>
          <w:sz w:val="21"/>
          <w:szCs w:val="21"/>
        </w:rPr>
        <w:t>1</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3" w:lineRule="auto"/>
        <w:rPr>
          <w:rFonts w:ascii="Arial"/>
          <w:sz w:val="21"/>
        </w:rPr>
      </w:pPr>
    </w:p>
    <w:p>
      <w:pPr>
        <w:spacing w:before="68" w:line="274" w:lineRule="auto"/>
        <w:ind w:left="1" w:firstLine="423"/>
        <w:rPr>
          <w:rFonts w:ascii="SimSun" w:eastAsia="SimSun" w:hAnsi="SimSun" w:cs="SimSun"/>
          <w:sz w:val="21"/>
          <w:szCs w:val="21"/>
        </w:rPr>
      </w:pPr>
      <w:r>
        <w:rPr>
          <w:rFonts w:ascii="SimSun" w:eastAsia="SimSun" w:hAnsi="SimSun" w:cs="SimSun"/>
          <w:spacing w:val="-10"/>
          <w:sz w:val="21"/>
          <w:szCs w:val="21"/>
        </w:rPr>
        <w:t>本文件</w:t>
      </w:r>
      <w:r>
        <w:rPr>
          <w:rFonts w:ascii="SimSun" w:eastAsia="SimSun" w:hAnsi="SimSun" w:cs="SimSun"/>
          <w:spacing w:val="-8"/>
          <w:sz w:val="21"/>
          <w:szCs w:val="21"/>
        </w:rPr>
        <w:t>规</w:t>
      </w:r>
      <w:r>
        <w:rPr>
          <w:rFonts w:ascii="SimSun" w:eastAsia="SimSun" w:hAnsi="SimSun" w:cs="SimSun"/>
          <w:spacing w:val="-5"/>
          <w:sz w:val="21"/>
          <w:szCs w:val="21"/>
        </w:rPr>
        <w:t>定了电梯常用不锈钢装饰板的牌号、尺寸、外形、重量及允许偏差、技术要求、试验方法、</w:t>
      </w:r>
      <w:r>
        <w:rPr>
          <w:rFonts w:ascii="SimSun" w:eastAsia="SimSun" w:hAnsi="SimSun" w:cs="SimSun"/>
          <w:sz w:val="21"/>
          <w:szCs w:val="21"/>
        </w:rPr>
        <w:t xml:space="preserve"> </w:t>
      </w:r>
      <w:r>
        <w:rPr>
          <w:rFonts w:ascii="SimSun" w:eastAsia="SimSun" w:hAnsi="SimSun" w:cs="SimSun"/>
          <w:spacing w:val="-2"/>
          <w:sz w:val="21"/>
          <w:szCs w:val="21"/>
        </w:rPr>
        <w:t>检验规则、包装、标</w:t>
      </w:r>
      <w:r>
        <w:rPr>
          <w:rFonts w:ascii="SimSun" w:eastAsia="SimSun" w:hAnsi="SimSun" w:cs="SimSun"/>
          <w:spacing w:val="-1"/>
          <w:sz w:val="21"/>
          <w:szCs w:val="21"/>
        </w:rPr>
        <w:t>志及质量证明书。</w:t>
      </w:r>
    </w:p>
    <w:p>
      <w:pPr>
        <w:spacing w:line="219" w:lineRule="auto"/>
        <w:ind w:left="437"/>
        <w:rPr>
          <w:rFonts w:ascii="SimSun" w:eastAsia="SimSun" w:hAnsi="SimSun" w:cs="SimSun"/>
          <w:sz w:val="21"/>
          <w:szCs w:val="21"/>
        </w:rPr>
      </w:pPr>
      <w:r>
        <w:rPr>
          <w:rFonts w:ascii="SimSun" w:eastAsia="SimSun" w:hAnsi="SimSun" w:cs="SimSun"/>
          <w:spacing w:val="-4"/>
          <w:sz w:val="21"/>
          <w:szCs w:val="21"/>
        </w:rPr>
        <w:t>当技术协议或合同规定与本文件规定不一致时，</w:t>
      </w:r>
      <w:r>
        <w:rPr>
          <w:rFonts w:ascii="SimSun" w:eastAsia="SimSun" w:hAnsi="SimSun" w:cs="SimSun"/>
          <w:spacing w:val="-4"/>
          <w:sz w:val="21"/>
          <w:szCs w:val="21"/>
        </w:rPr>
        <w:t xml:space="preserve"> </w:t>
      </w:r>
      <w:r>
        <w:rPr>
          <w:rFonts w:ascii="SimSun" w:eastAsia="SimSun" w:hAnsi="SimSun" w:cs="SimSun"/>
          <w:spacing w:val="-4"/>
          <w:sz w:val="21"/>
          <w:szCs w:val="21"/>
        </w:rPr>
        <w:t>应以技术协议或合同规定为准。</w:t>
      </w:r>
    </w:p>
    <w:p>
      <w:pPr>
        <w:spacing w:line="303" w:lineRule="auto"/>
        <w:rPr>
          <w:rFonts w:ascii="Arial"/>
          <w:sz w:val="21"/>
        </w:rPr>
      </w:pPr>
    </w:p>
    <w:p>
      <w:pPr>
        <w:spacing w:before="68" w:line="220" w:lineRule="auto"/>
        <w:rPr>
          <w:rFonts w:ascii="SimHei" w:eastAsia="SimHei" w:hAnsi="SimHei" w:cs="SimHei"/>
          <w:sz w:val="21"/>
          <w:szCs w:val="21"/>
        </w:rPr>
      </w:pPr>
      <w:bookmarkStart w:id="2" w:name="_bookmark3"/>
      <w:bookmarkEnd w:id="2"/>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规范性引用文件</w:t>
      </w:r>
    </w:p>
    <w:p>
      <w:pPr>
        <w:spacing w:line="305" w:lineRule="auto"/>
        <w:rPr>
          <w:rFonts w:ascii="Arial"/>
          <w:sz w:val="21"/>
        </w:rPr>
      </w:pPr>
    </w:p>
    <w:p>
      <w:pPr>
        <w:spacing w:before="69" w:line="274" w:lineRule="auto"/>
        <w:ind w:right="16" w:firstLine="431"/>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8"/>
          <w:sz w:val="21"/>
          <w:szCs w:val="21"/>
        </w:rPr>
        <w:t>仅该日期</w:t>
      </w:r>
      <w:r>
        <w:rPr>
          <w:rFonts w:ascii="SimSun" w:eastAsia="SimSun" w:hAnsi="SimSun" w:cs="SimSun"/>
          <w:spacing w:val="-4"/>
          <w:sz w:val="21"/>
          <w:szCs w:val="21"/>
        </w:rPr>
        <w:t>对应的版本适用于本文件；</w:t>
      </w:r>
      <w:r>
        <w:rPr>
          <w:rFonts w:ascii="SimSun" w:eastAsia="SimSun" w:hAnsi="SimSun" w:cs="SimSun"/>
          <w:spacing w:val="-4"/>
          <w:sz w:val="21"/>
          <w:szCs w:val="21"/>
        </w:rPr>
        <w:t xml:space="preserve"> </w:t>
      </w:r>
      <w:r>
        <w:rPr>
          <w:rFonts w:ascii="SimSun" w:eastAsia="SimSun" w:hAnsi="SimSun" w:cs="SimSun"/>
          <w:spacing w:val="-4"/>
          <w:sz w:val="21"/>
          <w:szCs w:val="21"/>
        </w:rPr>
        <w:t>不注日期的引用文件，</w:t>
      </w:r>
      <w:r>
        <w:rPr>
          <w:rFonts w:ascii="SimSun" w:eastAsia="SimSun" w:hAnsi="SimSun" w:cs="SimSun"/>
          <w:spacing w:val="-4"/>
          <w:sz w:val="21"/>
          <w:szCs w:val="21"/>
        </w:rPr>
        <w:t xml:space="preserve"> </w:t>
      </w:r>
      <w:r>
        <w:rPr>
          <w:rFonts w:ascii="SimSun" w:eastAsia="SimSun" w:hAnsi="SimSun" w:cs="SimSun"/>
          <w:spacing w:val="-4"/>
          <w:sz w:val="21"/>
          <w:szCs w:val="21"/>
        </w:rPr>
        <w:t>其最新版本(包括所有的修改单)</w:t>
      </w:r>
      <w:r>
        <w:rPr>
          <w:rFonts w:ascii="SimSun" w:eastAsia="SimSun" w:hAnsi="SimSun" w:cs="SimSun"/>
          <w:spacing w:val="-4"/>
          <w:sz w:val="21"/>
          <w:szCs w:val="21"/>
        </w:rPr>
        <w:t xml:space="preserve"> </w:t>
      </w:r>
      <w:r>
        <w:rPr>
          <w:rFonts w:ascii="SimSun" w:eastAsia="SimSun" w:hAnsi="SimSun" w:cs="SimSun"/>
          <w:spacing w:val="-4"/>
          <w:sz w:val="21"/>
          <w:szCs w:val="21"/>
        </w:rPr>
        <w:t>适用于本</w:t>
      </w:r>
      <w:r>
        <w:rPr>
          <w:rFonts w:ascii="SimSun" w:eastAsia="SimSun" w:hAnsi="SimSun" w:cs="SimSun"/>
          <w:sz w:val="21"/>
          <w:szCs w:val="21"/>
        </w:rPr>
        <w:t xml:space="preserve"> </w:t>
      </w:r>
      <w:r>
        <w:rPr>
          <w:rFonts w:ascii="SimSun" w:eastAsia="SimSun" w:hAnsi="SimSun" w:cs="SimSun"/>
          <w:spacing w:val="-9"/>
          <w:sz w:val="21"/>
          <w:szCs w:val="21"/>
        </w:rPr>
        <w:t>文</w:t>
      </w:r>
      <w:r>
        <w:rPr>
          <w:rFonts w:ascii="SimSun" w:eastAsia="SimSun" w:hAnsi="SimSun" w:cs="SimSun"/>
          <w:spacing w:val="-7"/>
          <w:sz w:val="21"/>
          <w:szCs w:val="21"/>
        </w:rPr>
        <w:t>件。</w:t>
      </w:r>
    </w:p>
    <w:p>
      <w:pPr>
        <w:spacing w:line="234" w:lineRule="auto"/>
        <w:ind w:left="423"/>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222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钢的成品化学成分允许偏差</w:t>
      </w:r>
    </w:p>
    <w:p>
      <w:pPr>
        <w:spacing w:line="39" w:lineRule="auto"/>
        <w:rPr>
          <w:rFonts w:ascii="Arial"/>
          <w:sz w:val="2"/>
        </w:rPr>
      </w:pPr>
    </w:p>
    <w:p>
      <w:pPr>
        <w:sectPr>
          <w:headerReference w:type="default" r:id="rId15"/>
          <w:footerReference w:type="default" r:id="rId16"/>
          <w:pgSz w:w="11905" w:h="16839"/>
          <w:pgMar w:top="1657" w:right="1052" w:bottom="1011" w:left="1423" w:header="1446" w:footer="849" w:gutter="0"/>
          <w:pgNumType w:start="8"/>
          <w:cols w:num="1" w:space="708" w:equalWidth="0">
            <w:col w:w="9428" w:space="0"/>
          </w:cols>
        </w:sectPr>
      </w:pPr>
    </w:p>
    <w:p>
      <w:pPr>
        <w:spacing w:before="72" w:line="302" w:lineRule="auto"/>
        <w:ind w:left="423" w:right="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2</w:t>
      </w:r>
      <w:r>
        <w:rPr>
          <w:rFonts w:ascii="Times New Roman" w:eastAsia="Times New Roman" w:hAnsi="Times New Roman" w:cs="Times New Roman"/>
          <w:spacing w:val="-1"/>
          <w:sz w:val="21"/>
          <w:szCs w:val="21"/>
        </w:rPr>
        <w:t>23.4</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2"/>
          <w:sz w:val="21"/>
          <w:szCs w:val="21"/>
        </w:rPr>
        <w:t>GB/T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223.11</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223.16</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223.18</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223.23</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223.25</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223.26</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223.28</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223.37</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223.60</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223.62</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223.63</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223.68</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223.69</w:t>
      </w:r>
    </w:p>
    <w:p>
      <w:pPr>
        <w:spacing w:line="14" w:lineRule="auto"/>
        <w:rPr>
          <w:rFonts w:ascii="Arial"/>
          <w:sz w:val="2"/>
        </w:rPr>
      </w:pPr>
      <w:r>
        <w:rPr>
          <w:rFonts w:ascii="Arial" w:eastAsia="Arial" w:hAnsi="Arial" w:cs="Arial"/>
          <w:sz w:val="2"/>
          <w:szCs w:val="2"/>
        </w:rPr>
        <w:br w:type="column"/>
      </w:r>
    </w:p>
    <w:p>
      <w:pPr>
        <w:spacing w:before="40" w:line="221" w:lineRule="auto"/>
        <w:rPr>
          <w:rFonts w:ascii="SimSun" w:eastAsia="SimSun" w:hAnsi="SimSun" w:cs="SimSun"/>
          <w:sz w:val="21"/>
          <w:szCs w:val="21"/>
        </w:rPr>
      </w:pPr>
      <w:r>
        <w:rPr>
          <w:rFonts w:ascii="SimSun" w:eastAsia="SimSun" w:hAnsi="SimSun" w:cs="SimSun"/>
          <w:spacing w:val="1"/>
          <w:sz w:val="21"/>
          <w:szCs w:val="21"/>
        </w:rPr>
        <w:t>钢</w:t>
      </w:r>
      <w:r>
        <w:rPr>
          <w:rFonts w:ascii="SimSun" w:eastAsia="SimSun" w:hAnsi="SimSun" w:cs="SimSun"/>
          <w:sz w:val="21"/>
          <w:szCs w:val="21"/>
        </w:rPr>
        <w:t>铁及合金</w:t>
      </w:r>
      <w:r>
        <w:rPr>
          <w:rFonts w:ascii="SimSun" w:eastAsia="SimSun" w:hAnsi="SimSun" w:cs="SimSun"/>
          <w:sz w:val="21"/>
          <w:szCs w:val="21"/>
        </w:rPr>
        <w:t xml:space="preserve">  </w:t>
      </w:r>
      <w:r>
        <w:rPr>
          <w:rFonts w:ascii="SimSun" w:eastAsia="SimSun" w:hAnsi="SimSun" w:cs="SimSun"/>
          <w:sz w:val="21"/>
          <w:szCs w:val="21"/>
        </w:rPr>
        <w:t>锰含量的测定</w:t>
      </w:r>
      <w:r>
        <w:rPr>
          <w:rFonts w:ascii="SimSun" w:eastAsia="SimSun" w:hAnsi="SimSun" w:cs="SimSun"/>
          <w:sz w:val="21"/>
          <w:szCs w:val="21"/>
        </w:rPr>
        <w:t xml:space="preserve">  </w:t>
      </w:r>
      <w:r>
        <w:rPr>
          <w:rFonts w:ascii="SimSun" w:eastAsia="SimSun" w:hAnsi="SimSun" w:cs="SimSun"/>
          <w:sz w:val="21"/>
          <w:szCs w:val="21"/>
        </w:rPr>
        <w:t>电位滴定或可视滴定法</w:t>
      </w:r>
    </w:p>
    <w:p>
      <w:pPr>
        <w:spacing w:before="61" w:line="312" w:lineRule="exact"/>
        <w:ind w:left="96"/>
        <w:rPr>
          <w:rFonts w:ascii="SimSun" w:eastAsia="SimSun" w:hAnsi="SimSun" w:cs="SimSun"/>
          <w:sz w:val="21"/>
          <w:szCs w:val="21"/>
        </w:rPr>
      </w:pPr>
      <w:r>
        <w:rPr>
          <w:rFonts w:ascii="SimSun" w:eastAsia="SimSun" w:hAnsi="SimSun" w:cs="SimSun"/>
          <w:spacing w:val="1"/>
          <w:position w:val="7"/>
          <w:sz w:val="21"/>
          <w:szCs w:val="21"/>
        </w:rPr>
        <w:t>钢</w:t>
      </w:r>
      <w:r>
        <w:rPr>
          <w:rFonts w:ascii="SimSun" w:eastAsia="SimSun" w:hAnsi="SimSun" w:cs="SimSun"/>
          <w:position w:val="7"/>
          <w:sz w:val="21"/>
          <w:szCs w:val="21"/>
        </w:rPr>
        <w:t>铁及合金</w:t>
      </w:r>
      <w:r>
        <w:rPr>
          <w:rFonts w:ascii="SimSun" w:eastAsia="SimSun" w:hAnsi="SimSun" w:cs="SimSun"/>
          <w:position w:val="7"/>
          <w:sz w:val="21"/>
          <w:szCs w:val="21"/>
        </w:rPr>
        <w:t xml:space="preserve">  </w:t>
      </w:r>
      <w:r>
        <w:rPr>
          <w:rFonts w:ascii="SimSun" w:eastAsia="SimSun" w:hAnsi="SimSun" w:cs="SimSun"/>
          <w:position w:val="7"/>
          <w:sz w:val="21"/>
          <w:szCs w:val="21"/>
        </w:rPr>
        <w:t>铬含量的测定</w:t>
      </w:r>
      <w:r>
        <w:rPr>
          <w:rFonts w:ascii="SimSun" w:eastAsia="SimSun" w:hAnsi="SimSun" w:cs="SimSun"/>
          <w:position w:val="7"/>
          <w:sz w:val="21"/>
          <w:szCs w:val="21"/>
        </w:rPr>
        <w:t xml:space="preserve">  </w:t>
      </w:r>
      <w:r>
        <w:rPr>
          <w:rFonts w:ascii="SimSun" w:eastAsia="SimSun" w:hAnsi="SimSun" w:cs="SimSun"/>
          <w:position w:val="7"/>
          <w:sz w:val="21"/>
          <w:szCs w:val="21"/>
        </w:rPr>
        <w:t>可视滴定或电位滴定法</w:t>
      </w:r>
    </w:p>
    <w:p>
      <w:pPr>
        <w:spacing w:before="1" w:line="220" w:lineRule="auto"/>
        <w:ind w:left="105"/>
        <w:rPr>
          <w:rFonts w:ascii="SimSun" w:eastAsia="SimSun" w:hAnsi="SimSun" w:cs="SimSun"/>
          <w:sz w:val="21"/>
          <w:szCs w:val="21"/>
        </w:rPr>
      </w:pPr>
      <w:r>
        <w:rPr>
          <w:rFonts w:ascii="SimSun" w:eastAsia="SimSun" w:hAnsi="SimSun" w:cs="SimSun"/>
          <w:spacing w:val="-1"/>
          <w:sz w:val="21"/>
          <w:szCs w:val="21"/>
        </w:rPr>
        <w:t>钢铁及合</w:t>
      </w:r>
      <w:r>
        <w:rPr>
          <w:rFonts w:ascii="SimSun" w:eastAsia="SimSun" w:hAnsi="SimSun" w:cs="SimSun"/>
          <w:sz w:val="21"/>
          <w:szCs w:val="21"/>
        </w:rPr>
        <w:t>金化学分析方法</w:t>
      </w:r>
      <w:r>
        <w:rPr>
          <w:rFonts w:ascii="SimSun" w:eastAsia="SimSun" w:hAnsi="SimSun" w:cs="SimSun"/>
          <w:sz w:val="21"/>
          <w:szCs w:val="21"/>
        </w:rPr>
        <w:t xml:space="preserve">  </w:t>
      </w:r>
      <w:r>
        <w:rPr>
          <w:rFonts w:ascii="SimSun" w:eastAsia="SimSun" w:hAnsi="SimSun" w:cs="SimSun"/>
          <w:sz w:val="21"/>
          <w:szCs w:val="21"/>
        </w:rPr>
        <w:t>变色酸光度法测定钛量</w:t>
      </w:r>
    </w:p>
    <w:p>
      <w:pPr>
        <w:spacing w:before="61" w:line="221" w:lineRule="auto"/>
        <w:ind w:left="105"/>
        <w:rPr>
          <w:rFonts w:ascii="SimSun" w:eastAsia="SimSun" w:hAnsi="SimSun" w:cs="SimSun"/>
          <w:sz w:val="21"/>
          <w:szCs w:val="21"/>
        </w:rPr>
      </w:pPr>
      <w:r>
        <w:rPr>
          <w:rFonts w:ascii="SimSun" w:eastAsia="SimSun" w:hAnsi="SimSun" w:cs="SimSun"/>
          <w:spacing w:val="-1"/>
          <w:sz w:val="21"/>
          <w:szCs w:val="21"/>
        </w:rPr>
        <w:t>钢铁</w:t>
      </w:r>
      <w:r>
        <w:rPr>
          <w:rFonts w:ascii="SimSun" w:eastAsia="SimSun" w:hAnsi="SimSun" w:cs="SimSun"/>
          <w:sz w:val="21"/>
          <w:szCs w:val="21"/>
        </w:rPr>
        <w:t>及合金化学分析方法</w:t>
      </w:r>
      <w:r>
        <w:rPr>
          <w:rFonts w:ascii="SimSun" w:eastAsia="SimSun" w:hAnsi="SimSun" w:cs="SimSun"/>
          <w:sz w:val="21"/>
          <w:szCs w:val="21"/>
        </w:rPr>
        <w:t xml:space="preserve">  </w:t>
      </w:r>
      <w:r>
        <w:rPr>
          <w:rFonts w:ascii="SimSun" w:eastAsia="SimSun" w:hAnsi="SimSun" w:cs="SimSun"/>
          <w:sz w:val="21"/>
          <w:szCs w:val="21"/>
        </w:rPr>
        <w:t>硫代硫酸钠分离</w:t>
      </w:r>
      <w:r>
        <w:rPr>
          <w:rFonts w:ascii="Times New Roman" w:eastAsia="Times New Roman" w:hAnsi="Times New Roman" w:cs="Times New Roman"/>
          <w:sz w:val="21"/>
          <w:szCs w:val="21"/>
        </w:rPr>
        <w:t>-</w:t>
      </w:r>
      <w:r>
        <w:rPr>
          <w:rFonts w:ascii="SimSun" w:eastAsia="SimSun" w:hAnsi="SimSun" w:cs="SimSun"/>
          <w:sz w:val="21"/>
          <w:szCs w:val="21"/>
        </w:rPr>
        <w:t>碘量法测定铜量</w:t>
      </w:r>
    </w:p>
    <w:p>
      <w:pPr>
        <w:spacing w:before="61" w:line="312" w:lineRule="exact"/>
        <w:ind w:left="105"/>
        <w:rPr>
          <w:rFonts w:ascii="SimSun" w:eastAsia="SimSun" w:hAnsi="SimSun" w:cs="SimSun"/>
          <w:sz w:val="21"/>
          <w:szCs w:val="21"/>
        </w:rPr>
      </w:pPr>
      <w:r>
        <w:rPr>
          <w:rFonts w:ascii="SimSun" w:eastAsia="SimSun" w:hAnsi="SimSun" w:cs="SimSun"/>
          <w:spacing w:val="-1"/>
          <w:position w:val="7"/>
          <w:sz w:val="21"/>
          <w:szCs w:val="21"/>
        </w:rPr>
        <w:t>钢铁及合</w:t>
      </w:r>
      <w:r>
        <w:rPr>
          <w:rFonts w:ascii="SimSun" w:eastAsia="SimSun" w:hAnsi="SimSun" w:cs="SimSun"/>
          <w:position w:val="7"/>
          <w:sz w:val="21"/>
          <w:szCs w:val="21"/>
        </w:rPr>
        <w:t>金</w:t>
      </w:r>
      <w:r>
        <w:rPr>
          <w:rFonts w:ascii="SimSun" w:eastAsia="SimSun" w:hAnsi="SimSun" w:cs="SimSun"/>
          <w:position w:val="7"/>
          <w:sz w:val="21"/>
          <w:szCs w:val="21"/>
        </w:rPr>
        <w:t xml:space="preserve">  </w:t>
      </w:r>
      <w:r>
        <w:rPr>
          <w:rFonts w:ascii="SimSun" w:eastAsia="SimSun" w:hAnsi="SimSun" w:cs="SimSun"/>
          <w:position w:val="7"/>
          <w:sz w:val="21"/>
          <w:szCs w:val="21"/>
        </w:rPr>
        <w:t>镍含量的测定</w:t>
      </w:r>
      <w:r>
        <w:rPr>
          <w:rFonts w:ascii="SimSun" w:eastAsia="SimSun" w:hAnsi="SimSun" w:cs="SimSun"/>
          <w:position w:val="7"/>
          <w:sz w:val="21"/>
          <w:szCs w:val="21"/>
        </w:rPr>
        <w:t xml:space="preserve">  </w:t>
      </w:r>
      <w:r>
        <w:rPr>
          <w:rFonts w:ascii="SimSun" w:eastAsia="SimSun" w:hAnsi="SimSun" w:cs="SimSun"/>
          <w:position w:val="7"/>
          <w:sz w:val="21"/>
          <w:szCs w:val="21"/>
        </w:rPr>
        <w:t>丁二酮肟分光光度法</w:t>
      </w:r>
    </w:p>
    <w:p>
      <w:pPr>
        <w:spacing w:line="221" w:lineRule="auto"/>
        <w:ind w:left="105"/>
        <w:rPr>
          <w:rFonts w:ascii="SimSun" w:eastAsia="SimSun" w:hAnsi="SimSun" w:cs="SimSun"/>
          <w:sz w:val="21"/>
          <w:szCs w:val="21"/>
        </w:rPr>
      </w:pPr>
      <w:r>
        <w:rPr>
          <w:rFonts w:ascii="SimSun" w:eastAsia="SimSun" w:hAnsi="SimSun" w:cs="SimSun"/>
          <w:spacing w:val="-1"/>
          <w:sz w:val="21"/>
          <w:szCs w:val="21"/>
        </w:rPr>
        <w:t>钢铁及合</w:t>
      </w:r>
      <w:r>
        <w:rPr>
          <w:rFonts w:ascii="SimSun" w:eastAsia="SimSun" w:hAnsi="SimSun" w:cs="SimSun"/>
          <w:sz w:val="21"/>
          <w:szCs w:val="21"/>
        </w:rPr>
        <w:t>金化学分析方法</w:t>
      </w:r>
      <w:r>
        <w:rPr>
          <w:rFonts w:ascii="SimSun" w:eastAsia="SimSun" w:hAnsi="SimSun" w:cs="SimSun"/>
          <w:sz w:val="21"/>
          <w:szCs w:val="21"/>
        </w:rPr>
        <w:t xml:space="preserve">  </w:t>
      </w:r>
      <w:r>
        <w:rPr>
          <w:rFonts w:ascii="SimSun" w:eastAsia="SimSun" w:hAnsi="SimSun" w:cs="SimSun"/>
          <w:sz w:val="21"/>
          <w:szCs w:val="21"/>
        </w:rPr>
        <w:t>丁二酮肟重量法测定镍量</w:t>
      </w:r>
    </w:p>
    <w:p>
      <w:pPr>
        <w:spacing w:before="60" w:line="221" w:lineRule="auto"/>
        <w:ind w:left="105"/>
        <w:rPr>
          <w:rFonts w:ascii="SimSun" w:eastAsia="SimSun" w:hAnsi="SimSun" w:cs="SimSun"/>
          <w:sz w:val="21"/>
          <w:szCs w:val="21"/>
        </w:rPr>
      </w:pPr>
      <w:r>
        <w:rPr>
          <w:rFonts w:ascii="SimSun" w:eastAsia="SimSun" w:hAnsi="SimSun" w:cs="SimSun"/>
          <w:spacing w:val="-1"/>
          <w:sz w:val="21"/>
          <w:szCs w:val="21"/>
        </w:rPr>
        <w:t>钢铁及合</w:t>
      </w:r>
      <w:r>
        <w:rPr>
          <w:rFonts w:ascii="SimSun" w:eastAsia="SimSun" w:hAnsi="SimSun" w:cs="SimSun"/>
          <w:sz w:val="21"/>
          <w:szCs w:val="21"/>
        </w:rPr>
        <w:t>金</w:t>
      </w:r>
      <w:r>
        <w:rPr>
          <w:rFonts w:ascii="SimSun" w:eastAsia="SimSun" w:hAnsi="SimSun" w:cs="SimSun"/>
          <w:sz w:val="21"/>
          <w:szCs w:val="21"/>
        </w:rPr>
        <w:t xml:space="preserve">  </w:t>
      </w:r>
      <w:r>
        <w:rPr>
          <w:rFonts w:ascii="SimSun" w:eastAsia="SimSun" w:hAnsi="SimSun" w:cs="SimSun"/>
          <w:sz w:val="21"/>
          <w:szCs w:val="21"/>
        </w:rPr>
        <w:t>钼含量的测定</w:t>
      </w:r>
      <w:r>
        <w:rPr>
          <w:rFonts w:ascii="SimSun" w:eastAsia="SimSun" w:hAnsi="SimSun" w:cs="SimSun"/>
          <w:sz w:val="21"/>
          <w:szCs w:val="21"/>
        </w:rPr>
        <w:t xml:space="preserve">  </w:t>
      </w:r>
      <w:r>
        <w:rPr>
          <w:rFonts w:ascii="SimSun" w:eastAsia="SimSun" w:hAnsi="SimSun" w:cs="SimSun"/>
          <w:sz w:val="21"/>
          <w:szCs w:val="21"/>
        </w:rPr>
        <w:t>硫氰酸盐分光光度法</w:t>
      </w:r>
    </w:p>
    <w:p>
      <w:pPr>
        <w:spacing w:before="61" w:line="312" w:lineRule="exact"/>
        <w:ind w:left="105"/>
        <w:rPr>
          <w:rFonts w:ascii="SimSun" w:eastAsia="SimSun" w:hAnsi="SimSun" w:cs="SimSun"/>
          <w:sz w:val="21"/>
          <w:szCs w:val="21"/>
        </w:rPr>
      </w:pPr>
      <w:r>
        <w:rPr>
          <w:rFonts w:ascii="SimSun" w:eastAsia="SimSun" w:hAnsi="SimSun" w:cs="SimSun"/>
          <w:spacing w:val="-1"/>
          <w:position w:val="6"/>
          <w:sz w:val="21"/>
          <w:szCs w:val="21"/>
        </w:rPr>
        <w:t>钢铁及合</w:t>
      </w:r>
      <w:r>
        <w:rPr>
          <w:rFonts w:ascii="SimSun" w:eastAsia="SimSun" w:hAnsi="SimSun" w:cs="SimSun"/>
          <w:position w:val="6"/>
          <w:sz w:val="21"/>
          <w:szCs w:val="21"/>
        </w:rPr>
        <w:t>金化学分析方法</w:t>
      </w:r>
      <w:r>
        <w:rPr>
          <w:rFonts w:ascii="SimSun" w:eastAsia="SimSun" w:hAnsi="SimSun" w:cs="SimSun"/>
          <w:position w:val="6"/>
          <w:sz w:val="21"/>
          <w:szCs w:val="21"/>
        </w:rPr>
        <w:t xml:space="preserve">  </w:t>
      </w:r>
      <w:r>
        <w:rPr>
          <w:rFonts w:ascii="Times New Roman" w:eastAsia="Times New Roman" w:hAnsi="Times New Roman" w:cs="Times New Roman"/>
          <w:position w:val="6"/>
          <w:sz w:val="21"/>
          <w:szCs w:val="21"/>
        </w:rPr>
        <w:t>α-</w:t>
      </w:r>
      <w:r>
        <w:rPr>
          <w:rFonts w:ascii="SimSun" w:eastAsia="SimSun" w:hAnsi="SimSun" w:cs="SimSun"/>
          <w:position w:val="6"/>
          <w:sz w:val="21"/>
          <w:szCs w:val="21"/>
        </w:rPr>
        <w:t>安息香肟重量法测定钼量</w:t>
      </w:r>
    </w:p>
    <w:p>
      <w:pPr>
        <w:spacing w:before="1" w:line="219" w:lineRule="auto"/>
        <w:ind w:left="105"/>
        <w:rPr>
          <w:rFonts w:ascii="SimSun" w:eastAsia="SimSun" w:hAnsi="SimSun" w:cs="SimSun"/>
          <w:sz w:val="21"/>
          <w:szCs w:val="21"/>
        </w:rPr>
      </w:pPr>
      <w:r>
        <w:rPr>
          <w:rFonts w:ascii="SimSun" w:eastAsia="SimSun" w:hAnsi="SimSun" w:cs="SimSun"/>
          <w:spacing w:val="-1"/>
          <w:sz w:val="21"/>
          <w:szCs w:val="21"/>
        </w:rPr>
        <w:t>钢铁及合金</w:t>
      </w:r>
      <w:r>
        <w:rPr>
          <w:rFonts w:ascii="SimSun" w:eastAsia="SimSun" w:hAnsi="SimSun" w:cs="SimSun"/>
          <w:sz w:val="21"/>
          <w:szCs w:val="21"/>
        </w:rPr>
        <w:t xml:space="preserve">  </w:t>
      </w:r>
      <w:r>
        <w:rPr>
          <w:rFonts w:ascii="SimSun" w:eastAsia="SimSun" w:hAnsi="SimSun" w:cs="SimSun"/>
          <w:sz w:val="21"/>
          <w:szCs w:val="21"/>
        </w:rPr>
        <w:t>氮含量的测定</w:t>
      </w:r>
      <w:r>
        <w:rPr>
          <w:rFonts w:ascii="SimSun" w:eastAsia="SimSun" w:hAnsi="SimSun" w:cs="SimSun"/>
          <w:sz w:val="21"/>
          <w:szCs w:val="21"/>
        </w:rPr>
        <w:t xml:space="preserve">  </w:t>
      </w:r>
      <w:r>
        <w:rPr>
          <w:rFonts w:ascii="SimSun" w:eastAsia="SimSun" w:hAnsi="SimSun" w:cs="SimSun"/>
          <w:sz w:val="21"/>
          <w:szCs w:val="21"/>
        </w:rPr>
        <w:t>蒸馏分离靛酚蓝分光光度法</w:t>
      </w:r>
    </w:p>
    <w:p>
      <w:pPr>
        <w:spacing w:line="62" w:lineRule="exact"/>
      </w:pPr>
    </w:p>
    <w:tbl>
      <w:tblPr>
        <w:tblStyle w:val="TableNormal2"/>
        <w:tblW w:w="6296" w:type="dxa"/>
        <w:tblInd w:w="105" w:type="dxa"/>
        <w:tblBorders>
          <w:top w:val="nil"/>
          <w:left w:val="nil"/>
          <w:bottom w:val="nil"/>
          <w:right w:val="nil"/>
          <w:insideH w:val="nil"/>
          <w:insideV w:val="nil"/>
        </w:tblBorders>
        <w:tblLayout w:type="fixed"/>
      </w:tblPr>
      <w:tblGrid>
        <w:gridCol w:w="2417"/>
        <w:gridCol w:w="3879"/>
      </w:tblGrid>
      <w:tr>
        <w:tblPrEx>
          <w:tblW w:w="6296" w:type="dxa"/>
          <w:tblInd w:w="105" w:type="dxa"/>
          <w:tblBorders>
            <w:top w:val="nil"/>
            <w:left w:val="nil"/>
            <w:bottom w:val="nil"/>
            <w:right w:val="nil"/>
            <w:insideH w:val="nil"/>
            <w:insideV w:val="nil"/>
          </w:tblBorders>
          <w:tblLayout w:type="fixed"/>
        </w:tblPrEx>
        <w:trPr>
          <w:trHeight w:val="1147"/>
        </w:trPr>
        <w:tc>
          <w:tcPr>
            <w:tcW w:w="2417" w:type="dxa"/>
            <w:vAlign w:val="top"/>
          </w:tcPr>
          <w:p>
            <w:pPr>
              <w:spacing w:line="252" w:lineRule="auto"/>
              <w:ind w:right="110"/>
              <w:rPr>
                <w:rFonts w:ascii="SimSun" w:eastAsia="SimSun" w:hAnsi="SimSun" w:cs="SimSun"/>
                <w:sz w:val="21"/>
                <w:szCs w:val="21"/>
              </w:rPr>
            </w:pPr>
            <w:r>
              <w:rPr>
                <w:rFonts w:ascii="SimSun" w:eastAsia="SimSun" w:hAnsi="SimSun" w:cs="SimSun"/>
                <w:spacing w:val="-1"/>
                <w:sz w:val="21"/>
                <w:szCs w:val="21"/>
              </w:rPr>
              <w:t>钢铁及合</w:t>
            </w:r>
            <w:r>
              <w:rPr>
                <w:rFonts w:ascii="SimSun" w:eastAsia="SimSun" w:hAnsi="SimSun" w:cs="SimSun"/>
                <w:sz w:val="21"/>
                <w:szCs w:val="21"/>
              </w:rPr>
              <w:t>金化学分析方法</w:t>
            </w:r>
            <w:r>
              <w:rPr>
                <w:rFonts w:ascii="SimSun" w:eastAsia="SimSun" w:hAnsi="SimSun" w:cs="SimSun"/>
                <w:sz w:val="21"/>
                <w:szCs w:val="21"/>
              </w:rPr>
              <w:t xml:space="preserve"> </w:t>
            </w:r>
            <w:r>
              <w:rPr>
                <w:rFonts w:ascii="SimSun" w:eastAsia="SimSun" w:hAnsi="SimSun" w:cs="SimSun"/>
                <w:spacing w:val="-1"/>
                <w:sz w:val="21"/>
                <w:szCs w:val="21"/>
              </w:rPr>
              <w:t>钢铁及合</w:t>
            </w:r>
            <w:r>
              <w:rPr>
                <w:rFonts w:ascii="SimSun" w:eastAsia="SimSun" w:hAnsi="SimSun" w:cs="SimSun"/>
                <w:sz w:val="21"/>
                <w:szCs w:val="21"/>
              </w:rPr>
              <w:t>金化学分析方法</w:t>
            </w:r>
            <w:r>
              <w:rPr>
                <w:rFonts w:ascii="SimSun" w:eastAsia="SimSun" w:hAnsi="SimSun" w:cs="SimSun"/>
                <w:sz w:val="21"/>
                <w:szCs w:val="21"/>
              </w:rPr>
              <w:t xml:space="preserve"> </w:t>
            </w:r>
            <w:r>
              <w:rPr>
                <w:rFonts w:ascii="SimSun" w:eastAsia="SimSun" w:hAnsi="SimSun" w:cs="SimSun"/>
                <w:spacing w:val="-1"/>
                <w:sz w:val="21"/>
                <w:szCs w:val="21"/>
              </w:rPr>
              <w:t>钢铁及合</w:t>
            </w:r>
            <w:r>
              <w:rPr>
                <w:rFonts w:ascii="SimSun" w:eastAsia="SimSun" w:hAnsi="SimSun" w:cs="SimSun"/>
                <w:sz w:val="21"/>
                <w:szCs w:val="21"/>
              </w:rPr>
              <w:t>金化学分析方法</w:t>
            </w:r>
            <w:r>
              <w:rPr>
                <w:rFonts w:ascii="SimSun" w:eastAsia="SimSun" w:hAnsi="SimSun" w:cs="SimSun"/>
                <w:sz w:val="21"/>
                <w:szCs w:val="21"/>
              </w:rPr>
              <w:t xml:space="preserve"> </w:t>
            </w:r>
            <w:r>
              <w:rPr>
                <w:rFonts w:ascii="SimSun" w:eastAsia="SimSun" w:hAnsi="SimSun" w:cs="SimSun"/>
                <w:spacing w:val="-1"/>
                <w:sz w:val="21"/>
                <w:szCs w:val="21"/>
              </w:rPr>
              <w:t>钢铁及合</w:t>
            </w:r>
            <w:r>
              <w:rPr>
                <w:rFonts w:ascii="SimSun" w:eastAsia="SimSun" w:hAnsi="SimSun" w:cs="SimSun"/>
                <w:sz w:val="21"/>
                <w:szCs w:val="21"/>
              </w:rPr>
              <w:t>金化学分析方法</w:t>
            </w:r>
          </w:p>
        </w:tc>
        <w:tc>
          <w:tcPr>
            <w:tcW w:w="3879" w:type="dxa"/>
            <w:vAlign w:val="top"/>
          </w:tcPr>
          <w:p>
            <w:pPr>
              <w:spacing w:line="312" w:lineRule="exact"/>
              <w:ind w:left="111"/>
              <w:rPr>
                <w:rFonts w:ascii="SimSun" w:eastAsia="SimSun" w:hAnsi="SimSun" w:cs="SimSun"/>
                <w:sz w:val="21"/>
                <w:szCs w:val="21"/>
              </w:rPr>
            </w:pPr>
            <w:r>
              <w:rPr>
                <w:rFonts w:ascii="SimSun" w:eastAsia="SimSun" w:hAnsi="SimSun" w:cs="SimSun"/>
                <w:spacing w:val="-1"/>
                <w:position w:val="7"/>
                <w:sz w:val="21"/>
                <w:szCs w:val="21"/>
              </w:rPr>
              <w:t>高氯酸脱水重量法测定硅含量</w:t>
            </w:r>
          </w:p>
          <w:p>
            <w:pPr>
              <w:spacing w:line="220" w:lineRule="auto"/>
              <w:ind w:left="126"/>
              <w:rPr>
                <w:rFonts w:ascii="SimSun" w:eastAsia="SimSun" w:hAnsi="SimSun" w:cs="SimSun"/>
                <w:sz w:val="21"/>
                <w:szCs w:val="21"/>
              </w:rPr>
            </w:pPr>
            <w:r>
              <w:rPr>
                <w:rFonts w:ascii="SimSun" w:eastAsia="SimSun" w:hAnsi="SimSun" w:cs="SimSun"/>
                <w:spacing w:val="-4"/>
                <w:sz w:val="21"/>
                <w:szCs w:val="21"/>
              </w:rPr>
              <w:t>乙</w:t>
            </w:r>
            <w:r>
              <w:rPr>
                <w:rFonts w:ascii="SimSun" w:eastAsia="SimSun" w:hAnsi="SimSun" w:cs="SimSun"/>
                <w:spacing w:val="-2"/>
                <w:sz w:val="21"/>
                <w:szCs w:val="21"/>
              </w:rPr>
              <w:t>酸丁酯萃取光度法测定磷量</w:t>
            </w:r>
          </w:p>
          <w:p>
            <w:pPr>
              <w:spacing w:before="60" w:line="221" w:lineRule="auto"/>
              <w:ind w:left="111"/>
              <w:rPr>
                <w:rFonts w:ascii="SimSun" w:eastAsia="SimSun" w:hAnsi="SimSun" w:cs="SimSun"/>
                <w:sz w:val="21"/>
                <w:szCs w:val="21"/>
              </w:rPr>
            </w:pPr>
            <w:r>
              <w:rPr>
                <w:rFonts w:ascii="SimSun" w:eastAsia="SimSun" w:hAnsi="SimSun" w:cs="SimSun"/>
                <w:spacing w:val="16"/>
                <w:sz w:val="21"/>
                <w:szCs w:val="21"/>
              </w:rPr>
              <w:t>高</w:t>
            </w:r>
            <w:r>
              <w:rPr>
                <w:rFonts w:ascii="SimSun" w:eastAsia="SimSun" w:hAnsi="SimSun" w:cs="SimSun"/>
                <w:spacing w:val="14"/>
                <w:sz w:val="21"/>
                <w:szCs w:val="21"/>
              </w:rPr>
              <w:t>碘酸钠(钾)光度法测定锰量</w:t>
            </w:r>
          </w:p>
          <w:p>
            <w:pPr>
              <w:spacing w:before="61" w:line="185" w:lineRule="auto"/>
              <w:ind w:left="110"/>
              <w:rPr>
                <w:rFonts w:ascii="SimSun" w:eastAsia="SimSun" w:hAnsi="SimSun" w:cs="SimSun"/>
                <w:sz w:val="21"/>
                <w:szCs w:val="21"/>
              </w:rPr>
            </w:pPr>
            <w:r>
              <w:rPr>
                <w:rFonts w:ascii="SimSun" w:eastAsia="SimSun" w:hAnsi="SimSun" w:cs="SimSun"/>
                <w:spacing w:val="-1"/>
                <w:sz w:val="21"/>
                <w:szCs w:val="21"/>
              </w:rPr>
              <w:t>管式炉内燃烧后碘酸钾滴定</w:t>
            </w:r>
            <w:r>
              <w:rPr>
                <w:rFonts w:ascii="SimSun" w:eastAsia="SimSun" w:hAnsi="SimSun" w:cs="SimSun"/>
                <w:sz w:val="21"/>
                <w:szCs w:val="21"/>
              </w:rPr>
              <w:t>法测定硫含量</w:t>
            </w:r>
          </w:p>
        </w:tc>
      </w:tr>
    </w:tbl>
    <w:p>
      <w:pPr>
        <w:spacing w:before="101" w:line="200" w:lineRule="auto"/>
        <w:ind w:left="105"/>
        <w:rPr>
          <w:rFonts w:ascii="SimSun" w:eastAsia="SimSun" w:hAnsi="SimSun" w:cs="SimSun"/>
          <w:sz w:val="21"/>
          <w:szCs w:val="21"/>
        </w:rPr>
      </w:pPr>
      <w:r>
        <w:rPr>
          <w:rFonts w:ascii="SimSun" w:eastAsia="SimSun" w:hAnsi="SimSun" w:cs="SimSun"/>
          <w:spacing w:val="-1"/>
          <w:sz w:val="21"/>
          <w:szCs w:val="21"/>
        </w:rPr>
        <w:t>钢铁及合金</w:t>
      </w:r>
      <w:r>
        <w:rPr>
          <w:rFonts w:ascii="SimSun" w:eastAsia="SimSun" w:hAnsi="SimSun" w:cs="SimSun"/>
          <w:sz w:val="21"/>
          <w:szCs w:val="21"/>
        </w:rPr>
        <w:t xml:space="preserve">  </w:t>
      </w:r>
      <w:r>
        <w:rPr>
          <w:rFonts w:ascii="SimSun" w:eastAsia="SimSun" w:hAnsi="SimSun" w:cs="SimSun"/>
          <w:sz w:val="21"/>
          <w:szCs w:val="21"/>
        </w:rPr>
        <w:t>碳含量的测定</w:t>
      </w:r>
      <w:r>
        <w:rPr>
          <w:rFonts w:ascii="SimSun" w:eastAsia="SimSun" w:hAnsi="SimSun" w:cs="SimSun"/>
          <w:sz w:val="21"/>
          <w:szCs w:val="21"/>
        </w:rPr>
        <w:t xml:space="preserve">  </w:t>
      </w:r>
      <w:r>
        <w:rPr>
          <w:rFonts w:ascii="SimSun" w:eastAsia="SimSun" w:hAnsi="SimSun" w:cs="SimSun"/>
          <w:sz w:val="21"/>
          <w:szCs w:val="21"/>
        </w:rPr>
        <w:t>管式炉内燃烧后气体容量法</w:t>
      </w:r>
    </w:p>
    <w:p>
      <w:pPr>
        <w:sectPr>
          <w:headerReference w:type="default" r:id="rId17"/>
          <w:footerReference w:type="default" r:id="rId18"/>
          <w:type w:val="continuous"/>
          <w:pgSz w:w="11905" w:h="16839"/>
          <w:pgMar w:top="1657" w:right="1052" w:bottom="1011" w:left="1423" w:header="1446" w:footer="849" w:gutter="0"/>
          <w:pgNumType w:start="9"/>
          <w:cols w:num="2" w:space="708" w:equalWidth="0">
            <w:col w:w="1533" w:space="100"/>
            <w:col w:w="7796" w:space="0"/>
          </w:cols>
        </w:sectPr>
      </w:pPr>
    </w:p>
    <w:p>
      <w:pPr>
        <w:spacing w:before="85" w:line="312" w:lineRule="exact"/>
        <w:ind w:left="423"/>
        <w:rPr>
          <w:rFonts w:ascii="SimSun" w:eastAsia="SimSun" w:hAnsi="SimSun" w:cs="SimSun"/>
          <w:sz w:val="21"/>
          <w:szCs w:val="21"/>
        </w:rPr>
      </w:pPr>
      <w:r>
        <w:rPr>
          <w:rFonts w:ascii="Times New Roman" w:eastAsia="Times New Roman" w:hAnsi="Times New Roman" w:cs="Times New Roman"/>
          <w:position w:val="6"/>
          <w:sz w:val="21"/>
          <w:szCs w:val="21"/>
        </w:rPr>
        <w:t>GB</w:t>
      </w:r>
      <w:r>
        <w:rPr>
          <w:rFonts w:ascii="Times New Roman" w:eastAsia="Times New Roman" w:hAnsi="Times New Roman" w:cs="Times New Roman"/>
          <w:spacing w:val="-1"/>
          <w:position w:val="6"/>
          <w:sz w:val="21"/>
          <w:szCs w:val="21"/>
        </w:rPr>
        <w:t>/</w:t>
      </w:r>
      <w:r>
        <w:rPr>
          <w:rFonts w:ascii="Times New Roman" w:eastAsia="Times New Roman" w:hAnsi="Times New Roman" w:cs="Times New Roman"/>
          <w:position w:val="6"/>
          <w:sz w:val="21"/>
          <w:szCs w:val="21"/>
        </w:rPr>
        <w:t>T</w:t>
      </w:r>
      <w:r>
        <w:rPr>
          <w:rFonts w:ascii="Times New Roman" w:eastAsia="Times New Roman" w:hAnsi="Times New Roman" w:cs="Times New Roman"/>
          <w:spacing w:val="-1"/>
          <w:position w:val="6"/>
          <w:sz w:val="21"/>
          <w:szCs w:val="21"/>
        </w:rPr>
        <w:t xml:space="preserve"> </w:t>
      </w:r>
      <w:r>
        <w:rPr>
          <w:rFonts w:ascii="Times New Roman" w:eastAsia="Times New Roman" w:hAnsi="Times New Roman" w:cs="Times New Roman"/>
          <w:spacing w:val="-1"/>
          <w:position w:val="6"/>
          <w:sz w:val="21"/>
          <w:szCs w:val="21"/>
        </w:rPr>
        <w:t>228.1</w:t>
      </w:r>
      <w:r>
        <w:rPr>
          <w:rFonts w:ascii="Times New Roman" w:eastAsia="Times New Roman" w:hAnsi="Times New Roman" w:cs="Times New Roman"/>
          <w:spacing w:val="-1"/>
          <w:position w:val="6"/>
          <w:sz w:val="21"/>
          <w:szCs w:val="21"/>
        </w:rPr>
        <w:t xml:space="preserve">   </w:t>
      </w:r>
      <w:r>
        <w:rPr>
          <w:rFonts w:ascii="Times New Roman" w:eastAsia="Times New Roman" w:hAnsi="Times New Roman" w:cs="Times New Roman"/>
          <w:position w:val="6"/>
          <w:sz w:val="21"/>
          <w:szCs w:val="21"/>
        </w:rPr>
        <w:t xml:space="preserve"> </w:t>
      </w:r>
      <w:r>
        <w:rPr>
          <w:rFonts w:ascii="SimSun" w:eastAsia="SimSun" w:hAnsi="SimSun" w:cs="SimSun"/>
          <w:position w:val="6"/>
          <w:sz w:val="21"/>
          <w:szCs w:val="21"/>
        </w:rPr>
        <w:t>金属材料</w:t>
      </w:r>
      <w:r>
        <w:rPr>
          <w:rFonts w:ascii="SimSun" w:eastAsia="SimSun" w:hAnsi="SimSun" w:cs="SimSun"/>
          <w:position w:val="6"/>
          <w:sz w:val="21"/>
          <w:szCs w:val="21"/>
        </w:rPr>
        <w:t xml:space="preserve">  </w:t>
      </w:r>
      <w:r>
        <w:rPr>
          <w:rFonts w:ascii="SimSun" w:eastAsia="SimSun" w:hAnsi="SimSun" w:cs="SimSun"/>
          <w:position w:val="6"/>
          <w:sz w:val="21"/>
          <w:szCs w:val="21"/>
        </w:rPr>
        <w:t>拉伸试验</w:t>
      </w:r>
      <w:r>
        <w:rPr>
          <w:rFonts w:ascii="SimSun" w:eastAsia="SimSun" w:hAnsi="SimSun" w:cs="SimSun"/>
          <w:position w:val="6"/>
          <w:sz w:val="21"/>
          <w:szCs w:val="21"/>
        </w:rPr>
        <w:t xml:space="preserve">  </w:t>
      </w:r>
      <w:r>
        <w:rPr>
          <w:rFonts w:ascii="SimSun" w:eastAsia="SimSun" w:hAnsi="SimSun" w:cs="SimSun"/>
          <w:position w:val="6"/>
          <w:sz w:val="21"/>
          <w:szCs w:val="21"/>
        </w:rPr>
        <w:t>第</w:t>
      </w:r>
      <w:r>
        <w:rPr>
          <w:rFonts w:ascii="Times New Roman" w:eastAsia="Times New Roman" w:hAnsi="Times New Roman" w:cs="Times New Roman"/>
          <w:position w:val="6"/>
          <w:sz w:val="21"/>
          <w:szCs w:val="21"/>
        </w:rPr>
        <w:t>1</w:t>
      </w:r>
      <w:r>
        <w:rPr>
          <w:rFonts w:ascii="SimSun" w:eastAsia="SimSun" w:hAnsi="SimSun" w:cs="SimSun"/>
          <w:position w:val="6"/>
          <w:sz w:val="21"/>
          <w:szCs w:val="21"/>
        </w:rPr>
        <w:t>部分：室温试验方法</w:t>
      </w:r>
    </w:p>
    <w:p>
      <w:pPr>
        <w:spacing w:before="1" w:line="233" w:lineRule="auto"/>
        <w:ind w:left="423"/>
        <w:rPr>
          <w:rFonts w:ascii="SimSun" w:eastAsia="SimSun" w:hAnsi="SimSun" w:cs="SimSun"/>
          <w:sz w:val="21"/>
          <w:szCs w:val="21"/>
        </w:rPr>
        <w:sectPr>
          <w:headerReference w:type="default" r:id="rId19"/>
          <w:footerReference w:type="default" r:id="rId20"/>
          <w:type w:val="continuous"/>
          <w:pgSz w:w="11905" w:h="16839"/>
          <w:pgMar w:top="1657" w:right="1052" w:bottom="1011" w:left="1423" w:header="1446" w:footer="849" w:gutter="0"/>
          <w:pgNumType w:start="10"/>
          <w:cols w:num="1" w:space="708" w:equalWidth="0">
            <w:col w:w="9428" w:space="0"/>
          </w:cols>
        </w:sect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247</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钢板和钢带包装、标志及质量证明书的一般规定</w:t>
      </w:r>
    </w:p>
    <w:p>
      <w:pPr>
        <w:spacing w:before="46" w:line="234" w:lineRule="auto"/>
        <w:ind w:left="423"/>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297</w:t>
      </w:r>
      <w:r>
        <w:rPr>
          <w:rFonts w:ascii="Times New Roman" w:eastAsia="Times New Roman" w:hAnsi="Times New Roman" w:cs="Times New Roman"/>
          <w:sz w:val="21"/>
          <w:szCs w:val="21"/>
        </w:rPr>
        <w:t>5</w:t>
      </w:r>
      <w:r>
        <w:rPr>
          <w:rFonts w:ascii="Times New Roman" w:eastAsia="Times New Roman" w:hAnsi="Times New Roman" w:cs="Times New Roman"/>
          <w:sz w:val="21"/>
          <w:szCs w:val="21"/>
        </w:rPr>
        <w:t xml:space="preserve">    </w:t>
      </w:r>
      <w:r>
        <w:rPr>
          <w:rFonts w:ascii="SimSun" w:eastAsia="SimSun" w:hAnsi="SimSun" w:cs="SimSun"/>
          <w:sz w:val="21"/>
          <w:szCs w:val="21"/>
        </w:rPr>
        <w:t>钢及钢产品</w:t>
      </w:r>
      <w:r>
        <w:rPr>
          <w:rFonts w:ascii="SimSun" w:eastAsia="SimSun" w:hAnsi="SimSun" w:cs="SimSun"/>
          <w:sz w:val="21"/>
          <w:szCs w:val="21"/>
        </w:rPr>
        <w:t xml:space="preserve">  </w:t>
      </w:r>
      <w:r>
        <w:rPr>
          <w:rFonts w:ascii="SimSun" w:eastAsia="SimSun" w:hAnsi="SimSun" w:cs="SimSun"/>
          <w:sz w:val="21"/>
          <w:szCs w:val="21"/>
        </w:rPr>
        <w:t>力学性能试验取样位置及试样制备</w:t>
      </w:r>
    </w:p>
    <w:p>
      <w:pPr>
        <w:spacing w:before="46" w:line="234" w:lineRule="auto"/>
        <w:ind w:left="423"/>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328</w:t>
      </w:r>
      <w:r>
        <w:rPr>
          <w:rFonts w:ascii="Times New Roman" w:eastAsia="Times New Roman" w:hAnsi="Times New Roman" w:cs="Times New Roman"/>
          <w:sz w:val="21"/>
          <w:szCs w:val="21"/>
        </w:rPr>
        <w:t>0</w:t>
      </w:r>
      <w:r>
        <w:rPr>
          <w:rFonts w:ascii="Times New Roman" w:eastAsia="Times New Roman" w:hAnsi="Times New Roman" w:cs="Times New Roman"/>
          <w:sz w:val="21"/>
          <w:szCs w:val="21"/>
        </w:rPr>
        <w:t xml:space="preserve">    </w:t>
      </w:r>
      <w:r>
        <w:rPr>
          <w:rFonts w:ascii="SimSun" w:eastAsia="SimSun" w:hAnsi="SimSun" w:cs="SimSun"/>
          <w:sz w:val="21"/>
          <w:szCs w:val="21"/>
        </w:rPr>
        <w:t>不锈钢冷轧钢板和钢带</w:t>
      </w:r>
    </w:p>
    <w:p>
      <w:pPr>
        <w:spacing w:before="45" w:line="234" w:lineRule="auto"/>
        <w:ind w:left="423"/>
        <w:rPr>
          <w:rFonts w:ascii="SimSun" w:eastAsia="SimSun" w:hAnsi="SimSun" w:cs="SimSun"/>
          <w:sz w:val="21"/>
          <w:szCs w:val="21"/>
        </w:rPr>
      </w:pPr>
      <w:r>
        <w:rPr>
          <w:rFonts w:ascii="Times New Roman" w:eastAsia="Times New Roman" w:hAnsi="Times New Roman" w:cs="Times New Roman"/>
          <w:spacing w:val="-2"/>
          <w:sz w:val="21"/>
          <w:szCs w:val="21"/>
        </w:rPr>
        <w:t>GB</w:t>
      </w:r>
      <w:r>
        <w:rPr>
          <w:rFonts w:ascii="Times New Roman" w:eastAsia="Times New Roman" w:hAnsi="Times New Roman" w:cs="Times New Roman"/>
          <w:spacing w:val="-4"/>
          <w:sz w:val="21"/>
          <w:szCs w:val="21"/>
        </w:rPr>
        <w:t>/</w:t>
      </w:r>
      <w:r>
        <w:rPr>
          <w:rFonts w:ascii="Times New Roman" w:eastAsia="Times New Roman" w:hAnsi="Times New Roman" w:cs="Times New Roman"/>
          <w:spacing w:val="-2"/>
          <w:sz w:val="21"/>
          <w:szCs w:val="21"/>
        </w:rPr>
        <w:t>T</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4340.1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金属材</w:t>
      </w:r>
      <w:r>
        <w:rPr>
          <w:rFonts w:ascii="SimSun" w:eastAsia="SimSun" w:hAnsi="SimSun" w:cs="SimSun"/>
          <w:spacing w:val="-2"/>
          <w:sz w:val="21"/>
          <w:szCs w:val="21"/>
        </w:rPr>
        <w:t>料</w:t>
      </w:r>
      <w:r>
        <w:rPr>
          <w:rFonts w:ascii="SimSun" w:eastAsia="SimSun" w:hAnsi="SimSun" w:cs="SimSun"/>
          <w:spacing w:val="-2"/>
          <w:sz w:val="21"/>
          <w:szCs w:val="21"/>
        </w:rPr>
        <w:t xml:space="preserve">  </w:t>
      </w:r>
      <w:r>
        <w:rPr>
          <w:rFonts w:ascii="SimSun" w:eastAsia="SimSun" w:hAnsi="SimSun" w:cs="SimSun"/>
          <w:spacing w:val="-2"/>
          <w:sz w:val="21"/>
          <w:szCs w:val="21"/>
        </w:rPr>
        <w:t>维氏硬度试验</w:t>
      </w:r>
      <w:r>
        <w:rPr>
          <w:rFonts w:ascii="SimSun" w:eastAsia="SimSun" w:hAnsi="SimSun" w:cs="SimSun"/>
          <w:spacing w:val="-2"/>
          <w:sz w:val="21"/>
          <w:szCs w:val="21"/>
        </w:rPr>
        <w:t xml:space="preserve">  </w:t>
      </w:r>
      <w:r>
        <w:rPr>
          <w:rFonts w:ascii="SimSun" w:eastAsia="SimSun" w:hAnsi="SimSun" w:cs="SimSun"/>
          <w:spacing w:val="-2"/>
          <w:sz w:val="21"/>
          <w:szCs w:val="21"/>
        </w:rPr>
        <w:t>第</w:t>
      </w:r>
      <w:r>
        <w:rPr>
          <w:rFonts w:ascii="Times New Roman" w:eastAsia="Times New Roman" w:hAnsi="Times New Roman" w:cs="Times New Roman"/>
          <w:spacing w:val="-2"/>
          <w:sz w:val="21"/>
          <w:szCs w:val="21"/>
        </w:rPr>
        <w:t>1</w:t>
      </w:r>
      <w:r>
        <w:rPr>
          <w:rFonts w:ascii="SimSun" w:eastAsia="SimSun" w:hAnsi="SimSun" w:cs="SimSun"/>
          <w:spacing w:val="-2"/>
          <w:sz w:val="21"/>
          <w:szCs w:val="21"/>
        </w:rPr>
        <w:t>部分：</w:t>
      </w:r>
      <w:r>
        <w:rPr>
          <w:rFonts w:ascii="SimSun" w:eastAsia="SimSun" w:hAnsi="SimSun" w:cs="SimSun"/>
          <w:spacing w:val="-2"/>
          <w:sz w:val="21"/>
          <w:szCs w:val="21"/>
        </w:rPr>
        <w:t xml:space="preserve"> </w:t>
      </w:r>
      <w:r>
        <w:rPr>
          <w:rFonts w:ascii="SimSun" w:eastAsia="SimSun" w:hAnsi="SimSun" w:cs="SimSun"/>
          <w:spacing w:val="-2"/>
          <w:sz w:val="21"/>
          <w:szCs w:val="21"/>
        </w:rPr>
        <w:t>试验方法</w:t>
      </w:r>
    </w:p>
    <w:p>
      <w:pPr>
        <w:spacing w:before="47" w:line="274" w:lineRule="auto"/>
        <w:ind w:left="423" w:right="599"/>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5270</w:t>
      </w:r>
      <w:r>
        <w:rPr>
          <w:rFonts w:ascii="SimSun" w:eastAsia="SimSun" w:hAnsi="SimSun" w:cs="SimSun"/>
          <w:sz w:val="21"/>
          <w:szCs w:val="21"/>
        </w:rPr>
        <w:t>—</w:t>
      </w:r>
      <w:r>
        <w:rPr>
          <w:rFonts w:ascii="Times New Roman" w:eastAsia="Times New Roman" w:hAnsi="Times New Roman" w:cs="Times New Roman"/>
          <w:sz w:val="21"/>
          <w:szCs w:val="21"/>
        </w:rPr>
        <w:t>2005</w:t>
      </w:r>
      <w:r>
        <w:rPr>
          <w:rFonts w:ascii="Times New Roman" w:eastAsia="Times New Roman" w:hAnsi="Times New Roman" w:cs="Times New Roman"/>
          <w:sz w:val="21"/>
          <w:szCs w:val="21"/>
        </w:rPr>
        <w:t xml:space="preserve">  </w:t>
      </w:r>
      <w:r>
        <w:rPr>
          <w:rFonts w:ascii="SimSun" w:eastAsia="SimSun" w:hAnsi="SimSun" w:cs="SimSun"/>
          <w:sz w:val="21"/>
          <w:szCs w:val="21"/>
        </w:rPr>
        <w:t>金属基体上的金属覆盖层</w:t>
      </w:r>
      <w:r>
        <w:rPr>
          <w:rFonts w:ascii="SimSun" w:eastAsia="SimSun" w:hAnsi="SimSun" w:cs="SimSun"/>
          <w:sz w:val="21"/>
          <w:szCs w:val="21"/>
        </w:rPr>
        <w:t xml:space="preserve">  </w:t>
      </w:r>
      <w:r>
        <w:rPr>
          <w:rFonts w:ascii="SimSun" w:eastAsia="SimSun" w:hAnsi="SimSun" w:cs="SimSun"/>
          <w:sz w:val="21"/>
          <w:szCs w:val="21"/>
        </w:rPr>
        <w:t>电沉积和化学沉积层</w:t>
      </w:r>
      <w:r>
        <w:rPr>
          <w:rFonts w:ascii="SimSun" w:eastAsia="SimSun" w:hAnsi="SimSun" w:cs="SimSun"/>
          <w:sz w:val="21"/>
          <w:szCs w:val="21"/>
        </w:rPr>
        <w:t xml:space="preserve">  </w:t>
      </w:r>
      <w:r>
        <w:rPr>
          <w:rFonts w:ascii="SimSun" w:eastAsia="SimSun" w:hAnsi="SimSun" w:cs="SimSun"/>
          <w:sz w:val="21"/>
          <w:szCs w:val="21"/>
        </w:rPr>
        <w:t>附着强度试验方法评述</w:t>
      </w:r>
      <w:r>
        <w:rPr>
          <w:rFonts w:ascii="SimSun" w:eastAsia="SimSun" w:hAnsi="SimSun" w:cs="SimSun"/>
          <w:sz w:val="21"/>
          <w:szCs w:val="21"/>
        </w:rPr>
        <w:t xml:space="preserve"> </w:t>
      </w: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6</w:t>
      </w:r>
      <w:r>
        <w:rPr>
          <w:rFonts w:ascii="Times New Roman" w:eastAsia="Times New Roman" w:hAnsi="Times New Roman" w:cs="Times New Roman"/>
          <w:sz w:val="21"/>
          <w:szCs w:val="21"/>
        </w:rPr>
        <w:t>461</w:t>
      </w:r>
      <w:r>
        <w:rPr>
          <w:rFonts w:ascii="Times New Roman" w:eastAsia="Times New Roman" w:hAnsi="Times New Roman" w:cs="Times New Roman"/>
          <w:sz w:val="21"/>
          <w:szCs w:val="21"/>
        </w:rPr>
        <w:t xml:space="preserve">  </w:t>
      </w:r>
      <w:r>
        <w:rPr>
          <w:rFonts w:ascii="SimSun" w:eastAsia="SimSun" w:hAnsi="SimSun" w:cs="SimSun"/>
          <w:sz w:val="21"/>
          <w:szCs w:val="21"/>
        </w:rPr>
        <w:t>金属基体上金属和其它无机覆盖层</w:t>
      </w:r>
      <w:r>
        <w:rPr>
          <w:rFonts w:ascii="SimSun" w:eastAsia="SimSun" w:hAnsi="SimSun" w:cs="SimSun"/>
          <w:sz w:val="21"/>
          <w:szCs w:val="21"/>
        </w:rPr>
        <w:t xml:space="preserve"> </w:t>
      </w:r>
      <w:r>
        <w:rPr>
          <w:rFonts w:ascii="SimSun" w:eastAsia="SimSun" w:hAnsi="SimSun" w:cs="SimSun"/>
          <w:sz w:val="21"/>
          <w:szCs w:val="21"/>
        </w:rPr>
        <w:t>经腐蚀试验后的试样和试件的评级</w:t>
      </w:r>
    </w:p>
    <w:p>
      <w:pPr>
        <w:spacing w:before="1" w:line="274" w:lineRule="auto"/>
        <w:ind w:left="423" w:right="1295"/>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975</w:t>
      </w:r>
      <w:r>
        <w:rPr>
          <w:rFonts w:ascii="Times New Roman" w:eastAsia="Times New Roman" w:hAnsi="Times New Roman" w:cs="Times New Roman"/>
          <w:sz w:val="21"/>
          <w:szCs w:val="21"/>
        </w:rPr>
        <w:t>4</w:t>
      </w:r>
      <w:r>
        <w:rPr>
          <w:rFonts w:ascii="Times New Roman" w:eastAsia="Times New Roman" w:hAnsi="Times New Roman" w:cs="Times New Roman"/>
          <w:sz w:val="21"/>
          <w:szCs w:val="21"/>
        </w:rPr>
        <w:t xml:space="preserve">    </w:t>
      </w:r>
      <w:r>
        <w:rPr>
          <w:rFonts w:ascii="SimSun" w:eastAsia="SimSun" w:hAnsi="SimSun" w:cs="SimSun"/>
          <w:sz w:val="21"/>
          <w:szCs w:val="21"/>
        </w:rPr>
        <w:t>色漆和清漆</w:t>
      </w:r>
      <w:r>
        <w:rPr>
          <w:rFonts w:ascii="SimSun" w:eastAsia="SimSun" w:hAnsi="SimSun" w:cs="SimSun"/>
          <w:sz w:val="21"/>
          <w:szCs w:val="21"/>
        </w:rPr>
        <w:t xml:space="preserve">  </w:t>
      </w:r>
      <w:r>
        <w:rPr>
          <w:rFonts w:ascii="SimSun" w:eastAsia="SimSun" w:hAnsi="SimSun" w:cs="SimSun"/>
          <w:sz w:val="21"/>
          <w:szCs w:val="21"/>
        </w:rPr>
        <w:t>不含金属颜料的色漆漆膜的</w:t>
      </w:r>
      <w:r>
        <w:rPr>
          <w:rFonts w:ascii="Times New Roman" w:eastAsia="Times New Roman" w:hAnsi="Times New Roman" w:cs="Times New Roman"/>
          <w:sz w:val="21"/>
          <w:szCs w:val="21"/>
        </w:rPr>
        <w:t>20°</w:t>
      </w:r>
      <w:r>
        <w:rPr>
          <w:rFonts w:ascii="SimSun" w:eastAsia="SimSun" w:hAnsi="SimSun" w:cs="SimSun"/>
          <w:sz w:val="21"/>
          <w:szCs w:val="21"/>
        </w:rPr>
        <w:t>、</w:t>
      </w:r>
      <w:r>
        <w:rPr>
          <w:rFonts w:ascii="Times New Roman" w:eastAsia="Times New Roman" w:hAnsi="Times New Roman" w:cs="Times New Roman"/>
          <w:sz w:val="21"/>
          <w:szCs w:val="21"/>
        </w:rPr>
        <w:t>60°</w:t>
      </w:r>
      <w:r>
        <w:rPr>
          <w:rFonts w:ascii="SimSun" w:eastAsia="SimSun" w:hAnsi="SimSun" w:cs="SimSun"/>
          <w:sz w:val="21"/>
          <w:szCs w:val="21"/>
        </w:rPr>
        <w:t>和</w:t>
      </w:r>
      <w:r>
        <w:rPr>
          <w:rFonts w:ascii="Times New Roman" w:eastAsia="Times New Roman" w:hAnsi="Times New Roman" w:cs="Times New Roman"/>
          <w:sz w:val="21"/>
          <w:szCs w:val="21"/>
        </w:rPr>
        <w:t>85°</w:t>
      </w:r>
      <w:r>
        <w:rPr>
          <w:rFonts w:ascii="SimSun" w:eastAsia="SimSun" w:hAnsi="SimSun" w:cs="SimSun"/>
          <w:sz w:val="21"/>
          <w:szCs w:val="21"/>
        </w:rPr>
        <w:t>镜面光泽的测定</w:t>
      </w:r>
      <w:r>
        <w:rPr>
          <w:rFonts w:ascii="SimSun" w:eastAsia="SimSun" w:hAnsi="SimSun" w:cs="SimSun"/>
          <w:sz w:val="21"/>
          <w:szCs w:val="21"/>
        </w:rPr>
        <w:t xml:space="preserve"> </w:t>
      </w: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z w:val="21"/>
          <w:szCs w:val="21"/>
        </w:rPr>
        <w:t>0125</w:t>
      </w:r>
      <w:r>
        <w:rPr>
          <w:rFonts w:ascii="Times New Roman" w:eastAsia="Times New Roman" w:hAnsi="Times New Roman" w:cs="Times New Roman"/>
          <w:sz w:val="21"/>
          <w:szCs w:val="21"/>
        </w:rPr>
        <w:t xml:space="preserve">    </w:t>
      </w:r>
      <w:r>
        <w:rPr>
          <w:rFonts w:ascii="SimSun" w:eastAsia="SimSun" w:hAnsi="SimSun" w:cs="SimSun"/>
          <w:sz w:val="21"/>
          <w:szCs w:val="21"/>
        </w:rPr>
        <w:t>人造气氛腐蚀试验</w:t>
      </w:r>
      <w:r>
        <w:rPr>
          <w:rFonts w:ascii="SimSun" w:eastAsia="SimSun" w:hAnsi="SimSun" w:cs="SimSun"/>
          <w:sz w:val="21"/>
          <w:szCs w:val="21"/>
        </w:rPr>
        <w:t xml:space="preserve">  </w:t>
      </w:r>
      <w:r>
        <w:rPr>
          <w:rFonts w:ascii="SimSun" w:eastAsia="SimSun" w:hAnsi="SimSun" w:cs="SimSun"/>
          <w:sz w:val="21"/>
          <w:szCs w:val="21"/>
        </w:rPr>
        <w:t>盐雾试验</w:t>
      </w:r>
    </w:p>
    <w:p>
      <w:pPr>
        <w:spacing w:before="1" w:line="274" w:lineRule="auto"/>
        <w:ind w:left="423" w:right="1685"/>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11170</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不锈钢</w:t>
      </w:r>
      <w:r>
        <w:rPr>
          <w:rFonts w:ascii="SimSun" w:eastAsia="SimSun" w:hAnsi="SimSun" w:cs="SimSun"/>
          <w:spacing w:val="2"/>
          <w:sz w:val="21"/>
          <w:szCs w:val="21"/>
        </w:rPr>
        <w:t xml:space="preserve">  </w:t>
      </w:r>
      <w:r>
        <w:rPr>
          <w:rFonts w:ascii="SimSun" w:eastAsia="SimSun" w:hAnsi="SimSun" w:cs="SimSun"/>
          <w:spacing w:val="2"/>
          <w:sz w:val="21"/>
          <w:szCs w:val="21"/>
        </w:rPr>
        <w:t>多元素含量的测定</w:t>
      </w:r>
      <w:r>
        <w:rPr>
          <w:rFonts w:ascii="SimSun" w:eastAsia="SimSun" w:hAnsi="SimSun" w:cs="SimSun"/>
          <w:spacing w:val="2"/>
          <w:sz w:val="21"/>
          <w:szCs w:val="21"/>
        </w:rPr>
        <w:t xml:space="preserve"> </w:t>
      </w:r>
      <w:r>
        <w:rPr>
          <w:rFonts w:ascii="SimSun" w:eastAsia="SimSun" w:hAnsi="SimSun" w:cs="SimSun"/>
          <w:spacing w:val="1"/>
          <w:sz w:val="21"/>
          <w:szCs w:val="21"/>
        </w:rPr>
        <w:t xml:space="preserve"> </w:t>
      </w:r>
      <w:r>
        <w:rPr>
          <w:rFonts w:ascii="SimSun" w:eastAsia="SimSun" w:hAnsi="SimSun" w:cs="SimSun"/>
          <w:spacing w:val="1"/>
          <w:sz w:val="21"/>
          <w:szCs w:val="21"/>
        </w:rPr>
        <w:t>火花放电原子发射光谱法(常规法)</w:t>
      </w:r>
      <w:r>
        <w:rPr>
          <w:rFonts w:ascii="SimSun" w:eastAsia="SimSun" w:hAnsi="SimSun" w:cs="SimSun"/>
          <w:sz w:val="21"/>
          <w:szCs w:val="21"/>
        </w:rPr>
        <w:t xml:space="preserve"> </w:t>
      </w: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200</w:t>
      </w:r>
      <w:r>
        <w:rPr>
          <w:rFonts w:ascii="Times New Roman" w:eastAsia="Times New Roman" w:hAnsi="Times New Roman" w:cs="Times New Roman"/>
          <w:sz w:val="21"/>
          <w:szCs w:val="21"/>
        </w:rPr>
        <w:t>66</w:t>
      </w:r>
      <w:r>
        <w:rPr>
          <w:rFonts w:ascii="Times New Roman" w:eastAsia="Times New Roman" w:hAnsi="Times New Roman" w:cs="Times New Roman"/>
          <w:sz w:val="21"/>
          <w:szCs w:val="21"/>
        </w:rPr>
        <w:t xml:space="preserve">    </w:t>
      </w:r>
      <w:r>
        <w:rPr>
          <w:rFonts w:ascii="SimSun" w:eastAsia="SimSun" w:hAnsi="SimSun" w:cs="SimSun"/>
          <w:sz w:val="21"/>
          <w:szCs w:val="21"/>
        </w:rPr>
        <w:t>钢和铁</w:t>
      </w:r>
      <w:r>
        <w:rPr>
          <w:rFonts w:ascii="SimSun" w:eastAsia="SimSun" w:hAnsi="SimSun" w:cs="SimSun"/>
          <w:sz w:val="21"/>
          <w:szCs w:val="21"/>
        </w:rPr>
        <w:t xml:space="preserve">  </w:t>
      </w:r>
      <w:r>
        <w:rPr>
          <w:rFonts w:ascii="SimSun" w:eastAsia="SimSun" w:hAnsi="SimSun" w:cs="SimSun"/>
          <w:sz w:val="21"/>
          <w:szCs w:val="21"/>
        </w:rPr>
        <w:t>化学成分测定用试样的取样和制样方法</w:t>
      </w:r>
    </w:p>
    <w:p>
      <w:pPr>
        <w:spacing w:before="1" w:line="274" w:lineRule="auto"/>
        <w:ind w:left="423" w:right="1249"/>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20123</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钢铁</w:t>
      </w:r>
      <w:r>
        <w:rPr>
          <w:rFonts w:ascii="SimSun" w:eastAsia="SimSun" w:hAnsi="SimSun" w:cs="SimSun"/>
          <w:spacing w:val="2"/>
          <w:sz w:val="21"/>
          <w:szCs w:val="21"/>
        </w:rPr>
        <w:t xml:space="preserve">  </w:t>
      </w:r>
      <w:r>
        <w:rPr>
          <w:rFonts w:ascii="SimSun" w:eastAsia="SimSun" w:hAnsi="SimSun" w:cs="SimSun"/>
          <w:spacing w:val="2"/>
          <w:sz w:val="21"/>
          <w:szCs w:val="21"/>
        </w:rPr>
        <w:t>总碳硫含量的测定</w:t>
      </w:r>
      <w:r>
        <w:rPr>
          <w:rFonts w:ascii="SimSun" w:eastAsia="SimSun" w:hAnsi="SimSun" w:cs="SimSun"/>
          <w:spacing w:val="2"/>
          <w:sz w:val="21"/>
          <w:szCs w:val="21"/>
        </w:rPr>
        <w:t xml:space="preserve">  </w:t>
      </w:r>
      <w:r>
        <w:rPr>
          <w:rFonts w:ascii="SimSun" w:eastAsia="SimSun" w:hAnsi="SimSun" w:cs="SimSun"/>
          <w:spacing w:val="2"/>
          <w:sz w:val="21"/>
          <w:szCs w:val="21"/>
        </w:rPr>
        <w:t>高频感应炉燃烧后红外吸收法(常规方</w:t>
      </w:r>
      <w:r>
        <w:rPr>
          <w:rFonts w:ascii="SimSun" w:eastAsia="SimSun" w:hAnsi="SimSun" w:cs="SimSun"/>
          <w:sz w:val="21"/>
          <w:szCs w:val="21"/>
        </w:rPr>
        <w:t>法)</w:t>
      </w:r>
      <w:r>
        <w:rPr>
          <w:rFonts w:ascii="SimSun" w:eastAsia="SimSun" w:hAnsi="SimSun" w:cs="SimSun"/>
          <w:sz w:val="21"/>
          <w:szCs w:val="21"/>
        </w:rPr>
        <w:t xml:space="preserve"> </w:t>
      </w:r>
      <w:r>
        <w:rPr>
          <w:rFonts w:ascii="Times New Roman" w:eastAsia="Times New Roman" w:hAnsi="Times New Roman" w:cs="Times New Roman"/>
          <w:sz w:val="21"/>
          <w:szCs w:val="21"/>
        </w:rPr>
        <w:t>GB</w:t>
      </w:r>
      <w:r>
        <w:rPr>
          <w:rFonts w:ascii="Times New Roman" w:eastAsia="Times New Roman" w:hAnsi="Times New Roman" w:cs="Times New Roman"/>
          <w:spacing w:val="4"/>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20124</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钢铁</w:t>
      </w:r>
      <w:r>
        <w:rPr>
          <w:rFonts w:ascii="SimSun" w:eastAsia="SimSun" w:hAnsi="SimSun" w:cs="SimSun"/>
          <w:spacing w:val="2"/>
          <w:sz w:val="21"/>
          <w:szCs w:val="21"/>
        </w:rPr>
        <w:t xml:space="preserve">  </w:t>
      </w:r>
      <w:r>
        <w:rPr>
          <w:rFonts w:ascii="SimSun" w:eastAsia="SimSun" w:hAnsi="SimSun" w:cs="SimSun"/>
          <w:spacing w:val="2"/>
          <w:sz w:val="21"/>
          <w:szCs w:val="21"/>
        </w:rPr>
        <w:t>氮含量的测定</w:t>
      </w:r>
      <w:r>
        <w:rPr>
          <w:rFonts w:ascii="SimSun" w:eastAsia="SimSun" w:hAnsi="SimSun" w:cs="SimSun"/>
          <w:spacing w:val="2"/>
          <w:sz w:val="21"/>
          <w:szCs w:val="21"/>
        </w:rPr>
        <w:t xml:space="preserve">  </w:t>
      </w:r>
      <w:r>
        <w:rPr>
          <w:rFonts w:ascii="SimSun" w:eastAsia="SimSun" w:hAnsi="SimSun" w:cs="SimSun"/>
          <w:spacing w:val="2"/>
          <w:sz w:val="21"/>
          <w:szCs w:val="21"/>
        </w:rPr>
        <w:t>惰性气体熔融热导法(常规方法)</w:t>
      </w:r>
    </w:p>
    <w:p>
      <w:pPr>
        <w:spacing w:line="234" w:lineRule="auto"/>
        <w:ind w:left="423"/>
        <w:rPr>
          <w:rFonts w:ascii="SimSun" w:eastAsia="SimSun" w:hAnsi="SimSun" w:cs="SimSun"/>
          <w:sz w:val="21"/>
          <w:szCs w:val="21"/>
        </w:rPr>
      </w:pPr>
      <w:r>
        <w:rPr>
          <w:rFonts w:ascii="Times New Roman" w:eastAsia="Times New Roman" w:hAnsi="Times New Roman" w:cs="Times New Roman"/>
          <w:sz w:val="21"/>
          <w:szCs w:val="21"/>
        </w:rPr>
        <w:t>GB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20878</w:t>
      </w:r>
      <w:r>
        <w:rPr>
          <w:rFonts w:ascii="Times New Roman" w:eastAsia="Times New Roman" w:hAnsi="Times New Roman" w:cs="Times New Roman"/>
          <w:sz w:val="21"/>
          <w:szCs w:val="21"/>
        </w:rPr>
        <w:t xml:space="preserve">  </w:t>
      </w:r>
      <w:r>
        <w:rPr>
          <w:rFonts w:ascii="SimSun" w:eastAsia="SimSun" w:hAnsi="SimSun" w:cs="SimSun"/>
          <w:sz w:val="21"/>
          <w:szCs w:val="21"/>
        </w:rPr>
        <w:t>不锈钢和耐热钢</w:t>
      </w:r>
      <w:r>
        <w:rPr>
          <w:rFonts w:ascii="SimSun" w:eastAsia="SimSun" w:hAnsi="SimSun" w:cs="SimSun"/>
          <w:sz w:val="21"/>
          <w:szCs w:val="21"/>
        </w:rPr>
        <w:t xml:space="preserve">  </w:t>
      </w:r>
      <w:r>
        <w:rPr>
          <w:rFonts w:ascii="SimSun" w:eastAsia="SimSun" w:hAnsi="SimSun" w:cs="SimSun"/>
          <w:sz w:val="21"/>
          <w:szCs w:val="21"/>
        </w:rPr>
        <w:t>牌号及化学成分</w:t>
      </w:r>
    </w:p>
    <w:p>
      <w:pPr>
        <w:spacing w:before="45" w:line="200" w:lineRule="auto"/>
        <w:ind w:left="418"/>
        <w:rPr>
          <w:rFonts w:ascii="SimSun" w:eastAsia="SimSun" w:hAnsi="SimSun" w:cs="SimSun"/>
          <w:sz w:val="21"/>
          <w:szCs w:val="21"/>
        </w:rPr>
      </w:pPr>
      <w:r>
        <w:rPr>
          <w:rFonts w:ascii="Times New Roman" w:eastAsia="Times New Roman" w:hAnsi="Times New Roman" w:cs="Times New Roman"/>
          <w:sz w:val="21"/>
          <w:szCs w:val="21"/>
        </w:rPr>
        <w:t>YB/T</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081</w:t>
      </w:r>
      <w:r>
        <w:rPr>
          <w:rFonts w:ascii="Times New Roman" w:eastAsia="Times New Roman" w:hAnsi="Times New Roman" w:cs="Times New Roman"/>
          <w:sz w:val="21"/>
          <w:szCs w:val="21"/>
        </w:rPr>
        <w:t xml:space="preserve">    </w:t>
      </w:r>
      <w:r>
        <w:rPr>
          <w:rFonts w:ascii="SimSun" w:eastAsia="SimSun" w:hAnsi="SimSun" w:cs="SimSun"/>
          <w:sz w:val="21"/>
          <w:szCs w:val="21"/>
        </w:rPr>
        <w:t>冶金技术标准的数值修约与检测数值的判定</w:t>
      </w:r>
    </w:p>
    <w:p>
      <w:pPr>
        <w:sectPr>
          <w:headerReference w:type="default" r:id="rId21"/>
          <w:footerReference w:type="default" r:id="rId22"/>
          <w:type w:val="nextPage"/>
          <w:pgSz w:w="11905" w:h="16839"/>
          <w:pgMar w:top="1657" w:right="1052" w:bottom="1011" w:left="1423" w:header="1446" w:footer="849" w:gutter="0"/>
          <w:pgNumType w:start="11"/>
          <w:cols w:num="1" w:space="708" w:equalWidth="0">
            <w:col w:w="9428" w:space="0"/>
          </w:cols>
          <w:titlePg w:val="0"/>
        </w:sectPr>
      </w:pPr>
    </w:p>
    <w:p>
      <w:pPr>
        <w:spacing w:line="256" w:lineRule="auto"/>
        <w:rPr>
          <w:rFonts w:ascii="Arial"/>
          <w:sz w:val="21"/>
        </w:rPr>
      </w:pPr>
    </w:p>
    <w:p>
      <w:pPr>
        <w:spacing w:before="68" w:line="234" w:lineRule="auto"/>
        <w:ind w:left="422"/>
        <w:rPr>
          <w:rFonts w:ascii="SimSun" w:eastAsia="SimSun" w:hAnsi="SimSun" w:cs="SimSun"/>
          <w:sz w:val="21"/>
          <w:szCs w:val="21"/>
        </w:rPr>
      </w:pPr>
      <w:r>
        <w:rPr>
          <w:rFonts w:ascii="Times New Roman" w:eastAsia="Times New Roman" w:hAnsi="Times New Roman" w:cs="Times New Roman"/>
          <w:sz w:val="21"/>
          <w:szCs w:val="21"/>
        </w:rPr>
        <w:t>YB/T</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4333</w:t>
      </w:r>
      <w:r>
        <w:rPr>
          <w:rFonts w:ascii="Times New Roman" w:eastAsia="Times New Roman" w:hAnsi="Times New Roman" w:cs="Times New Roman"/>
          <w:sz w:val="21"/>
          <w:szCs w:val="21"/>
        </w:rPr>
        <w:t xml:space="preserve">    </w:t>
      </w:r>
      <w:r>
        <w:rPr>
          <w:rFonts w:ascii="SimSun" w:eastAsia="SimSun" w:hAnsi="SimSun" w:cs="SimSun"/>
          <w:sz w:val="21"/>
          <w:szCs w:val="21"/>
        </w:rPr>
        <w:t>抗指纹不锈钢装饰板</w:t>
      </w:r>
    </w:p>
    <w:p>
      <w:pPr>
        <w:spacing w:before="46" w:line="233" w:lineRule="auto"/>
        <w:ind w:left="426"/>
        <w:rPr>
          <w:rFonts w:ascii="SimSun" w:eastAsia="SimSun" w:hAnsi="SimSun" w:cs="SimSun"/>
          <w:sz w:val="21"/>
          <w:szCs w:val="21"/>
        </w:rPr>
      </w:pPr>
      <w:bookmarkStart w:id="3" w:name="_bookmark4"/>
      <w:bookmarkEnd w:id="3"/>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CISA</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046</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铬</w:t>
      </w:r>
      <w:r>
        <w:rPr>
          <w:rFonts w:ascii="Times New Roman" w:eastAsia="Times New Roman" w:hAnsi="Times New Roman" w:cs="Times New Roman"/>
          <w:spacing w:val="-1"/>
          <w:sz w:val="21"/>
          <w:szCs w:val="21"/>
        </w:rPr>
        <w:t>-</w:t>
      </w:r>
      <w:r>
        <w:rPr>
          <w:rFonts w:ascii="SimSun" w:eastAsia="SimSun" w:hAnsi="SimSun" w:cs="SimSun"/>
          <w:spacing w:val="-1"/>
          <w:sz w:val="21"/>
          <w:szCs w:val="21"/>
        </w:rPr>
        <w:t>锰</w:t>
      </w:r>
      <w:r>
        <w:rPr>
          <w:rFonts w:ascii="Times New Roman" w:eastAsia="Times New Roman" w:hAnsi="Times New Roman" w:cs="Times New Roman"/>
          <w:spacing w:val="-1"/>
          <w:sz w:val="21"/>
          <w:szCs w:val="21"/>
        </w:rPr>
        <w:t>-</w:t>
      </w:r>
      <w:r>
        <w:rPr>
          <w:rFonts w:ascii="SimSun" w:eastAsia="SimSun" w:hAnsi="SimSun" w:cs="SimSun"/>
          <w:spacing w:val="-1"/>
          <w:sz w:val="21"/>
          <w:szCs w:val="21"/>
        </w:rPr>
        <w:t>镍</w:t>
      </w:r>
      <w:r>
        <w:rPr>
          <w:rFonts w:ascii="Times New Roman" w:eastAsia="Times New Roman" w:hAnsi="Times New Roman" w:cs="Times New Roman"/>
          <w:sz w:val="21"/>
          <w:szCs w:val="21"/>
        </w:rPr>
        <w:t>-</w:t>
      </w:r>
      <w:r>
        <w:rPr>
          <w:rFonts w:ascii="SimSun" w:eastAsia="SimSun" w:hAnsi="SimSun" w:cs="SimSun"/>
          <w:sz w:val="21"/>
          <w:szCs w:val="21"/>
        </w:rPr>
        <w:t>氮系奥氏体不锈钢冷轧钢板和钢带</w:t>
      </w:r>
    </w:p>
    <w:p>
      <w:pPr>
        <w:spacing w:line="288" w:lineRule="auto"/>
        <w:rPr>
          <w:rFonts w:ascii="Arial"/>
          <w:sz w:val="21"/>
        </w:rPr>
      </w:pPr>
    </w:p>
    <w:p>
      <w:pPr>
        <w:spacing w:before="68" w:line="221" w:lineRule="auto"/>
        <w:ind w:left="5"/>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z w:val="21"/>
          <w:szCs w:val="21"/>
        </w:rPr>
        <w:t xml:space="preserve">  </w:t>
      </w:r>
      <w:r>
        <w:rPr>
          <w:rFonts w:ascii="SimHei" w:eastAsia="SimHei" w:hAnsi="SimHei" w:cs="SimHei"/>
          <w:sz w:val="21"/>
          <w:szCs w:val="21"/>
        </w:rPr>
        <w:t>术语和定义</w:t>
      </w:r>
    </w:p>
    <w:p>
      <w:pPr>
        <w:spacing w:line="302" w:lineRule="auto"/>
        <w:rPr>
          <w:rFonts w:ascii="Arial"/>
          <w:sz w:val="21"/>
        </w:rPr>
      </w:pPr>
    </w:p>
    <w:p>
      <w:pPr>
        <w:spacing w:before="69" w:line="359" w:lineRule="exact"/>
        <w:ind w:left="435"/>
        <w:rPr>
          <w:rFonts w:ascii="SimSun" w:eastAsia="SimSun" w:hAnsi="SimSun" w:cs="SimSun"/>
          <w:sz w:val="21"/>
          <w:szCs w:val="21"/>
        </w:rPr>
      </w:pPr>
      <w:r>
        <w:rPr>
          <w:rFonts w:ascii="SimSun" w:eastAsia="SimSun" w:hAnsi="SimSun" w:cs="SimSun"/>
          <w:spacing w:val="-1"/>
          <w:position w:val="11"/>
          <w:sz w:val="21"/>
          <w:szCs w:val="21"/>
        </w:rPr>
        <w:t>下列术语和定义适用</w:t>
      </w:r>
      <w:r>
        <w:rPr>
          <w:rFonts w:ascii="SimSun" w:eastAsia="SimSun" w:hAnsi="SimSun" w:cs="SimSun"/>
          <w:position w:val="11"/>
          <w:sz w:val="21"/>
          <w:szCs w:val="21"/>
        </w:rPr>
        <w:t>于本文件。</w:t>
      </w:r>
    </w:p>
    <w:p>
      <w:pPr>
        <w:spacing w:before="1" w:line="186"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w:t>
      </w:r>
    </w:p>
    <w:p>
      <w:pPr>
        <w:spacing w:before="53" w:line="233" w:lineRule="auto"/>
        <w:ind w:left="429"/>
        <w:rPr>
          <w:rFonts w:ascii="Times New Roman" w:eastAsia="Times New Roman" w:hAnsi="Times New Roman" w:cs="Times New Roman"/>
          <w:sz w:val="21"/>
          <w:szCs w:val="21"/>
        </w:rPr>
      </w:pPr>
      <w:r>
        <w:rPr>
          <w:rFonts w:ascii="SimHei" w:eastAsia="SimHei" w:hAnsi="SimHei" w:cs="SimHei"/>
          <w:spacing w:val="-1"/>
          <w:sz w:val="21"/>
          <w:szCs w:val="21"/>
        </w:rPr>
        <w:t>基板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stainl</w:t>
      </w:r>
      <w:r>
        <w:rPr>
          <w:rFonts w:ascii="Times New Roman" w:eastAsia="Times New Roman" w:hAnsi="Times New Roman" w:cs="Times New Roman"/>
          <w:sz w:val="21"/>
          <w:szCs w:val="21"/>
        </w:rPr>
        <w:t>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substrate</w:t>
      </w:r>
    </w:p>
    <w:p>
      <w:pPr>
        <w:spacing w:before="46" w:line="350" w:lineRule="exact"/>
        <w:ind w:left="430"/>
        <w:rPr>
          <w:rFonts w:ascii="SimSun" w:eastAsia="SimSun" w:hAnsi="SimSun" w:cs="SimSun"/>
          <w:sz w:val="21"/>
          <w:szCs w:val="21"/>
        </w:rPr>
      </w:pPr>
      <w:r>
        <w:rPr>
          <w:rFonts w:ascii="SimSun" w:eastAsia="SimSun" w:hAnsi="SimSun" w:cs="SimSun"/>
          <w:spacing w:val="-1"/>
          <w:position w:val="10"/>
          <w:sz w:val="21"/>
          <w:szCs w:val="21"/>
        </w:rPr>
        <w:t>直接使用或</w:t>
      </w:r>
      <w:r>
        <w:rPr>
          <w:rFonts w:ascii="SimSun" w:eastAsia="SimSun" w:hAnsi="SimSun" w:cs="SimSun"/>
          <w:position w:val="10"/>
          <w:sz w:val="21"/>
          <w:szCs w:val="21"/>
        </w:rPr>
        <w:t>用于后续表面加工的冷轧固溶板。</w:t>
      </w:r>
    </w:p>
    <w:p>
      <w:pPr>
        <w:spacing w:before="1" w:line="186"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2</w:t>
      </w:r>
    </w:p>
    <w:p>
      <w:pPr>
        <w:spacing w:before="62" w:line="214" w:lineRule="auto"/>
        <w:ind w:left="435"/>
        <w:rPr>
          <w:rFonts w:ascii="Times New Roman" w:eastAsia="Times New Roman" w:hAnsi="Times New Roman" w:cs="Times New Roman"/>
          <w:sz w:val="21"/>
          <w:szCs w:val="21"/>
        </w:rPr>
      </w:pPr>
      <w:r>
        <w:rPr>
          <w:rFonts w:ascii="SimHei" w:eastAsia="SimHei" w:hAnsi="SimHei" w:cs="SimHei"/>
          <w:spacing w:val="-1"/>
          <w:sz w:val="21"/>
          <w:szCs w:val="21"/>
        </w:rPr>
        <w:t>装饰板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decorative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s</w:t>
      </w:r>
      <w:r>
        <w:rPr>
          <w:rFonts w:ascii="Times New Roman" w:eastAsia="Times New Roman" w:hAnsi="Times New Roman" w:cs="Times New Roman"/>
          <w:sz w:val="21"/>
          <w:szCs w:val="21"/>
        </w:rPr>
        <w:t>tainless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plate</w:t>
      </w:r>
    </w:p>
    <w:p>
      <w:pPr>
        <w:spacing w:before="69" w:line="351" w:lineRule="exact"/>
        <w:ind w:left="428"/>
        <w:rPr>
          <w:rFonts w:ascii="SimSun" w:eastAsia="SimSun" w:hAnsi="SimSun" w:cs="SimSun"/>
          <w:sz w:val="21"/>
          <w:szCs w:val="21"/>
        </w:rPr>
      </w:pPr>
      <w:r>
        <w:rPr>
          <w:rFonts w:ascii="SimSun" w:eastAsia="SimSun" w:hAnsi="SimSun" w:cs="SimSun"/>
          <w:spacing w:val="-10"/>
          <w:position w:val="10"/>
          <w:sz w:val="21"/>
          <w:szCs w:val="21"/>
        </w:rPr>
        <w:t>基</w:t>
      </w:r>
      <w:r>
        <w:rPr>
          <w:rFonts w:ascii="SimSun" w:eastAsia="SimSun" w:hAnsi="SimSun" w:cs="SimSun"/>
          <w:spacing w:val="-6"/>
          <w:position w:val="10"/>
          <w:sz w:val="21"/>
          <w:szCs w:val="21"/>
        </w:rPr>
        <w:t>板</w:t>
      </w:r>
      <w:r>
        <w:rPr>
          <w:rFonts w:ascii="SimSun" w:eastAsia="SimSun" w:hAnsi="SimSun" w:cs="SimSun"/>
          <w:spacing w:val="-5"/>
          <w:position w:val="10"/>
          <w:sz w:val="21"/>
          <w:szCs w:val="21"/>
        </w:rPr>
        <w:t>经过表面后续处理加工，</w:t>
      </w:r>
      <w:r>
        <w:rPr>
          <w:rFonts w:ascii="SimSun" w:eastAsia="SimSun" w:hAnsi="SimSun" w:cs="SimSun"/>
          <w:spacing w:val="-5"/>
          <w:position w:val="10"/>
          <w:sz w:val="21"/>
          <w:szCs w:val="21"/>
        </w:rPr>
        <w:t xml:space="preserve"> </w:t>
      </w:r>
      <w:r>
        <w:rPr>
          <w:rFonts w:ascii="SimSun" w:eastAsia="SimSun" w:hAnsi="SimSun" w:cs="SimSun"/>
          <w:spacing w:val="-5"/>
          <w:position w:val="10"/>
          <w:sz w:val="21"/>
          <w:szCs w:val="21"/>
        </w:rPr>
        <w:t>满足装饰效果的钢板，包括：</w:t>
      </w:r>
    </w:p>
    <w:p>
      <w:pPr>
        <w:spacing w:before="1" w:line="186" w:lineRule="auto"/>
        <w:ind w:left="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3.2.1</w:t>
      </w:r>
    </w:p>
    <w:p>
      <w:pPr>
        <w:spacing w:before="85" w:line="214" w:lineRule="auto"/>
        <w:ind w:left="428"/>
        <w:rPr>
          <w:rFonts w:ascii="Times New Roman" w:eastAsia="Times New Roman" w:hAnsi="Times New Roman" w:cs="Times New Roman"/>
          <w:sz w:val="21"/>
          <w:szCs w:val="21"/>
        </w:rPr>
      </w:pPr>
      <w:r>
        <w:rPr>
          <w:rFonts w:ascii="SimHei" w:eastAsia="SimHei" w:hAnsi="SimHei" w:cs="SimHei"/>
          <w:spacing w:val="-1"/>
          <w:sz w:val="21"/>
          <w:szCs w:val="21"/>
        </w:rPr>
        <w:t>磨砂板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f</w:t>
      </w:r>
      <w:r>
        <w:rPr>
          <w:rFonts w:ascii="Times New Roman" w:eastAsia="Times New Roman" w:hAnsi="Times New Roman" w:cs="Times New Roman"/>
          <w:sz w:val="21"/>
          <w:szCs w:val="21"/>
        </w:rPr>
        <w:t>rosted</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stainless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plate</w:t>
      </w:r>
    </w:p>
    <w:p>
      <w:pPr>
        <w:spacing w:before="69" w:line="291" w:lineRule="auto"/>
        <w:ind w:left="6" w:right="1585" w:firstLine="422"/>
        <w:rPr>
          <w:rFonts w:ascii="Times New Roman" w:eastAsia="Times New Roman" w:hAnsi="Times New Roman" w:cs="Times New Roman"/>
          <w:sz w:val="21"/>
          <w:szCs w:val="21"/>
        </w:rPr>
      </w:pPr>
      <w:r>
        <w:rPr>
          <w:rFonts w:ascii="SimSun" w:eastAsia="SimSun" w:hAnsi="SimSun" w:cs="SimSun"/>
          <w:spacing w:val="-2"/>
          <w:sz w:val="21"/>
          <w:szCs w:val="21"/>
        </w:rPr>
        <w:t>通过砂轮</w:t>
      </w:r>
      <w:r>
        <w:rPr>
          <w:rFonts w:ascii="SimSun" w:eastAsia="SimSun" w:hAnsi="SimSun" w:cs="SimSun"/>
          <w:spacing w:val="-1"/>
          <w:sz w:val="21"/>
          <w:szCs w:val="21"/>
        </w:rPr>
        <w:t>、砂带等研磨材料进行抛磨加工，形成具有各种纹路的装饰板。</w:t>
      </w:r>
      <w:r>
        <w:rPr>
          <w:rFonts w:ascii="SimSun" w:eastAsia="SimSun" w:hAnsi="SimSun" w:cs="SimSun"/>
          <w:sz w:val="21"/>
          <w:szCs w:val="21"/>
        </w:rPr>
        <w:t xml:space="preserve"> </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2.2</w:t>
      </w:r>
    </w:p>
    <w:p>
      <w:pPr>
        <w:spacing w:line="312" w:lineRule="exact"/>
        <w:ind w:left="426"/>
        <w:rPr>
          <w:rFonts w:ascii="Times New Roman" w:eastAsia="Times New Roman" w:hAnsi="Times New Roman" w:cs="Times New Roman"/>
          <w:sz w:val="21"/>
          <w:szCs w:val="21"/>
        </w:rPr>
      </w:pPr>
      <w:r>
        <w:rPr>
          <w:rFonts w:ascii="SimHei" w:eastAsia="SimHei" w:hAnsi="SimHei" w:cs="SimHei"/>
          <w:spacing w:val="-1"/>
          <w:position w:val="7"/>
          <w:sz w:val="21"/>
          <w:szCs w:val="21"/>
        </w:rPr>
        <w:t>镜面板</w:t>
      </w:r>
      <w:r>
        <w:rPr>
          <w:rFonts w:ascii="SimHei" w:eastAsia="SimHei" w:hAnsi="SimHei" w:cs="SimHei"/>
          <w:spacing w:val="-1"/>
          <w:position w:val="7"/>
          <w:sz w:val="21"/>
          <w:szCs w:val="21"/>
        </w:rPr>
        <w:t xml:space="preserve">  </w:t>
      </w:r>
      <w:r>
        <w:rPr>
          <w:rFonts w:ascii="Times New Roman" w:eastAsia="Times New Roman" w:hAnsi="Times New Roman" w:cs="Times New Roman"/>
          <w:spacing w:val="-1"/>
          <w:position w:val="7"/>
          <w:sz w:val="21"/>
          <w:szCs w:val="21"/>
        </w:rPr>
        <w:t>mirr</w:t>
      </w:r>
      <w:r>
        <w:rPr>
          <w:rFonts w:ascii="Times New Roman" w:eastAsia="Times New Roman" w:hAnsi="Times New Roman" w:cs="Times New Roman"/>
          <w:position w:val="7"/>
          <w:sz w:val="21"/>
          <w:szCs w:val="21"/>
        </w:rPr>
        <w:t>or</w:t>
      </w:r>
      <w:r>
        <w:rPr>
          <w:rFonts w:ascii="Times New Roman" w:eastAsia="Times New Roman" w:hAnsi="Times New Roman" w:cs="Times New Roman"/>
          <w:spacing w:val="-1"/>
          <w:position w:val="7"/>
          <w:sz w:val="21"/>
          <w:szCs w:val="21"/>
        </w:rPr>
        <w:t>-</w:t>
      </w:r>
      <w:r>
        <w:rPr>
          <w:rFonts w:ascii="Times New Roman" w:eastAsia="Times New Roman" w:hAnsi="Times New Roman" w:cs="Times New Roman"/>
          <w:position w:val="7"/>
          <w:sz w:val="21"/>
          <w:szCs w:val="21"/>
        </w:rPr>
        <w:t>like</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stainless</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steel</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plate</w:t>
      </w:r>
    </w:p>
    <w:p>
      <w:pPr>
        <w:spacing w:before="1" w:line="219" w:lineRule="auto"/>
        <w:ind w:left="428"/>
        <w:rPr>
          <w:rFonts w:ascii="SimSun" w:eastAsia="SimSun" w:hAnsi="SimSun" w:cs="SimSun"/>
          <w:sz w:val="21"/>
          <w:szCs w:val="21"/>
        </w:rPr>
      </w:pPr>
      <w:r>
        <w:rPr>
          <w:rFonts w:ascii="SimSun" w:eastAsia="SimSun" w:hAnsi="SimSun" w:cs="SimSun"/>
          <w:spacing w:val="-2"/>
          <w:sz w:val="21"/>
          <w:szCs w:val="21"/>
        </w:rPr>
        <w:t>通过研磨抛光获得镜</w:t>
      </w:r>
      <w:r>
        <w:rPr>
          <w:rFonts w:ascii="SimSun" w:eastAsia="SimSun" w:hAnsi="SimSun" w:cs="SimSun"/>
          <w:spacing w:val="-1"/>
          <w:sz w:val="21"/>
          <w:szCs w:val="21"/>
        </w:rPr>
        <w:t>面效果的装饰板。</w:t>
      </w:r>
    </w:p>
    <w:p>
      <w:pPr>
        <w:spacing w:before="101" w:line="187" w:lineRule="auto"/>
        <w:ind w:left="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2.3</w:t>
      </w:r>
    </w:p>
    <w:p>
      <w:pPr>
        <w:spacing w:before="85" w:line="213" w:lineRule="auto"/>
        <w:ind w:left="426"/>
        <w:rPr>
          <w:rFonts w:ascii="Times New Roman" w:eastAsia="Times New Roman" w:hAnsi="Times New Roman" w:cs="Times New Roman"/>
          <w:sz w:val="21"/>
          <w:szCs w:val="21"/>
        </w:rPr>
      </w:pPr>
      <w:r>
        <w:rPr>
          <w:rFonts w:ascii="SimHei" w:eastAsia="SimHei" w:hAnsi="SimHei" w:cs="SimHei"/>
          <w:spacing w:val="-1"/>
          <w:sz w:val="21"/>
          <w:szCs w:val="21"/>
        </w:rPr>
        <w:t>镀色板</w:t>
      </w:r>
      <w:r>
        <w:rPr>
          <w:rFonts w:ascii="SimHei" w:eastAsia="SimHei" w:hAnsi="SimHei" w:cs="SimHei"/>
          <w:spacing w:val="-1"/>
          <w:sz w:val="21"/>
          <w:szCs w:val="21"/>
        </w:rPr>
        <w:t xml:space="preserve">  </w:t>
      </w:r>
      <w:r>
        <w:rPr>
          <w:rFonts w:ascii="Times New Roman" w:eastAsia="Times New Roman" w:hAnsi="Times New Roman" w:cs="Times New Roman"/>
          <w:sz w:val="21"/>
          <w:szCs w:val="21"/>
        </w:rPr>
        <w:t>color</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plating</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stainless</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plate</w:t>
      </w:r>
    </w:p>
    <w:p>
      <w:pPr>
        <w:spacing w:before="70" w:line="350" w:lineRule="exact"/>
        <w:ind w:left="428"/>
        <w:rPr>
          <w:rFonts w:ascii="SimSun" w:eastAsia="SimSun" w:hAnsi="SimSun" w:cs="SimSun"/>
          <w:sz w:val="21"/>
          <w:szCs w:val="21"/>
        </w:rPr>
      </w:pPr>
      <w:r>
        <w:rPr>
          <w:rFonts w:ascii="SimSun" w:eastAsia="SimSun" w:hAnsi="SimSun" w:cs="SimSun"/>
          <w:spacing w:val="-1"/>
          <w:position w:val="10"/>
          <w:sz w:val="21"/>
          <w:szCs w:val="21"/>
        </w:rPr>
        <w:t>通过化学或物理方法，使表面获得不同颜色效果的装饰板。</w:t>
      </w:r>
    </w:p>
    <w:p>
      <w:pPr>
        <w:spacing w:before="1" w:line="186" w:lineRule="auto"/>
        <w:ind w:left="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2.4</w:t>
      </w:r>
    </w:p>
    <w:p>
      <w:pPr>
        <w:spacing w:before="86" w:line="213" w:lineRule="auto"/>
        <w:ind w:left="426"/>
        <w:rPr>
          <w:rFonts w:ascii="Times New Roman" w:eastAsia="Times New Roman" w:hAnsi="Times New Roman" w:cs="Times New Roman"/>
          <w:sz w:val="21"/>
          <w:szCs w:val="21"/>
        </w:rPr>
      </w:pPr>
      <w:r>
        <w:rPr>
          <w:rFonts w:ascii="SimHei" w:eastAsia="SimHei" w:hAnsi="SimHei" w:cs="SimHei"/>
          <w:spacing w:val="-1"/>
          <w:sz w:val="21"/>
          <w:szCs w:val="21"/>
        </w:rPr>
        <w:t>压纹板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gr</w:t>
      </w:r>
      <w:r>
        <w:rPr>
          <w:rFonts w:ascii="Times New Roman" w:eastAsia="Times New Roman" w:hAnsi="Times New Roman" w:cs="Times New Roman"/>
          <w:sz w:val="21"/>
          <w:szCs w:val="21"/>
        </w:rPr>
        <w:t>ained</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stainless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plate</w:t>
      </w:r>
    </w:p>
    <w:p>
      <w:pPr>
        <w:spacing w:before="70" w:line="350" w:lineRule="exact"/>
        <w:ind w:left="428"/>
        <w:rPr>
          <w:rFonts w:ascii="SimSun" w:eastAsia="SimSun" w:hAnsi="SimSun" w:cs="SimSun"/>
          <w:sz w:val="21"/>
          <w:szCs w:val="21"/>
        </w:rPr>
      </w:pPr>
      <w:r>
        <w:rPr>
          <w:rFonts w:ascii="SimSun" w:eastAsia="SimSun" w:hAnsi="SimSun" w:cs="SimSun"/>
          <w:spacing w:val="-1"/>
          <w:position w:val="10"/>
          <w:sz w:val="21"/>
          <w:szCs w:val="21"/>
        </w:rPr>
        <w:t>通过轧辊或模具加工，使表面获得不同纹路效果的装饰板。</w:t>
      </w:r>
    </w:p>
    <w:p>
      <w:pPr>
        <w:spacing w:before="1" w:line="186" w:lineRule="auto"/>
        <w:ind w:left="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2.5</w:t>
      </w:r>
    </w:p>
    <w:p>
      <w:pPr>
        <w:spacing w:before="85" w:line="214" w:lineRule="auto"/>
        <w:ind w:left="427"/>
        <w:rPr>
          <w:rFonts w:ascii="Times New Roman" w:eastAsia="Times New Roman" w:hAnsi="Times New Roman" w:cs="Times New Roman"/>
          <w:sz w:val="21"/>
          <w:szCs w:val="21"/>
        </w:rPr>
      </w:pPr>
      <w:r>
        <w:rPr>
          <w:rFonts w:ascii="SimHei" w:eastAsia="SimHei" w:hAnsi="SimHei" w:cs="SimHei"/>
          <w:spacing w:val="-1"/>
          <w:sz w:val="21"/>
          <w:szCs w:val="21"/>
        </w:rPr>
        <w:t>蚀刻板</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etc</w:t>
      </w:r>
      <w:r>
        <w:rPr>
          <w:rFonts w:ascii="Times New Roman" w:eastAsia="Times New Roman" w:hAnsi="Times New Roman" w:cs="Times New Roman"/>
          <w:sz w:val="21"/>
          <w:szCs w:val="21"/>
        </w:rPr>
        <w:t>hed</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stainless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plate</w:t>
      </w:r>
    </w:p>
    <w:p>
      <w:pPr>
        <w:spacing w:before="70" w:line="291" w:lineRule="auto"/>
        <w:ind w:left="6" w:right="1584" w:firstLine="422"/>
        <w:rPr>
          <w:rFonts w:ascii="Times New Roman" w:eastAsia="Times New Roman" w:hAnsi="Times New Roman" w:cs="Times New Roman"/>
          <w:sz w:val="21"/>
          <w:szCs w:val="21"/>
        </w:rPr>
      </w:pPr>
      <w:r>
        <w:rPr>
          <w:rFonts w:ascii="SimSun" w:eastAsia="SimSun" w:hAnsi="SimSun" w:cs="SimSun"/>
          <w:spacing w:val="-2"/>
          <w:sz w:val="21"/>
          <w:szCs w:val="21"/>
        </w:rPr>
        <w:t>通过</w:t>
      </w:r>
      <w:r>
        <w:rPr>
          <w:rFonts w:ascii="SimSun" w:eastAsia="SimSun" w:hAnsi="SimSun" w:cs="SimSun"/>
          <w:spacing w:val="-1"/>
          <w:sz w:val="21"/>
          <w:szCs w:val="21"/>
        </w:rPr>
        <w:t>化学蚀刻或电解蚀刻处理，使表面获得不同纹理图案效果的装饰板。</w:t>
      </w:r>
      <w:r>
        <w:rPr>
          <w:rFonts w:ascii="SimSun" w:eastAsia="SimSun" w:hAnsi="SimSun" w:cs="SimSun"/>
          <w:sz w:val="21"/>
          <w:szCs w:val="21"/>
        </w:rPr>
        <w:t xml:space="preserve"> </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2.6</w:t>
      </w:r>
    </w:p>
    <w:p>
      <w:pPr>
        <w:spacing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抗指纹板</w:t>
      </w:r>
      <w:r>
        <w:rPr>
          <w:rFonts w:ascii="SimHei" w:eastAsia="SimHei" w:hAnsi="SimHei" w:cs="SimHei"/>
          <w:spacing w:val="-1"/>
          <w:sz w:val="21"/>
          <w:szCs w:val="21"/>
        </w:rPr>
        <w:t xml:space="preserve">  </w:t>
      </w:r>
      <w:r>
        <w:rPr>
          <w:rFonts w:ascii="Times New Roman" w:eastAsia="Times New Roman" w:hAnsi="Times New Roman" w:cs="Times New Roman"/>
          <w:sz w:val="21"/>
          <w:szCs w:val="21"/>
        </w:rPr>
        <w:t>anti</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fingerprint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stainless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steel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plate</w:t>
      </w:r>
    </w:p>
    <w:p>
      <w:pPr>
        <w:spacing w:before="70" w:line="291" w:lineRule="auto"/>
        <w:ind w:left="6" w:right="114" w:firstLine="422"/>
        <w:rPr>
          <w:rFonts w:ascii="Times New Roman" w:eastAsia="Times New Roman" w:hAnsi="Times New Roman" w:cs="Times New Roman"/>
          <w:sz w:val="21"/>
          <w:szCs w:val="21"/>
        </w:rPr>
        <w:sectPr>
          <w:headerReference w:type="default" r:id="rId23"/>
          <w:footerReference w:type="default" r:id="rId24"/>
          <w:pgSz w:w="11905" w:h="16839"/>
          <w:pgMar w:top="1657" w:right="1785" w:bottom="1230" w:left="1419" w:header="1446" w:footer="1048" w:gutter="0"/>
          <w:pgNumType w:start="12"/>
          <w:cols w:space="708"/>
        </w:sectPr>
      </w:pPr>
      <w:r>
        <w:rPr>
          <w:rFonts w:ascii="SimSun" w:eastAsia="SimSun" w:hAnsi="SimSun" w:cs="SimSun"/>
          <w:spacing w:val="-6"/>
          <w:sz w:val="21"/>
          <w:szCs w:val="21"/>
        </w:rPr>
        <w:t>通过喷覆或涂</w:t>
      </w:r>
      <w:r>
        <w:rPr>
          <w:rFonts w:ascii="SimSun" w:eastAsia="SimSun" w:hAnsi="SimSun" w:cs="SimSun"/>
          <w:spacing w:val="-4"/>
          <w:sz w:val="21"/>
          <w:szCs w:val="21"/>
        </w:rPr>
        <w:t>覆</w:t>
      </w:r>
      <w:r>
        <w:rPr>
          <w:rFonts w:ascii="SimSun" w:eastAsia="SimSun" w:hAnsi="SimSun" w:cs="SimSun"/>
          <w:spacing w:val="-3"/>
          <w:sz w:val="21"/>
          <w:szCs w:val="21"/>
        </w:rPr>
        <w:t>生产工艺，</w:t>
      </w:r>
      <w:r>
        <w:rPr>
          <w:rFonts w:ascii="SimSun" w:eastAsia="SimSun" w:hAnsi="SimSun" w:cs="SimSun"/>
          <w:spacing w:val="-3"/>
          <w:sz w:val="21"/>
          <w:szCs w:val="21"/>
        </w:rPr>
        <w:t xml:space="preserve"> </w:t>
      </w:r>
      <w:r>
        <w:rPr>
          <w:rFonts w:ascii="SimSun" w:eastAsia="SimSun" w:hAnsi="SimSun" w:cs="SimSun"/>
          <w:spacing w:val="-3"/>
          <w:sz w:val="21"/>
          <w:szCs w:val="21"/>
        </w:rPr>
        <w:t>使表面具有抗氧化、易清洁、抗污染等功能的保护层装饰板。</w:t>
      </w:r>
      <w:r>
        <w:rPr>
          <w:rFonts w:ascii="SimSun" w:eastAsia="SimSun" w:hAnsi="SimSun" w:cs="SimSun"/>
          <w:sz w:val="21"/>
          <w:szCs w:val="21"/>
        </w:rPr>
        <w:t xml:space="preserve"> </w:t>
      </w: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2.7</w:t>
      </w:r>
    </w:p>
    <w:p>
      <w:pPr>
        <w:spacing w:line="312" w:lineRule="exact"/>
        <w:ind w:left="431"/>
        <w:rPr>
          <w:rFonts w:ascii="Times New Roman" w:eastAsia="Times New Roman" w:hAnsi="Times New Roman" w:cs="Times New Roman"/>
          <w:sz w:val="21"/>
          <w:szCs w:val="21"/>
        </w:rPr>
      </w:pPr>
      <w:r>
        <w:rPr>
          <w:rFonts w:ascii="SimHei" w:eastAsia="SimHei" w:hAnsi="SimHei" w:cs="SimHei"/>
          <w:spacing w:val="-1"/>
          <w:position w:val="7"/>
          <w:sz w:val="21"/>
          <w:szCs w:val="21"/>
        </w:rPr>
        <w:t>其他装饰板</w:t>
      </w:r>
      <w:r>
        <w:rPr>
          <w:rFonts w:ascii="SimHei" w:eastAsia="SimHei" w:hAnsi="SimHei" w:cs="SimHei"/>
          <w:spacing w:val="-1"/>
          <w:position w:val="7"/>
          <w:sz w:val="21"/>
          <w:szCs w:val="21"/>
        </w:rPr>
        <w:t xml:space="preserve"> </w:t>
      </w:r>
      <w:r>
        <w:rPr>
          <w:rFonts w:ascii="Times New Roman" w:eastAsia="Times New Roman" w:hAnsi="Times New Roman" w:cs="Times New Roman"/>
          <w:spacing w:val="-1"/>
          <w:position w:val="7"/>
          <w:sz w:val="21"/>
          <w:szCs w:val="21"/>
        </w:rPr>
        <w:t>ot</w:t>
      </w:r>
      <w:r>
        <w:rPr>
          <w:rFonts w:ascii="Times New Roman" w:eastAsia="Times New Roman" w:hAnsi="Times New Roman" w:cs="Times New Roman"/>
          <w:position w:val="7"/>
          <w:sz w:val="21"/>
          <w:szCs w:val="21"/>
        </w:rPr>
        <w:t>her</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decorative</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stainless</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steel</w:t>
      </w:r>
      <w:r>
        <w:rPr>
          <w:rFonts w:ascii="Times New Roman" w:eastAsia="Times New Roman" w:hAnsi="Times New Roman" w:cs="Times New Roman"/>
          <w:spacing w:val="-1"/>
          <w:position w:val="7"/>
          <w:sz w:val="21"/>
          <w:szCs w:val="21"/>
        </w:rPr>
        <w:t xml:space="preserve"> </w:t>
      </w:r>
      <w:r>
        <w:rPr>
          <w:rFonts w:ascii="Times New Roman" w:eastAsia="Times New Roman" w:hAnsi="Times New Roman" w:cs="Times New Roman"/>
          <w:position w:val="7"/>
          <w:sz w:val="21"/>
          <w:szCs w:val="21"/>
        </w:rPr>
        <w:t>plate</w:t>
      </w:r>
    </w:p>
    <w:p>
      <w:pPr>
        <w:spacing w:before="1" w:line="219" w:lineRule="auto"/>
        <w:ind w:left="452"/>
        <w:rPr>
          <w:rFonts w:ascii="SimSun" w:eastAsia="SimSun" w:hAnsi="SimSun" w:cs="SimSun"/>
          <w:sz w:val="21"/>
          <w:szCs w:val="21"/>
        </w:rPr>
      </w:pPr>
      <w:bookmarkStart w:id="4" w:name="_bookmark5"/>
      <w:bookmarkEnd w:id="4"/>
      <w:r>
        <w:rPr>
          <w:rFonts w:ascii="SimSun" w:eastAsia="SimSun" w:hAnsi="SimSun" w:cs="SimSun"/>
          <w:spacing w:val="-4"/>
          <w:sz w:val="21"/>
          <w:szCs w:val="21"/>
        </w:rPr>
        <w:t>以上</w:t>
      </w:r>
      <w:r>
        <w:rPr>
          <w:rFonts w:ascii="SimSun" w:eastAsia="SimSun" w:hAnsi="SimSun" w:cs="SimSun"/>
          <w:spacing w:val="-3"/>
          <w:sz w:val="21"/>
          <w:szCs w:val="21"/>
        </w:rPr>
        <w:t>定</w:t>
      </w:r>
      <w:r>
        <w:rPr>
          <w:rFonts w:ascii="SimSun" w:eastAsia="SimSun" w:hAnsi="SimSun" w:cs="SimSun"/>
          <w:spacing w:val="-2"/>
          <w:sz w:val="21"/>
          <w:szCs w:val="21"/>
        </w:rPr>
        <w:t>义未列出的装饰板。</w:t>
      </w:r>
    </w:p>
    <w:p>
      <w:pPr>
        <w:spacing w:line="303"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pacing w:val="1"/>
          <w:sz w:val="21"/>
          <w:szCs w:val="21"/>
        </w:rPr>
        <w:t>订货</w:t>
      </w:r>
      <w:r>
        <w:rPr>
          <w:rFonts w:ascii="SimHei" w:eastAsia="SimHei" w:hAnsi="SimHei" w:cs="SimHei"/>
          <w:sz w:val="21"/>
          <w:szCs w:val="21"/>
        </w:rPr>
        <w:t>内容</w:t>
      </w:r>
    </w:p>
    <w:p>
      <w:pPr>
        <w:spacing w:line="303" w:lineRule="auto"/>
        <w:rPr>
          <w:rFonts w:ascii="Arial"/>
          <w:sz w:val="21"/>
        </w:rPr>
      </w:pPr>
    </w:p>
    <w:p>
      <w:pPr>
        <w:spacing w:before="69" w:line="220" w:lineRule="auto"/>
        <w:ind w:left="430"/>
        <w:rPr>
          <w:rFonts w:ascii="SimSun" w:eastAsia="SimSun" w:hAnsi="SimSun" w:cs="SimSun"/>
          <w:sz w:val="21"/>
          <w:szCs w:val="21"/>
        </w:rPr>
      </w:pPr>
      <w:r>
        <w:rPr>
          <w:rFonts w:ascii="SimSun" w:eastAsia="SimSun" w:hAnsi="SimSun" w:cs="SimSun"/>
          <w:spacing w:val="-2"/>
          <w:sz w:val="21"/>
          <w:szCs w:val="21"/>
        </w:rPr>
        <w:t>按照本文件订货的合同或订单应包括下列内容：</w:t>
      </w:r>
    </w:p>
    <w:p>
      <w:pPr>
        <w:spacing w:before="62" w:line="214" w:lineRule="auto"/>
        <w:ind w:left="427"/>
        <w:rPr>
          <w:rFonts w:ascii="SimSun" w:eastAsia="SimSun" w:hAnsi="SimSun" w:cs="SimSu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标准编号；</w:t>
      </w:r>
    </w:p>
    <w:p>
      <w:pPr>
        <w:spacing w:before="69" w:line="214" w:lineRule="auto"/>
        <w:ind w:left="420"/>
        <w:rPr>
          <w:rFonts w:ascii="SimSun" w:eastAsia="SimSun" w:hAnsi="SimSun" w:cs="SimSun"/>
          <w:sz w:val="21"/>
          <w:szCs w:val="21"/>
        </w:rPr>
      </w:pP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 xml:space="preserve">    </w:t>
      </w:r>
      <w:r>
        <w:rPr>
          <w:rFonts w:ascii="SimSun" w:eastAsia="SimSun" w:hAnsi="SimSun" w:cs="SimSun"/>
          <w:sz w:val="21"/>
          <w:szCs w:val="21"/>
        </w:rPr>
        <w:t>产品名称；</w:t>
      </w:r>
    </w:p>
    <w:p>
      <w:pPr>
        <w:spacing w:before="68" w:line="214" w:lineRule="auto"/>
        <w:ind w:left="427"/>
        <w:rPr>
          <w:rFonts w:ascii="SimSun" w:eastAsia="SimSun" w:hAnsi="SimSun" w:cs="SimSun"/>
          <w:sz w:val="21"/>
          <w:szCs w:val="21"/>
        </w:rPr>
      </w:pPr>
      <w:r>
        <w:rPr>
          <w:rFonts w:ascii="Times New Roman" w:eastAsia="Times New Roman" w:hAnsi="Times New Roman" w:cs="Times New Roman"/>
          <w:sz w:val="21"/>
          <w:szCs w:val="21"/>
        </w:rPr>
        <w:t>c</w:t>
      </w:r>
      <w:r>
        <w:rPr>
          <w:rFonts w:ascii="Times New Roman" w:eastAsia="Times New Roman" w:hAnsi="Times New Roman" w:cs="Times New Roman"/>
          <w:spacing w:val="-1"/>
          <w:sz w:val="21"/>
          <w:szCs w:val="21"/>
        </w:rPr>
        <w:t>)</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牌号或统</w:t>
      </w:r>
      <w:r>
        <w:rPr>
          <w:rFonts w:ascii="SimSun" w:eastAsia="SimSun" w:hAnsi="SimSun" w:cs="SimSun"/>
          <w:sz w:val="21"/>
          <w:szCs w:val="21"/>
        </w:rPr>
        <w:t>一数字代号；</w:t>
      </w:r>
    </w:p>
    <w:p>
      <w:pPr>
        <w:spacing w:before="69" w:line="214" w:lineRule="auto"/>
        <w:ind w:left="427"/>
        <w:rPr>
          <w:rFonts w:ascii="SimSun" w:eastAsia="SimSun" w:hAnsi="SimSun" w:cs="SimSun"/>
          <w:sz w:val="21"/>
          <w:szCs w:val="21"/>
        </w:rPr>
      </w:pPr>
      <w:r>
        <w:rPr>
          <w:rFonts w:ascii="Times New Roman" w:eastAsia="Times New Roman" w:hAnsi="Times New Roman" w:cs="Times New Roman"/>
          <w:sz w:val="21"/>
          <w:szCs w:val="21"/>
        </w:rPr>
        <w:t>d</w:t>
      </w:r>
      <w:r>
        <w:rPr>
          <w:rFonts w:ascii="Times New Roman" w:eastAsia="Times New Roman" w:hAnsi="Times New Roman" w:cs="Times New Roman"/>
          <w:spacing w:val="3"/>
          <w:sz w:val="21"/>
          <w:szCs w:val="21"/>
        </w:rPr>
        <w:t>)</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尺寸及精度</w:t>
      </w:r>
      <w:r>
        <w:rPr>
          <w:rFonts w:ascii="SimSun" w:eastAsia="SimSun" w:hAnsi="SimSun" w:cs="SimSun"/>
          <w:spacing w:val="1"/>
          <w:sz w:val="21"/>
          <w:szCs w:val="21"/>
        </w:rPr>
        <w:t>；</w:t>
      </w:r>
    </w:p>
    <w:p>
      <w:pPr>
        <w:spacing w:before="68" w:line="214" w:lineRule="auto"/>
        <w:ind w:left="428"/>
        <w:rPr>
          <w:rFonts w:ascii="SimSun" w:eastAsia="SimSun" w:hAnsi="SimSun" w:cs="SimSun"/>
          <w:sz w:val="21"/>
          <w:szCs w:val="21"/>
        </w:rPr>
      </w:pPr>
      <w:r>
        <w:rPr>
          <w:rFonts w:ascii="Times New Roman" w:eastAsia="Times New Roman" w:hAnsi="Times New Roman" w:cs="Times New Roman"/>
          <w:sz w:val="21"/>
          <w:szCs w:val="21"/>
        </w:rPr>
        <w:t>e</w:t>
      </w:r>
      <w:r>
        <w:rPr>
          <w:rFonts w:ascii="Times New Roman" w:eastAsia="Times New Roman" w:hAnsi="Times New Roman" w:cs="Times New Roman"/>
          <w:spacing w:val="10"/>
          <w:sz w:val="21"/>
          <w:szCs w:val="21"/>
        </w:rPr>
        <w:t>)</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交货的重量(数量)</w:t>
      </w:r>
      <w:r>
        <w:rPr>
          <w:rFonts w:ascii="SimSun" w:eastAsia="SimSun" w:hAnsi="SimSun" w:cs="SimSun"/>
          <w:spacing w:val="5"/>
          <w:sz w:val="21"/>
          <w:szCs w:val="21"/>
        </w:rPr>
        <w:t xml:space="preserve"> </w:t>
      </w:r>
      <w:r>
        <w:rPr>
          <w:rFonts w:ascii="SimSun" w:eastAsia="SimSun" w:hAnsi="SimSun" w:cs="SimSun"/>
          <w:spacing w:val="5"/>
          <w:sz w:val="21"/>
          <w:szCs w:val="21"/>
        </w:rPr>
        <w:t>；</w:t>
      </w:r>
    </w:p>
    <w:p>
      <w:pPr>
        <w:spacing w:before="69" w:line="214" w:lineRule="auto"/>
        <w:ind w:left="428"/>
        <w:rPr>
          <w:rFonts w:ascii="SimSun" w:eastAsia="SimSun" w:hAnsi="SimSun" w:cs="SimSun"/>
          <w:sz w:val="21"/>
          <w:szCs w:val="21"/>
        </w:rPr>
      </w:pPr>
      <w:r>
        <w:rPr>
          <w:rFonts w:ascii="Times New Roman" w:eastAsia="Times New Roman" w:hAnsi="Times New Roman" w:cs="Times New Roman"/>
          <w:spacing w:val="-1"/>
          <w:sz w:val="21"/>
          <w:szCs w:val="21"/>
        </w:rPr>
        <w:t>f)</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表面加工类型；</w:t>
      </w:r>
    </w:p>
    <w:p>
      <w:pPr>
        <w:sectPr>
          <w:headerReference w:type="default" r:id="rId25"/>
          <w:footerReference w:type="default" r:id="rId26"/>
          <w:type w:val="nextPage"/>
          <w:pgSz w:w="11905" w:h="16839"/>
          <w:pgMar w:top="1657" w:right="1785" w:bottom="1230" w:left="1419" w:header="1446" w:footer="1048" w:gutter="0"/>
          <w:pgNumType w:start="13"/>
          <w:cols w:space="708"/>
          <w:titlePg w:val="0"/>
        </w:sectPr>
      </w:pPr>
    </w:p>
    <w:p>
      <w:pPr>
        <w:spacing w:line="257" w:lineRule="auto"/>
        <w:rPr>
          <w:rFonts w:ascii="Arial"/>
          <w:sz w:val="21"/>
        </w:rPr>
      </w:pPr>
    </w:p>
    <w:p>
      <w:pPr>
        <w:spacing w:before="68" w:line="213" w:lineRule="auto"/>
        <w:ind w:left="515"/>
        <w:rPr>
          <w:rFonts w:ascii="SimSun" w:eastAsia="SimSun" w:hAnsi="SimSun" w:cs="SimSun"/>
          <w:sz w:val="21"/>
          <w:szCs w:val="21"/>
        </w:rPr>
      </w:pPr>
      <w:r>
        <w:rPr>
          <w:rFonts w:ascii="Times New Roman" w:eastAsia="Times New Roman" w:hAnsi="Times New Roman" w:cs="Times New Roman"/>
          <w:sz w:val="21"/>
          <w:szCs w:val="21"/>
        </w:rPr>
        <w:t>g</w:t>
      </w:r>
      <w:r>
        <w:rPr>
          <w:rFonts w:ascii="Times New Roman" w:eastAsia="Times New Roman" w:hAnsi="Times New Roman" w:cs="Times New Roman"/>
          <w:spacing w:val="20"/>
          <w:sz w:val="21"/>
          <w:szCs w:val="21"/>
        </w:rPr>
        <w: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pacing w:val="10"/>
          <w:sz w:val="21"/>
          <w:szCs w:val="21"/>
        </w:rPr>
        <w:t xml:space="preserve">   </w:t>
      </w:r>
      <w:r>
        <w:rPr>
          <w:rFonts w:ascii="SimSun" w:eastAsia="SimSun" w:hAnsi="SimSun" w:cs="SimSun"/>
          <w:spacing w:val="10"/>
          <w:sz w:val="21"/>
          <w:szCs w:val="21"/>
        </w:rPr>
        <w:t>交货状态(如包装方式等)；</w:t>
      </w:r>
    </w:p>
    <w:p>
      <w:pPr>
        <w:spacing w:before="69" w:line="214" w:lineRule="auto"/>
        <w:ind w:left="510"/>
        <w:rPr>
          <w:rFonts w:ascii="SimSun" w:eastAsia="SimSun" w:hAnsi="SimSun" w:cs="SimSun"/>
          <w:sz w:val="21"/>
          <w:szCs w:val="21"/>
        </w:rPr>
      </w:pPr>
      <w:r>
        <w:rPr>
          <w:rFonts w:ascii="Times New Roman" w:eastAsia="Times New Roman" w:hAnsi="Times New Roman" w:cs="Times New Roman"/>
          <w:sz w:val="21"/>
          <w:szCs w:val="21"/>
        </w:rPr>
        <w:t>h</w:t>
      </w:r>
      <w:r>
        <w:rPr>
          <w:rFonts w:ascii="Times New Roman" w:eastAsia="Times New Roman" w:hAnsi="Times New Roman" w:cs="Times New Roman"/>
          <w:spacing w:val="1"/>
          <w:sz w:val="21"/>
          <w:szCs w:val="21"/>
        </w:rPr>
        <w: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用途；</w:t>
      </w:r>
    </w:p>
    <w:p>
      <w:pPr>
        <w:spacing w:before="68" w:line="214" w:lineRule="auto"/>
        <w:ind w:left="515"/>
        <w:rPr>
          <w:rFonts w:ascii="SimSun" w:eastAsia="SimSun" w:hAnsi="SimSun" w:cs="SimSun"/>
          <w:sz w:val="21"/>
          <w:szCs w:val="21"/>
        </w:rPr>
      </w:pPr>
      <w:bookmarkStart w:id="5" w:name="_bookmark6"/>
      <w:bookmarkEnd w:id="5"/>
      <w:r>
        <w:rPr>
          <w:rFonts w:ascii="Times New Roman" w:eastAsia="Times New Roman" w:hAnsi="Times New Roman" w:cs="Times New Roman"/>
          <w:sz w:val="21"/>
          <w:szCs w:val="21"/>
        </w:rPr>
        <w:t>i</w:t>
      </w:r>
      <w:r>
        <w:rPr>
          <w:rFonts w:ascii="Times New Roman" w:eastAsia="Times New Roman" w:hAnsi="Times New Roman" w:cs="Times New Roman"/>
          <w:spacing w:val="1"/>
          <w:sz w:val="21"/>
          <w:szCs w:val="21"/>
        </w:rPr>
        <w:t>)</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其他特</w:t>
      </w:r>
      <w:r>
        <w:rPr>
          <w:rFonts w:ascii="SimSun" w:eastAsia="SimSun" w:hAnsi="SimSun" w:cs="SimSun"/>
          <w:sz w:val="21"/>
          <w:szCs w:val="21"/>
        </w:rPr>
        <w:t>殊要求。</w:t>
      </w:r>
    </w:p>
    <w:p>
      <w:pPr>
        <w:spacing w:line="310" w:lineRule="auto"/>
        <w:rPr>
          <w:rFonts w:ascii="Arial"/>
          <w:sz w:val="21"/>
        </w:rPr>
      </w:pPr>
    </w:p>
    <w:p>
      <w:pPr>
        <w:spacing w:before="69" w:line="219" w:lineRule="auto"/>
        <w:ind w:left="89"/>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尺</w:t>
      </w:r>
      <w:r>
        <w:rPr>
          <w:rFonts w:ascii="SimHei" w:eastAsia="SimHei" w:hAnsi="SimHei" w:cs="SimHei"/>
          <w:sz w:val="21"/>
          <w:szCs w:val="21"/>
        </w:rPr>
        <w:t>寸、外形、重量及允许偏差</w:t>
      </w:r>
    </w:p>
    <w:p>
      <w:pPr>
        <w:spacing w:line="300" w:lineRule="auto"/>
        <w:rPr>
          <w:rFonts w:ascii="Arial"/>
          <w:sz w:val="21"/>
        </w:rPr>
      </w:pPr>
    </w:p>
    <w:p>
      <w:pPr>
        <w:spacing w:before="68" w:line="219" w:lineRule="auto"/>
        <w:ind w:left="89"/>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尺寸及允许偏差</w:t>
      </w:r>
    </w:p>
    <w:p>
      <w:pPr>
        <w:spacing w:before="225" w:line="220" w:lineRule="auto"/>
        <w:ind w:left="517"/>
        <w:rPr>
          <w:rFonts w:ascii="SimSun" w:eastAsia="SimSun" w:hAnsi="SimSun" w:cs="SimSun"/>
          <w:sz w:val="21"/>
          <w:szCs w:val="21"/>
        </w:rPr>
      </w:pPr>
      <w:r>
        <w:rPr>
          <w:rFonts w:ascii="SimSun" w:eastAsia="SimSun" w:hAnsi="SimSun" w:cs="SimSun"/>
          <w:spacing w:val="-8"/>
          <w:sz w:val="21"/>
          <w:szCs w:val="21"/>
        </w:rPr>
        <w:t>基</w:t>
      </w:r>
      <w:r>
        <w:rPr>
          <w:rFonts w:ascii="SimSun" w:eastAsia="SimSun" w:hAnsi="SimSun" w:cs="SimSun"/>
          <w:spacing w:val="-7"/>
          <w:sz w:val="21"/>
          <w:szCs w:val="21"/>
        </w:rPr>
        <w:t>板</w:t>
      </w:r>
      <w:r>
        <w:rPr>
          <w:rFonts w:ascii="SimSun" w:eastAsia="SimSun" w:hAnsi="SimSun" w:cs="SimSun"/>
          <w:spacing w:val="-4"/>
          <w:sz w:val="21"/>
          <w:szCs w:val="21"/>
        </w:rPr>
        <w:t>的尺寸及允许偏差应符合表</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w:t>
      </w:r>
      <w:r>
        <w:rPr>
          <w:rFonts w:ascii="SimSun" w:eastAsia="SimSun" w:hAnsi="SimSun" w:cs="SimSun"/>
          <w:spacing w:val="-4"/>
          <w:sz w:val="21"/>
          <w:szCs w:val="21"/>
        </w:rPr>
        <w:t>、表</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的规定。</w:t>
      </w:r>
    </w:p>
    <w:p>
      <w:pPr>
        <w:spacing w:before="62" w:line="219" w:lineRule="auto"/>
        <w:ind w:left="3435"/>
        <w:rPr>
          <w:rFonts w:ascii="SimHei" w:eastAsia="SimHei" w:hAnsi="SimHei" w:cs="SimHei"/>
          <w:sz w:val="21"/>
          <w:szCs w:val="21"/>
        </w:rPr>
      </w:pPr>
      <w:r>
        <w:rPr>
          <w:rFonts w:ascii="SimHei" w:eastAsia="SimHei" w:hAnsi="SimHei" w:cs="SimHei"/>
          <w:spacing w:val="-6"/>
          <w:sz w:val="21"/>
          <w:szCs w:val="21"/>
        </w:rPr>
        <w:t>表</w:t>
      </w:r>
      <w:r>
        <w:rPr>
          <w:rFonts w:ascii="SimHei" w:eastAsia="SimHei" w:hAnsi="SimHei" w:cs="SimHei"/>
          <w:spacing w:val="-6"/>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3"/>
          <w:sz w:val="21"/>
          <w:szCs w:val="21"/>
        </w:rPr>
        <w:t xml:space="preserve">    </w:t>
      </w:r>
      <w:r>
        <w:rPr>
          <w:rFonts w:ascii="SimHei" w:eastAsia="SimHei" w:hAnsi="SimHei" w:cs="SimHei"/>
          <w:spacing w:val="-3"/>
          <w:sz w:val="21"/>
          <w:szCs w:val="21"/>
        </w:rPr>
        <w:t>长度、宽度及允许偏差</w:t>
      </w:r>
    </w:p>
    <w:p>
      <w:pPr>
        <w:spacing w:before="78" w:line="222" w:lineRule="auto"/>
        <w:ind w:right="79"/>
        <w:jc w:val="right"/>
        <w:rPr>
          <w:rFonts w:ascii="SimSun" w:eastAsia="SimSun" w:hAnsi="SimSun" w:cs="SimSun"/>
          <w:sz w:val="18"/>
          <w:szCs w:val="18"/>
        </w:rPr>
      </w:pPr>
      <w:r>
        <w:rPr>
          <w:rFonts w:ascii="SimSun" w:eastAsia="SimSun" w:hAnsi="SimSun" w:cs="SimSun"/>
          <w:spacing w:val="-1"/>
          <w:sz w:val="18"/>
          <w:szCs w:val="18"/>
        </w:rPr>
        <w:t>单位为毫</w:t>
      </w:r>
      <w:r>
        <w:rPr>
          <w:rFonts w:ascii="SimSun" w:eastAsia="SimSun" w:hAnsi="SimSun" w:cs="SimSun"/>
          <w:sz w:val="18"/>
          <w:szCs w:val="18"/>
        </w:rPr>
        <w:t>米</w:t>
      </w:r>
    </w:p>
    <w:p>
      <w:pPr>
        <w:spacing w:line="27" w:lineRule="exact"/>
      </w:pPr>
    </w:p>
    <w:tbl>
      <w:tblPr>
        <w:tblStyle w:val="TableNormal3"/>
        <w:tblW w:w="9387"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69"/>
        <w:gridCol w:w="3404"/>
        <w:gridCol w:w="3414"/>
      </w:tblGrid>
      <w:tr>
        <w:tblPrEx>
          <w:tblW w:w="9387"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2569" w:type="dxa"/>
            <w:tcBorders>
              <w:left w:val="single" w:sz="6" w:space="0" w:color="000000"/>
            </w:tcBorders>
            <w:vAlign w:val="top"/>
          </w:tcPr>
          <w:p>
            <w:pPr>
              <w:spacing w:before="82" w:line="223" w:lineRule="auto"/>
              <w:ind w:left="1109"/>
              <w:rPr>
                <w:rFonts w:ascii="SimSun" w:eastAsia="SimSun" w:hAnsi="SimSun" w:cs="SimSun"/>
                <w:sz w:val="18"/>
                <w:szCs w:val="18"/>
              </w:rPr>
            </w:pPr>
            <w:r>
              <w:rPr>
                <w:rFonts w:ascii="SimSun" w:eastAsia="SimSun" w:hAnsi="SimSun" w:cs="SimSun"/>
                <w:spacing w:val="-2"/>
                <w:sz w:val="18"/>
                <w:szCs w:val="18"/>
              </w:rPr>
              <w:t>项</w:t>
            </w:r>
            <w:r>
              <w:rPr>
                <w:rFonts w:ascii="SimSun" w:eastAsia="SimSun" w:hAnsi="SimSun" w:cs="SimSun"/>
                <w:spacing w:val="-1"/>
                <w:sz w:val="18"/>
                <w:szCs w:val="18"/>
              </w:rPr>
              <w:t>目</w:t>
            </w:r>
          </w:p>
        </w:tc>
        <w:tc>
          <w:tcPr>
            <w:tcW w:w="3404" w:type="dxa"/>
            <w:vAlign w:val="top"/>
          </w:tcPr>
          <w:p>
            <w:pPr>
              <w:spacing w:before="83" w:line="221" w:lineRule="auto"/>
              <w:ind w:left="1528"/>
              <w:rPr>
                <w:rFonts w:ascii="SimSun" w:eastAsia="SimSun" w:hAnsi="SimSun" w:cs="SimSun"/>
                <w:sz w:val="18"/>
                <w:szCs w:val="18"/>
              </w:rPr>
            </w:pPr>
            <w:r>
              <w:rPr>
                <w:rFonts w:ascii="SimSun" w:eastAsia="SimSun" w:hAnsi="SimSun" w:cs="SimSun"/>
                <w:spacing w:val="-1"/>
                <w:sz w:val="18"/>
                <w:szCs w:val="18"/>
              </w:rPr>
              <w:t>尺</w:t>
            </w:r>
            <w:r>
              <w:rPr>
                <w:rFonts w:ascii="SimSun" w:eastAsia="SimSun" w:hAnsi="SimSun" w:cs="SimSun"/>
                <w:sz w:val="18"/>
                <w:szCs w:val="18"/>
              </w:rPr>
              <w:t>寸</w:t>
            </w:r>
          </w:p>
        </w:tc>
        <w:tc>
          <w:tcPr>
            <w:tcW w:w="3414" w:type="dxa"/>
            <w:tcBorders>
              <w:right w:val="single" w:sz="6" w:space="0" w:color="000000"/>
            </w:tcBorders>
            <w:vAlign w:val="top"/>
          </w:tcPr>
          <w:p>
            <w:pPr>
              <w:spacing w:before="83" w:line="222" w:lineRule="auto"/>
              <w:ind w:left="1358"/>
              <w:rPr>
                <w:rFonts w:ascii="SimSun" w:eastAsia="SimSun" w:hAnsi="SimSun" w:cs="SimSun"/>
                <w:sz w:val="18"/>
                <w:szCs w:val="18"/>
              </w:rPr>
            </w:pPr>
            <w:r>
              <w:rPr>
                <w:rFonts w:ascii="SimSun" w:eastAsia="SimSun" w:hAnsi="SimSun" w:cs="SimSun"/>
                <w:spacing w:val="-3"/>
                <w:sz w:val="18"/>
                <w:szCs w:val="18"/>
              </w:rPr>
              <w:t>允</w:t>
            </w:r>
            <w:r>
              <w:rPr>
                <w:rFonts w:ascii="SimSun" w:eastAsia="SimSun" w:hAnsi="SimSun" w:cs="SimSun"/>
                <w:spacing w:val="-2"/>
                <w:sz w:val="18"/>
                <w:szCs w:val="18"/>
              </w:rPr>
              <w:t>许偏差</w:t>
            </w:r>
          </w:p>
        </w:tc>
      </w:tr>
      <w:tr>
        <w:tblPrEx>
          <w:tblW w:w="9387" w:type="dxa"/>
          <w:tblInd w:w="69" w:type="dxa"/>
          <w:tblLayout w:type="fixed"/>
        </w:tblPrEx>
        <w:trPr>
          <w:trHeight w:val="321"/>
        </w:trPr>
        <w:tc>
          <w:tcPr>
            <w:tcW w:w="2569" w:type="dxa"/>
            <w:vMerge w:val="restart"/>
            <w:tcBorders>
              <w:left w:val="single" w:sz="6" w:space="0" w:color="000000"/>
              <w:bottom w:val="nil"/>
            </w:tcBorders>
            <w:vAlign w:val="top"/>
          </w:tcPr>
          <w:p>
            <w:pPr>
              <w:spacing w:before="237" w:line="223" w:lineRule="auto"/>
              <w:ind w:left="1106"/>
              <w:rPr>
                <w:rFonts w:ascii="SimSun" w:eastAsia="SimSun" w:hAnsi="SimSun" w:cs="SimSun"/>
                <w:sz w:val="18"/>
                <w:szCs w:val="18"/>
              </w:rPr>
            </w:pPr>
            <w:r>
              <w:rPr>
                <w:rFonts w:ascii="SimSun" w:eastAsia="SimSun" w:hAnsi="SimSun" w:cs="SimSun"/>
                <w:spacing w:val="-1"/>
                <w:sz w:val="18"/>
                <w:szCs w:val="18"/>
              </w:rPr>
              <w:t>长度</w:t>
            </w:r>
          </w:p>
        </w:tc>
        <w:tc>
          <w:tcPr>
            <w:tcW w:w="3404" w:type="dxa"/>
            <w:vAlign w:val="top"/>
          </w:tcPr>
          <w:p>
            <w:pPr>
              <w:spacing w:before="74" w:line="239" w:lineRule="auto"/>
              <w:ind w:left="1451"/>
              <w:rPr>
                <w:rFonts w:ascii="Times New Roman" w:eastAsia="Times New Roman" w:hAnsi="Times New Roman" w:cs="Times New Roman"/>
                <w:sz w:val="18"/>
                <w:szCs w:val="18"/>
              </w:rPr>
            </w:pPr>
            <w:r>
              <w:rPr>
                <w:rFonts w:ascii="SimSun" w:eastAsia="SimSun" w:hAnsi="SimSun" w:cs="SimSun"/>
                <w:spacing w:val="-3"/>
                <w:sz w:val="18"/>
                <w:szCs w:val="18"/>
              </w:rPr>
              <w:t>＜</w:t>
            </w:r>
            <w:r>
              <w:rPr>
                <w:rFonts w:ascii="Times New Roman" w:eastAsia="Times New Roman" w:hAnsi="Times New Roman" w:cs="Times New Roman"/>
                <w:spacing w:val="-3"/>
                <w:sz w:val="18"/>
                <w:szCs w:val="18"/>
              </w:rPr>
              <w:t>1000</w:t>
            </w:r>
          </w:p>
        </w:tc>
        <w:tc>
          <w:tcPr>
            <w:tcW w:w="3414" w:type="dxa"/>
            <w:tcBorders>
              <w:right w:val="single" w:sz="6" w:space="0" w:color="000000"/>
            </w:tcBorders>
            <w:vAlign w:val="top"/>
          </w:tcPr>
          <w:p>
            <w:pPr>
              <w:spacing w:before="75" w:line="238" w:lineRule="auto"/>
              <w:ind w:left="1466"/>
              <w:rPr>
                <w:rFonts w:ascii="Times New Roman" w:eastAsia="Times New Roman" w:hAnsi="Times New Roman" w:cs="Times New Roman"/>
                <w:sz w:val="18"/>
                <w:szCs w:val="18"/>
              </w:rPr>
            </w:pPr>
            <w:r>
              <w:rPr>
                <w:rFonts w:ascii="Times New Roman" w:eastAsia="Times New Roman" w:hAnsi="Times New Roman" w:cs="Times New Roman"/>
                <w:spacing w:val="19"/>
                <w:sz w:val="18"/>
                <w:szCs w:val="18"/>
              </w:rPr>
              <w:t>0</w:t>
            </w:r>
            <w:r>
              <w:rPr>
                <w:rFonts w:ascii="SimSun" w:eastAsia="SimSun" w:hAnsi="SimSun" w:cs="SimSun"/>
                <w:spacing w:val="17"/>
                <w:sz w:val="18"/>
                <w:szCs w:val="18"/>
              </w:rPr>
              <w:t>~</w:t>
            </w:r>
            <w:r>
              <w:rPr>
                <w:rFonts w:ascii="Times New Roman" w:eastAsia="Times New Roman" w:hAnsi="Times New Roman" w:cs="Times New Roman"/>
                <w:spacing w:val="17"/>
                <w:sz w:val="18"/>
                <w:szCs w:val="18"/>
              </w:rPr>
              <w:t>2.0</w:t>
            </w:r>
          </w:p>
        </w:tc>
      </w:tr>
      <w:tr>
        <w:tblPrEx>
          <w:tblW w:w="9387" w:type="dxa"/>
          <w:tblInd w:w="69" w:type="dxa"/>
          <w:tblLayout w:type="fixed"/>
        </w:tblPrEx>
        <w:trPr>
          <w:trHeight w:val="315"/>
        </w:trPr>
        <w:tc>
          <w:tcPr>
            <w:tcW w:w="2569" w:type="dxa"/>
            <w:vMerge/>
            <w:tcBorders>
              <w:top w:val="nil"/>
              <w:left w:val="single" w:sz="6" w:space="0" w:color="000000"/>
            </w:tcBorders>
            <w:vAlign w:val="top"/>
          </w:tcPr>
          <w:p>
            <w:pPr>
              <w:rPr>
                <w:rFonts w:ascii="Arial"/>
                <w:sz w:val="21"/>
              </w:rPr>
            </w:pPr>
          </w:p>
        </w:tc>
        <w:tc>
          <w:tcPr>
            <w:tcW w:w="3404" w:type="dxa"/>
            <w:vAlign w:val="top"/>
          </w:tcPr>
          <w:p>
            <w:pPr>
              <w:spacing w:before="70" w:line="239" w:lineRule="auto"/>
              <w:ind w:left="118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w:t>
            </w:r>
            <w:r>
              <w:rPr>
                <w:rFonts w:ascii="Times New Roman" w:eastAsia="Times New Roman" w:hAnsi="Times New Roman" w:cs="Times New Roman"/>
                <w:spacing w:val="7"/>
                <w:sz w:val="18"/>
                <w:szCs w:val="18"/>
              </w:rPr>
              <w:t>000</w:t>
            </w:r>
            <w:r>
              <w:rPr>
                <w:rFonts w:ascii="SimSun" w:eastAsia="SimSun" w:hAnsi="SimSun" w:cs="SimSun"/>
                <w:spacing w:val="7"/>
                <w:sz w:val="18"/>
                <w:szCs w:val="18"/>
              </w:rPr>
              <w:t>~＜</w:t>
            </w:r>
            <w:r>
              <w:rPr>
                <w:rFonts w:ascii="Times New Roman" w:eastAsia="Times New Roman" w:hAnsi="Times New Roman" w:cs="Times New Roman"/>
                <w:spacing w:val="7"/>
                <w:sz w:val="18"/>
                <w:szCs w:val="18"/>
              </w:rPr>
              <w:t>4000</w:t>
            </w:r>
          </w:p>
        </w:tc>
        <w:tc>
          <w:tcPr>
            <w:tcW w:w="3414" w:type="dxa"/>
            <w:tcBorders>
              <w:right w:val="single" w:sz="6" w:space="0" w:color="000000"/>
            </w:tcBorders>
            <w:vAlign w:val="top"/>
          </w:tcPr>
          <w:p>
            <w:pPr>
              <w:spacing w:before="70" w:line="238" w:lineRule="auto"/>
              <w:ind w:left="1466"/>
              <w:rPr>
                <w:rFonts w:ascii="Times New Roman" w:eastAsia="Times New Roman" w:hAnsi="Times New Roman" w:cs="Times New Roman"/>
                <w:sz w:val="18"/>
                <w:szCs w:val="18"/>
              </w:rPr>
            </w:pPr>
            <w:r>
              <w:rPr>
                <w:rFonts w:ascii="Times New Roman" w:eastAsia="Times New Roman" w:hAnsi="Times New Roman" w:cs="Times New Roman"/>
                <w:spacing w:val="19"/>
                <w:sz w:val="18"/>
                <w:szCs w:val="18"/>
              </w:rPr>
              <w:t>0</w:t>
            </w:r>
            <w:r>
              <w:rPr>
                <w:rFonts w:ascii="SimSun" w:eastAsia="SimSun" w:hAnsi="SimSun" w:cs="SimSun"/>
                <w:spacing w:val="17"/>
                <w:sz w:val="18"/>
                <w:szCs w:val="18"/>
              </w:rPr>
              <w:t>~</w:t>
            </w:r>
            <w:r>
              <w:rPr>
                <w:rFonts w:ascii="Times New Roman" w:eastAsia="Times New Roman" w:hAnsi="Times New Roman" w:cs="Times New Roman"/>
                <w:spacing w:val="17"/>
                <w:sz w:val="18"/>
                <w:szCs w:val="18"/>
              </w:rPr>
              <w:t>3.0</w:t>
            </w:r>
          </w:p>
        </w:tc>
      </w:tr>
      <w:tr>
        <w:tblPrEx>
          <w:tblW w:w="9387" w:type="dxa"/>
          <w:tblInd w:w="69" w:type="dxa"/>
          <w:tblLayout w:type="fixed"/>
        </w:tblPrEx>
        <w:trPr>
          <w:trHeight w:val="316"/>
        </w:trPr>
        <w:tc>
          <w:tcPr>
            <w:tcW w:w="2569" w:type="dxa"/>
            <w:vMerge w:val="restart"/>
            <w:tcBorders>
              <w:left w:val="single" w:sz="6" w:space="0" w:color="000000"/>
              <w:bottom w:val="nil"/>
            </w:tcBorders>
            <w:vAlign w:val="top"/>
          </w:tcPr>
          <w:p>
            <w:pPr>
              <w:spacing w:before="235" w:line="223" w:lineRule="auto"/>
              <w:ind w:left="1115"/>
              <w:rPr>
                <w:rFonts w:ascii="SimSun" w:eastAsia="SimSun" w:hAnsi="SimSun" w:cs="SimSun"/>
                <w:sz w:val="18"/>
                <w:szCs w:val="18"/>
              </w:rPr>
            </w:pPr>
            <w:r>
              <w:rPr>
                <w:rFonts w:ascii="SimSun" w:eastAsia="SimSun" w:hAnsi="SimSun" w:cs="SimSun"/>
                <w:spacing w:val="-3"/>
                <w:sz w:val="18"/>
                <w:szCs w:val="18"/>
              </w:rPr>
              <w:t>宽度</w:t>
            </w:r>
          </w:p>
        </w:tc>
        <w:tc>
          <w:tcPr>
            <w:tcW w:w="3404" w:type="dxa"/>
            <w:vAlign w:val="top"/>
          </w:tcPr>
          <w:p>
            <w:pPr>
              <w:spacing w:before="71" w:line="239" w:lineRule="auto"/>
              <w:ind w:left="1451"/>
              <w:rPr>
                <w:rFonts w:ascii="Times New Roman" w:eastAsia="Times New Roman" w:hAnsi="Times New Roman" w:cs="Times New Roman"/>
                <w:sz w:val="18"/>
                <w:szCs w:val="18"/>
              </w:rPr>
            </w:pPr>
            <w:r>
              <w:rPr>
                <w:rFonts w:ascii="SimSun" w:eastAsia="SimSun" w:hAnsi="SimSun" w:cs="SimSun"/>
                <w:spacing w:val="-3"/>
                <w:sz w:val="18"/>
                <w:szCs w:val="18"/>
              </w:rPr>
              <w:t>＜</w:t>
            </w:r>
            <w:r>
              <w:rPr>
                <w:rFonts w:ascii="Times New Roman" w:eastAsia="Times New Roman" w:hAnsi="Times New Roman" w:cs="Times New Roman"/>
                <w:spacing w:val="-3"/>
                <w:sz w:val="18"/>
                <w:szCs w:val="18"/>
              </w:rPr>
              <w:t>1000</w:t>
            </w:r>
          </w:p>
        </w:tc>
        <w:tc>
          <w:tcPr>
            <w:tcW w:w="3414" w:type="dxa"/>
            <w:tcBorders>
              <w:right w:val="single" w:sz="6" w:space="0" w:color="000000"/>
            </w:tcBorders>
            <w:vAlign w:val="top"/>
          </w:tcPr>
          <w:p>
            <w:pPr>
              <w:spacing w:before="72" w:line="238" w:lineRule="auto"/>
              <w:ind w:left="1466"/>
              <w:rPr>
                <w:rFonts w:ascii="Times New Roman" w:eastAsia="Times New Roman" w:hAnsi="Times New Roman" w:cs="Times New Roman"/>
                <w:sz w:val="18"/>
                <w:szCs w:val="18"/>
              </w:rPr>
            </w:pPr>
            <w:r>
              <w:rPr>
                <w:rFonts w:ascii="Times New Roman" w:eastAsia="Times New Roman" w:hAnsi="Times New Roman" w:cs="Times New Roman"/>
                <w:spacing w:val="19"/>
                <w:sz w:val="18"/>
                <w:szCs w:val="18"/>
              </w:rPr>
              <w:t>0</w:t>
            </w:r>
            <w:r>
              <w:rPr>
                <w:rFonts w:ascii="SimSun" w:eastAsia="SimSun" w:hAnsi="SimSun" w:cs="SimSun"/>
                <w:spacing w:val="17"/>
                <w:sz w:val="18"/>
                <w:szCs w:val="18"/>
              </w:rPr>
              <w:t>~</w:t>
            </w:r>
            <w:r>
              <w:rPr>
                <w:rFonts w:ascii="Times New Roman" w:eastAsia="Times New Roman" w:hAnsi="Times New Roman" w:cs="Times New Roman"/>
                <w:spacing w:val="17"/>
                <w:sz w:val="18"/>
                <w:szCs w:val="18"/>
              </w:rPr>
              <w:t>1.0</w:t>
            </w:r>
          </w:p>
        </w:tc>
      </w:tr>
      <w:tr>
        <w:tblPrEx>
          <w:tblW w:w="9387" w:type="dxa"/>
          <w:tblInd w:w="69" w:type="dxa"/>
          <w:tblLayout w:type="fixed"/>
        </w:tblPrEx>
        <w:trPr>
          <w:trHeight w:val="330"/>
        </w:trPr>
        <w:tc>
          <w:tcPr>
            <w:tcW w:w="2569" w:type="dxa"/>
            <w:vMerge/>
            <w:tcBorders>
              <w:top w:val="nil"/>
              <w:left w:val="single" w:sz="6" w:space="0" w:color="000000"/>
            </w:tcBorders>
            <w:vAlign w:val="top"/>
          </w:tcPr>
          <w:p>
            <w:pPr>
              <w:rPr>
                <w:rFonts w:ascii="Arial"/>
                <w:sz w:val="21"/>
              </w:rPr>
            </w:pPr>
          </w:p>
        </w:tc>
        <w:tc>
          <w:tcPr>
            <w:tcW w:w="3404" w:type="dxa"/>
            <w:vAlign w:val="top"/>
          </w:tcPr>
          <w:p>
            <w:pPr>
              <w:spacing w:before="102" w:line="221" w:lineRule="auto"/>
              <w:ind w:left="147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≥100</w:t>
            </w:r>
            <w:r>
              <w:rPr>
                <w:rFonts w:ascii="Times New Roman" w:eastAsia="Times New Roman" w:hAnsi="Times New Roman" w:cs="Times New Roman"/>
                <w:sz w:val="18"/>
                <w:szCs w:val="18"/>
              </w:rPr>
              <w:t>0</w:t>
            </w:r>
          </w:p>
        </w:tc>
        <w:tc>
          <w:tcPr>
            <w:tcW w:w="3414" w:type="dxa"/>
            <w:tcBorders>
              <w:right w:val="single" w:sz="6" w:space="0" w:color="000000"/>
            </w:tcBorders>
            <w:vAlign w:val="top"/>
          </w:tcPr>
          <w:p>
            <w:pPr>
              <w:spacing w:before="72" w:line="238" w:lineRule="auto"/>
              <w:ind w:left="1466"/>
              <w:rPr>
                <w:rFonts w:ascii="Times New Roman" w:eastAsia="Times New Roman" w:hAnsi="Times New Roman" w:cs="Times New Roman"/>
                <w:sz w:val="18"/>
                <w:szCs w:val="18"/>
              </w:rPr>
            </w:pPr>
            <w:r>
              <w:rPr>
                <w:rFonts w:ascii="Times New Roman" w:eastAsia="Times New Roman" w:hAnsi="Times New Roman" w:cs="Times New Roman"/>
                <w:spacing w:val="19"/>
                <w:sz w:val="18"/>
                <w:szCs w:val="18"/>
              </w:rPr>
              <w:t>0</w:t>
            </w:r>
            <w:r>
              <w:rPr>
                <w:rFonts w:ascii="SimSun" w:eastAsia="SimSun" w:hAnsi="SimSun" w:cs="SimSun"/>
                <w:spacing w:val="17"/>
                <w:sz w:val="18"/>
                <w:szCs w:val="18"/>
              </w:rPr>
              <w:t>~</w:t>
            </w:r>
            <w:r>
              <w:rPr>
                <w:rFonts w:ascii="Times New Roman" w:eastAsia="Times New Roman" w:hAnsi="Times New Roman" w:cs="Times New Roman"/>
                <w:spacing w:val="17"/>
                <w:sz w:val="18"/>
                <w:szCs w:val="18"/>
              </w:rPr>
              <w:t>2.0</w:t>
            </w:r>
          </w:p>
        </w:tc>
      </w:tr>
    </w:tbl>
    <w:p>
      <w:pPr>
        <w:spacing w:before="92" w:line="220" w:lineRule="auto"/>
        <w:ind w:left="520"/>
        <w:rPr>
          <w:rFonts w:ascii="SimSun" w:eastAsia="SimSun" w:hAnsi="SimSun" w:cs="SimSun"/>
          <w:sz w:val="21"/>
          <w:szCs w:val="21"/>
        </w:rPr>
      </w:pPr>
      <w:r>
        <w:rPr>
          <w:rFonts w:ascii="SimSun" w:eastAsia="SimSun" w:hAnsi="SimSun" w:cs="SimSun"/>
          <w:spacing w:val="-1"/>
          <w:sz w:val="21"/>
          <w:szCs w:val="21"/>
        </w:rPr>
        <w:t>如遇特殊要求</w:t>
      </w:r>
      <w:r>
        <w:rPr>
          <w:rFonts w:ascii="SimSun" w:eastAsia="SimSun" w:hAnsi="SimSun" w:cs="SimSun"/>
          <w:sz w:val="21"/>
          <w:szCs w:val="21"/>
        </w:rPr>
        <w:t>，根据供需双方协商约定。</w:t>
      </w:r>
    </w:p>
    <w:p>
      <w:pPr>
        <w:spacing w:before="206" w:line="220" w:lineRule="auto"/>
        <w:ind w:left="3752"/>
        <w:rPr>
          <w:rFonts w:ascii="SimHei" w:eastAsia="SimHei" w:hAnsi="SimHei" w:cs="SimHei"/>
          <w:sz w:val="21"/>
          <w:szCs w:val="21"/>
        </w:rPr>
      </w:pPr>
      <w:r>
        <w:rPr>
          <w:rFonts w:ascii="SimHei" w:eastAsia="SimHei" w:hAnsi="SimHei" w:cs="SimHei"/>
          <w:spacing w:val="-7"/>
          <w:sz w:val="21"/>
          <w:szCs w:val="21"/>
        </w:rPr>
        <w:t>表</w:t>
      </w:r>
      <w:r>
        <w:rPr>
          <w:rFonts w:ascii="SimHei" w:eastAsia="SimHei" w:hAnsi="SimHei" w:cs="SimHei"/>
          <w:spacing w:val="-4"/>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4"/>
          <w:sz w:val="21"/>
          <w:szCs w:val="21"/>
        </w:rPr>
        <w:t xml:space="preserve">    </w:t>
      </w:r>
      <w:r>
        <w:rPr>
          <w:rFonts w:ascii="SimHei" w:eastAsia="SimHei" w:hAnsi="SimHei" w:cs="SimHei"/>
          <w:spacing w:val="-4"/>
          <w:sz w:val="21"/>
          <w:szCs w:val="21"/>
        </w:rPr>
        <w:t>厚度及允许偏差</w:t>
      </w:r>
    </w:p>
    <w:p>
      <w:pPr>
        <w:spacing w:before="284" w:line="222" w:lineRule="auto"/>
        <w:ind w:right="79"/>
        <w:jc w:val="right"/>
        <w:rPr>
          <w:rFonts w:ascii="SimSun" w:eastAsia="SimSun" w:hAnsi="SimSun" w:cs="SimSun"/>
          <w:sz w:val="18"/>
          <w:szCs w:val="18"/>
        </w:rPr>
      </w:pPr>
      <w:r>
        <w:rPr>
          <w:rFonts w:ascii="SimSun" w:eastAsia="SimSun" w:hAnsi="SimSun" w:cs="SimSun"/>
          <w:spacing w:val="-1"/>
          <w:sz w:val="18"/>
          <w:szCs w:val="18"/>
        </w:rPr>
        <w:t>单位为毫</w:t>
      </w:r>
      <w:r>
        <w:rPr>
          <w:rFonts w:ascii="SimSun" w:eastAsia="SimSun" w:hAnsi="SimSun" w:cs="SimSun"/>
          <w:sz w:val="18"/>
          <w:szCs w:val="18"/>
        </w:rPr>
        <w:t>米</w:t>
      </w:r>
    </w:p>
    <w:tbl>
      <w:tblPr>
        <w:tblStyle w:val="TableNormal3"/>
        <w:tblW w:w="951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7"/>
        <w:gridCol w:w="1587"/>
        <w:gridCol w:w="1587"/>
        <w:gridCol w:w="1587"/>
        <w:gridCol w:w="1582"/>
        <w:gridCol w:w="1596"/>
      </w:tblGrid>
      <w:tr>
        <w:tblPrEx>
          <w:tblW w:w="951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1577" w:type="dxa"/>
            <w:vMerge w:val="restart"/>
            <w:tcBorders>
              <w:left w:val="single" w:sz="6" w:space="0" w:color="000000"/>
              <w:bottom w:val="nil"/>
            </w:tcBorders>
            <w:vAlign w:val="top"/>
          </w:tcPr>
          <w:p>
            <w:pPr>
              <w:spacing w:line="420" w:lineRule="auto"/>
              <w:rPr>
                <w:rFonts w:ascii="Arial"/>
                <w:sz w:val="21"/>
              </w:rPr>
            </w:pPr>
          </w:p>
          <w:p>
            <w:pPr>
              <w:spacing w:before="58" w:line="223" w:lineRule="auto"/>
              <w:ind w:left="434"/>
              <w:rPr>
                <w:rFonts w:ascii="SimSun" w:eastAsia="SimSun" w:hAnsi="SimSun" w:cs="SimSun"/>
                <w:sz w:val="18"/>
                <w:szCs w:val="18"/>
              </w:rPr>
            </w:pPr>
            <w:r>
              <w:rPr>
                <w:rFonts w:ascii="SimSun" w:eastAsia="SimSun" w:hAnsi="SimSun" w:cs="SimSun"/>
                <w:spacing w:val="-2"/>
                <w:sz w:val="18"/>
                <w:szCs w:val="18"/>
              </w:rPr>
              <w:t>公称厚度</w:t>
            </w:r>
          </w:p>
        </w:tc>
        <w:tc>
          <w:tcPr>
            <w:tcW w:w="3174" w:type="dxa"/>
            <w:gridSpan w:val="2"/>
            <w:vAlign w:val="top"/>
          </w:tcPr>
          <w:p>
            <w:pPr>
              <w:spacing w:before="131" w:line="221" w:lineRule="auto"/>
              <w:ind w:left="1037"/>
              <w:rPr>
                <w:rFonts w:ascii="SimSun" w:eastAsia="SimSun" w:hAnsi="SimSun" w:cs="SimSun"/>
                <w:sz w:val="18"/>
                <w:szCs w:val="18"/>
              </w:rPr>
            </w:pPr>
            <w:r>
              <w:rPr>
                <w:rFonts w:ascii="Times New Roman" w:eastAsia="Times New Roman" w:hAnsi="Times New Roman" w:cs="Times New Roman"/>
                <w:spacing w:val="-1"/>
                <w:sz w:val="18"/>
                <w:szCs w:val="18"/>
              </w:rPr>
              <w:t>PT.</w:t>
            </w:r>
            <w:r>
              <w:rPr>
                <w:rFonts w:ascii="Times New Roman" w:eastAsia="Times New Roman" w:hAnsi="Times New Roman" w:cs="Times New Roman"/>
                <w:sz w:val="18"/>
                <w:szCs w:val="18"/>
              </w:rPr>
              <w:t>A</w:t>
            </w:r>
            <w:r>
              <w:rPr>
                <w:rFonts w:ascii="Times New Roman" w:eastAsia="Times New Roman" w:hAnsi="Times New Roman" w:cs="Times New Roman"/>
                <w:spacing w:val="-1"/>
                <w:sz w:val="18"/>
                <w:szCs w:val="18"/>
              </w:rPr>
              <w:t xml:space="preserve">  </w:t>
            </w:r>
            <w:r>
              <w:rPr>
                <w:rFonts w:ascii="SimSun" w:eastAsia="SimSun" w:hAnsi="SimSun" w:cs="SimSun"/>
                <w:spacing w:val="-1"/>
                <w:sz w:val="18"/>
                <w:szCs w:val="18"/>
              </w:rPr>
              <w:t>(普通精度)</w:t>
            </w:r>
          </w:p>
        </w:tc>
        <w:tc>
          <w:tcPr>
            <w:tcW w:w="4765" w:type="dxa"/>
            <w:gridSpan w:val="3"/>
            <w:tcBorders>
              <w:right w:val="single" w:sz="6" w:space="0" w:color="000000"/>
            </w:tcBorders>
            <w:vAlign w:val="top"/>
          </w:tcPr>
          <w:p>
            <w:pPr>
              <w:spacing w:before="131" w:line="221" w:lineRule="auto"/>
              <w:ind w:left="1845"/>
              <w:rPr>
                <w:rFonts w:ascii="SimSun" w:eastAsia="SimSun" w:hAnsi="SimSun" w:cs="SimSun"/>
                <w:sz w:val="18"/>
                <w:szCs w:val="18"/>
              </w:rPr>
            </w:pPr>
            <w:r>
              <w:rPr>
                <w:rFonts w:ascii="Times New Roman" w:eastAsia="Times New Roman" w:hAnsi="Times New Roman" w:cs="Times New Roman"/>
                <w:spacing w:val="-1"/>
                <w:sz w:val="18"/>
                <w:szCs w:val="18"/>
              </w:rPr>
              <w:t>PT.</w:t>
            </w:r>
            <w:r>
              <w:rPr>
                <w:rFonts w:ascii="Times New Roman" w:eastAsia="Times New Roman" w:hAnsi="Times New Roman" w:cs="Times New Roman"/>
                <w:sz w:val="18"/>
                <w:szCs w:val="18"/>
              </w:rPr>
              <w:t>B</w:t>
            </w:r>
            <w:r>
              <w:rPr>
                <w:rFonts w:ascii="Times New Roman" w:eastAsia="Times New Roman" w:hAnsi="Times New Roman" w:cs="Times New Roman"/>
                <w:spacing w:val="-1"/>
                <w:sz w:val="18"/>
                <w:szCs w:val="18"/>
              </w:rPr>
              <w:t xml:space="preserve">  </w:t>
            </w:r>
            <w:r>
              <w:rPr>
                <w:rFonts w:ascii="SimSun" w:eastAsia="SimSun" w:hAnsi="SimSun" w:cs="SimSun"/>
                <w:spacing w:val="-1"/>
                <w:sz w:val="18"/>
                <w:szCs w:val="18"/>
              </w:rPr>
              <w:t>(较高精度)</w:t>
            </w:r>
          </w:p>
        </w:tc>
      </w:tr>
      <w:tr>
        <w:tblPrEx>
          <w:tblW w:w="9516" w:type="dxa"/>
          <w:tblInd w:w="7" w:type="dxa"/>
          <w:tblLayout w:type="fixed"/>
        </w:tblPrEx>
        <w:trPr>
          <w:trHeight w:val="346"/>
        </w:trPr>
        <w:tc>
          <w:tcPr>
            <w:tcW w:w="1577" w:type="dxa"/>
            <w:vMerge/>
            <w:tcBorders>
              <w:top w:val="nil"/>
              <w:left w:val="single" w:sz="6" w:space="0" w:color="000000"/>
              <w:bottom w:val="nil"/>
            </w:tcBorders>
            <w:vAlign w:val="top"/>
          </w:tcPr>
          <w:p>
            <w:pPr>
              <w:rPr>
                <w:rFonts w:ascii="Arial"/>
                <w:sz w:val="21"/>
              </w:rPr>
            </w:pPr>
          </w:p>
        </w:tc>
        <w:tc>
          <w:tcPr>
            <w:tcW w:w="3174" w:type="dxa"/>
            <w:gridSpan w:val="2"/>
            <w:vAlign w:val="top"/>
          </w:tcPr>
          <w:p>
            <w:pPr>
              <w:spacing w:before="117" w:line="223" w:lineRule="auto"/>
              <w:ind w:left="1412"/>
              <w:rPr>
                <w:rFonts w:ascii="SimSun" w:eastAsia="SimSun" w:hAnsi="SimSun" w:cs="SimSun"/>
                <w:sz w:val="18"/>
                <w:szCs w:val="18"/>
              </w:rPr>
            </w:pPr>
            <w:r>
              <w:rPr>
                <w:rFonts w:ascii="SimSun" w:eastAsia="SimSun" w:hAnsi="SimSun" w:cs="SimSun"/>
                <w:spacing w:val="-2"/>
                <w:sz w:val="18"/>
                <w:szCs w:val="18"/>
              </w:rPr>
              <w:t>公称宽度</w:t>
            </w:r>
          </w:p>
        </w:tc>
        <w:tc>
          <w:tcPr>
            <w:tcW w:w="4765" w:type="dxa"/>
            <w:gridSpan w:val="3"/>
            <w:tcBorders>
              <w:right w:val="single" w:sz="6" w:space="0" w:color="000000"/>
            </w:tcBorders>
            <w:vAlign w:val="top"/>
          </w:tcPr>
          <w:p>
            <w:pPr>
              <w:spacing w:before="117" w:line="223" w:lineRule="auto"/>
              <w:ind w:left="2214"/>
              <w:rPr>
                <w:rFonts w:ascii="SimSun" w:eastAsia="SimSun" w:hAnsi="SimSun" w:cs="SimSun"/>
                <w:sz w:val="18"/>
                <w:szCs w:val="18"/>
              </w:rPr>
            </w:pPr>
            <w:r>
              <w:rPr>
                <w:rFonts w:ascii="SimSun" w:eastAsia="SimSun" w:hAnsi="SimSun" w:cs="SimSun"/>
                <w:spacing w:val="-2"/>
                <w:sz w:val="18"/>
                <w:szCs w:val="18"/>
              </w:rPr>
              <w:t>公称宽度</w:t>
            </w:r>
          </w:p>
        </w:tc>
      </w:tr>
      <w:tr>
        <w:tblPrEx>
          <w:tblW w:w="9516" w:type="dxa"/>
          <w:tblInd w:w="7" w:type="dxa"/>
          <w:tblLayout w:type="fixed"/>
        </w:tblPrEx>
        <w:trPr>
          <w:trHeight w:val="350"/>
        </w:trPr>
        <w:tc>
          <w:tcPr>
            <w:tcW w:w="1577" w:type="dxa"/>
            <w:vMerge/>
            <w:tcBorders>
              <w:top w:val="nil"/>
              <w:left w:val="single" w:sz="6" w:space="0" w:color="000000"/>
            </w:tcBorders>
            <w:vAlign w:val="top"/>
          </w:tcPr>
          <w:p>
            <w:pPr>
              <w:rPr>
                <w:rFonts w:ascii="Arial"/>
                <w:sz w:val="21"/>
              </w:rPr>
            </w:pPr>
          </w:p>
        </w:tc>
        <w:tc>
          <w:tcPr>
            <w:tcW w:w="1587" w:type="dxa"/>
            <w:vAlign w:val="top"/>
          </w:tcPr>
          <w:p>
            <w:pPr>
              <w:spacing w:before="116" w:line="239" w:lineRule="auto"/>
              <w:ind w:left="541"/>
              <w:rPr>
                <w:rFonts w:ascii="Times New Roman" w:eastAsia="Times New Roman" w:hAnsi="Times New Roman" w:cs="Times New Roman"/>
                <w:sz w:val="18"/>
                <w:szCs w:val="18"/>
              </w:rPr>
            </w:pPr>
            <w:r>
              <w:rPr>
                <w:rFonts w:ascii="SimSun" w:eastAsia="SimSun" w:hAnsi="SimSun" w:cs="SimSun"/>
                <w:spacing w:val="-3"/>
                <w:sz w:val="18"/>
                <w:szCs w:val="18"/>
              </w:rPr>
              <w:t>＜</w:t>
            </w:r>
            <w:r>
              <w:rPr>
                <w:rFonts w:ascii="Times New Roman" w:eastAsia="Times New Roman" w:hAnsi="Times New Roman" w:cs="Times New Roman"/>
                <w:spacing w:val="-3"/>
                <w:sz w:val="18"/>
                <w:szCs w:val="18"/>
              </w:rPr>
              <w:t>1250</w:t>
            </w:r>
          </w:p>
        </w:tc>
        <w:tc>
          <w:tcPr>
            <w:tcW w:w="1587" w:type="dxa"/>
            <w:vAlign w:val="top"/>
          </w:tcPr>
          <w:p>
            <w:pPr>
              <w:spacing w:before="116" w:line="239" w:lineRule="auto"/>
              <w:ind w:left="36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w:t>
            </w:r>
            <w:r>
              <w:rPr>
                <w:rFonts w:ascii="Times New Roman" w:eastAsia="Times New Roman" w:hAnsi="Times New Roman" w:cs="Times New Roman"/>
                <w:spacing w:val="8"/>
                <w:sz w:val="18"/>
                <w:szCs w:val="18"/>
              </w:rPr>
              <w:t>250</w:t>
            </w:r>
            <w:r>
              <w:rPr>
                <w:rFonts w:ascii="SimSun" w:eastAsia="SimSun" w:hAnsi="SimSun" w:cs="SimSun"/>
                <w:spacing w:val="8"/>
                <w:sz w:val="18"/>
                <w:szCs w:val="18"/>
              </w:rPr>
              <w:t>~</w:t>
            </w:r>
            <w:r>
              <w:rPr>
                <w:rFonts w:ascii="Times New Roman" w:eastAsia="Times New Roman" w:hAnsi="Times New Roman" w:cs="Times New Roman"/>
                <w:spacing w:val="8"/>
                <w:sz w:val="18"/>
                <w:szCs w:val="18"/>
              </w:rPr>
              <w:t>2100</w:t>
            </w:r>
          </w:p>
        </w:tc>
        <w:tc>
          <w:tcPr>
            <w:tcW w:w="1587" w:type="dxa"/>
            <w:vAlign w:val="top"/>
          </w:tcPr>
          <w:p>
            <w:pPr>
              <w:spacing w:before="116" w:line="239" w:lineRule="auto"/>
              <w:ind w:left="307"/>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6</w:t>
            </w:r>
            <w:r>
              <w:rPr>
                <w:rFonts w:ascii="Times New Roman" w:eastAsia="Times New Roman" w:hAnsi="Times New Roman" w:cs="Times New Roman"/>
                <w:spacing w:val="9"/>
                <w:sz w:val="18"/>
                <w:szCs w:val="18"/>
              </w:rPr>
              <w:t>00</w:t>
            </w:r>
            <w:r>
              <w:rPr>
                <w:rFonts w:ascii="SimSun" w:eastAsia="SimSun" w:hAnsi="SimSun" w:cs="SimSun"/>
                <w:spacing w:val="9"/>
                <w:sz w:val="18"/>
                <w:szCs w:val="18"/>
              </w:rPr>
              <w:t>~＜</w:t>
            </w:r>
            <w:r>
              <w:rPr>
                <w:rFonts w:ascii="Times New Roman" w:eastAsia="Times New Roman" w:hAnsi="Times New Roman" w:cs="Times New Roman"/>
                <w:spacing w:val="9"/>
                <w:sz w:val="18"/>
                <w:szCs w:val="18"/>
              </w:rPr>
              <w:t>1000</w:t>
            </w:r>
          </w:p>
        </w:tc>
        <w:tc>
          <w:tcPr>
            <w:tcW w:w="1582" w:type="dxa"/>
            <w:vAlign w:val="top"/>
          </w:tcPr>
          <w:p>
            <w:pPr>
              <w:spacing w:before="116" w:line="239" w:lineRule="auto"/>
              <w:ind w:left="27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w:t>
            </w:r>
            <w:r>
              <w:rPr>
                <w:rFonts w:ascii="Times New Roman" w:eastAsia="Times New Roman" w:hAnsi="Times New Roman" w:cs="Times New Roman"/>
                <w:spacing w:val="7"/>
                <w:sz w:val="18"/>
                <w:szCs w:val="18"/>
              </w:rPr>
              <w:t>000</w:t>
            </w:r>
            <w:r>
              <w:rPr>
                <w:rFonts w:ascii="SimSun" w:eastAsia="SimSun" w:hAnsi="SimSun" w:cs="SimSun"/>
                <w:spacing w:val="7"/>
                <w:sz w:val="18"/>
                <w:szCs w:val="18"/>
              </w:rPr>
              <w:t>~＜</w:t>
            </w:r>
            <w:r>
              <w:rPr>
                <w:rFonts w:ascii="Times New Roman" w:eastAsia="Times New Roman" w:hAnsi="Times New Roman" w:cs="Times New Roman"/>
                <w:spacing w:val="7"/>
                <w:sz w:val="18"/>
                <w:szCs w:val="18"/>
              </w:rPr>
              <w:t>1250</w:t>
            </w:r>
          </w:p>
        </w:tc>
        <w:tc>
          <w:tcPr>
            <w:tcW w:w="1596" w:type="dxa"/>
            <w:tcBorders>
              <w:right w:val="single" w:sz="6" w:space="0" w:color="000000"/>
            </w:tcBorders>
            <w:vAlign w:val="top"/>
          </w:tcPr>
          <w:p>
            <w:pPr>
              <w:spacing w:before="116" w:line="239" w:lineRule="auto"/>
              <w:ind w:left="36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w:t>
            </w:r>
            <w:r>
              <w:rPr>
                <w:rFonts w:ascii="Times New Roman" w:eastAsia="Times New Roman" w:hAnsi="Times New Roman" w:cs="Times New Roman"/>
                <w:spacing w:val="8"/>
                <w:sz w:val="18"/>
                <w:szCs w:val="18"/>
              </w:rPr>
              <w:t>250</w:t>
            </w:r>
            <w:r>
              <w:rPr>
                <w:rFonts w:ascii="SimSun" w:eastAsia="SimSun" w:hAnsi="SimSun" w:cs="SimSun"/>
                <w:spacing w:val="8"/>
                <w:sz w:val="18"/>
                <w:szCs w:val="18"/>
              </w:rPr>
              <w:t>~</w:t>
            </w:r>
            <w:r>
              <w:rPr>
                <w:rFonts w:ascii="Times New Roman" w:eastAsia="Times New Roman" w:hAnsi="Times New Roman" w:cs="Times New Roman"/>
                <w:spacing w:val="8"/>
                <w:sz w:val="18"/>
                <w:szCs w:val="18"/>
              </w:rPr>
              <w:t>2100</w:t>
            </w:r>
          </w:p>
        </w:tc>
      </w:tr>
      <w:tr>
        <w:tblPrEx>
          <w:tblW w:w="9516" w:type="dxa"/>
          <w:tblInd w:w="7" w:type="dxa"/>
          <w:tblLayout w:type="fixed"/>
        </w:tblPrEx>
        <w:trPr>
          <w:trHeight w:val="350"/>
        </w:trPr>
        <w:tc>
          <w:tcPr>
            <w:tcW w:w="1577" w:type="dxa"/>
            <w:tcBorders>
              <w:left w:val="single" w:sz="6" w:space="0" w:color="000000"/>
            </w:tcBorders>
            <w:vAlign w:val="top"/>
          </w:tcPr>
          <w:p>
            <w:pPr>
              <w:spacing w:before="121" w:line="234" w:lineRule="auto"/>
              <w:ind w:left="293"/>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w:t>
            </w:r>
            <w:r>
              <w:rPr>
                <w:rFonts w:ascii="Times New Roman" w:eastAsia="Times New Roman" w:hAnsi="Times New Roman" w:cs="Times New Roman"/>
                <w:spacing w:val="8"/>
                <w:sz w:val="18"/>
                <w:szCs w:val="18"/>
              </w:rPr>
              <w:t>.10</w:t>
            </w:r>
            <w:r>
              <w:rPr>
                <w:rFonts w:ascii="SimSun" w:eastAsia="SimSun" w:hAnsi="SimSun" w:cs="SimSun"/>
                <w:spacing w:val="8"/>
                <w:sz w:val="18"/>
                <w:szCs w:val="18"/>
              </w:rPr>
              <w:t>~＜</w:t>
            </w:r>
            <w:r>
              <w:rPr>
                <w:rFonts w:ascii="Times New Roman" w:eastAsia="Times New Roman" w:hAnsi="Times New Roman" w:cs="Times New Roman"/>
                <w:spacing w:val="8"/>
                <w:sz w:val="18"/>
                <w:szCs w:val="18"/>
              </w:rPr>
              <w:t>0.25</w:t>
            </w:r>
          </w:p>
        </w:tc>
        <w:tc>
          <w:tcPr>
            <w:tcW w:w="1587" w:type="dxa"/>
            <w:vAlign w:val="top"/>
          </w:tcPr>
          <w:p>
            <w:pPr>
              <w:spacing w:before="152" w:line="229"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w:t>
            </w:r>
          </w:p>
        </w:tc>
        <w:tc>
          <w:tcPr>
            <w:tcW w:w="1587" w:type="dxa"/>
            <w:vAlign w:val="top"/>
          </w:tcPr>
          <w:p>
            <w:pPr>
              <w:spacing w:before="208" w:line="115" w:lineRule="exact"/>
              <w:ind w:left="706"/>
              <w:rPr>
                <w:rFonts w:ascii="SimSun" w:eastAsia="SimSun" w:hAnsi="SimSun" w:cs="SimSun"/>
                <w:sz w:val="7"/>
                <w:szCs w:val="7"/>
              </w:rPr>
            </w:pPr>
            <w:r>
              <w:rPr>
                <w:rFonts w:ascii="SimSun" w:eastAsia="SimSun" w:hAnsi="SimSun" w:cs="SimSun"/>
                <w:spacing w:val="106"/>
                <w:position w:val="1"/>
                <w:sz w:val="7"/>
                <w:szCs w:val="7"/>
              </w:rPr>
              <w:t>—</w:t>
            </w:r>
          </w:p>
        </w:tc>
        <w:tc>
          <w:tcPr>
            <w:tcW w:w="1587" w:type="dxa"/>
            <w:vAlign w:val="top"/>
          </w:tcPr>
          <w:p>
            <w:pPr>
              <w:spacing w:before="208" w:line="115" w:lineRule="exact"/>
              <w:ind w:left="709"/>
              <w:rPr>
                <w:rFonts w:ascii="SimSun" w:eastAsia="SimSun" w:hAnsi="SimSun" w:cs="SimSun"/>
                <w:sz w:val="7"/>
                <w:szCs w:val="7"/>
              </w:rPr>
            </w:pPr>
            <w:r>
              <w:rPr>
                <w:rFonts w:ascii="SimSun" w:eastAsia="SimSun" w:hAnsi="SimSun" w:cs="SimSun"/>
                <w:spacing w:val="106"/>
                <w:position w:val="1"/>
                <w:sz w:val="7"/>
                <w:szCs w:val="7"/>
              </w:rPr>
              <w:t>—</w:t>
            </w:r>
          </w:p>
        </w:tc>
        <w:tc>
          <w:tcPr>
            <w:tcW w:w="1582" w:type="dxa"/>
            <w:vAlign w:val="top"/>
          </w:tcPr>
          <w:p>
            <w:pPr>
              <w:spacing w:before="208" w:line="115" w:lineRule="exact"/>
              <w:ind w:left="706"/>
              <w:rPr>
                <w:rFonts w:ascii="SimSun" w:eastAsia="SimSun" w:hAnsi="SimSun" w:cs="SimSun"/>
                <w:sz w:val="7"/>
                <w:szCs w:val="7"/>
              </w:rPr>
            </w:pPr>
            <w:r>
              <w:rPr>
                <w:rFonts w:ascii="SimSun" w:eastAsia="SimSun" w:hAnsi="SimSun" w:cs="SimSun"/>
                <w:spacing w:val="106"/>
                <w:position w:val="1"/>
                <w:sz w:val="7"/>
                <w:szCs w:val="7"/>
              </w:rPr>
              <w:t>—</w:t>
            </w:r>
          </w:p>
        </w:tc>
        <w:tc>
          <w:tcPr>
            <w:tcW w:w="1596" w:type="dxa"/>
            <w:tcBorders>
              <w:right w:val="single" w:sz="6" w:space="0" w:color="000000"/>
            </w:tcBorders>
            <w:vAlign w:val="top"/>
          </w:tcPr>
          <w:p>
            <w:pPr>
              <w:spacing w:before="208" w:line="115" w:lineRule="exact"/>
              <w:ind w:left="714"/>
              <w:rPr>
                <w:rFonts w:ascii="SimSun" w:eastAsia="SimSun" w:hAnsi="SimSun" w:cs="SimSun"/>
                <w:sz w:val="7"/>
                <w:szCs w:val="7"/>
              </w:rPr>
            </w:pPr>
            <w:r>
              <w:rPr>
                <w:rFonts w:ascii="SimSun" w:eastAsia="SimSun" w:hAnsi="SimSun" w:cs="SimSun"/>
                <w:spacing w:val="106"/>
                <w:position w:val="1"/>
                <w:sz w:val="7"/>
                <w:szCs w:val="7"/>
              </w:rPr>
              <w:t>—</w:t>
            </w:r>
          </w:p>
        </w:tc>
      </w:tr>
      <w:tr>
        <w:tblPrEx>
          <w:tblW w:w="9516" w:type="dxa"/>
          <w:tblInd w:w="7" w:type="dxa"/>
          <w:tblLayout w:type="fixed"/>
        </w:tblPrEx>
        <w:trPr>
          <w:trHeight w:val="345"/>
        </w:trPr>
        <w:tc>
          <w:tcPr>
            <w:tcW w:w="1577" w:type="dxa"/>
            <w:tcBorders>
              <w:left w:val="single" w:sz="6" w:space="0" w:color="000000"/>
            </w:tcBorders>
            <w:vAlign w:val="top"/>
          </w:tcPr>
          <w:p>
            <w:pPr>
              <w:spacing w:before="117" w:line="233" w:lineRule="auto"/>
              <w:ind w:left="293"/>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w:t>
            </w:r>
            <w:r>
              <w:rPr>
                <w:rFonts w:ascii="Times New Roman" w:eastAsia="Times New Roman" w:hAnsi="Times New Roman" w:cs="Times New Roman"/>
                <w:spacing w:val="8"/>
                <w:sz w:val="18"/>
                <w:szCs w:val="18"/>
              </w:rPr>
              <w:t>.25</w:t>
            </w:r>
            <w:r>
              <w:rPr>
                <w:rFonts w:ascii="SimSun" w:eastAsia="SimSun" w:hAnsi="SimSun" w:cs="SimSun"/>
                <w:spacing w:val="8"/>
                <w:sz w:val="18"/>
                <w:szCs w:val="18"/>
              </w:rPr>
              <w:t>~＜</w:t>
            </w:r>
            <w:r>
              <w:rPr>
                <w:rFonts w:ascii="Times New Roman" w:eastAsia="Times New Roman" w:hAnsi="Times New Roman" w:cs="Times New Roman"/>
                <w:spacing w:val="8"/>
                <w:sz w:val="18"/>
                <w:szCs w:val="18"/>
              </w:rPr>
              <w:t>0.30</w:t>
            </w:r>
          </w:p>
        </w:tc>
        <w:tc>
          <w:tcPr>
            <w:tcW w:w="1587" w:type="dxa"/>
            <w:vAlign w:val="top"/>
          </w:tcPr>
          <w:p>
            <w:pPr>
              <w:spacing w:before="148" w:line="228"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04</w:t>
            </w:r>
          </w:p>
        </w:tc>
        <w:tc>
          <w:tcPr>
            <w:tcW w:w="1587" w:type="dxa"/>
            <w:vAlign w:val="top"/>
          </w:tcPr>
          <w:p>
            <w:pPr>
              <w:spacing w:before="203" w:line="115" w:lineRule="exact"/>
              <w:ind w:left="706"/>
              <w:rPr>
                <w:rFonts w:ascii="SimSun" w:eastAsia="SimSun" w:hAnsi="SimSun" w:cs="SimSun"/>
                <w:sz w:val="7"/>
                <w:szCs w:val="7"/>
              </w:rPr>
            </w:pPr>
            <w:r>
              <w:rPr>
                <w:rFonts w:ascii="SimSun" w:eastAsia="SimSun" w:hAnsi="SimSun" w:cs="SimSun"/>
                <w:spacing w:val="106"/>
                <w:position w:val="1"/>
                <w:sz w:val="7"/>
                <w:szCs w:val="7"/>
              </w:rPr>
              <w:t>—</w:t>
            </w:r>
          </w:p>
        </w:tc>
        <w:tc>
          <w:tcPr>
            <w:tcW w:w="1587" w:type="dxa"/>
            <w:vAlign w:val="top"/>
          </w:tcPr>
          <w:p>
            <w:pPr>
              <w:spacing w:before="148" w:line="228" w:lineRule="auto"/>
              <w:ind w:left="5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w:t>
            </w:r>
            <w:r>
              <w:rPr>
                <w:rFonts w:ascii="Times New Roman" w:eastAsia="Times New Roman" w:hAnsi="Times New Roman" w:cs="Times New Roman"/>
                <w:sz w:val="18"/>
                <w:szCs w:val="18"/>
              </w:rPr>
              <w:t>38</w:t>
            </w:r>
          </w:p>
        </w:tc>
        <w:tc>
          <w:tcPr>
            <w:tcW w:w="1582" w:type="dxa"/>
            <w:vAlign w:val="top"/>
          </w:tcPr>
          <w:p>
            <w:pPr>
              <w:spacing w:before="148" w:line="228" w:lineRule="auto"/>
              <w:ind w:left="53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w:t>
            </w:r>
            <w:r>
              <w:rPr>
                <w:rFonts w:ascii="Times New Roman" w:eastAsia="Times New Roman" w:hAnsi="Times New Roman" w:cs="Times New Roman"/>
                <w:sz w:val="18"/>
                <w:szCs w:val="18"/>
              </w:rPr>
              <w:t>38</w:t>
            </w:r>
          </w:p>
        </w:tc>
        <w:tc>
          <w:tcPr>
            <w:tcW w:w="1596" w:type="dxa"/>
            <w:tcBorders>
              <w:right w:val="single" w:sz="6" w:space="0" w:color="000000"/>
            </w:tcBorders>
            <w:vAlign w:val="top"/>
          </w:tcPr>
          <w:p>
            <w:pPr>
              <w:spacing w:before="203" w:line="115" w:lineRule="exact"/>
              <w:ind w:left="714"/>
              <w:rPr>
                <w:rFonts w:ascii="SimSun" w:eastAsia="SimSun" w:hAnsi="SimSun" w:cs="SimSun"/>
                <w:sz w:val="7"/>
                <w:szCs w:val="7"/>
              </w:rPr>
            </w:pPr>
            <w:r>
              <w:rPr>
                <w:rFonts w:ascii="SimSun" w:eastAsia="SimSun" w:hAnsi="SimSun" w:cs="SimSun"/>
                <w:spacing w:val="106"/>
                <w:position w:val="1"/>
                <w:sz w:val="7"/>
                <w:szCs w:val="7"/>
              </w:rPr>
              <w:t>—</w:t>
            </w:r>
          </w:p>
        </w:tc>
      </w:tr>
      <w:tr>
        <w:tblPrEx>
          <w:tblW w:w="9516" w:type="dxa"/>
          <w:tblInd w:w="7" w:type="dxa"/>
          <w:tblLayout w:type="fixed"/>
        </w:tblPrEx>
        <w:trPr>
          <w:trHeight w:val="345"/>
        </w:trPr>
        <w:tc>
          <w:tcPr>
            <w:tcW w:w="1577" w:type="dxa"/>
            <w:tcBorders>
              <w:left w:val="single" w:sz="6" w:space="0" w:color="000000"/>
            </w:tcBorders>
            <w:vAlign w:val="top"/>
          </w:tcPr>
          <w:p>
            <w:pPr>
              <w:spacing w:before="117" w:line="233" w:lineRule="auto"/>
              <w:ind w:left="293"/>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w:t>
            </w:r>
            <w:r>
              <w:rPr>
                <w:rFonts w:ascii="Times New Roman" w:eastAsia="Times New Roman" w:hAnsi="Times New Roman" w:cs="Times New Roman"/>
                <w:spacing w:val="8"/>
                <w:sz w:val="18"/>
                <w:szCs w:val="18"/>
              </w:rPr>
              <w:t>.30</w:t>
            </w:r>
            <w:r>
              <w:rPr>
                <w:rFonts w:ascii="SimSun" w:eastAsia="SimSun" w:hAnsi="SimSun" w:cs="SimSun"/>
                <w:spacing w:val="8"/>
                <w:sz w:val="18"/>
                <w:szCs w:val="18"/>
              </w:rPr>
              <w:t>~＜</w:t>
            </w:r>
            <w:r>
              <w:rPr>
                <w:rFonts w:ascii="Times New Roman" w:eastAsia="Times New Roman" w:hAnsi="Times New Roman" w:cs="Times New Roman"/>
                <w:spacing w:val="8"/>
                <w:sz w:val="18"/>
                <w:szCs w:val="18"/>
              </w:rPr>
              <w:t>0.60</w:t>
            </w:r>
          </w:p>
        </w:tc>
        <w:tc>
          <w:tcPr>
            <w:tcW w:w="1587" w:type="dxa"/>
            <w:vAlign w:val="top"/>
          </w:tcPr>
          <w:p>
            <w:pPr>
              <w:spacing w:before="148" w:line="228"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w:t>
            </w:r>
          </w:p>
        </w:tc>
        <w:tc>
          <w:tcPr>
            <w:tcW w:w="1587" w:type="dxa"/>
            <w:vAlign w:val="top"/>
          </w:tcPr>
          <w:p>
            <w:pPr>
              <w:spacing w:before="148" w:line="22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08</w:t>
            </w:r>
          </w:p>
        </w:tc>
        <w:tc>
          <w:tcPr>
            <w:tcW w:w="1587" w:type="dxa"/>
            <w:vAlign w:val="top"/>
          </w:tcPr>
          <w:p>
            <w:pPr>
              <w:spacing w:before="148" w:line="228" w:lineRule="auto"/>
              <w:ind w:left="5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w:t>
            </w:r>
            <w:r>
              <w:rPr>
                <w:rFonts w:ascii="Times New Roman" w:eastAsia="Times New Roman" w:hAnsi="Times New Roman" w:cs="Times New Roman"/>
                <w:sz w:val="18"/>
                <w:szCs w:val="18"/>
              </w:rPr>
              <w:t>40</w:t>
            </w:r>
          </w:p>
        </w:tc>
        <w:tc>
          <w:tcPr>
            <w:tcW w:w="1582" w:type="dxa"/>
            <w:vAlign w:val="top"/>
          </w:tcPr>
          <w:p>
            <w:pPr>
              <w:spacing w:before="148" w:line="228" w:lineRule="auto"/>
              <w:ind w:left="53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w:t>
            </w:r>
            <w:r>
              <w:rPr>
                <w:rFonts w:ascii="Times New Roman" w:eastAsia="Times New Roman" w:hAnsi="Times New Roman" w:cs="Times New Roman"/>
                <w:sz w:val="18"/>
                <w:szCs w:val="18"/>
              </w:rPr>
              <w:t>40</w:t>
            </w:r>
          </w:p>
        </w:tc>
        <w:tc>
          <w:tcPr>
            <w:tcW w:w="1596" w:type="dxa"/>
            <w:tcBorders>
              <w:right w:val="single" w:sz="6" w:space="0" w:color="000000"/>
            </w:tcBorders>
            <w:vAlign w:val="top"/>
          </w:tcPr>
          <w:p>
            <w:pPr>
              <w:spacing w:before="148" w:line="228"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w:t>
            </w:r>
          </w:p>
        </w:tc>
      </w:tr>
      <w:tr>
        <w:tblPrEx>
          <w:tblW w:w="9516" w:type="dxa"/>
          <w:tblInd w:w="7" w:type="dxa"/>
          <w:tblLayout w:type="fixed"/>
        </w:tblPrEx>
        <w:trPr>
          <w:trHeight w:val="346"/>
        </w:trPr>
        <w:tc>
          <w:tcPr>
            <w:tcW w:w="1577" w:type="dxa"/>
            <w:tcBorders>
              <w:left w:val="single" w:sz="6" w:space="0" w:color="000000"/>
            </w:tcBorders>
            <w:vAlign w:val="top"/>
          </w:tcPr>
          <w:p>
            <w:pPr>
              <w:spacing w:before="118" w:line="233" w:lineRule="auto"/>
              <w:ind w:left="293"/>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w:t>
            </w:r>
            <w:r>
              <w:rPr>
                <w:rFonts w:ascii="Times New Roman" w:eastAsia="Times New Roman" w:hAnsi="Times New Roman" w:cs="Times New Roman"/>
                <w:spacing w:val="8"/>
                <w:sz w:val="18"/>
                <w:szCs w:val="18"/>
              </w:rPr>
              <w:t>.60</w:t>
            </w:r>
            <w:r>
              <w:rPr>
                <w:rFonts w:ascii="SimSun" w:eastAsia="SimSun" w:hAnsi="SimSun" w:cs="SimSun"/>
                <w:spacing w:val="8"/>
                <w:sz w:val="18"/>
                <w:szCs w:val="18"/>
              </w:rPr>
              <w:t>~＜</w:t>
            </w:r>
            <w:r>
              <w:rPr>
                <w:rFonts w:ascii="Times New Roman" w:eastAsia="Times New Roman" w:hAnsi="Times New Roman" w:cs="Times New Roman"/>
                <w:spacing w:val="8"/>
                <w:sz w:val="18"/>
                <w:szCs w:val="18"/>
              </w:rPr>
              <w:t>0.80</w:t>
            </w:r>
          </w:p>
        </w:tc>
        <w:tc>
          <w:tcPr>
            <w:tcW w:w="1587" w:type="dxa"/>
            <w:vAlign w:val="top"/>
          </w:tcPr>
          <w:p>
            <w:pPr>
              <w:spacing w:before="149" w:line="228"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07</w:t>
            </w:r>
          </w:p>
        </w:tc>
        <w:tc>
          <w:tcPr>
            <w:tcW w:w="1587" w:type="dxa"/>
            <w:vAlign w:val="top"/>
          </w:tcPr>
          <w:p>
            <w:pPr>
              <w:spacing w:before="149" w:line="22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09</w:t>
            </w:r>
          </w:p>
        </w:tc>
        <w:tc>
          <w:tcPr>
            <w:tcW w:w="1587" w:type="dxa"/>
            <w:vAlign w:val="top"/>
          </w:tcPr>
          <w:p>
            <w:pPr>
              <w:spacing w:before="149" w:line="228"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w:t>
            </w:r>
          </w:p>
        </w:tc>
        <w:tc>
          <w:tcPr>
            <w:tcW w:w="1582" w:type="dxa"/>
            <w:vAlign w:val="top"/>
          </w:tcPr>
          <w:p>
            <w:pPr>
              <w:spacing w:before="149" w:line="22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w:t>
            </w:r>
          </w:p>
        </w:tc>
        <w:tc>
          <w:tcPr>
            <w:tcW w:w="1596" w:type="dxa"/>
            <w:tcBorders>
              <w:right w:val="single" w:sz="6" w:space="0" w:color="000000"/>
            </w:tcBorders>
            <w:vAlign w:val="top"/>
          </w:tcPr>
          <w:p>
            <w:pPr>
              <w:spacing w:before="149" w:line="228"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06</w:t>
            </w:r>
          </w:p>
        </w:tc>
      </w:tr>
      <w:tr>
        <w:tblPrEx>
          <w:tblW w:w="9516" w:type="dxa"/>
          <w:tblInd w:w="7" w:type="dxa"/>
          <w:tblLayout w:type="fixed"/>
        </w:tblPrEx>
        <w:trPr>
          <w:trHeight w:val="345"/>
        </w:trPr>
        <w:tc>
          <w:tcPr>
            <w:tcW w:w="1577" w:type="dxa"/>
            <w:tcBorders>
              <w:left w:val="single" w:sz="6" w:space="0" w:color="000000"/>
            </w:tcBorders>
            <w:vAlign w:val="top"/>
          </w:tcPr>
          <w:p>
            <w:pPr>
              <w:spacing w:before="118" w:line="232" w:lineRule="auto"/>
              <w:ind w:left="293"/>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0</w:t>
            </w:r>
            <w:r>
              <w:rPr>
                <w:rFonts w:ascii="Times New Roman" w:eastAsia="Times New Roman" w:hAnsi="Times New Roman" w:cs="Times New Roman"/>
                <w:spacing w:val="8"/>
                <w:sz w:val="18"/>
                <w:szCs w:val="18"/>
              </w:rPr>
              <w:t>.80</w:t>
            </w:r>
            <w:r>
              <w:rPr>
                <w:rFonts w:ascii="SimSun" w:eastAsia="SimSun" w:hAnsi="SimSun" w:cs="SimSun"/>
                <w:spacing w:val="8"/>
                <w:sz w:val="18"/>
                <w:szCs w:val="18"/>
              </w:rPr>
              <w:t>~＜</w:t>
            </w:r>
            <w:r>
              <w:rPr>
                <w:rFonts w:ascii="Times New Roman" w:eastAsia="Times New Roman" w:hAnsi="Times New Roman" w:cs="Times New Roman"/>
                <w:spacing w:val="8"/>
                <w:sz w:val="18"/>
                <w:szCs w:val="18"/>
              </w:rPr>
              <w:t>1.00</w:t>
            </w:r>
          </w:p>
        </w:tc>
        <w:tc>
          <w:tcPr>
            <w:tcW w:w="1587" w:type="dxa"/>
            <w:vAlign w:val="top"/>
          </w:tcPr>
          <w:p>
            <w:pPr>
              <w:spacing w:before="148" w:line="228"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09</w:t>
            </w:r>
          </w:p>
        </w:tc>
        <w:tc>
          <w:tcPr>
            <w:tcW w:w="1587" w:type="dxa"/>
            <w:vAlign w:val="top"/>
          </w:tcPr>
          <w:p>
            <w:pPr>
              <w:spacing w:before="148" w:line="22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10</w:t>
            </w:r>
          </w:p>
        </w:tc>
        <w:tc>
          <w:tcPr>
            <w:tcW w:w="1587" w:type="dxa"/>
            <w:vAlign w:val="top"/>
          </w:tcPr>
          <w:p>
            <w:pPr>
              <w:spacing w:before="148" w:line="228"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w:t>
            </w:r>
          </w:p>
        </w:tc>
        <w:tc>
          <w:tcPr>
            <w:tcW w:w="1582" w:type="dxa"/>
            <w:vAlign w:val="top"/>
          </w:tcPr>
          <w:p>
            <w:pPr>
              <w:spacing w:before="148" w:line="228"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06</w:t>
            </w:r>
          </w:p>
        </w:tc>
        <w:tc>
          <w:tcPr>
            <w:tcW w:w="1596" w:type="dxa"/>
            <w:tcBorders>
              <w:right w:val="single" w:sz="6" w:space="0" w:color="000000"/>
            </w:tcBorders>
            <w:vAlign w:val="top"/>
          </w:tcPr>
          <w:p>
            <w:pPr>
              <w:spacing w:before="148" w:line="228"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07</w:t>
            </w:r>
          </w:p>
        </w:tc>
      </w:tr>
      <w:tr>
        <w:tblPrEx>
          <w:tblW w:w="9516" w:type="dxa"/>
          <w:tblInd w:w="7" w:type="dxa"/>
          <w:tblLayout w:type="fixed"/>
        </w:tblPrEx>
        <w:trPr>
          <w:trHeight w:val="340"/>
        </w:trPr>
        <w:tc>
          <w:tcPr>
            <w:tcW w:w="1577" w:type="dxa"/>
            <w:tcBorders>
              <w:left w:val="single" w:sz="6" w:space="0" w:color="000000"/>
            </w:tcBorders>
            <w:vAlign w:val="top"/>
          </w:tcPr>
          <w:p>
            <w:pPr>
              <w:spacing w:before="113" w:line="232" w:lineRule="auto"/>
              <w:ind w:left="308"/>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w:t>
            </w:r>
            <w:r>
              <w:rPr>
                <w:rFonts w:ascii="Times New Roman" w:eastAsia="Times New Roman" w:hAnsi="Times New Roman" w:cs="Times New Roman"/>
                <w:spacing w:val="7"/>
                <w:sz w:val="18"/>
                <w:szCs w:val="18"/>
              </w:rPr>
              <w:t>.00</w:t>
            </w:r>
            <w:r>
              <w:rPr>
                <w:rFonts w:ascii="SimSun" w:eastAsia="SimSun" w:hAnsi="SimSun" w:cs="SimSun"/>
                <w:spacing w:val="7"/>
                <w:sz w:val="18"/>
                <w:szCs w:val="18"/>
              </w:rPr>
              <w:t>~＜</w:t>
            </w:r>
            <w:r>
              <w:rPr>
                <w:rFonts w:ascii="Times New Roman" w:eastAsia="Times New Roman" w:hAnsi="Times New Roman" w:cs="Times New Roman"/>
                <w:spacing w:val="7"/>
                <w:sz w:val="18"/>
                <w:szCs w:val="18"/>
              </w:rPr>
              <w:t>1.25</w:t>
            </w:r>
          </w:p>
        </w:tc>
        <w:tc>
          <w:tcPr>
            <w:tcW w:w="1587" w:type="dxa"/>
            <w:vAlign w:val="top"/>
          </w:tcPr>
          <w:p>
            <w:pPr>
              <w:spacing w:before="144" w:line="227"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10</w:t>
            </w:r>
          </w:p>
        </w:tc>
        <w:tc>
          <w:tcPr>
            <w:tcW w:w="1587" w:type="dxa"/>
            <w:vAlign w:val="top"/>
          </w:tcPr>
          <w:p>
            <w:pPr>
              <w:spacing w:before="144" w:line="227"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12</w:t>
            </w:r>
          </w:p>
        </w:tc>
        <w:tc>
          <w:tcPr>
            <w:tcW w:w="1587" w:type="dxa"/>
            <w:vAlign w:val="top"/>
          </w:tcPr>
          <w:p>
            <w:pPr>
              <w:spacing w:before="144" w:line="227"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06</w:t>
            </w:r>
          </w:p>
        </w:tc>
        <w:tc>
          <w:tcPr>
            <w:tcW w:w="1582" w:type="dxa"/>
            <w:vAlign w:val="top"/>
          </w:tcPr>
          <w:p>
            <w:pPr>
              <w:spacing w:before="144" w:line="227"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07</w:t>
            </w:r>
          </w:p>
        </w:tc>
        <w:tc>
          <w:tcPr>
            <w:tcW w:w="1596" w:type="dxa"/>
            <w:tcBorders>
              <w:right w:val="single" w:sz="6" w:space="0" w:color="000000"/>
            </w:tcBorders>
            <w:vAlign w:val="top"/>
          </w:tcPr>
          <w:p>
            <w:pPr>
              <w:spacing w:before="144" w:line="227"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08</w:t>
            </w:r>
          </w:p>
        </w:tc>
      </w:tr>
    </w:tbl>
    <w:p>
      <w:pPr>
        <w:sectPr>
          <w:headerReference w:type="default" r:id="rId27"/>
          <w:footerReference w:type="default" r:id="rId28"/>
          <w:pgSz w:w="11905" w:h="16839"/>
          <w:pgMar w:top="1657" w:right="1041" w:bottom="1023" w:left="1330" w:header="1446" w:footer="843" w:gutter="0"/>
          <w:pgNumType w:start="14"/>
          <w:cols w:space="708"/>
        </w:sectPr>
      </w:pPr>
    </w:p>
    <w:tbl>
      <w:tblPr>
        <w:tblStyle w:val="TableNormal4"/>
        <w:tblW w:w="951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7"/>
        <w:gridCol w:w="1587"/>
        <w:gridCol w:w="1587"/>
        <w:gridCol w:w="1587"/>
        <w:gridCol w:w="1582"/>
        <w:gridCol w:w="1596"/>
      </w:tblGrid>
      <w:tr>
        <w:tblPrEx>
          <w:tblW w:w="951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577" w:type="dxa"/>
            <w:tcBorders>
              <w:left w:val="single" w:sz="6" w:space="0" w:color="000000"/>
            </w:tcBorders>
            <w:vAlign w:val="top"/>
          </w:tcPr>
          <w:p>
            <w:pPr>
              <w:spacing w:before="119" w:line="231" w:lineRule="auto"/>
              <w:ind w:left="308"/>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w:t>
            </w:r>
            <w:r>
              <w:rPr>
                <w:rFonts w:ascii="Times New Roman" w:eastAsia="Times New Roman" w:hAnsi="Times New Roman" w:cs="Times New Roman"/>
                <w:spacing w:val="7"/>
                <w:sz w:val="18"/>
                <w:szCs w:val="18"/>
              </w:rPr>
              <w:t>.25</w:t>
            </w:r>
            <w:r>
              <w:rPr>
                <w:rFonts w:ascii="SimSun" w:eastAsia="SimSun" w:hAnsi="SimSun" w:cs="SimSun"/>
                <w:spacing w:val="7"/>
                <w:sz w:val="18"/>
                <w:szCs w:val="18"/>
              </w:rPr>
              <w:t>~＜</w:t>
            </w:r>
            <w:r>
              <w:rPr>
                <w:rFonts w:ascii="Times New Roman" w:eastAsia="Times New Roman" w:hAnsi="Times New Roman" w:cs="Times New Roman"/>
                <w:spacing w:val="7"/>
                <w:sz w:val="18"/>
                <w:szCs w:val="18"/>
              </w:rPr>
              <w:t>1.60</w:t>
            </w:r>
          </w:p>
        </w:tc>
        <w:tc>
          <w:tcPr>
            <w:tcW w:w="1587" w:type="dxa"/>
            <w:vAlign w:val="top"/>
          </w:tcPr>
          <w:p>
            <w:pPr>
              <w:spacing w:before="150" w:line="22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12</w:t>
            </w:r>
          </w:p>
        </w:tc>
        <w:tc>
          <w:tcPr>
            <w:tcW w:w="1587"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15</w:t>
            </w:r>
          </w:p>
        </w:tc>
        <w:tc>
          <w:tcPr>
            <w:tcW w:w="1587" w:type="dxa"/>
            <w:vAlign w:val="top"/>
          </w:tcPr>
          <w:p>
            <w:pPr>
              <w:spacing w:before="150" w:line="226"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07</w:t>
            </w:r>
          </w:p>
        </w:tc>
        <w:tc>
          <w:tcPr>
            <w:tcW w:w="1582"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08</w:t>
            </w:r>
          </w:p>
        </w:tc>
        <w:tc>
          <w:tcPr>
            <w:tcW w:w="1596" w:type="dxa"/>
            <w:tcBorders>
              <w:right w:val="single" w:sz="6" w:space="0" w:color="000000"/>
            </w:tcBorders>
            <w:vAlign w:val="top"/>
          </w:tcPr>
          <w:p>
            <w:pPr>
              <w:spacing w:before="150" w:line="226"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10</w:t>
            </w:r>
          </w:p>
        </w:tc>
      </w:tr>
      <w:tr>
        <w:tblPrEx>
          <w:tblW w:w="9516" w:type="dxa"/>
          <w:tblInd w:w="7" w:type="dxa"/>
          <w:tblLayout w:type="fixed"/>
        </w:tblPrEx>
        <w:trPr>
          <w:trHeight w:val="345"/>
        </w:trPr>
        <w:tc>
          <w:tcPr>
            <w:tcW w:w="1577" w:type="dxa"/>
            <w:tcBorders>
              <w:left w:val="single" w:sz="6" w:space="0" w:color="000000"/>
            </w:tcBorders>
            <w:vAlign w:val="top"/>
          </w:tcPr>
          <w:p>
            <w:pPr>
              <w:spacing w:before="119" w:line="231" w:lineRule="auto"/>
              <w:ind w:left="308"/>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w:t>
            </w:r>
            <w:r>
              <w:rPr>
                <w:rFonts w:ascii="Times New Roman" w:eastAsia="Times New Roman" w:hAnsi="Times New Roman" w:cs="Times New Roman"/>
                <w:spacing w:val="7"/>
                <w:sz w:val="18"/>
                <w:szCs w:val="18"/>
              </w:rPr>
              <w:t>.60</w:t>
            </w:r>
            <w:r>
              <w:rPr>
                <w:rFonts w:ascii="SimSun" w:eastAsia="SimSun" w:hAnsi="SimSun" w:cs="SimSun"/>
                <w:spacing w:val="7"/>
                <w:sz w:val="18"/>
                <w:szCs w:val="18"/>
              </w:rPr>
              <w:t>~＜</w:t>
            </w:r>
            <w:r>
              <w:rPr>
                <w:rFonts w:ascii="Times New Roman" w:eastAsia="Times New Roman" w:hAnsi="Times New Roman" w:cs="Times New Roman"/>
                <w:spacing w:val="7"/>
                <w:sz w:val="18"/>
                <w:szCs w:val="18"/>
              </w:rPr>
              <w:t>2.00</w:t>
            </w:r>
          </w:p>
        </w:tc>
        <w:tc>
          <w:tcPr>
            <w:tcW w:w="1587" w:type="dxa"/>
            <w:vAlign w:val="top"/>
          </w:tcPr>
          <w:p>
            <w:pPr>
              <w:spacing w:before="150" w:line="22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15</w:t>
            </w:r>
          </w:p>
        </w:tc>
        <w:tc>
          <w:tcPr>
            <w:tcW w:w="1587"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17</w:t>
            </w:r>
          </w:p>
        </w:tc>
        <w:tc>
          <w:tcPr>
            <w:tcW w:w="1587" w:type="dxa"/>
            <w:vAlign w:val="top"/>
          </w:tcPr>
          <w:p>
            <w:pPr>
              <w:spacing w:before="150" w:line="226"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09</w:t>
            </w:r>
          </w:p>
        </w:tc>
        <w:tc>
          <w:tcPr>
            <w:tcW w:w="1582"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10</w:t>
            </w:r>
          </w:p>
        </w:tc>
        <w:tc>
          <w:tcPr>
            <w:tcW w:w="1596" w:type="dxa"/>
            <w:tcBorders>
              <w:right w:val="single" w:sz="6" w:space="0" w:color="000000"/>
            </w:tcBorders>
            <w:vAlign w:val="top"/>
          </w:tcPr>
          <w:p>
            <w:pPr>
              <w:spacing w:before="150" w:line="226"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12</w:t>
            </w:r>
          </w:p>
        </w:tc>
      </w:tr>
      <w:tr>
        <w:tblPrEx>
          <w:tblW w:w="9516" w:type="dxa"/>
          <w:tblInd w:w="7" w:type="dxa"/>
          <w:tblLayout w:type="fixed"/>
        </w:tblPrEx>
        <w:trPr>
          <w:trHeight w:val="346"/>
        </w:trPr>
        <w:tc>
          <w:tcPr>
            <w:tcW w:w="1577" w:type="dxa"/>
            <w:tcBorders>
              <w:left w:val="single" w:sz="6" w:space="0" w:color="000000"/>
            </w:tcBorders>
            <w:vAlign w:val="top"/>
          </w:tcPr>
          <w:p>
            <w:pPr>
              <w:spacing w:before="120" w:line="231" w:lineRule="auto"/>
              <w:ind w:left="291"/>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2.00</w:t>
            </w:r>
            <w:r>
              <w:rPr>
                <w:rFonts w:ascii="SimSun" w:eastAsia="SimSun" w:hAnsi="SimSun" w:cs="SimSun"/>
                <w:spacing w:val="9"/>
                <w:sz w:val="18"/>
                <w:szCs w:val="18"/>
              </w:rPr>
              <w:t>~＜</w:t>
            </w:r>
            <w:r>
              <w:rPr>
                <w:rFonts w:ascii="Times New Roman" w:eastAsia="Times New Roman" w:hAnsi="Times New Roman" w:cs="Times New Roman"/>
                <w:spacing w:val="9"/>
                <w:sz w:val="18"/>
                <w:szCs w:val="18"/>
              </w:rPr>
              <w:t>2.50</w:t>
            </w:r>
          </w:p>
        </w:tc>
        <w:tc>
          <w:tcPr>
            <w:tcW w:w="1587" w:type="dxa"/>
            <w:vAlign w:val="top"/>
          </w:tcPr>
          <w:p>
            <w:pPr>
              <w:spacing w:before="151" w:line="22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17</w:t>
            </w:r>
          </w:p>
        </w:tc>
        <w:tc>
          <w:tcPr>
            <w:tcW w:w="1587" w:type="dxa"/>
            <w:vAlign w:val="top"/>
          </w:tcPr>
          <w:p>
            <w:pPr>
              <w:spacing w:before="151"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20</w:t>
            </w:r>
          </w:p>
        </w:tc>
        <w:tc>
          <w:tcPr>
            <w:tcW w:w="1587" w:type="dxa"/>
            <w:vAlign w:val="top"/>
          </w:tcPr>
          <w:p>
            <w:pPr>
              <w:spacing w:before="151" w:line="226"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10</w:t>
            </w:r>
          </w:p>
        </w:tc>
        <w:tc>
          <w:tcPr>
            <w:tcW w:w="1582" w:type="dxa"/>
            <w:vAlign w:val="top"/>
          </w:tcPr>
          <w:p>
            <w:pPr>
              <w:spacing w:before="151"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w:t>
            </w:r>
            <w:r>
              <w:rPr>
                <w:rFonts w:ascii="Times New Roman" w:eastAsia="Times New Roman" w:hAnsi="Times New Roman" w:cs="Times New Roman"/>
                <w:spacing w:val="-7"/>
                <w:sz w:val="18"/>
                <w:szCs w:val="18"/>
              </w:rPr>
              <w:t>0.</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7"/>
                <w:sz w:val="18"/>
                <w:szCs w:val="18"/>
              </w:rPr>
              <w:t>11</w:t>
            </w:r>
          </w:p>
        </w:tc>
        <w:tc>
          <w:tcPr>
            <w:tcW w:w="1596" w:type="dxa"/>
            <w:tcBorders>
              <w:right w:val="single" w:sz="6" w:space="0" w:color="000000"/>
            </w:tcBorders>
            <w:vAlign w:val="top"/>
          </w:tcPr>
          <w:p>
            <w:pPr>
              <w:spacing w:before="151" w:line="226"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13</w:t>
            </w:r>
          </w:p>
        </w:tc>
      </w:tr>
      <w:tr>
        <w:tblPrEx>
          <w:tblW w:w="9516" w:type="dxa"/>
          <w:tblInd w:w="7" w:type="dxa"/>
          <w:tblLayout w:type="fixed"/>
        </w:tblPrEx>
        <w:trPr>
          <w:trHeight w:val="345"/>
        </w:trPr>
        <w:tc>
          <w:tcPr>
            <w:tcW w:w="1577" w:type="dxa"/>
            <w:tcBorders>
              <w:left w:val="single" w:sz="6" w:space="0" w:color="000000"/>
            </w:tcBorders>
            <w:vAlign w:val="top"/>
          </w:tcPr>
          <w:p>
            <w:pPr>
              <w:spacing w:before="119" w:line="231" w:lineRule="auto"/>
              <w:ind w:left="291"/>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2.50</w:t>
            </w:r>
            <w:r>
              <w:rPr>
                <w:rFonts w:ascii="SimSun" w:eastAsia="SimSun" w:hAnsi="SimSun" w:cs="SimSun"/>
                <w:spacing w:val="9"/>
                <w:sz w:val="18"/>
                <w:szCs w:val="18"/>
              </w:rPr>
              <w:t>~＜</w:t>
            </w:r>
            <w:r>
              <w:rPr>
                <w:rFonts w:ascii="Times New Roman" w:eastAsia="Times New Roman" w:hAnsi="Times New Roman" w:cs="Times New Roman"/>
                <w:spacing w:val="9"/>
                <w:sz w:val="18"/>
                <w:szCs w:val="18"/>
              </w:rPr>
              <w:t>3.15</w:t>
            </w:r>
          </w:p>
        </w:tc>
        <w:tc>
          <w:tcPr>
            <w:tcW w:w="1587" w:type="dxa"/>
            <w:vAlign w:val="top"/>
          </w:tcPr>
          <w:p>
            <w:pPr>
              <w:spacing w:before="150" w:line="226"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22</w:t>
            </w:r>
          </w:p>
        </w:tc>
        <w:tc>
          <w:tcPr>
            <w:tcW w:w="1587"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25</w:t>
            </w:r>
          </w:p>
        </w:tc>
        <w:tc>
          <w:tcPr>
            <w:tcW w:w="1587" w:type="dxa"/>
            <w:vAlign w:val="top"/>
          </w:tcPr>
          <w:p>
            <w:pPr>
              <w:spacing w:before="150" w:line="226"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w:t>
            </w:r>
            <w:r>
              <w:rPr>
                <w:rFonts w:ascii="Times New Roman" w:eastAsia="Times New Roman" w:hAnsi="Times New Roman" w:cs="Times New Roman"/>
                <w:spacing w:val="-7"/>
                <w:sz w:val="18"/>
                <w:szCs w:val="18"/>
              </w:rPr>
              <w:t>0.</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7"/>
                <w:sz w:val="18"/>
                <w:szCs w:val="18"/>
              </w:rPr>
              <w:t>11</w:t>
            </w:r>
          </w:p>
        </w:tc>
        <w:tc>
          <w:tcPr>
            <w:tcW w:w="1582" w:type="dxa"/>
            <w:vAlign w:val="top"/>
          </w:tcPr>
          <w:p>
            <w:pPr>
              <w:spacing w:before="150" w:line="226"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12</w:t>
            </w:r>
          </w:p>
        </w:tc>
        <w:tc>
          <w:tcPr>
            <w:tcW w:w="1596" w:type="dxa"/>
            <w:tcBorders>
              <w:right w:val="single" w:sz="6" w:space="0" w:color="000000"/>
            </w:tcBorders>
            <w:vAlign w:val="top"/>
          </w:tcPr>
          <w:p>
            <w:pPr>
              <w:spacing w:before="153" w:line="188"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14</w:t>
            </w:r>
          </w:p>
        </w:tc>
      </w:tr>
      <w:tr>
        <w:tblPrEx>
          <w:tblW w:w="9516" w:type="dxa"/>
          <w:tblInd w:w="7" w:type="dxa"/>
          <w:tblLayout w:type="fixed"/>
        </w:tblPrEx>
        <w:trPr>
          <w:trHeight w:val="345"/>
        </w:trPr>
        <w:tc>
          <w:tcPr>
            <w:tcW w:w="1577" w:type="dxa"/>
            <w:tcBorders>
              <w:left w:val="single" w:sz="6" w:space="0" w:color="000000"/>
            </w:tcBorders>
            <w:vAlign w:val="top"/>
          </w:tcPr>
          <w:p>
            <w:pPr>
              <w:spacing w:before="120" w:line="230" w:lineRule="auto"/>
              <w:ind w:left="294"/>
              <w:rPr>
                <w:rFonts w:ascii="Times New Roman" w:eastAsia="Times New Roman" w:hAnsi="Times New Roman" w:cs="Times New Roman"/>
                <w:sz w:val="18"/>
                <w:szCs w:val="18"/>
              </w:rPr>
            </w:pPr>
            <w:r>
              <w:rPr>
                <w:rFonts w:ascii="Times New Roman" w:eastAsia="Times New Roman" w:hAnsi="Times New Roman" w:cs="Times New Roman"/>
                <w:spacing w:val="14"/>
                <w:sz w:val="18"/>
                <w:szCs w:val="18"/>
              </w:rPr>
              <w:t>3</w:t>
            </w:r>
            <w:r>
              <w:rPr>
                <w:rFonts w:ascii="Times New Roman" w:eastAsia="Times New Roman" w:hAnsi="Times New Roman" w:cs="Times New Roman"/>
                <w:spacing w:val="8"/>
                <w:sz w:val="18"/>
                <w:szCs w:val="18"/>
              </w:rPr>
              <w:t>.15</w:t>
            </w:r>
            <w:r>
              <w:rPr>
                <w:rFonts w:ascii="SimSun" w:eastAsia="SimSun" w:hAnsi="SimSun" w:cs="SimSun"/>
                <w:spacing w:val="8"/>
                <w:sz w:val="18"/>
                <w:szCs w:val="18"/>
              </w:rPr>
              <w:t>~＜</w:t>
            </w:r>
            <w:r>
              <w:rPr>
                <w:rFonts w:ascii="Times New Roman" w:eastAsia="Times New Roman" w:hAnsi="Times New Roman" w:cs="Times New Roman"/>
                <w:spacing w:val="8"/>
                <w:sz w:val="18"/>
                <w:szCs w:val="18"/>
              </w:rPr>
              <w:t>4.00</w:t>
            </w:r>
          </w:p>
        </w:tc>
        <w:tc>
          <w:tcPr>
            <w:tcW w:w="1587" w:type="dxa"/>
            <w:vAlign w:val="top"/>
          </w:tcPr>
          <w:p>
            <w:pPr>
              <w:spacing w:before="150" w:line="225"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25</w:t>
            </w:r>
          </w:p>
        </w:tc>
        <w:tc>
          <w:tcPr>
            <w:tcW w:w="1587" w:type="dxa"/>
            <w:vAlign w:val="top"/>
          </w:tcPr>
          <w:p>
            <w:pPr>
              <w:spacing w:before="150" w:line="225"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30</w:t>
            </w:r>
          </w:p>
        </w:tc>
        <w:tc>
          <w:tcPr>
            <w:tcW w:w="1587" w:type="dxa"/>
            <w:vAlign w:val="top"/>
          </w:tcPr>
          <w:p>
            <w:pPr>
              <w:spacing w:before="150" w:line="225" w:lineRule="auto"/>
              <w:ind w:left="588"/>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12</w:t>
            </w:r>
          </w:p>
        </w:tc>
        <w:tc>
          <w:tcPr>
            <w:tcW w:w="1582" w:type="dxa"/>
            <w:vAlign w:val="top"/>
          </w:tcPr>
          <w:p>
            <w:pPr>
              <w:spacing w:before="150" w:line="225"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13</w:t>
            </w:r>
          </w:p>
        </w:tc>
        <w:tc>
          <w:tcPr>
            <w:tcW w:w="1596" w:type="dxa"/>
            <w:tcBorders>
              <w:right w:val="single" w:sz="6" w:space="0" w:color="000000"/>
            </w:tcBorders>
            <w:vAlign w:val="top"/>
          </w:tcPr>
          <w:p>
            <w:pPr>
              <w:spacing w:before="150" w:line="225" w:lineRule="auto"/>
              <w:ind w:left="594"/>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16</w:t>
            </w:r>
          </w:p>
        </w:tc>
      </w:tr>
      <w:tr>
        <w:tblPrEx>
          <w:tblW w:w="9516" w:type="dxa"/>
          <w:tblInd w:w="7" w:type="dxa"/>
          <w:tblLayout w:type="fixed"/>
        </w:tblPrEx>
        <w:trPr>
          <w:trHeight w:val="345"/>
        </w:trPr>
        <w:tc>
          <w:tcPr>
            <w:tcW w:w="1577" w:type="dxa"/>
            <w:tcBorders>
              <w:left w:val="single" w:sz="6" w:space="0" w:color="000000"/>
            </w:tcBorders>
            <w:vAlign w:val="top"/>
          </w:tcPr>
          <w:p>
            <w:pPr>
              <w:spacing w:before="120" w:line="230" w:lineRule="auto"/>
              <w:ind w:left="29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4</w:t>
            </w:r>
            <w:r>
              <w:rPr>
                <w:rFonts w:ascii="Times New Roman" w:eastAsia="Times New Roman" w:hAnsi="Times New Roman" w:cs="Times New Roman"/>
                <w:spacing w:val="9"/>
                <w:sz w:val="18"/>
                <w:szCs w:val="18"/>
              </w:rPr>
              <w:t>.00</w:t>
            </w:r>
            <w:r>
              <w:rPr>
                <w:rFonts w:ascii="SimSun" w:eastAsia="SimSun" w:hAnsi="SimSun" w:cs="SimSun"/>
                <w:spacing w:val="9"/>
                <w:sz w:val="18"/>
                <w:szCs w:val="18"/>
              </w:rPr>
              <w:t>~＜</w:t>
            </w:r>
            <w:r>
              <w:rPr>
                <w:rFonts w:ascii="Times New Roman" w:eastAsia="Times New Roman" w:hAnsi="Times New Roman" w:cs="Times New Roman"/>
                <w:spacing w:val="9"/>
                <w:sz w:val="18"/>
                <w:szCs w:val="18"/>
              </w:rPr>
              <w:t>5.00</w:t>
            </w:r>
          </w:p>
        </w:tc>
        <w:tc>
          <w:tcPr>
            <w:tcW w:w="1587" w:type="dxa"/>
            <w:vAlign w:val="top"/>
          </w:tcPr>
          <w:p>
            <w:pPr>
              <w:spacing w:before="150" w:line="225"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35</w:t>
            </w:r>
          </w:p>
        </w:tc>
        <w:tc>
          <w:tcPr>
            <w:tcW w:w="1587" w:type="dxa"/>
            <w:vAlign w:val="top"/>
          </w:tcPr>
          <w:p>
            <w:pPr>
              <w:spacing w:before="150" w:line="225"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40</w:t>
            </w:r>
          </w:p>
        </w:tc>
        <w:tc>
          <w:tcPr>
            <w:tcW w:w="1587" w:type="dxa"/>
            <w:vAlign w:val="top"/>
          </w:tcPr>
          <w:p>
            <w:pPr>
              <w:spacing w:before="206" w:line="116" w:lineRule="exact"/>
              <w:ind w:left="709"/>
              <w:rPr>
                <w:rFonts w:ascii="SimSun" w:eastAsia="SimSun" w:hAnsi="SimSun" w:cs="SimSun"/>
                <w:sz w:val="7"/>
                <w:szCs w:val="7"/>
              </w:rPr>
            </w:pPr>
            <w:r>
              <w:rPr>
                <w:rFonts w:ascii="SimSun" w:eastAsia="SimSun" w:hAnsi="SimSun" w:cs="SimSun"/>
                <w:spacing w:val="106"/>
                <w:position w:val="1"/>
                <w:sz w:val="7"/>
                <w:szCs w:val="7"/>
              </w:rPr>
              <w:t>—</w:t>
            </w:r>
          </w:p>
        </w:tc>
        <w:tc>
          <w:tcPr>
            <w:tcW w:w="1582" w:type="dxa"/>
            <w:vAlign w:val="top"/>
          </w:tcPr>
          <w:p>
            <w:pPr>
              <w:spacing w:before="206" w:line="116" w:lineRule="exact"/>
              <w:ind w:left="706"/>
              <w:rPr>
                <w:rFonts w:ascii="SimSun" w:eastAsia="SimSun" w:hAnsi="SimSun" w:cs="SimSun"/>
                <w:sz w:val="7"/>
                <w:szCs w:val="7"/>
              </w:rPr>
            </w:pPr>
            <w:r>
              <w:rPr>
                <w:rFonts w:ascii="SimSun" w:eastAsia="SimSun" w:hAnsi="SimSun" w:cs="SimSun"/>
                <w:spacing w:val="106"/>
                <w:position w:val="1"/>
                <w:sz w:val="7"/>
                <w:szCs w:val="7"/>
              </w:rPr>
              <w:t>—</w:t>
            </w:r>
          </w:p>
        </w:tc>
        <w:tc>
          <w:tcPr>
            <w:tcW w:w="1596" w:type="dxa"/>
            <w:tcBorders>
              <w:right w:val="single" w:sz="6" w:space="0" w:color="000000"/>
            </w:tcBorders>
            <w:vAlign w:val="top"/>
          </w:tcPr>
          <w:p>
            <w:pPr>
              <w:spacing w:before="206" w:line="116" w:lineRule="exact"/>
              <w:ind w:left="714"/>
              <w:rPr>
                <w:rFonts w:ascii="SimSun" w:eastAsia="SimSun" w:hAnsi="SimSun" w:cs="SimSun"/>
                <w:sz w:val="7"/>
                <w:szCs w:val="7"/>
              </w:rPr>
            </w:pPr>
            <w:r>
              <w:rPr>
                <w:rFonts w:ascii="SimSun" w:eastAsia="SimSun" w:hAnsi="SimSun" w:cs="SimSun"/>
                <w:spacing w:val="106"/>
                <w:position w:val="1"/>
                <w:sz w:val="7"/>
                <w:szCs w:val="7"/>
              </w:rPr>
              <w:t>—</w:t>
            </w:r>
          </w:p>
        </w:tc>
      </w:tr>
      <w:tr>
        <w:tblPrEx>
          <w:tblW w:w="9516" w:type="dxa"/>
          <w:tblInd w:w="7" w:type="dxa"/>
          <w:tblLayout w:type="fixed"/>
        </w:tblPrEx>
        <w:trPr>
          <w:trHeight w:val="360"/>
        </w:trPr>
        <w:tc>
          <w:tcPr>
            <w:tcW w:w="1577" w:type="dxa"/>
            <w:tcBorders>
              <w:left w:val="single" w:sz="6" w:space="0" w:color="000000"/>
            </w:tcBorders>
            <w:vAlign w:val="top"/>
          </w:tcPr>
          <w:p>
            <w:pPr>
              <w:spacing w:before="122" w:line="238" w:lineRule="auto"/>
              <w:ind w:left="296"/>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5</w:t>
            </w:r>
            <w:r>
              <w:rPr>
                <w:rFonts w:ascii="Times New Roman" w:eastAsia="Times New Roman" w:hAnsi="Times New Roman" w:cs="Times New Roman"/>
                <w:spacing w:val="8"/>
                <w:sz w:val="18"/>
                <w:szCs w:val="18"/>
              </w:rPr>
              <w:t>.00</w:t>
            </w:r>
            <w:r>
              <w:rPr>
                <w:rFonts w:ascii="SimSun" w:eastAsia="SimSun" w:hAnsi="SimSun" w:cs="SimSun"/>
                <w:spacing w:val="8"/>
                <w:sz w:val="18"/>
                <w:szCs w:val="18"/>
              </w:rPr>
              <w:t>~＜</w:t>
            </w:r>
            <w:r>
              <w:rPr>
                <w:rFonts w:ascii="Times New Roman" w:eastAsia="Times New Roman" w:hAnsi="Times New Roman" w:cs="Times New Roman"/>
                <w:spacing w:val="8"/>
                <w:sz w:val="18"/>
                <w:szCs w:val="18"/>
              </w:rPr>
              <w:t>6.00</w:t>
            </w:r>
          </w:p>
        </w:tc>
        <w:tc>
          <w:tcPr>
            <w:tcW w:w="1587" w:type="dxa"/>
            <w:vAlign w:val="top"/>
          </w:tcPr>
          <w:p>
            <w:pPr>
              <w:spacing w:before="152" w:line="235" w:lineRule="auto"/>
              <w:ind w:left="5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40</w:t>
            </w:r>
          </w:p>
        </w:tc>
        <w:tc>
          <w:tcPr>
            <w:tcW w:w="1587" w:type="dxa"/>
            <w:vAlign w:val="top"/>
          </w:tcPr>
          <w:p>
            <w:pPr>
              <w:spacing w:before="152" w:line="235" w:lineRule="auto"/>
              <w:ind w:left="58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45</w:t>
            </w:r>
          </w:p>
        </w:tc>
        <w:tc>
          <w:tcPr>
            <w:tcW w:w="1587" w:type="dxa"/>
            <w:vAlign w:val="top"/>
          </w:tcPr>
          <w:p>
            <w:pPr>
              <w:spacing w:before="207" w:line="116" w:lineRule="exact"/>
              <w:ind w:left="709"/>
              <w:rPr>
                <w:rFonts w:ascii="SimSun" w:eastAsia="SimSun" w:hAnsi="SimSun" w:cs="SimSun"/>
                <w:sz w:val="7"/>
                <w:szCs w:val="7"/>
              </w:rPr>
            </w:pPr>
            <w:r>
              <w:rPr>
                <w:rFonts w:ascii="SimSun" w:eastAsia="SimSun" w:hAnsi="SimSun" w:cs="SimSun"/>
                <w:spacing w:val="106"/>
                <w:position w:val="1"/>
                <w:sz w:val="7"/>
                <w:szCs w:val="7"/>
              </w:rPr>
              <w:t>—</w:t>
            </w:r>
          </w:p>
        </w:tc>
        <w:tc>
          <w:tcPr>
            <w:tcW w:w="1582" w:type="dxa"/>
            <w:vAlign w:val="top"/>
          </w:tcPr>
          <w:p>
            <w:pPr>
              <w:spacing w:before="207" w:line="116" w:lineRule="exact"/>
              <w:ind w:left="706"/>
              <w:rPr>
                <w:rFonts w:ascii="SimSun" w:eastAsia="SimSun" w:hAnsi="SimSun" w:cs="SimSun"/>
                <w:sz w:val="7"/>
                <w:szCs w:val="7"/>
              </w:rPr>
            </w:pPr>
            <w:r>
              <w:rPr>
                <w:rFonts w:ascii="SimSun" w:eastAsia="SimSun" w:hAnsi="SimSun" w:cs="SimSun"/>
                <w:spacing w:val="106"/>
                <w:position w:val="1"/>
                <w:sz w:val="7"/>
                <w:szCs w:val="7"/>
              </w:rPr>
              <w:t>—</w:t>
            </w:r>
          </w:p>
        </w:tc>
        <w:tc>
          <w:tcPr>
            <w:tcW w:w="1596" w:type="dxa"/>
            <w:tcBorders>
              <w:right w:val="single" w:sz="6" w:space="0" w:color="000000"/>
            </w:tcBorders>
            <w:vAlign w:val="top"/>
          </w:tcPr>
          <w:p>
            <w:pPr>
              <w:spacing w:before="207" w:line="116" w:lineRule="exact"/>
              <w:ind w:left="714"/>
              <w:rPr>
                <w:rFonts w:ascii="SimSun" w:eastAsia="SimSun" w:hAnsi="SimSun" w:cs="SimSun"/>
                <w:sz w:val="7"/>
                <w:szCs w:val="7"/>
              </w:rPr>
            </w:pPr>
            <w:r>
              <w:rPr>
                <w:rFonts w:ascii="SimSun" w:eastAsia="SimSun" w:hAnsi="SimSun" w:cs="SimSun"/>
                <w:spacing w:val="106"/>
                <w:position w:val="1"/>
                <w:sz w:val="7"/>
                <w:szCs w:val="7"/>
              </w:rPr>
              <w:t>—</w:t>
            </w:r>
          </w:p>
        </w:tc>
      </w:tr>
    </w:tbl>
    <w:p>
      <w:pPr>
        <w:spacing w:before="53" w:line="220" w:lineRule="auto"/>
        <w:ind w:left="517"/>
        <w:rPr>
          <w:rFonts w:ascii="SimSun" w:eastAsia="SimSun" w:hAnsi="SimSun" w:cs="SimSun"/>
          <w:sz w:val="21"/>
          <w:szCs w:val="21"/>
        </w:rPr>
      </w:pPr>
      <w:r>
        <w:rPr>
          <w:rFonts w:ascii="SimSun" w:eastAsia="SimSun" w:hAnsi="SimSun" w:cs="SimSun"/>
          <w:spacing w:val="-8"/>
          <w:sz w:val="21"/>
          <w:szCs w:val="21"/>
        </w:rPr>
        <w:t>基板的厚度要求应符</w:t>
      </w:r>
      <w:r>
        <w:rPr>
          <w:rFonts w:ascii="SimSun" w:eastAsia="SimSun" w:hAnsi="SimSun" w:cs="SimSun"/>
          <w:spacing w:val="-7"/>
          <w:sz w:val="21"/>
          <w:szCs w:val="21"/>
        </w:rPr>
        <w:t>合</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PT.A</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(普通精度)</w:t>
      </w:r>
      <w:r>
        <w:rPr>
          <w:rFonts w:ascii="SimSun" w:eastAsia="SimSun" w:hAnsi="SimSun" w:cs="SimSun"/>
          <w:spacing w:val="-4"/>
          <w:sz w:val="21"/>
          <w:szCs w:val="21"/>
        </w:rPr>
        <w:t xml:space="preserve"> </w:t>
      </w:r>
      <w:r>
        <w:rPr>
          <w:rFonts w:ascii="SimSun" w:eastAsia="SimSun" w:hAnsi="SimSun" w:cs="SimSun"/>
          <w:spacing w:val="-4"/>
          <w:sz w:val="21"/>
          <w:szCs w:val="21"/>
        </w:rPr>
        <w:t>的规定，如需方有特殊要求，</w:t>
      </w:r>
      <w:r>
        <w:rPr>
          <w:rFonts w:ascii="SimSun" w:eastAsia="SimSun" w:hAnsi="SimSun" w:cs="SimSun"/>
          <w:spacing w:val="-4"/>
          <w:sz w:val="21"/>
          <w:szCs w:val="21"/>
        </w:rPr>
        <w:t xml:space="preserve"> </w:t>
      </w:r>
      <w:r>
        <w:rPr>
          <w:rFonts w:ascii="SimSun" w:eastAsia="SimSun" w:hAnsi="SimSun" w:cs="SimSun"/>
          <w:spacing w:val="-4"/>
          <w:sz w:val="21"/>
          <w:szCs w:val="21"/>
        </w:rPr>
        <w:t>可协商执行</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PT.B</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(较高精</w:t>
      </w:r>
    </w:p>
    <w:p>
      <w:pPr>
        <w:spacing w:before="62" w:line="221" w:lineRule="auto"/>
        <w:ind w:left="93"/>
        <w:rPr>
          <w:rFonts w:ascii="SimSun" w:eastAsia="SimSun" w:hAnsi="SimSun" w:cs="SimSun"/>
          <w:sz w:val="21"/>
          <w:szCs w:val="21"/>
        </w:rPr>
      </w:pPr>
      <w:r>
        <w:rPr>
          <w:rFonts w:ascii="SimSun" w:eastAsia="SimSun" w:hAnsi="SimSun" w:cs="SimSun"/>
          <w:spacing w:val="-1"/>
          <w:sz w:val="21"/>
          <w:szCs w:val="21"/>
        </w:rPr>
        <w:t>度</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的规定。</w:t>
      </w:r>
    </w:p>
    <w:p>
      <w:pPr>
        <w:spacing w:before="214" w:line="220" w:lineRule="auto"/>
        <w:ind w:left="89"/>
        <w:rPr>
          <w:rFonts w:ascii="SimHei" w:eastAsia="SimHei" w:hAnsi="SimHei" w:cs="SimHei"/>
          <w:sz w:val="21"/>
          <w:szCs w:val="21"/>
        </w:rPr>
      </w:pP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外形及允许偏差</w:t>
      </w:r>
    </w:p>
    <w:p>
      <w:pPr>
        <w:spacing w:before="221" w:line="220" w:lineRule="auto"/>
        <w:ind w:left="517"/>
        <w:rPr>
          <w:rFonts w:ascii="SimSun" w:eastAsia="SimSun" w:hAnsi="SimSun" w:cs="SimSun"/>
          <w:sz w:val="21"/>
          <w:szCs w:val="21"/>
        </w:rPr>
      </w:pPr>
      <w:r>
        <w:rPr>
          <w:rFonts w:ascii="SimSun" w:eastAsia="SimSun" w:hAnsi="SimSun" w:cs="SimSun"/>
          <w:spacing w:val="-6"/>
          <w:sz w:val="21"/>
          <w:szCs w:val="21"/>
        </w:rPr>
        <w:t>基板</w:t>
      </w:r>
      <w:r>
        <w:rPr>
          <w:rFonts w:ascii="SimSun" w:eastAsia="SimSun" w:hAnsi="SimSun" w:cs="SimSun"/>
          <w:spacing w:val="-5"/>
          <w:sz w:val="21"/>
          <w:szCs w:val="21"/>
        </w:rPr>
        <w:t>的</w:t>
      </w:r>
      <w:r>
        <w:rPr>
          <w:rFonts w:ascii="SimSun" w:eastAsia="SimSun" w:hAnsi="SimSun" w:cs="SimSun"/>
          <w:spacing w:val="-3"/>
          <w:sz w:val="21"/>
          <w:szCs w:val="21"/>
        </w:rPr>
        <w:t>外形及允许偏差应符合表</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3</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的规定。</w:t>
      </w:r>
    </w:p>
    <w:p>
      <w:pPr>
        <w:sectPr>
          <w:headerReference w:type="default" r:id="rId29"/>
          <w:footerReference w:type="default" r:id="rId30"/>
          <w:type w:val="nextPage"/>
          <w:pgSz w:w="11905" w:h="16839"/>
          <w:pgMar w:top="1657" w:right="1041" w:bottom="1023" w:left="1330" w:header="1446" w:footer="843" w:gutter="0"/>
          <w:pgNumType w:start="15"/>
          <w:cols w:space="708"/>
          <w:titlePg w:val="0"/>
        </w:sectPr>
      </w:pPr>
    </w:p>
    <w:p>
      <w:pPr>
        <w:spacing w:line="256" w:lineRule="auto"/>
        <w:rPr>
          <w:rFonts w:ascii="Arial"/>
          <w:sz w:val="21"/>
        </w:rPr>
      </w:pPr>
    </w:p>
    <w:p>
      <w:pPr>
        <w:spacing w:before="68" w:line="220" w:lineRule="auto"/>
        <w:ind w:left="3689"/>
        <w:rPr>
          <w:rFonts w:ascii="SimHei" w:eastAsia="SimHei" w:hAnsi="SimHei" w:cs="SimHei"/>
          <w:sz w:val="21"/>
          <w:szCs w:val="21"/>
        </w:rPr>
      </w:pPr>
      <w:r>
        <w:rPr>
          <w:rFonts w:ascii="SimHei" w:eastAsia="SimHei" w:hAnsi="SimHei" w:cs="SimHei"/>
          <w:spacing w:val="-7"/>
          <w:sz w:val="21"/>
          <w:szCs w:val="21"/>
        </w:rPr>
        <w:t>表</w:t>
      </w:r>
      <w:r>
        <w:rPr>
          <w:rFonts w:ascii="SimHei" w:eastAsia="SimHei" w:hAnsi="SimHei" w:cs="SimHei"/>
          <w:spacing w:val="-4"/>
          <w:sz w:val="21"/>
          <w:szCs w:val="21"/>
        </w:rPr>
        <w:t xml:space="preserve"> </w:t>
      </w:r>
      <w:r>
        <w:rPr>
          <w:rFonts w:ascii="Times New Roman" w:eastAsia="Times New Roman" w:hAnsi="Times New Roman" w:cs="Times New Roman"/>
          <w:spacing w:val="-4"/>
          <w:sz w:val="21"/>
          <w:szCs w:val="21"/>
        </w:rPr>
        <w:t>3</w:t>
      </w:r>
      <w:r>
        <w:rPr>
          <w:rFonts w:ascii="Times New Roman" w:eastAsia="Times New Roman" w:hAnsi="Times New Roman" w:cs="Times New Roman"/>
          <w:spacing w:val="-4"/>
          <w:sz w:val="21"/>
          <w:szCs w:val="21"/>
        </w:rPr>
        <w:t xml:space="preserve">    </w:t>
      </w:r>
      <w:r>
        <w:rPr>
          <w:rFonts w:ascii="SimHei" w:eastAsia="SimHei" w:hAnsi="SimHei" w:cs="SimHei"/>
          <w:spacing w:val="-4"/>
          <w:sz w:val="21"/>
          <w:szCs w:val="21"/>
        </w:rPr>
        <w:t>外形及允许偏差</w:t>
      </w:r>
    </w:p>
    <w:p>
      <w:pPr>
        <w:spacing w:before="236" w:line="222" w:lineRule="auto"/>
        <w:ind w:right="12"/>
        <w:jc w:val="right"/>
        <w:rPr>
          <w:rFonts w:ascii="SimSun" w:eastAsia="SimSun" w:hAnsi="SimSun" w:cs="SimSun"/>
          <w:sz w:val="18"/>
          <w:szCs w:val="18"/>
        </w:rPr>
      </w:pPr>
      <w:r>
        <w:rPr>
          <w:rFonts w:ascii="SimSun" w:eastAsia="SimSun" w:hAnsi="SimSun" w:cs="SimSun"/>
          <w:spacing w:val="-1"/>
          <w:sz w:val="18"/>
          <w:szCs w:val="18"/>
        </w:rPr>
        <w:t>单位为毫</w:t>
      </w:r>
      <w:r>
        <w:rPr>
          <w:rFonts w:ascii="SimSun" w:eastAsia="SimSun" w:hAnsi="SimSun" w:cs="SimSun"/>
          <w:sz w:val="18"/>
          <w:szCs w:val="18"/>
        </w:rPr>
        <w:t>米</w:t>
      </w:r>
    </w:p>
    <w:p>
      <w:pPr>
        <w:spacing w:line="26" w:lineRule="exact"/>
      </w:pPr>
    </w:p>
    <w:tbl>
      <w:tblPr>
        <w:tblStyle w:val="TableNormal5"/>
        <w:tblW w:w="938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74"/>
        <w:gridCol w:w="3399"/>
        <w:gridCol w:w="3414"/>
      </w:tblGrid>
      <w:tr>
        <w:tblPrEx>
          <w:tblW w:w="938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3"/>
        </w:trPr>
        <w:tc>
          <w:tcPr>
            <w:tcW w:w="2574" w:type="dxa"/>
            <w:tcBorders>
              <w:left w:val="single" w:sz="6" w:space="0" w:color="000000"/>
            </w:tcBorders>
            <w:vAlign w:val="top"/>
          </w:tcPr>
          <w:p>
            <w:pPr>
              <w:spacing w:before="154" w:line="223" w:lineRule="auto"/>
              <w:ind w:left="1109"/>
              <w:rPr>
                <w:rFonts w:ascii="SimSun" w:eastAsia="SimSun" w:hAnsi="SimSun" w:cs="SimSun"/>
                <w:sz w:val="18"/>
                <w:szCs w:val="18"/>
              </w:rPr>
            </w:pPr>
            <w:r>
              <w:rPr>
                <w:rFonts w:ascii="SimSun" w:eastAsia="SimSun" w:hAnsi="SimSun" w:cs="SimSun"/>
                <w:spacing w:val="-2"/>
                <w:sz w:val="18"/>
                <w:szCs w:val="18"/>
              </w:rPr>
              <w:t>项</w:t>
            </w:r>
            <w:r>
              <w:rPr>
                <w:rFonts w:ascii="SimSun" w:eastAsia="SimSun" w:hAnsi="SimSun" w:cs="SimSun"/>
                <w:spacing w:val="-1"/>
                <w:sz w:val="18"/>
                <w:szCs w:val="18"/>
              </w:rPr>
              <w:t>目</w:t>
            </w:r>
          </w:p>
        </w:tc>
        <w:tc>
          <w:tcPr>
            <w:tcW w:w="3399" w:type="dxa"/>
            <w:vAlign w:val="top"/>
          </w:tcPr>
          <w:p>
            <w:pPr>
              <w:spacing w:before="155" w:line="222" w:lineRule="auto"/>
              <w:ind w:left="1352"/>
              <w:rPr>
                <w:rFonts w:ascii="SimSun" w:eastAsia="SimSun" w:hAnsi="SimSun" w:cs="SimSun"/>
                <w:sz w:val="18"/>
                <w:szCs w:val="18"/>
              </w:rPr>
            </w:pPr>
            <w:r>
              <w:rPr>
                <w:rFonts w:ascii="SimSun" w:eastAsia="SimSun" w:hAnsi="SimSun" w:cs="SimSun"/>
                <w:spacing w:val="-3"/>
                <w:sz w:val="18"/>
                <w:szCs w:val="18"/>
              </w:rPr>
              <w:t>允</w:t>
            </w:r>
            <w:r>
              <w:rPr>
                <w:rFonts w:ascii="SimSun" w:eastAsia="SimSun" w:hAnsi="SimSun" w:cs="SimSun"/>
                <w:spacing w:val="-2"/>
                <w:sz w:val="18"/>
                <w:szCs w:val="18"/>
              </w:rPr>
              <w:t>许偏差</w:t>
            </w:r>
          </w:p>
        </w:tc>
        <w:tc>
          <w:tcPr>
            <w:tcW w:w="3414" w:type="dxa"/>
            <w:tcBorders>
              <w:right w:val="single" w:sz="6" w:space="0" w:color="000000"/>
            </w:tcBorders>
            <w:vAlign w:val="top"/>
          </w:tcPr>
          <w:p>
            <w:pPr>
              <w:spacing w:before="155" w:line="222" w:lineRule="auto"/>
              <w:ind w:left="1536"/>
              <w:rPr>
                <w:rFonts w:ascii="SimSun" w:eastAsia="SimSun" w:hAnsi="SimSun" w:cs="SimSun"/>
                <w:sz w:val="18"/>
                <w:szCs w:val="18"/>
              </w:rPr>
            </w:pPr>
            <w:r>
              <w:rPr>
                <w:rFonts w:ascii="SimSun" w:eastAsia="SimSun" w:hAnsi="SimSun" w:cs="SimSun"/>
                <w:spacing w:val="-2"/>
                <w:sz w:val="18"/>
                <w:szCs w:val="18"/>
              </w:rPr>
              <w:t>说</w:t>
            </w:r>
            <w:r>
              <w:rPr>
                <w:rFonts w:ascii="SimSun" w:eastAsia="SimSun" w:hAnsi="SimSun" w:cs="SimSun"/>
                <w:spacing w:val="-1"/>
                <w:sz w:val="18"/>
                <w:szCs w:val="18"/>
              </w:rPr>
              <w:t>明</w:t>
            </w:r>
          </w:p>
        </w:tc>
      </w:tr>
      <w:tr>
        <w:tblPrEx>
          <w:tblW w:w="9387" w:type="dxa"/>
          <w:tblInd w:w="7" w:type="dxa"/>
          <w:tblLayout w:type="fixed"/>
        </w:tblPrEx>
        <w:trPr>
          <w:trHeight w:val="349"/>
        </w:trPr>
        <w:tc>
          <w:tcPr>
            <w:tcW w:w="2574" w:type="dxa"/>
            <w:tcBorders>
              <w:left w:val="single" w:sz="6" w:space="0" w:color="000000"/>
            </w:tcBorders>
            <w:vAlign w:val="top"/>
          </w:tcPr>
          <w:p>
            <w:pPr>
              <w:spacing w:before="89" w:line="222" w:lineRule="auto"/>
              <w:ind w:left="1014"/>
              <w:rPr>
                <w:rFonts w:ascii="SimSun" w:eastAsia="SimSun" w:hAnsi="SimSun" w:cs="SimSun"/>
                <w:sz w:val="18"/>
                <w:szCs w:val="18"/>
              </w:rPr>
            </w:pPr>
            <w:r>
              <w:rPr>
                <w:rFonts w:ascii="SimSun" w:eastAsia="SimSun" w:hAnsi="SimSun" w:cs="SimSun"/>
                <w:spacing w:val="-1"/>
                <w:sz w:val="18"/>
                <w:szCs w:val="18"/>
              </w:rPr>
              <w:t>切斜</w:t>
            </w:r>
            <w:r>
              <w:rPr>
                <w:rFonts w:ascii="SimSun" w:eastAsia="SimSun" w:hAnsi="SimSun" w:cs="SimSun"/>
                <w:sz w:val="18"/>
                <w:szCs w:val="18"/>
              </w:rPr>
              <w:t>度</w:t>
            </w:r>
          </w:p>
        </w:tc>
        <w:tc>
          <w:tcPr>
            <w:tcW w:w="3399" w:type="dxa"/>
            <w:vAlign w:val="top"/>
          </w:tcPr>
          <w:p>
            <w:pPr>
              <w:spacing w:before="120" w:line="221" w:lineRule="auto"/>
              <w:ind w:left="15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z w:val="18"/>
                <w:szCs w:val="18"/>
              </w:rPr>
              <w:t>2.0</w:t>
            </w:r>
          </w:p>
        </w:tc>
        <w:tc>
          <w:tcPr>
            <w:tcW w:w="3414" w:type="dxa"/>
            <w:tcBorders>
              <w:right w:val="single" w:sz="6" w:space="0" w:color="000000"/>
            </w:tcBorders>
            <w:vAlign w:val="top"/>
          </w:tcPr>
          <w:p>
            <w:pPr>
              <w:spacing w:before="90" w:line="221" w:lineRule="auto"/>
              <w:ind w:left="587"/>
              <w:rPr>
                <w:rFonts w:ascii="SimSun" w:eastAsia="SimSun" w:hAnsi="SimSun" w:cs="SimSun"/>
                <w:sz w:val="18"/>
                <w:szCs w:val="18"/>
              </w:rPr>
            </w:pPr>
            <w:r>
              <w:rPr>
                <w:rFonts w:ascii="SimSun" w:eastAsia="SimSun" w:hAnsi="SimSun" w:cs="SimSun"/>
                <w:spacing w:val="-4"/>
                <w:sz w:val="18"/>
                <w:szCs w:val="18"/>
              </w:rPr>
              <w:t>采用</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7.2</w:t>
            </w:r>
            <w:r>
              <w:rPr>
                <w:rFonts w:ascii="Times New Roman" w:eastAsia="Times New Roman" w:hAnsi="Times New Roman" w:cs="Times New Roman"/>
                <w:spacing w:val="-2"/>
                <w:sz w:val="18"/>
                <w:szCs w:val="18"/>
              </w:rPr>
              <w:t>.2</w:t>
            </w:r>
            <w:r>
              <w:rPr>
                <w:rFonts w:ascii="Times New Roman" w:eastAsia="Times New Roman" w:hAnsi="Times New Roman" w:cs="Times New Roman"/>
                <w:spacing w:val="-2"/>
                <w:sz w:val="18"/>
                <w:szCs w:val="18"/>
              </w:rPr>
              <w:t xml:space="preserve"> </w:t>
            </w:r>
            <w:r>
              <w:rPr>
                <w:rFonts w:ascii="SimSun" w:eastAsia="SimSun" w:hAnsi="SimSun" w:cs="SimSun"/>
                <w:spacing w:val="-2"/>
                <w:sz w:val="18"/>
                <w:szCs w:val="18"/>
              </w:rPr>
              <w:t>方法测量对角线差</w:t>
            </w:r>
          </w:p>
        </w:tc>
      </w:tr>
      <w:tr>
        <w:tblPrEx>
          <w:tblW w:w="9387" w:type="dxa"/>
          <w:tblInd w:w="7" w:type="dxa"/>
          <w:tblLayout w:type="fixed"/>
        </w:tblPrEx>
        <w:trPr>
          <w:trHeight w:val="344"/>
        </w:trPr>
        <w:tc>
          <w:tcPr>
            <w:tcW w:w="2574" w:type="dxa"/>
            <w:tcBorders>
              <w:left w:val="single" w:sz="6" w:space="0" w:color="000000"/>
            </w:tcBorders>
            <w:vAlign w:val="top"/>
          </w:tcPr>
          <w:p>
            <w:pPr>
              <w:spacing w:before="86" w:line="223" w:lineRule="auto"/>
              <w:ind w:left="1017"/>
              <w:rPr>
                <w:rFonts w:ascii="SimSun" w:eastAsia="SimSun" w:hAnsi="SimSun" w:cs="SimSun"/>
                <w:sz w:val="18"/>
                <w:szCs w:val="18"/>
              </w:rPr>
            </w:pPr>
            <w:r>
              <w:rPr>
                <w:rFonts w:ascii="SimSun" w:eastAsia="SimSun" w:hAnsi="SimSun" w:cs="SimSun"/>
                <w:spacing w:val="-2"/>
                <w:sz w:val="18"/>
                <w:szCs w:val="18"/>
              </w:rPr>
              <w:t>不平度</w:t>
            </w:r>
          </w:p>
        </w:tc>
        <w:tc>
          <w:tcPr>
            <w:tcW w:w="3399" w:type="dxa"/>
            <w:vAlign w:val="top"/>
          </w:tcPr>
          <w:p>
            <w:pPr>
              <w:spacing w:before="116" w:line="221" w:lineRule="auto"/>
              <w:ind w:left="15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z w:val="18"/>
                <w:szCs w:val="18"/>
              </w:rPr>
              <w:t>3.0</w:t>
            </w:r>
          </w:p>
        </w:tc>
        <w:tc>
          <w:tcPr>
            <w:tcW w:w="3414" w:type="dxa"/>
            <w:tcBorders>
              <w:right w:val="single" w:sz="6" w:space="0" w:color="000000"/>
            </w:tcBorders>
            <w:vAlign w:val="top"/>
          </w:tcPr>
          <w:p>
            <w:pPr>
              <w:spacing w:before="86" w:line="221" w:lineRule="auto"/>
              <w:ind w:left="904"/>
              <w:rPr>
                <w:rFonts w:ascii="SimSun" w:eastAsia="SimSun" w:hAnsi="SimSun" w:cs="SimSun"/>
                <w:sz w:val="18"/>
                <w:szCs w:val="18"/>
              </w:rPr>
            </w:pPr>
            <w:r>
              <w:rPr>
                <w:rFonts w:ascii="SimSun" w:eastAsia="SimSun" w:hAnsi="SimSun" w:cs="SimSun"/>
                <w:spacing w:val="-8"/>
                <w:sz w:val="18"/>
                <w:szCs w:val="18"/>
              </w:rPr>
              <w:t>采</w:t>
            </w:r>
            <w:r>
              <w:rPr>
                <w:rFonts w:ascii="SimSun" w:eastAsia="SimSun" w:hAnsi="SimSun" w:cs="SimSun"/>
                <w:spacing w:val="-7"/>
                <w:sz w:val="18"/>
                <w:szCs w:val="18"/>
              </w:rPr>
              <w:t>用</w:t>
            </w:r>
            <w:r>
              <w:rPr>
                <w:rFonts w:ascii="SimSun" w:eastAsia="SimSun" w:hAnsi="SimSun" w:cs="SimSun"/>
                <w:spacing w:val="-7"/>
                <w:sz w:val="18"/>
                <w:szCs w:val="18"/>
              </w:rPr>
              <w:t xml:space="preserve"> </w:t>
            </w:r>
            <w:r>
              <w:rPr>
                <w:rFonts w:ascii="SimSun" w:eastAsia="SimSun" w:hAnsi="SimSun" w:cs="SimSun"/>
                <w:spacing w:val="-7"/>
                <w:sz w:val="18"/>
                <w:szCs w:val="18"/>
              </w:rPr>
              <w:t>7.2.3</w:t>
            </w:r>
            <w:r>
              <w:rPr>
                <w:rFonts w:ascii="SimSun" w:eastAsia="SimSun" w:hAnsi="SimSun" w:cs="SimSun"/>
                <w:spacing w:val="-7"/>
                <w:sz w:val="18"/>
                <w:szCs w:val="18"/>
              </w:rPr>
              <w:t xml:space="preserve"> </w:t>
            </w:r>
            <w:r>
              <w:rPr>
                <w:rFonts w:ascii="SimSun" w:eastAsia="SimSun" w:hAnsi="SimSun" w:cs="SimSun"/>
                <w:spacing w:val="-7"/>
                <w:sz w:val="18"/>
                <w:szCs w:val="18"/>
              </w:rPr>
              <w:t>方法测量</w:t>
            </w:r>
          </w:p>
        </w:tc>
      </w:tr>
      <w:tr>
        <w:tblPrEx>
          <w:tblW w:w="9387" w:type="dxa"/>
          <w:tblInd w:w="7" w:type="dxa"/>
          <w:tblLayout w:type="fixed"/>
        </w:tblPrEx>
        <w:trPr>
          <w:trHeight w:val="359"/>
        </w:trPr>
        <w:tc>
          <w:tcPr>
            <w:tcW w:w="2574" w:type="dxa"/>
            <w:tcBorders>
              <w:left w:val="single" w:sz="6" w:space="0" w:color="000000"/>
            </w:tcBorders>
            <w:vAlign w:val="top"/>
          </w:tcPr>
          <w:p>
            <w:pPr>
              <w:spacing w:before="87" w:line="223" w:lineRule="auto"/>
              <w:ind w:left="1014"/>
              <w:rPr>
                <w:rFonts w:ascii="SimSun" w:eastAsia="SimSun" w:hAnsi="SimSun" w:cs="SimSun"/>
                <w:sz w:val="18"/>
                <w:szCs w:val="18"/>
              </w:rPr>
            </w:pPr>
            <w:r>
              <w:rPr>
                <w:rFonts w:ascii="SimSun" w:eastAsia="SimSun" w:hAnsi="SimSun" w:cs="SimSun"/>
                <w:spacing w:val="-1"/>
                <w:sz w:val="18"/>
                <w:szCs w:val="18"/>
              </w:rPr>
              <w:t>镰刀</w:t>
            </w:r>
            <w:r>
              <w:rPr>
                <w:rFonts w:ascii="SimSun" w:eastAsia="SimSun" w:hAnsi="SimSun" w:cs="SimSun"/>
                <w:sz w:val="18"/>
                <w:szCs w:val="18"/>
              </w:rPr>
              <w:t>弯</w:t>
            </w:r>
          </w:p>
        </w:tc>
        <w:tc>
          <w:tcPr>
            <w:tcW w:w="3399" w:type="dxa"/>
            <w:vAlign w:val="top"/>
          </w:tcPr>
          <w:p>
            <w:pPr>
              <w:spacing w:before="118" w:line="221" w:lineRule="auto"/>
              <w:ind w:left="15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z w:val="18"/>
                <w:szCs w:val="18"/>
              </w:rPr>
              <w:t>1.0</w:t>
            </w:r>
          </w:p>
        </w:tc>
        <w:tc>
          <w:tcPr>
            <w:tcW w:w="3414" w:type="dxa"/>
            <w:tcBorders>
              <w:right w:val="single" w:sz="6" w:space="0" w:color="000000"/>
            </w:tcBorders>
            <w:vAlign w:val="top"/>
          </w:tcPr>
          <w:p>
            <w:pPr>
              <w:spacing w:before="88" w:line="222" w:lineRule="auto"/>
              <w:ind w:left="1125"/>
              <w:rPr>
                <w:rFonts w:ascii="SimSun" w:eastAsia="SimSun" w:hAnsi="SimSun" w:cs="SimSun"/>
                <w:sz w:val="18"/>
                <w:szCs w:val="18"/>
              </w:rPr>
            </w:pPr>
            <w:r>
              <w:rPr>
                <w:rFonts w:ascii="SimSun" w:eastAsia="SimSun" w:hAnsi="SimSun" w:cs="SimSun"/>
                <w:spacing w:val="-8"/>
                <w:sz w:val="18"/>
                <w:szCs w:val="18"/>
              </w:rPr>
              <w:t>任</w:t>
            </w:r>
            <w:r>
              <w:rPr>
                <w:rFonts w:ascii="SimSun" w:eastAsia="SimSun" w:hAnsi="SimSun" w:cs="SimSun"/>
                <w:spacing w:val="-4"/>
                <w:sz w:val="18"/>
                <w:szCs w:val="18"/>
              </w:rPr>
              <w:t>意</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1000</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长度</w:t>
            </w:r>
          </w:p>
        </w:tc>
      </w:tr>
    </w:tbl>
    <w:p>
      <w:pPr>
        <w:spacing w:before="53" w:line="220" w:lineRule="auto"/>
        <w:ind w:left="458"/>
        <w:rPr>
          <w:rFonts w:ascii="SimSun" w:eastAsia="SimSun" w:hAnsi="SimSun" w:cs="SimSun"/>
          <w:sz w:val="21"/>
          <w:szCs w:val="21"/>
        </w:rPr>
      </w:pPr>
      <w:r>
        <w:rPr>
          <w:rFonts w:ascii="SimSun" w:eastAsia="SimSun" w:hAnsi="SimSun" w:cs="SimSun"/>
          <w:spacing w:val="-1"/>
          <w:sz w:val="21"/>
          <w:szCs w:val="21"/>
        </w:rPr>
        <w:t>如遇特殊要求</w:t>
      </w:r>
      <w:r>
        <w:rPr>
          <w:rFonts w:ascii="SimSun" w:eastAsia="SimSun" w:hAnsi="SimSun" w:cs="SimSun"/>
          <w:sz w:val="21"/>
          <w:szCs w:val="21"/>
        </w:rPr>
        <w:t>，根据供需双方协商约定。</w:t>
      </w:r>
    </w:p>
    <w:p>
      <w:pPr>
        <w:spacing w:before="215" w:line="226" w:lineRule="auto"/>
        <w:ind w:left="27"/>
        <w:rPr>
          <w:rFonts w:ascii="SimHei" w:eastAsia="SimHei" w:hAnsi="SimHei" w:cs="SimHei"/>
          <w:sz w:val="21"/>
          <w:szCs w:val="21"/>
        </w:rPr>
      </w:pPr>
      <w:r>
        <w:rPr>
          <w:rFonts w:ascii="SimHei" w:eastAsia="SimHei" w:hAnsi="SimHei" w:cs="SimHei"/>
          <w:spacing w:val="1"/>
          <w:sz w:val="21"/>
          <w:szCs w:val="21"/>
        </w:rPr>
        <w:t>5.3</w:t>
      </w:r>
      <w:r>
        <w:rPr>
          <w:rFonts w:ascii="SimHei" w:eastAsia="SimHei" w:hAnsi="SimHei" w:cs="SimHei"/>
          <w:sz w:val="21"/>
          <w:szCs w:val="21"/>
        </w:rPr>
        <w:t xml:space="preserve">  </w:t>
      </w:r>
      <w:r>
        <w:rPr>
          <w:rFonts w:ascii="SimHei" w:eastAsia="SimHei" w:hAnsi="SimHei" w:cs="SimHei"/>
          <w:sz w:val="21"/>
          <w:szCs w:val="21"/>
        </w:rPr>
        <w:t>重量</w:t>
      </w:r>
    </w:p>
    <w:p>
      <w:pPr>
        <w:spacing w:before="213" w:line="288" w:lineRule="auto"/>
        <w:ind w:left="52" w:right="15" w:firstLine="404"/>
        <w:rPr>
          <w:rFonts w:ascii="SimSun" w:eastAsia="SimSun" w:hAnsi="SimSun" w:cs="SimSun"/>
          <w:sz w:val="21"/>
          <w:szCs w:val="21"/>
        </w:rPr>
      </w:pPr>
      <w:r>
        <w:rPr>
          <w:rFonts w:ascii="SimSun" w:eastAsia="SimSun" w:hAnsi="SimSun" w:cs="SimSun"/>
          <w:spacing w:val="-10"/>
          <w:sz w:val="21"/>
          <w:szCs w:val="21"/>
        </w:rPr>
        <w:t>按实际重量</w:t>
      </w:r>
      <w:r>
        <w:rPr>
          <w:rFonts w:ascii="SimSun" w:eastAsia="SimSun" w:hAnsi="SimSun" w:cs="SimSun"/>
          <w:spacing w:val="-7"/>
          <w:sz w:val="21"/>
          <w:szCs w:val="21"/>
        </w:rPr>
        <w:t>或</w:t>
      </w:r>
      <w:r>
        <w:rPr>
          <w:rFonts w:ascii="SimSun" w:eastAsia="SimSun" w:hAnsi="SimSun" w:cs="SimSun"/>
          <w:spacing w:val="-5"/>
          <w:sz w:val="21"/>
          <w:szCs w:val="21"/>
        </w:rPr>
        <w:t>理论重量交货。当按理论重量交货时，</w:t>
      </w:r>
      <w:r>
        <w:rPr>
          <w:rFonts w:ascii="SimSun" w:eastAsia="SimSun" w:hAnsi="SimSun" w:cs="SimSun"/>
          <w:spacing w:val="-5"/>
          <w:sz w:val="21"/>
          <w:szCs w:val="21"/>
        </w:rPr>
        <w:t xml:space="preserve"> </w:t>
      </w:r>
      <w:r>
        <w:rPr>
          <w:rFonts w:ascii="SimSun" w:eastAsia="SimSun" w:hAnsi="SimSun" w:cs="SimSun"/>
          <w:spacing w:val="-5"/>
          <w:sz w:val="21"/>
          <w:szCs w:val="21"/>
        </w:rPr>
        <w:t>钢的密度详见附录</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A</w:t>
      </w:r>
      <w:r>
        <w:rPr>
          <w:rFonts w:ascii="SimSun" w:eastAsia="SimSun" w:hAnsi="SimSun" w:cs="SimSun"/>
          <w:spacing w:val="-5"/>
          <w:sz w:val="21"/>
          <w:szCs w:val="21"/>
        </w:rPr>
        <w:t>。重量交货方式应在合同</w:t>
      </w:r>
      <w:r>
        <w:rPr>
          <w:rFonts w:ascii="SimSun" w:eastAsia="SimSun" w:hAnsi="SimSun" w:cs="SimSun"/>
          <w:sz w:val="21"/>
          <w:szCs w:val="21"/>
        </w:rPr>
        <w:t xml:space="preserve"> </w:t>
      </w:r>
      <w:bookmarkStart w:id="6" w:name="_bookmark7"/>
      <w:bookmarkEnd w:id="6"/>
      <w:r>
        <w:rPr>
          <w:rFonts w:ascii="SimSun" w:eastAsia="SimSun" w:hAnsi="SimSun" w:cs="SimSun"/>
          <w:spacing w:val="-11"/>
          <w:sz w:val="21"/>
          <w:szCs w:val="21"/>
        </w:rPr>
        <w:t>中</w:t>
      </w:r>
      <w:r>
        <w:rPr>
          <w:rFonts w:ascii="SimSun" w:eastAsia="SimSun" w:hAnsi="SimSun" w:cs="SimSun"/>
          <w:spacing w:val="-10"/>
          <w:sz w:val="21"/>
          <w:szCs w:val="21"/>
        </w:rPr>
        <w:t>注明。</w:t>
      </w:r>
    </w:p>
    <w:p>
      <w:pPr>
        <w:spacing w:before="281" w:line="221" w:lineRule="auto"/>
        <w:ind w:left="31"/>
        <w:rPr>
          <w:rFonts w:ascii="SimHei" w:eastAsia="SimHei" w:hAnsi="SimHei" w:cs="SimHei"/>
          <w:sz w:val="21"/>
          <w:szCs w:val="21"/>
        </w:rPr>
      </w:pP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技术要求</w:t>
      </w:r>
    </w:p>
    <w:p>
      <w:pPr>
        <w:spacing w:line="298" w:lineRule="auto"/>
        <w:rPr>
          <w:rFonts w:ascii="Arial"/>
          <w:sz w:val="21"/>
        </w:rPr>
      </w:pPr>
    </w:p>
    <w:p>
      <w:pPr>
        <w:spacing w:before="69" w:line="219" w:lineRule="auto"/>
        <w:ind w:left="31"/>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冶炼方法</w:t>
      </w:r>
    </w:p>
    <w:p>
      <w:pPr>
        <w:spacing w:before="226" w:line="220" w:lineRule="auto"/>
        <w:ind w:left="453"/>
        <w:rPr>
          <w:rFonts w:ascii="SimSun" w:eastAsia="SimSun" w:hAnsi="SimSun" w:cs="SimSun"/>
          <w:sz w:val="21"/>
          <w:szCs w:val="21"/>
        </w:rPr>
      </w:pPr>
      <w:r>
        <w:rPr>
          <w:rFonts w:ascii="SimSun" w:eastAsia="SimSun" w:hAnsi="SimSun" w:cs="SimSun"/>
          <w:spacing w:val="-2"/>
          <w:sz w:val="21"/>
          <w:szCs w:val="21"/>
        </w:rPr>
        <w:t>钢应采用粗炼钢</w:t>
      </w:r>
      <w:r>
        <w:rPr>
          <w:rFonts w:ascii="SimSun" w:eastAsia="SimSun" w:hAnsi="SimSun" w:cs="SimSun"/>
          <w:spacing w:val="-1"/>
          <w:sz w:val="21"/>
          <w:szCs w:val="21"/>
        </w:rPr>
        <w:t>水加炉外精炼工艺。</w:t>
      </w:r>
    </w:p>
    <w:p>
      <w:pPr>
        <w:spacing w:before="216" w:line="219" w:lineRule="auto"/>
        <w:ind w:left="31"/>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 xml:space="preserve">  </w:t>
      </w:r>
      <w:r>
        <w:rPr>
          <w:rFonts w:ascii="SimHei" w:eastAsia="SimHei" w:hAnsi="SimHei" w:cs="SimHei"/>
          <w:sz w:val="21"/>
          <w:szCs w:val="21"/>
        </w:rPr>
        <w:t>化学成分</w:t>
      </w:r>
    </w:p>
    <w:p>
      <w:pPr>
        <w:spacing w:before="220" w:line="221" w:lineRule="auto"/>
        <w:ind w:left="31"/>
        <w:rPr>
          <w:rFonts w:ascii="SimSun" w:eastAsia="SimSun" w:hAnsi="SimSun" w:cs="SimSun"/>
          <w:sz w:val="21"/>
          <w:szCs w:val="21"/>
        </w:rPr>
      </w:pPr>
      <w:r>
        <w:rPr>
          <w:rFonts w:ascii="SimHei" w:eastAsia="SimHei" w:hAnsi="SimHei" w:cs="SimHei"/>
          <w:spacing w:val="4"/>
          <w:sz w:val="21"/>
          <w:szCs w:val="21"/>
        </w:rPr>
        <w:t>6.2.1</w:t>
      </w:r>
      <w:r>
        <w:rPr>
          <w:rFonts w:ascii="SimHei" w:eastAsia="SimHei" w:hAnsi="SimHei" w:cs="SimHei"/>
          <w:spacing w:val="2"/>
          <w:sz w:val="21"/>
          <w:szCs w:val="21"/>
        </w:rPr>
        <w:t xml:space="preserve">  </w:t>
      </w:r>
      <w:r>
        <w:rPr>
          <w:rFonts w:ascii="SimSun" w:eastAsia="SimSun" w:hAnsi="SimSun" w:cs="SimSun"/>
          <w:spacing w:val="2"/>
          <w:sz w:val="21"/>
          <w:szCs w:val="21"/>
        </w:rPr>
        <w:t>钢的牌号和化学成分(熔炼分析)应符合表</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4</w:t>
      </w:r>
      <w:r>
        <w:rPr>
          <w:rFonts w:ascii="SimSun" w:eastAsia="SimSun" w:hAnsi="SimSun" w:cs="SimSun"/>
          <w:spacing w:val="2"/>
          <w:sz w:val="21"/>
          <w:szCs w:val="21"/>
        </w:rPr>
        <w:t>、表</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5</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的规定。</w:t>
      </w:r>
    </w:p>
    <w:p>
      <w:pPr>
        <w:spacing w:before="216" w:line="219" w:lineRule="auto"/>
        <w:ind w:left="3113"/>
        <w:rPr>
          <w:rFonts w:ascii="SimHei" w:eastAsia="SimHei" w:hAnsi="SimHei" w:cs="SimHei"/>
          <w:sz w:val="21"/>
          <w:szCs w:val="21"/>
        </w:rPr>
      </w:pPr>
      <w:r>
        <w:rPr>
          <w:rFonts w:ascii="SimHei" w:eastAsia="SimHei" w:hAnsi="SimHei" w:cs="SimHei"/>
          <w:spacing w:val="-3"/>
          <w:sz w:val="21"/>
          <w:szCs w:val="21"/>
        </w:rPr>
        <w:t>表</w:t>
      </w:r>
      <w:r>
        <w:rPr>
          <w:rFonts w:ascii="SimHei" w:eastAsia="SimHei" w:hAnsi="SimHei" w:cs="SimHei"/>
          <w:spacing w:val="-3"/>
          <w:sz w:val="21"/>
          <w:szCs w:val="21"/>
        </w:rPr>
        <w:t xml:space="preserve"> </w:t>
      </w:r>
      <w:r>
        <w:rPr>
          <w:rFonts w:ascii="Times New Roman" w:eastAsia="Times New Roman" w:hAnsi="Times New Roman" w:cs="Times New Roman"/>
          <w:spacing w:val="-3"/>
          <w:sz w:val="21"/>
          <w:szCs w:val="21"/>
        </w:rPr>
        <w:t>4</w:t>
      </w:r>
      <w:r>
        <w:rPr>
          <w:rFonts w:ascii="Times New Roman" w:eastAsia="Times New Roman" w:hAnsi="Times New Roman" w:cs="Times New Roman"/>
          <w:spacing w:val="-3"/>
          <w:sz w:val="21"/>
          <w:szCs w:val="21"/>
        </w:rPr>
        <w:t xml:space="preserve">      </w:t>
      </w:r>
      <w:r>
        <w:rPr>
          <w:rFonts w:ascii="SimHei" w:eastAsia="SimHei" w:hAnsi="SimHei" w:cs="SimHei"/>
          <w:spacing w:val="-3"/>
          <w:sz w:val="21"/>
          <w:szCs w:val="21"/>
        </w:rPr>
        <w:t>奥氏体钢的牌号和化学成</w:t>
      </w:r>
      <w:r>
        <w:rPr>
          <w:rFonts w:ascii="SimHei" w:eastAsia="SimHei" w:hAnsi="SimHei" w:cs="SimHei"/>
          <w:sz w:val="21"/>
          <w:szCs w:val="21"/>
        </w:rPr>
        <w:t>分</w:t>
      </w:r>
    </w:p>
    <w:p>
      <w:pPr>
        <w:spacing w:line="167" w:lineRule="exact"/>
      </w:pPr>
    </w:p>
    <w:tbl>
      <w:tblPr>
        <w:tblStyle w:val="TableNormal5"/>
        <w:tblW w:w="938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6"/>
        <w:gridCol w:w="1750"/>
        <w:gridCol w:w="600"/>
        <w:gridCol w:w="647"/>
        <w:gridCol w:w="738"/>
        <w:gridCol w:w="656"/>
        <w:gridCol w:w="628"/>
        <w:gridCol w:w="700"/>
        <w:gridCol w:w="738"/>
        <w:gridCol w:w="643"/>
        <w:gridCol w:w="738"/>
        <w:gridCol w:w="758"/>
      </w:tblGrid>
      <w:tr>
        <w:tblPrEx>
          <w:tblW w:w="9382"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786" w:type="dxa"/>
            <w:vMerge w:val="restart"/>
            <w:tcBorders>
              <w:left w:val="single" w:sz="6" w:space="0" w:color="000000"/>
              <w:bottom w:val="nil"/>
            </w:tcBorders>
            <w:vAlign w:val="top"/>
          </w:tcPr>
          <w:p>
            <w:pPr>
              <w:spacing w:before="116" w:line="271" w:lineRule="auto"/>
              <w:ind w:left="122" w:right="118" w:firstLine="3"/>
              <w:rPr>
                <w:rFonts w:ascii="SimSun" w:eastAsia="SimSun" w:hAnsi="SimSun" w:cs="SimSun"/>
                <w:sz w:val="18"/>
                <w:szCs w:val="18"/>
              </w:rPr>
            </w:pPr>
            <w:r>
              <w:rPr>
                <w:rFonts w:ascii="SimSun" w:eastAsia="SimSun" w:hAnsi="SimSun" w:cs="SimSun"/>
                <w:spacing w:val="-4"/>
                <w:sz w:val="18"/>
                <w:szCs w:val="18"/>
              </w:rPr>
              <w:t>统</w:t>
            </w:r>
            <w:r>
              <w:rPr>
                <w:rFonts w:ascii="SimSun" w:eastAsia="SimSun" w:hAnsi="SimSun" w:cs="SimSun"/>
                <w:spacing w:val="-3"/>
                <w:sz w:val="18"/>
                <w:szCs w:val="18"/>
              </w:rPr>
              <w:t>一数</w:t>
            </w:r>
            <w:r>
              <w:rPr>
                <w:rFonts w:ascii="SimSun" w:eastAsia="SimSun" w:hAnsi="SimSun" w:cs="SimSun"/>
                <w:sz w:val="18"/>
                <w:szCs w:val="18"/>
              </w:rPr>
              <w:t xml:space="preserve"> </w:t>
            </w:r>
            <w:r>
              <w:rPr>
                <w:rFonts w:ascii="SimSun" w:eastAsia="SimSun" w:hAnsi="SimSun" w:cs="SimSun"/>
                <w:spacing w:val="-2"/>
                <w:sz w:val="18"/>
                <w:szCs w:val="18"/>
              </w:rPr>
              <w:t>字代号</w:t>
            </w:r>
          </w:p>
        </w:tc>
        <w:tc>
          <w:tcPr>
            <w:tcW w:w="1750" w:type="dxa"/>
            <w:vMerge w:val="restart"/>
            <w:tcBorders>
              <w:bottom w:val="nil"/>
            </w:tcBorders>
            <w:vAlign w:val="top"/>
          </w:tcPr>
          <w:p>
            <w:pPr>
              <w:spacing w:before="270" w:line="222" w:lineRule="auto"/>
              <w:ind w:left="695"/>
              <w:rPr>
                <w:rFonts w:ascii="SimSun" w:eastAsia="SimSun" w:hAnsi="SimSun" w:cs="SimSun"/>
                <w:sz w:val="18"/>
                <w:szCs w:val="18"/>
              </w:rPr>
            </w:pPr>
            <w:r>
              <w:rPr>
                <w:rFonts w:ascii="SimSun" w:eastAsia="SimSun" w:hAnsi="SimSun" w:cs="SimSun"/>
                <w:spacing w:val="-1"/>
                <w:sz w:val="18"/>
                <w:szCs w:val="18"/>
              </w:rPr>
              <w:t>牌号</w:t>
            </w:r>
          </w:p>
        </w:tc>
        <w:tc>
          <w:tcPr>
            <w:tcW w:w="6846" w:type="dxa"/>
            <w:gridSpan w:val="10"/>
            <w:tcBorders>
              <w:right w:val="single" w:sz="6" w:space="0" w:color="000000"/>
            </w:tcBorders>
            <w:vAlign w:val="top"/>
          </w:tcPr>
          <w:p>
            <w:pPr>
              <w:spacing w:before="97" w:line="236" w:lineRule="auto"/>
              <w:ind w:left="2407"/>
              <w:rPr>
                <w:rFonts w:ascii="SimSun" w:eastAsia="SimSun" w:hAnsi="SimSun" w:cs="SimSun"/>
                <w:sz w:val="18"/>
                <w:szCs w:val="18"/>
              </w:rPr>
            </w:pPr>
            <w:r>
              <w:rPr>
                <w:rFonts w:ascii="SimSun" w:eastAsia="SimSun" w:hAnsi="SimSun" w:cs="SimSun"/>
                <w:spacing w:val="12"/>
                <w:sz w:val="18"/>
                <w:szCs w:val="18"/>
              </w:rPr>
              <w:t>化</w:t>
            </w:r>
            <w:r>
              <w:rPr>
                <w:rFonts w:ascii="SimSun" w:eastAsia="SimSun" w:hAnsi="SimSun" w:cs="SimSun"/>
                <w:spacing w:val="6"/>
                <w:sz w:val="18"/>
                <w:szCs w:val="18"/>
              </w:rPr>
              <w:t>学成分(质量分数)</w:t>
            </w:r>
            <w:r>
              <w:rPr>
                <w:rFonts w:ascii="SimSun" w:eastAsia="SimSun" w:hAnsi="SimSun" w:cs="SimSun"/>
                <w:spacing w:val="6"/>
                <w:sz w:val="18"/>
                <w:szCs w:val="18"/>
              </w:rPr>
              <w:t xml:space="preserve"> </w:t>
            </w:r>
            <w:r>
              <w:rPr>
                <w:rFonts w:ascii="Times New Roman" w:eastAsia="Times New Roman" w:hAnsi="Times New Roman" w:cs="Times New Roman"/>
                <w:spacing w:val="6"/>
                <w:sz w:val="18"/>
                <w:szCs w:val="18"/>
              </w:rPr>
              <w:t>/</w:t>
            </w:r>
            <w:r>
              <w:rPr>
                <w:rFonts w:ascii="SimSun" w:eastAsia="SimSun" w:hAnsi="SimSun" w:cs="SimSun"/>
                <w:spacing w:val="6"/>
                <w:sz w:val="18"/>
                <w:szCs w:val="18"/>
              </w:rPr>
              <w:t>％</w:t>
            </w:r>
          </w:p>
        </w:tc>
      </w:tr>
      <w:tr>
        <w:tblPrEx>
          <w:tblW w:w="9382" w:type="dxa"/>
          <w:tblInd w:w="12" w:type="dxa"/>
          <w:tblLayout w:type="fixed"/>
        </w:tblPrEx>
        <w:trPr>
          <w:trHeight w:val="350"/>
        </w:trPr>
        <w:tc>
          <w:tcPr>
            <w:tcW w:w="786" w:type="dxa"/>
            <w:vMerge/>
            <w:tcBorders>
              <w:top w:val="nil"/>
              <w:left w:val="single" w:sz="6" w:space="0" w:color="000000"/>
            </w:tcBorders>
            <w:vAlign w:val="top"/>
          </w:tcPr>
          <w:p>
            <w:pPr>
              <w:rPr>
                <w:rFonts w:ascii="Arial"/>
                <w:sz w:val="21"/>
              </w:rPr>
            </w:pPr>
          </w:p>
        </w:tc>
        <w:tc>
          <w:tcPr>
            <w:tcW w:w="1750" w:type="dxa"/>
            <w:vMerge/>
            <w:tcBorders>
              <w:top w:val="nil"/>
            </w:tcBorders>
            <w:vAlign w:val="top"/>
          </w:tcPr>
          <w:p>
            <w:pPr>
              <w:rPr>
                <w:rFonts w:ascii="Arial"/>
                <w:sz w:val="21"/>
              </w:rPr>
            </w:pPr>
          </w:p>
        </w:tc>
        <w:tc>
          <w:tcPr>
            <w:tcW w:w="600" w:type="dxa"/>
            <w:vAlign w:val="top"/>
          </w:tcPr>
          <w:p>
            <w:pPr>
              <w:spacing w:before="117" w:line="188" w:lineRule="auto"/>
              <w:ind w:left="240"/>
              <w:rPr>
                <w:rFonts w:ascii="Times New Roman" w:eastAsia="Times New Roman" w:hAnsi="Times New Roman" w:cs="Times New Roman"/>
                <w:sz w:val="18"/>
                <w:szCs w:val="18"/>
              </w:rPr>
            </w:pPr>
            <w:r>
              <w:rPr>
                <w:rFonts w:ascii="Times New Roman" w:eastAsia="Times New Roman" w:hAnsi="Times New Roman" w:cs="Times New Roman"/>
                <w:sz w:val="18"/>
                <w:szCs w:val="18"/>
              </w:rPr>
              <w:t>C</w:t>
            </w:r>
          </w:p>
        </w:tc>
        <w:tc>
          <w:tcPr>
            <w:tcW w:w="647" w:type="dxa"/>
            <w:vAlign w:val="top"/>
          </w:tcPr>
          <w:p>
            <w:pPr>
              <w:spacing w:before="113" w:line="192" w:lineRule="auto"/>
              <w:ind w:left="260"/>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S</w:t>
            </w:r>
            <w:r>
              <w:rPr>
                <w:rFonts w:ascii="Times New Roman" w:eastAsia="Times New Roman" w:hAnsi="Times New Roman" w:cs="Times New Roman"/>
                <w:spacing w:val="-3"/>
                <w:sz w:val="18"/>
                <w:szCs w:val="18"/>
              </w:rPr>
              <w:t>i</w:t>
            </w:r>
          </w:p>
        </w:tc>
        <w:tc>
          <w:tcPr>
            <w:tcW w:w="738" w:type="dxa"/>
            <w:vAlign w:val="top"/>
          </w:tcPr>
          <w:p>
            <w:pPr>
              <w:spacing w:before="119" w:line="185" w:lineRule="auto"/>
              <w:ind w:left="2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w:t>
            </w:r>
            <w:r>
              <w:rPr>
                <w:rFonts w:ascii="Times New Roman" w:eastAsia="Times New Roman" w:hAnsi="Times New Roman" w:cs="Times New Roman"/>
                <w:sz w:val="18"/>
                <w:szCs w:val="18"/>
              </w:rPr>
              <w:t>n</w:t>
            </w:r>
          </w:p>
        </w:tc>
        <w:tc>
          <w:tcPr>
            <w:tcW w:w="656" w:type="dxa"/>
            <w:vAlign w:val="top"/>
          </w:tcPr>
          <w:p>
            <w:pPr>
              <w:spacing w:before="119" w:line="185" w:lineRule="auto"/>
              <w:ind w:left="278"/>
              <w:rPr>
                <w:rFonts w:ascii="Times New Roman" w:eastAsia="Times New Roman" w:hAnsi="Times New Roman" w:cs="Times New Roman"/>
                <w:sz w:val="18"/>
                <w:szCs w:val="18"/>
              </w:rPr>
            </w:pPr>
            <w:r>
              <w:rPr>
                <w:rFonts w:ascii="Times New Roman" w:eastAsia="Times New Roman" w:hAnsi="Times New Roman" w:cs="Times New Roman"/>
                <w:sz w:val="18"/>
                <w:szCs w:val="18"/>
              </w:rPr>
              <w:t>P</w:t>
            </w:r>
          </w:p>
        </w:tc>
        <w:tc>
          <w:tcPr>
            <w:tcW w:w="628" w:type="dxa"/>
            <w:vAlign w:val="top"/>
          </w:tcPr>
          <w:p>
            <w:pPr>
              <w:spacing w:before="117" w:line="188" w:lineRule="auto"/>
              <w:ind w:left="274"/>
              <w:rPr>
                <w:rFonts w:ascii="Times New Roman" w:eastAsia="Times New Roman" w:hAnsi="Times New Roman" w:cs="Times New Roman"/>
                <w:sz w:val="18"/>
                <w:szCs w:val="18"/>
              </w:rPr>
            </w:pPr>
            <w:r>
              <w:rPr>
                <w:rFonts w:ascii="Times New Roman" w:eastAsia="Times New Roman" w:hAnsi="Times New Roman" w:cs="Times New Roman"/>
                <w:sz w:val="18"/>
                <w:szCs w:val="18"/>
              </w:rPr>
              <w:t>S</w:t>
            </w:r>
          </w:p>
        </w:tc>
        <w:tc>
          <w:tcPr>
            <w:tcW w:w="700" w:type="dxa"/>
            <w:tcBorders>
              <w:right w:val="single" w:sz="4" w:space="0" w:color="000000"/>
            </w:tcBorders>
            <w:vAlign w:val="top"/>
          </w:tcPr>
          <w:p>
            <w:pPr>
              <w:spacing w:before="113" w:line="192" w:lineRule="auto"/>
              <w:ind w:left="25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Ni</w:t>
            </w:r>
          </w:p>
        </w:tc>
        <w:tc>
          <w:tcPr>
            <w:tcW w:w="738" w:type="dxa"/>
            <w:tcBorders>
              <w:left w:val="single" w:sz="4" w:space="0" w:color="000000"/>
            </w:tcBorders>
            <w:vAlign w:val="top"/>
          </w:tcPr>
          <w:p>
            <w:pPr>
              <w:spacing w:before="117" w:line="188" w:lineRule="auto"/>
              <w:ind w:left="28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Cr</w:t>
            </w:r>
          </w:p>
        </w:tc>
        <w:tc>
          <w:tcPr>
            <w:tcW w:w="643" w:type="dxa"/>
            <w:vAlign w:val="top"/>
          </w:tcPr>
          <w:p>
            <w:pPr>
              <w:spacing w:before="119" w:line="185" w:lineRule="auto"/>
              <w:ind w:left="2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w:t>
            </w:r>
            <w:r>
              <w:rPr>
                <w:rFonts w:ascii="Times New Roman" w:eastAsia="Times New Roman" w:hAnsi="Times New Roman" w:cs="Times New Roman"/>
                <w:sz w:val="18"/>
                <w:szCs w:val="18"/>
              </w:rPr>
              <w:t>o</w:t>
            </w:r>
          </w:p>
        </w:tc>
        <w:tc>
          <w:tcPr>
            <w:tcW w:w="738" w:type="dxa"/>
            <w:vAlign w:val="top"/>
          </w:tcPr>
          <w:p>
            <w:pPr>
              <w:spacing w:before="117" w:line="188" w:lineRule="auto"/>
              <w:ind w:left="27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Cu</w:t>
            </w:r>
          </w:p>
        </w:tc>
        <w:tc>
          <w:tcPr>
            <w:tcW w:w="758" w:type="dxa"/>
            <w:tcBorders>
              <w:right w:val="single" w:sz="6" w:space="0" w:color="000000"/>
            </w:tcBorders>
            <w:vAlign w:val="top"/>
          </w:tcPr>
          <w:p>
            <w:pPr>
              <w:spacing w:before="119" w:line="185" w:lineRule="auto"/>
              <w:ind w:left="31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N</w:t>
            </w:r>
          </w:p>
        </w:tc>
      </w:tr>
      <w:tr>
        <w:tblPrEx>
          <w:tblW w:w="9382" w:type="dxa"/>
          <w:tblInd w:w="12" w:type="dxa"/>
          <w:tblLayout w:type="fixed"/>
        </w:tblPrEx>
        <w:trPr>
          <w:trHeight w:val="489"/>
        </w:trPr>
        <w:tc>
          <w:tcPr>
            <w:tcW w:w="786" w:type="dxa"/>
            <w:tcBorders>
              <w:left w:val="single" w:sz="6" w:space="0" w:color="000000"/>
            </w:tcBorders>
            <w:vAlign w:val="top"/>
          </w:tcPr>
          <w:p>
            <w:pPr>
              <w:spacing w:before="242" w:line="115" w:lineRule="exact"/>
              <w:ind w:left="249"/>
              <w:rPr>
                <w:rFonts w:ascii="SimSun" w:eastAsia="SimSun" w:hAnsi="SimSun" w:cs="SimSun"/>
                <w:sz w:val="7"/>
                <w:szCs w:val="7"/>
              </w:rPr>
            </w:pPr>
            <w:r>
              <w:rPr>
                <w:rFonts w:ascii="SimSun" w:eastAsia="SimSun" w:hAnsi="SimSun" w:cs="SimSun"/>
                <w:spacing w:val="106"/>
                <w:position w:val="1"/>
                <w:sz w:val="7"/>
                <w:szCs w:val="7"/>
              </w:rPr>
              <w:t>—</w:t>
            </w:r>
          </w:p>
        </w:tc>
        <w:tc>
          <w:tcPr>
            <w:tcW w:w="1750" w:type="dxa"/>
            <w:vAlign w:val="top"/>
          </w:tcPr>
          <w:p>
            <w:pPr>
              <w:spacing w:before="172" w:line="221" w:lineRule="exact"/>
              <w:ind w:left="70"/>
              <w:rPr>
                <w:rFonts w:ascii="Times New Roman" w:eastAsia="Times New Roman" w:hAnsi="Times New Roman" w:cs="Times New Roman"/>
                <w:sz w:val="12"/>
                <w:szCs w:val="12"/>
              </w:rPr>
            </w:pPr>
            <w:r>
              <w:rPr>
                <w:rFonts w:ascii="Times New Roman" w:eastAsia="Times New Roman" w:hAnsi="Times New Roman" w:cs="Times New Roman"/>
                <w:spacing w:val="-1"/>
                <w:position w:val="1"/>
                <w:sz w:val="18"/>
                <w:szCs w:val="18"/>
              </w:rPr>
              <w:t>12Cr17Mn7Ni2Cu2N</w:t>
            </w:r>
            <w:r>
              <w:rPr>
                <w:rFonts w:ascii="Times New Roman" w:eastAsia="Times New Roman" w:hAnsi="Times New Roman" w:cs="Times New Roman"/>
                <w:position w:val="6"/>
                <w:sz w:val="12"/>
                <w:szCs w:val="12"/>
              </w:rPr>
              <w:t>a</w:t>
            </w:r>
          </w:p>
        </w:tc>
        <w:tc>
          <w:tcPr>
            <w:tcW w:w="600" w:type="dxa"/>
            <w:vAlign w:val="top"/>
          </w:tcPr>
          <w:p>
            <w:pPr>
              <w:spacing w:before="194" w:line="188" w:lineRule="auto"/>
              <w:ind w:left="1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.15</w:t>
            </w:r>
          </w:p>
        </w:tc>
        <w:tc>
          <w:tcPr>
            <w:tcW w:w="647" w:type="dxa"/>
            <w:vAlign w:val="top"/>
          </w:tcPr>
          <w:p>
            <w:pPr>
              <w:spacing w:before="194" w:line="188" w:lineRule="auto"/>
              <w:ind w:left="18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3"/>
                <w:sz w:val="18"/>
                <w:szCs w:val="18"/>
              </w:rPr>
              <w:t>.00</w:t>
            </w:r>
          </w:p>
        </w:tc>
        <w:tc>
          <w:tcPr>
            <w:tcW w:w="738" w:type="dxa"/>
            <w:vAlign w:val="top"/>
          </w:tcPr>
          <w:p>
            <w:pPr>
              <w:spacing w:before="40" w:line="237" w:lineRule="auto"/>
              <w:ind w:left="217" w:right="132" w:hanging="93"/>
              <w:rPr>
                <w:rFonts w:ascii="Times New Roman" w:eastAsia="Times New Roman" w:hAnsi="Times New Roman" w:cs="Times New Roman"/>
                <w:sz w:val="18"/>
                <w:szCs w:val="18"/>
              </w:rPr>
            </w:pPr>
            <w:r>
              <w:rPr>
                <w:rFonts w:ascii="Times New Roman" w:eastAsia="Times New Roman" w:hAnsi="Times New Roman" w:cs="Times New Roman"/>
                <w:spacing w:val="14"/>
                <w:sz w:val="18"/>
                <w:szCs w:val="18"/>
              </w:rPr>
              <w:t>5.00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2"/>
                <w:sz w:val="18"/>
                <w:szCs w:val="18"/>
              </w:rPr>
              <w:t>8</w:t>
            </w:r>
            <w:r>
              <w:rPr>
                <w:rFonts w:ascii="Times New Roman" w:eastAsia="Times New Roman" w:hAnsi="Times New Roman" w:cs="Times New Roman"/>
                <w:spacing w:val="-1"/>
                <w:sz w:val="18"/>
                <w:szCs w:val="18"/>
              </w:rPr>
              <w:t>.00</w:t>
            </w:r>
          </w:p>
        </w:tc>
        <w:tc>
          <w:tcPr>
            <w:tcW w:w="656" w:type="dxa"/>
            <w:vAlign w:val="top"/>
          </w:tcPr>
          <w:p>
            <w:pPr>
              <w:spacing w:before="194"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.060</w:t>
            </w:r>
          </w:p>
        </w:tc>
        <w:tc>
          <w:tcPr>
            <w:tcW w:w="628" w:type="dxa"/>
            <w:vAlign w:val="top"/>
          </w:tcPr>
          <w:p>
            <w:pPr>
              <w:spacing w:before="194"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.010</w:t>
            </w:r>
          </w:p>
        </w:tc>
        <w:tc>
          <w:tcPr>
            <w:tcW w:w="700" w:type="dxa"/>
            <w:tcBorders>
              <w:right w:val="single" w:sz="4" w:space="0" w:color="000000"/>
            </w:tcBorders>
            <w:vAlign w:val="top"/>
          </w:tcPr>
          <w:p>
            <w:pPr>
              <w:spacing w:before="40" w:line="237" w:lineRule="auto"/>
              <w:ind w:left="195" w:right="107" w:hanging="73"/>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1</w:t>
            </w:r>
            <w:r>
              <w:rPr>
                <w:rFonts w:ascii="Times New Roman" w:eastAsia="Times New Roman" w:hAnsi="Times New Roman" w:cs="Times New Roman"/>
                <w:spacing w:val="11"/>
                <w:sz w:val="18"/>
                <w:szCs w:val="18"/>
              </w:rPr>
              <w:t>.00</w:t>
            </w:r>
            <w:r>
              <w:rPr>
                <w:rFonts w:ascii="SimSun" w:eastAsia="SimSun" w:hAnsi="SimSun" w:cs="SimSun"/>
                <w:spacing w:val="11"/>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00</w:t>
            </w:r>
          </w:p>
        </w:tc>
        <w:tc>
          <w:tcPr>
            <w:tcW w:w="738" w:type="dxa"/>
            <w:tcBorders>
              <w:left w:val="single" w:sz="4" w:space="0" w:color="000000"/>
            </w:tcBorders>
            <w:vAlign w:val="top"/>
          </w:tcPr>
          <w:p>
            <w:pPr>
              <w:spacing w:before="40"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16.00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18.00</w:t>
            </w:r>
          </w:p>
        </w:tc>
        <w:tc>
          <w:tcPr>
            <w:tcW w:w="643" w:type="dxa"/>
            <w:vAlign w:val="top"/>
          </w:tcPr>
          <w:p>
            <w:pPr>
              <w:spacing w:before="246" w:line="116" w:lineRule="exact"/>
              <w:ind w:left="243"/>
              <w:rPr>
                <w:rFonts w:ascii="SimSun" w:eastAsia="SimSun" w:hAnsi="SimSun" w:cs="SimSun"/>
                <w:sz w:val="7"/>
                <w:szCs w:val="7"/>
              </w:rPr>
            </w:pPr>
            <w:r>
              <w:rPr>
                <w:rFonts w:ascii="SimSun" w:eastAsia="SimSun" w:hAnsi="SimSun" w:cs="SimSun"/>
                <w:spacing w:val="106"/>
                <w:position w:val="1"/>
                <w:sz w:val="7"/>
                <w:szCs w:val="7"/>
              </w:rPr>
              <w:t>—</w:t>
            </w:r>
          </w:p>
        </w:tc>
        <w:tc>
          <w:tcPr>
            <w:tcW w:w="738" w:type="dxa"/>
            <w:vAlign w:val="top"/>
          </w:tcPr>
          <w:p>
            <w:pPr>
              <w:spacing w:before="40" w:line="237" w:lineRule="auto"/>
              <w:ind w:left="221" w:right="125" w:hanging="92"/>
              <w:rPr>
                <w:rFonts w:ascii="Times New Roman" w:eastAsia="Times New Roman" w:hAnsi="Times New Roman" w:cs="Times New Roman"/>
                <w:sz w:val="18"/>
                <w:szCs w:val="18"/>
              </w:rPr>
            </w:pPr>
            <w:r>
              <w:rPr>
                <w:rFonts w:ascii="Times New Roman" w:eastAsia="Times New Roman" w:hAnsi="Times New Roman" w:cs="Times New Roman"/>
                <w:spacing w:val="16"/>
                <w:sz w:val="18"/>
                <w:szCs w:val="18"/>
              </w:rPr>
              <w:t>0</w:t>
            </w:r>
            <w:r>
              <w:rPr>
                <w:rFonts w:ascii="Times New Roman" w:eastAsia="Times New Roman" w:hAnsi="Times New Roman" w:cs="Times New Roman"/>
                <w:spacing w:val="14"/>
                <w:sz w:val="18"/>
                <w:szCs w:val="18"/>
              </w:rPr>
              <w:t>.80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3.</w:t>
            </w:r>
            <w:r>
              <w:rPr>
                <w:rFonts w:ascii="Times New Roman" w:eastAsia="Times New Roman" w:hAnsi="Times New Roman" w:cs="Times New Roman"/>
                <w:sz w:val="18"/>
                <w:szCs w:val="18"/>
              </w:rPr>
              <w:t>00</w:t>
            </w:r>
          </w:p>
        </w:tc>
        <w:tc>
          <w:tcPr>
            <w:tcW w:w="758" w:type="dxa"/>
            <w:tcBorders>
              <w:right w:val="single" w:sz="6" w:space="0" w:color="000000"/>
            </w:tcBorders>
            <w:vAlign w:val="top"/>
          </w:tcPr>
          <w:p>
            <w:pPr>
              <w:spacing w:before="40" w:line="237" w:lineRule="auto"/>
              <w:ind w:left="231" w:right="129" w:hanging="91"/>
              <w:rPr>
                <w:rFonts w:ascii="Times New Roman" w:eastAsia="Times New Roman" w:hAnsi="Times New Roman" w:cs="Times New Roman"/>
                <w:sz w:val="18"/>
                <w:szCs w:val="18"/>
              </w:rPr>
            </w:pPr>
            <w:r>
              <w:rPr>
                <w:rFonts w:ascii="Times New Roman" w:eastAsia="Times New Roman" w:hAnsi="Times New Roman" w:cs="Times New Roman"/>
                <w:spacing w:val="17"/>
                <w:sz w:val="18"/>
                <w:szCs w:val="18"/>
              </w:rPr>
              <w:t>0</w:t>
            </w:r>
            <w:r>
              <w:rPr>
                <w:rFonts w:ascii="Times New Roman" w:eastAsia="Times New Roman" w:hAnsi="Times New Roman" w:cs="Times New Roman"/>
                <w:spacing w:val="14"/>
                <w:sz w:val="18"/>
                <w:szCs w:val="18"/>
              </w:rPr>
              <w:t>.20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.30</w:t>
            </w:r>
          </w:p>
        </w:tc>
      </w:tr>
      <w:tr>
        <w:tblPrEx>
          <w:tblW w:w="9382" w:type="dxa"/>
          <w:tblInd w:w="12" w:type="dxa"/>
          <w:tblLayout w:type="fixed"/>
        </w:tblPrEx>
        <w:trPr>
          <w:trHeight w:val="485"/>
        </w:trPr>
        <w:tc>
          <w:tcPr>
            <w:tcW w:w="786" w:type="dxa"/>
            <w:tcBorders>
              <w:left w:val="single" w:sz="6" w:space="0" w:color="000000"/>
            </w:tcBorders>
            <w:vAlign w:val="top"/>
          </w:tcPr>
          <w:p>
            <w:pPr>
              <w:spacing w:before="190" w:line="188" w:lineRule="auto"/>
              <w:ind w:left="68"/>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Pr>
                <w:rFonts w:ascii="Times New Roman" w:eastAsia="Times New Roman" w:hAnsi="Times New Roman" w:cs="Times New Roman"/>
                <w:spacing w:val="-1"/>
                <w:sz w:val="18"/>
                <w:szCs w:val="18"/>
              </w:rPr>
              <w:t>30408</w:t>
            </w:r>
          </w:p>
        </w:tc>
        <w:tc>
          <w:tcPr>
            <w:tcW w:w="1750" w:type="dxa"/>
            <w:vAlign w:val="top"/>
          </w:tcPr>
          <w:p>
            <w:pPr>
              <w:spacing w:before="187" w:line="234" w:lineRule="auto"/>
              <w:ind w:left="42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6Cr19Ni10</w:t>
            </w:r>
          </w:p>
        </w:tc>
        <w:tc>
          <w:tcPr>
            <w:tcW w:w="600" w:type="dxa"/>
            <w:vAlign w:val="top"/>
          </w:tcPr>
          <w:p>
            <w:pPr>
              <w:spacing w:before="190" w:line="188" w:lineRule="auto"/>
              <w:ind w:left="1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.07</w:t>
            </w:r>
          </w:p>
        </w:tc>
        <w:tc>
          <w:tcPr>
            <w:tcW w:w="647" w:type="dxa"/>
            <w:vAlign w:val="top"/>
          </w:tcPr>
          <w:p>
            <w:pPr>
              <w:spacing w:before="190"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.75</w:t>
            </w:r>
          </w:p>
        </w:tc>
        <w:tc>
          <w:tcPr>
            <w:tcW w:w="738" w:type="dxa"/>
            <w:vAlign w:val="top"/>
          </w:tcPr>
          <w:p>
            <w:pPr>
              <w:spacing w:before="190" w:line="188" w:lineRule="auto"/>
              <w:ind w:left="2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00</w:t>
            </w:r>
          </w:p>
        </w:tc>
        <w:tc>
          <w:tcPr>
            <w:tcW w:w="656" w:type="dxa"/>
            <w:vAlign w:val="top"/>
          </w:tcPr>
          <w:p>
            <w:pPr>
              <w:spacing w:before="190"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.045</w:t>
            </w:r>
          </w:p>
        </w:tc>
        <w:tc>
          <w:tcPr>
            <w:tcW w:w="628" w:type="dxa"/>
            <w:vAlign w:val="top"/>
          </w:tcPr>
          <w:p>
            <w:pPr>
              <w:spacing w:before="190"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.030</w:t>
            </w:r>
          </w:p>
        </w:tc>
        <w:tc>
          <w:tcPr>
            <w:tcW w:w="700" w:type="dxa"/>
            <w:tcBorders>
              <w:right w:val="single" w:sz="4" w:space="0" w:color="000000"/>
            </w:tcBorders>
            <w:vAlign w:val="top"/>
          </w:tcPr>
          <w:p>
            <w:pPr>
              <w:spacing w:before="37" w:line="237" w:lineRule="auto"/>
              <w:ind w:left="170" w:right="107" w:hanging="58"/>
              <w:rPr>
                <w:rFonts w:ascii="Times New Roman" w:eastAsia="Times New Roman" w:hAnsi="Times New Roman" w:cs="Times New Roman"/>
                <w:sz w:val="18"/>
                <w:szCs w:val="18"/>
              </w:rPr>
            </w:pPr>
            <w:r>
              <w:rPr>
                <w:rFonts w:ascii="Times New Roman" w:eastAsia="Times New Roman" w:hAnsi="Times New Roman" w:cs="Times New Roman"/>
                <w:spacing w:val="16"/>
                <w:sz w:val="18"/>
                <w:szCs w:val="18"/>
              </w:rPr>
              <w:t>8</w:t>
            </w:r>
            <w:r>
              <w:rPr>
                <w:rFonts w:ascii="Times New Roman" w:eastAsia="Times New Roman" w:hAnsi="Times New Roman" w:cs="Times New Roman"/>
                <w:spacing w:val="13"/>
                <w:sz w:val="18"/>
                <w:szCs w:val="18"/>
              </w:rPr>
              <w:t>.00</w:t>
            </w:r>
            <w:r>
              <w:rPr>
                <w:rFonts w:ascii="SimSun" w:eastAsia="SimSun" w:hAnsi="SimSun" w:cs="SimSun"/>
                <w:spacing w:val="13"/>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10.50</w:t>
            </w:r>
          </w:p>
        </w:tc>
        <w:tc>
          <w:tcPr>
            <w:tcW w:w="738" w:type="dxa"/>
            <w:tcBorders>
              <w:left w:val="single" w:sz="4" w:space="0" w:color="000000"/>
            </w:tcBorders>
            <w:vAlign w:val="top"/>
          </w:tcPr>
          <w:p>
            <w:pPr>
              <w:spacing w:before="37"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17.50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19.50</w:t>
            </w:r>
          </w:p>
        </w:tc>
        <w:tc>
          <w:tcPr>
            <w:tcW w:w="643" w:type="dxa"/>
            <w:vAlign w:val="top"/>
          </w:tcPr>
          <w:p>
            <w:pPr>
              <w:spacing w:before="243" w:line="115" w:lineRule="exact"/>
              <w:ind w:left="243"/>
              <w:rPr>
                <w:rFonts w:ascii="SimSun" w:eastAsia="SimSun" w:hAnsi="SimSun" w:cs="SimSun"/>
                <w:sz w:val="7"/>
                <w:szCs w:val="7"/>
              </w:rPr>
            </w:pPr>
            <w:r>
              <w:rPr>
                <w:rFonts w:ascii="SimSun" w:eastAsia="SimSun" w:hAnsi="SimSun" w:cs="SimSun"/>
                <w:spacing w:val="106"/>
                <w:position w:val="1"/>
                <w:sz w:val="7"/>
                <w:szCs w:val="7"/>
              </w:rPr>
              <w:t>—</w:t>
            </w:r>
          </w:p>
        </w:tc>
        <w:tc>
          <w:tcPr>
            <w:tcW w:w="738" w:type="dxa"/>
            <w:vAlign w:val="top"/>
          </w:tcPr>
          <w:p>
            <w:pPr>
              <w:spacing w:before="243" w:line="115" w:lineRule="exact"/>
              <w:ind w:left="287"/>
              <w:rPr>
                <w:rFonts w:ascii="SimSun" w:eastAsia="SimSun" w:hAnsi="SimSun" w:cs="SimSun"/>
                <w:sz w:val="7"/>
                <w:szCs w:val="7"/>
              </w:rPr>
            </w:pPr>
            <w:r>
              <w:rPr>
                <w:rFonts w:ascii="SimSun" w:eastAsia="SimSun" w:hAnsi="SimSun" w:cs="SimSun"/>
                <w:spacing w:val="106"/>
                <w:position w:val="1"/>
                <w:sz w:val="7"/>
                <w:szCs w:val="7"/>
              </w:rPr>
              <w:t>—</w:t>
            </w:r>
          </w:p>
        </w:tc>
        <w:tc>
          <w:tcPr>
            <w:tcW w:w="758" w:type="dxa"/>
            <w:tcBorders>
              <w:right w:val="single" w:sz="6" w:space="0" w:color="000000"/>
            </w:tcBorders>
            <w:vAlign w:val="top"/>
          </w:tcPr>
          <w:p>
            <w:pPr>
              <w:spacing w:before="190"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.10</w:t>
            </w:r>
          </w:p>
        </w:tc>
      </w:tr>
      <w:tr>
        <w:tblPrEx>
          <w:tblW w:w="9382" w:type="dxa"/>
          <w:tblInd w:w="12" w:type="dxa"/>
          <w:tblLayout w:type="fixed"/>
        </w:tblPrEx>
        <w:trPr>
          <w:trHeight w:val="484"/>
        </w:trPr>
        <w:tc>
          <w:tcPr>
            <w:tcW w:w="786" w:type="dxa"/>
            <w:tcBorders>
              <w:left w:val="single" w:sz="6" w:space="0" w:color="000000"/>
            </w:tcBorders>
            <w:vAlign w:val="top"/>
          </w:tcPr>
          <w:p>
            <w:pPr>
              <w:spacing w:before="190" w:line="188" w:lineRule="auto"/>
              <w:ind w:left="68"/>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Pr>
                <w:rFonts w:ascii="Times New Roman" w:eastAsia="Times New Roman" w:hAnsi="Times New Roman" w:cs="Times New Roman"/>
                <w:spacing w:val="-1"/>
                <w:sz w:val="18"/>
                <w:szCs w:val="18"/>
              </w:rPr>
              <w:t>30403</w:t>
            </w:r>
          </w:p>
        </w:tc>
        <w:tc>
          <w:tcPr>
            <w:tcW w:w="1750" w:type="dxa"/>
            <w:vAlign w:val="top"/>
          </w:tcPr>
          <w:p>
            <w:pPr>
              <w:spacing w:before="187" w:line="234" w:lineRule="auto"/>
              <w:ind w:left="37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022</w:t>
            </w:r>
            <w:r>
              <w:rPr>
                <w:rFonts w:ascii="Times New Roman" w:eastAsia="Times New Roman" w:hAnsi="Times New Roman" w:cs="Times New Roman"/>
                <w:sz w:val="18"/>
                <w:szCs w:val="18"/>
              </w:rPr>
              <w:t>Cr19Ni10</w:t>
            </w:r>
          </w:p>
        </w:tc>
        <w:tc>
          <w:tcPr>
            <w:tcW w:w="600" w:type="dxa"/>
            <w:vAlign w:val="top"/>
          </w:tcPr>
          <w:p>
            <w:pPr>
              <w:spacing w:before="190" w:line="188" w:lineRule="auto"/>
              <w:ind w:left="1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.030</w:t>
            </w:r>
          </w:p>
        </w:tc>
        <w:tc>
          <w:tcPr>
            <w:tcW w:w="647" w:type="dxa"/>
            <w:vAlign w:val="top"/>
          </w:tcPr>
          <w:p>
            <w:pPr>
              <w:spacing w:before="190"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.75</w:t>
            </w:r>
          </w:p>
        </w:tc>
        <w:tc>
          <w:tcPr>
            <w:tcW w:w="738" w:type="dxa"/>
            <w:vAlign w:val="top"/>
          </w:tcPr>
          <w:p>
            <w:pPr>
              <w:spacing w:before="190" w:line="188" w:lineRule="auto"/>
              <w:ind w:left="2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00</w:t>
            </w:r>
          </w:p>
        </w:tc>
        <w:tc>
          <w:tcPr>
            <w:tcW w:w="656" w:type="dxa"/>
            <w:vAlign w:val="top"/>
          </w:tcPr>
          <w:p>
            <w:pPr>
              <w:spacing w:before="190"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.045</w:t>
            </w:r>
          </w:p>
        </w:tc>
        <w:tc>
          <w:tcPr>
            <w:tcW w:w="628" w:type="dxa"/>
            <w:vAlign w:val="top"/>
          </w:tcPr>
          <w:p>
            <w:pPr>
              <w:spacing w:before="190"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.030</w:t>
            </w:r>
          </w:p>
        </w:tc>
        <w:tc>
          <w:tcPr>
            <w:tcW w:w="700" w:type="dxa"/>
            <w:tcBorders>
              <w:right w:val="single" w:sz="4" w:space="0" w:color="000000"/>
            </w:tcBorders>
            <w:vAlign w:val="top"/>
          </w:tcPr>
          <w:p>
            <w:pPr>
              <w:spacing w:before="36" w:line="237" w:lineRule="auto"/>
              <w:ind w:left="170" w:right="107" w:hanging="58"/>
              <w:rPr>
                <w:rFonts w:ascii="Times New Roman" w:eastAsia="Times New Roman" w:hAnsi="Times New Roman" w:cs="Times New Roman"/>
                <w:sz w:val="18"/>
                <w:szCs w:val="18"/>
              </w:rPr>
            </w:pPr>
            <w:r>
              <w:rPr>
                <w:rFonts w:ascii="Times New Roman" w:eastAsia="Times New Roman" w:hAnsi="Times New Roman" w:cs="Times New Roman"/>
                <w:spacing w:val="16"/>
                <w:sz w:val="18"/>
                <w:szCs w:val="18"/>
              </w:rPr>
              <w:t>8</w:t>
            </w:r>
            <w:r>
              <w:rPr>
                <w:rFonts w:ascii="Times New Roman" w:eastAsia="Times New Roman" w:hAnsi="Times New Roman" w:cs="Times New Roman"/>
                <w:spacing w:val="13"/>
                <w:sz w:val="18"/>
                <w:szCs w:val="18"/>
              </w:rPr>
              <w:t>.00</w:t>
            </w:r>
            <w:r>
              <w:rPr>
                <w:rFonts w:ascii="SimSun" w:eastAsia="SimSun" w:hAnsi="SimSun" w:cs="SimSun"/>
                <w:spacing w:val="13"/>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12.00</w:t>
            </w:r>
          </w:p>
        </w:tc>
        <w:tc>
          <w:tcPr>
            <w:tcW w:w="738" w:type="dxa"/>
            <w:tcBorders>
              <w:left w:val="single" w:sz="4" w:space="0" w:color="000000"/>
            </w:tcBorders>
            <w:vAlign w:val="top"/>
          </w:tcPr>
          <w:p>
            <w:pPr>
              <w:spacing w:before="36"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17.50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19.50</w:t>
            </w:r>
          </w:p>
        </w:tc>
        <w:tc>
          <w:tcPr>
            <w:tcW w:w="643" w:type="dxa"/>
            <w:vAlign w:val="top"/>
          </w:tcPr>
          <w:p>
            <w:pPr>
              <w:spacing w:before="242" w:line="115" w:lineRule="exact"/>
              <w:ind w:left="243"/>
              <w:rPr>
                <w:rFonts w:ascii="SimSun" w:eastAsia="SimSun" w:hAnsi="SimSun" w:cs="SimSun"/>
                <w:sz w:val="7"/>
                <w:szCs w:val="7"/>
              </w:rPr>
            </w:pPr>
            <w:r>
              <w:rPr>
                <w:rFonts w:ascii="SimSun" w:eastAsia="SimSun" w:hAnsi="SimSun" w:cs="SimSun"/>
                <w:spacing w:val="106"/>
                <w:position w:val="1"/>
                <w:sz w:val="7"/>
                <w:szCs w:val="7"/>
              </w:rPr>
              <w:t>—</w:t>
            </w:r>
          </w:p>
        </w:tc>
        <w:tc>
          <w:tcPr>
            <w:tcW w:w="738" w:type="dxa"/>
            <w:vAlign w:val="top"/>
          </w:tcPr>
          <w:p>
            <w:pPr>
              <w:spacing w:before="242" w:line="115" w:lineRule="exact"/>
              <w:ind w:left="287"/>
              <w:rPr>
                <w:rFonts w:ascii="SimSun" w:eastAsia="SimSun" w:hAnsi="SimSun" w:cs="SimSun"/>
                <w:sz w:val="7"/>
                <w:szCs w:val="7"/>
              </w:rPr>
            </w:pPr>
            <w:r>
              <w:rPr>
                <w:rFonts w:ascii="SimSun" w:eastAsia="SimSun" w:hAnsi="SimSun" w:cs="SimSun"/>
                <w:spacing w:val="106"/>
                <w:position w:val="1"/>
                <w:sz w:val="7"/>
                <w:szCs w:val="7"/>
              </w:rPr>
              <w:t>—</w:t>
            </w:r>
          </w:p>
        </w:tc>
        <w:tc>
          <w:tcPr>
            <w:tcW w:w="758" w:type="dxa"/>
            <w:tcBorders>
              <w:right w:val="single" w:sz="6" w:space="0" w:color="000000"/>
            </w:tcBorders>
            <w:vAlign w:val="top"/>
          </w:tcPr>
          <w:p>
            <w:pPr>
              <w:spacing w:before="190"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.10</w:t>
            </w:r>
          </w:p>
        </w:tc>
      </w:tr>
      <w:tr>
        <w:tblPrEx>
          <w:tblW w:w="9382" w:type="dxa"/>
          <w:tblInd w:w="12" w:type="dxa"/>
          <w:tblLayout w:type="fixed"/>
        </w:tblPrEx>
        <w:trPr>
          <w:trHeight w:val="484"/>
        </w:trPr>
        <w:tc>
          <w:tcPr>
            <w:tcW w:w="786" w:type="dxa"/>
            <w:tcBorders>
              <w:left w:val="single" w:sz="6" w:space="0" w:color="000000"/>
            </w:tcBorders>
            <w:vAlign w:val="top"/>
          </w:tcPr>
          <w:p>
            <w:pPr>
              <w:spacing w:before="243" w:line="115" w:lineRule="exact"/>
              <w:ind w:left="249"/>
              <w:rPr>
                <w:rFonts w:ascii="SimSun" w:eastAsia="SimSun" w:hAnsi="SimSun" w:cs="SimSun"/>
                <w:sz w:val="7"/>
                <w:szCs w:val="7"/>
              </w:rPr>
            </w:pPr>
            <w:r>
              <w:rPr>
                <w:rFonts w:ascii="SimSun" w:eastAsia="SimSun" w:hAnsi="SimSun" w:cs="SimSun"/>
                <w:spacing w:val="106"/>
                <w:position w:val="1"/>
                <w:sz w:val="7"/>
                <w:szCs w:val="7"/>
              </w:rPr>
              <w:t>—</w:t>
            </w:r>
          </w:p>
        </w:tc>
        <w:tc>
          <w:tcPr>
            <w:tcW w:w="1750" w:type="dxa"/>
            <w:vAlign w:val="top"/>
          </w:tcPr>
          <w:p>
            <w:pPr>
              <w:spacing w:before="168" w:line="221" w:lineRule="exact"/>
              <w:ind w:left="55"/>
              <w:rPr>
                <w:rFonts w:ascii="Times New Roman" w:eastAsia="Times New Roman" w:hAnsi="Times New Roman" w:cs="Times New Roman"/>
                <w:sz w:val="12"/>
                <w:szCs w:val="12"/>
              </w:rPr>
            </w:pPr>
            <w:r>
              <w:rPr>
                <w:rFonts w:ascii="Times New Roman" w:eastAsia="Times New Roman" w:hAnsi="Times New Roman" w:cs="Times New Roman"/>
                <w:spacing w:val="-1"/>
                <w:position w:val="1"/>
                <w:sz w:val="18"/>
                <w:szCs w:val="18"/>
              </w:rPr>
              <w:t>0</w:t>
            </w:r>
            <w:r>
              <w:rPr>
                <w:rFonts w:ascii="Times New Roman" w:eastAsia="Times New Roman" w:hAnsi="Times New Roman" w:cs="Times New Roman"/>
                <w:position w:val="1"/>
                <w:sz w:val="18"/>
                <w:szCs w:val="18"/>
              </w:rPr>
              <w:t>8Cr19Mn6Ni3Cu2N</w:t>
            </w:r>
            <w:r>
              <w:rPr>
                <w:rFonts w:ascii="Times New Roman" w:eastAsia="Times New Roman" w:hAnsi="Times New Roman" w:cs="Times New Roman"/>
                <w:position w:val="6"/>
                <w:sz w:val="12"/>
                <w:szCs w:val="12"/>
              </w:rPr>
              <w:t>a</w:t>
            </w:r>
          </w:p>
        </w:tc>
        <w:tc>
          <w:tcPr>
            <w:tcW w:w="600" w:type="dxa"/>
            <w:vAlign w:val="top"/>
          </w:tcPr>
          <w:p>
            <w:pPr>
              <w:spacing w:before="190" w:line="188" w:lineRule="auto"/>
              <w:ind w:left="1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.10</w:t>
            </w:r>
          </w:p>
        </w:tc>
        <w:tc>
          <w:tcPr>
            <w:tcW w:w="647" w:type="dxa"/>
            <w:vAlign w:val="top"/>
          </w:tcPr>
          <w:p>
            <w:pPr>
              <w:spacing w:before="190" w:line="188" w:lineRule="auto"/>
              <w:ind w:left="18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3"/>
                <w:sz w:val="18"/>
                <w:szCs w:val="18"/>
              </w:rPr>
              <w:t>.00</w:t>
            </w:r>
          </w:p>
        </w:tc>
        <w:tc>
          <w:tcPr>
            <w:tcW w:w="738" w:type="dxa"/>
            <w:vAlign w:val="top"/>
          </w:tcPr>
          <w:p>
            <w:pPr>
              <w:spacing w:before="37" w:line="237" w:lineRule="auto"/>
              <w:ind w:left="213" w:right="132" w:hanging="95"/>
              <w:rPr>
                <w:rFonts w:ascii="Times New Roman" w:eastAsia="Times New Roman" w:hAnsi="Times New Roman" w:cs="Times New Roman"/>
                <w:sz w:val="18"/>
                <w:szCs w:val="18"/>
              </w:rPr>
            </w:pPr>
            <w:r>
              <w:rPr>
                <w:rFonts w:ascii="Times New Roman" w:eastAsia="Times New Roman" w:hAnsi="Times New Roman" w:cs="Times New Roman"/>
                <w:spacing w:val="16"/>
                <w:sz w:val="18"/>
                <w:szCs w:val="18"/>
              </w:rPr>
              <w:t>4</w:t>
            </w:r>
            <w:r>
              <w:rPr>
                <w:rFonts w:ascii="Times New Roman" w:eastAsia="Times New Roman" w:hAnsi="Times New Roman" w:cs="Times New Roman"/>
                <w:spacing w:val="15"/>
                <w:sz w:val="18"/>
                <w:szCs w:val="18"/>
              </w:rPr>
              <w:t>.00</w:t>
            </w:r>
            <w:r>
              <w:rPr>
                <w:rFonts w:ascii="SimSun" w:eastAsia="SimSun" w:hAnsi="SimSun" w:cs="SimSun"/>
                <w:spacing w:val="15"/>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7</w:t>
            </w:r>
            <w:r>
              <w:rPr>
                <w:rFonts w:ascii="Times New Roman" w:eastAsia="Times New Roman" w:hAnsi="Times New Roman" w:cs="Times New Roman"/>
                <w:sz w:val="18"/>
                <w:szCs w:val="18"/>
              </w:rPr>
              <w:t>.00</w:t>
            </w:r>
          </w:p>
        </w:tc>
        <w:tc>
          <w:tcPr>
            <w:tcW w:w="656" w:type="dxa"/>
            <w:vAlign w:val="top"/>
          </w:tcPr>
          <w:p>
            <w:pPr>
              <w:spacing w:before="190"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.050</w:t>
            </w:r>
          </w:p>
        </w:tc>
        <w:tc>
          <w:tcPr>
            <w:tcW w:w="628" w:type="dxa"/>
            <w:vAlign w:val="top"/>
          </w:tcPr>
          <w:p>
            <w:pPr>
              <w:spacing w:before="190"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.005</w:t>
            </w:r>
          </w:p>
        </w:tc>
        <w:tc>
          <w:tcPr>
            <w:tcW w:w="700" w:type="dxa"/>
            <w:tcBorders>
              <w:right w:val="single" w:sz="4" w:space="0" w:color="000000"/>
            </w:tcBorders>
            <w:vAlign w:val="top"/>
          </w:tcPr>
          <w:p>
            <w:pPr>
              <w:spacing w:before="37" w:line="237" w:lineRule="auto"/>
              <w:ind w:left="198" w:right="107" w:hanging="94"/>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2.00</w:t>
            </w:r>
            <w:r>
              <w:rPr>
                <w:rFonts w:ascii="SimSun" w:eastAsia="SimSun" w:hAnsi="SimSun" w:cs="SimSun"/>
                <w:spacing w:val="15"/>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3.</w:t>
            </w:r>
            <w:r>
              <w:rPr>
                <w:rFonts w:ascii="Times New Roman" w:eastAsia="Times New Roman" w:hAnsi="Times New Roman" w:cs="Times New Roman"/>
                <w:sz w:val="18"/>
                <w:szCs w:val="18"/>
              </w:rPr>
              <w:t>50</w:t>
            </w:r>
          </w:p>
        </w:tc>
        <w:tc>
          <w:tcPr>
            <w:tcW w:w="738" w:type="dxa"/>
            <w:tcBorders>
              <w:left w:val="single" w:sz="4" w:space="0" w:color="000000"/>
            </w:tcBorders>
            <w:vAlign w:val="top"/>
          </w:tcPr>
          <w:p>
            <w:pPr>
              <w:spacing w:before="37"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17.50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19.50</w:t>
            </w:r>
          </w:p>
        </w:tc>
        <w:tc>
          <w:tcPr>
            <w:tcW w:w="643" w:type="dxa"/>
            <w:vAlign w:val="top"/>
          </w:tcPr>
          <w:p>
            <w:pPr>
              <w:spacing w:before="190" w:line="188" w:lineRule="auto"/>
              <w:ind w:left="1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.60</w:t>
            </w:r>
          </w:p>
        </w:tc>
        <w:tc>
          <w:tcPr>
            <w:tcW w:w="738" w:type="dxa"/>
            <w:vAlign w:val="top"/>
          </w:tcPr>
          <w:p>
            <w:pPr>
              <w:spacing w:before="37" w:line="237" w:lineRule="auto"/>
              <w:ind w:left="221" w:right="125" w:hanging="77"/>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1</w:t>
            </w:r>
            <w:r>
              <w:rPr>
                <w:rFonts w:ascii="Times New Roman" w:eastAsia="Times New Roman" w:hAnsi="Times New Roman" w:cs="Times New Roman"/>
                <w:spacing w:val="11"/>
                <w:sz w:val="18"/>
                <w:szCs w:val="18"/>
              </w:rPr>
              <w:t>.00</w:t>
            </w:r>
            <w:r>
              <w:rPr>
                <w:rFonts w:ascii="SimSun" w:eastAsia="SimSun" w:hAnsi="SimSun" w:cs="SimSun"/>
                <w:spacing w:val="11"/>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3.</w:t>
            </w:r>
            <w:r>
              <w:rPr>
                <w:rFonts w:ascii="Times New Roman" w:eastAsia="Times New Roman" w:hAnsi="Times New Roman" w:cs="Times New Roman"/>
                <w:sz w:val="18"/>
                <w:szCs w:val="18"/>
              </w:rPr>
              <w:t>50</w:t>
            </w:r>
          </w:p>
        </w:tc>
        <w:tc>
          <w:tcPr>
            <w:tcW w:w="758" w:type="dxa"/>
            <w:tcBorders>
              <w:right w:val="single" w:sz="6" w:space="0" w:color="000000"/>
            </w:tcBorders>
            <w:vAlign w:val="top"/>
          </w:tcPr>
          <w:p>
            <w:pPr>
              <w:spacing w:before="37" w:line="237" w:lineRule="auto"/>
              <w:ind w:left="231" w:right="129" w:hanging="91"/>
              <w:rPr>
                <w:rFonts w:ascii="Times New Roman" w:eastAsia="Times New Roman" w:hAnsi="Times New Roman" w:cs="Times New Roman"/>
                <w:sz w:val="18"/>
                <w:szCs w:val="18"/>
              </w:rPr>
            </w:pPr>
            <w:r>
              <w:rPr>
                <w:rFonts w:ascii="Times New Roman" w:eastAsia="Times New Roman" w:hAnsi="Times New Roman" w:cs="Times New Roman"/>
                <w:spacing w:val="17"/>
                <w:sz w:val="18"/>
                <w:szCs w:val="18"/>
              </w:rPr>
              <w:t>0</w:t>
            </w:r>
            <w:r>
              <w:rPr>
                <w:rFonts w:ascii="Times New Roman" w:eastAsia="Times New Roman" w:hAnsi="Times New Roman" w:cs="Times New Roman"/>
                <w:spacing w:val="14"/>
                <w:sz w:val="18"/>
                <w:szCs w:val="18"/>
              </w:rPr>
              <w:t>.20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.30</w:t>
            </w:r>
          </w:p>
        </w:tc>
      </w:tr>
      <w:tr>
        <w:tblPrEx>
          <w:tblW w:w="9382" w:type="dxa"/>
          <w:tblInd w:w="12" w:type="dxa"/>
          <w:tblLayout w:type="fixed"/>
        </w:tblPrEx>
        <w:trPr>
          <w:trHeight w:val="484"/>
        </w:trPr>
        <w:tc>
          <w:tcPr>
            <w:tcW w:w="786" w:type="dxa"/>
            <w:tcBorders>
              <w:left w:val="single" w:sz="6" w:space="0" w:color="000000"/>
            </w:tcBorders>
            <w:vAlign w:val="top"/>
          </w:tcPr>
          <w:p>
            <w:pPr>
              <w:spacing w:before="244" w:line="115" w:lineRule="exact"/>
              <w:ind w:left="249"/>
              <w:rPr>
                <w:rFonts w:ascii="SimSun" w:eastAsia="SimSun" w:hAnsi="SimSun" w:cs="SimSun"/>
                <w:sz w:val="7"/>
                <w:szCs w:val="7"/>
              </w:rPr>
            </w:pPr>
            <w:r>
              <w:rPr>
                <w:rFonts w:ascii="SimSun" w:eastAsia="SimSun" w:hAnsi="SimSun" w:cs="SimSun"/>
                <w:spacing w:val="106"/>
                <w:position w:val="1"/>
                <w:sz w:val="7"/>
                <w:szCs w:val="7"/>
              </w:rPr>
              <w:t>—</w:t>
            </w:r>
          </w:p>
        </w:tc>
        <w:tc>
          <w:tcPr>
            <w:tcW w:w="1750" w:type="dxa"/>
            <w:vAlign w:val="top"/>
          </w:tcPr>
          <w:p>
            <w:pPr>
              <w:spacing w:before="169" w:line="221" w:lineRule="exact"/>
              <w:ind w:left="55"/>
              <w:rPr>
                <w:rFonts w:ascii="Times New Roman" w:eastAsia="Times New Roman" w:hAnsi="Times New Roman" w:cs="Times New Roman"/>
                <w:sz w:val="12"/>
                <w:szCs w:val="12"/>
              </w:rPr>
            </w:pPr>
            <w:r>
              <w:rPr>
                <w:rFonts w:ascii="Times New Roman" w:eastAsia="Times New Roman" w:hAnsi="Times New Roman" w:cs="Times New Roman"/>
                <w:spacing w:val="-1"/>
                <w:position w:val="1"/>
                <w:sz w:val="18"/>
                <w:szCs w:val="18"/>
              </w:rPr>
              <w:t>0</w:t>
            </w:r>
            <w:r>
              <w:rPr>
                <w:rFonts w:ascii="Times New Roman" w:eastAsia="Times New Roman" w:hAnsi="Times New Roman" w:cs="Times New Roman"/>
                <w:position w:val="1"/>
                <w:sz w:val="18"/>
                <w:szCs w:val="18"/>
              </w:rPr>
              <w:t>5Cr19Mn6Ni4Cu2N</w:t>
            </w:r>
            <w:r>
              <w:rPr>
                <w:rFonts w:ascii="Times New Roman" w:eastAsia="Times New Roman" w:hAnsi="Times New Roman" w:cs="Times New Roman"/>
                <w:position w:val="7"/>
                <w:sz w:val="12"/>
                <w:szCs w:val="12"/>
              </w:rPr>
              <w:t>a</w:t>
            </w:r>
          </w:p>
        </w:tc>
        <w:tc>
          <w:tcPr>
            <w:tcW w:w="600" w:type="dxa"/>
            <w:vAlign w:val="top"/>
          </w:tcPr>
          <w:p>
            <w:pPr>
              <w:spacing w:before="191" w:line="188" w:lineRule="auto"/>
              <w:ind w:left="1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.06</w:t>
            </w:r>
          </w:p>
        </w:tc>
        <w:tc>
          <w:tcPr>
            <w:tcW w:w="647" w:type="dxa"/>
            <w:vAlign w:val="top"/>
          </w:tcPr>
          <w:p>
            <w:pPr>
              <w:spacing w:before="191" w:line="188" w:lineRule="auto"/>
              <w:ind w:left="18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3"/>
                <w:sz w:val="18"/>
                <w:szCs w:val="18"/>
              </w:rPr>
              <w:t>.00</w:t>
            </w:r>
          </w:p>
        </w:tc>
        <w:tc>
          <w:tcPr>
            <w:tcW w:w="738" w:type="dxa"/>
            <w:vAlign w:val="top"/>
          </w:tcPr>
          <w:p>
            <w:pPr>
              <w:spacing w:before="38" w:line="237" w:lineRule="auto"/>
              <w:ind w:left="213" w:right="132" w:hanging="95"/>
              <w:rPr>
                <w:rFonts w:ascii="Times New Roman" w:eastAsia="Times New Roman" w:hAnsi="Times New Roman" w:cs="Times New Roman"/>
                <w:sz w:val="18"/>
                <w:szCs w:val="18"/>
              </w:rPr>
            </w:pPr>
            <w:r>
              <w:rPr>
                <w:rFonts w:ascii="Times New Roman" w:eastAsia="Times New Roman" w:hAnsi="Times New Roman" w:cs="Times New Roman"/>
                <w:spacing w:val="16"/>
                <w:sz w:val="18"/>
                <w:szCs w:val="18"/>
              </w:rPr>
              <w:t>4</w:t>
            </w:r>
            <w:r>
              <w:rPr>
                <w:rFonts w:ascii="Times New Roman" w:eastAsia="Times New Roman" w:hAnsi="Times New Roman" w:cs="Times New Roman"/>
                <w:spacing w:val="15"/>
                <w:sz w:val="18"/>
                <w:szCs w:val="18"/>
              </w:rPr>
              <w:t>.00</w:t>
            </w:r>
            <w:r>
              <w:rPr>
                <w:rFonts w:ascii="SimSun" w:eastAsia="SimSun" w:hAnsi="SimSun" w:cs="SimSun"/>
                <w:spacing w:val="15"/>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7</w:t>
            </w:r>
            <w:r>
              <w:rPr>
                <w:rFonts w:ascii="Times New Roman" w:eastAsia="Times New Roman" w:hAnsi="Times New Roman" w:cs="Times New Roman"/>
                <w:sz w:val="18"/>
                <w:szCs w:val="18"/>
              </w:rPr>
              <w:t>.00</w:t>
            </w:r>
          </w:p>
        </w:tc>
        <w:tc>
          <w:tcPr>
            <w:tcW w:w="656" w:type="dxa"/>
            <w:vAlign w:val="top"/>
          </w:tcPr>
          <w:p>
            <w:pPr>
              <w:spacing w:before="191"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.050</w:t>
            </w:r>
          </w:p>
        </w:tc>
        <w:tc>
          <w:tcPr>
            <w:tcW w:w="628" w:type="dxa"/>
            <w:vAlign w:val="top"/>
          </w:tcPr>
          <w:p>
            <w:pPr>
              <w:spacing w:before="191"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.005</w:t>
            </w:r>
          </w:p>
        </w:tc>
        <w:tc>
          <w:tcPr>
            <w:tcW w:w="700" w:type="dxa"/>
            <w:tcBorders>
              <w:right w:val="single" w:sz="4" w:space="0" w:color="000000"/>
            </w:tcBorders>
            <w:vAlign w:val="top"/>
          </w:tcPr>
          <w:p>
            <w:pPr>
              <w:spacing w:before="38" w:line="237" w:lineRule="auto"/>
              <w:ind w:left="200" w:right="107" w:hanging="92"/>
              <w:rPr>
                <w:rFonts w:ascii="Times New Roman" w:eastAsia="Times New Roman" w:hAnsi="Times New Roman" w:cs="Times New Roman"/>
                <w:sz w:val="18"/>
                <w:szCs w:val="18"/>
              </w:rPr>
            </w:pPr>
            <w:r>
              <w:rPr>
                <w:rFonts w:ascii="Times New Roman" w:eastAsia="Times New Roman" w:hAnsi="Times New Roman" w:cs="Times New Roman"/>
                <w:spacing w:val="15"/>
                <w:sz w:val="18"/>
                <w:szCs w:val="18"/>
              </w:rPr>
              <w:t>3</w:t>
            </w:r>
            <w:r>
              <w:rPr>
                <w:rFonts w:ascii="Times New Roman" w:eastAsia="Times New Roman" w:hAnsi="Times New Roman" w:cs="Times New Roman"/>
                <w:spacing w:val="14"/>
                <w:sz w:val="18"/>
                <w:szCs w:val="18"/>
              </w:rPr>
              <w:t>.00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5.0</w:t>
            </w:r>
            <w:r>
              <w:rPr>
                <w:rFonts w:ascii="Times New Roman" w:eastAsia="Times New Roman" w:hAnsi="Times New Roman" w:cs="Times New Roman"/>
                <w:sz w:val="18"/>
                <w:szCs w:val="18"/>
              </w:rPr>
              <w:t>0</w:t>
            </w:r>
          </w:p>
        </w:tc>
        <w:tc>
          <w:tcPr>
            <w:tcW w:w="738" w:type="dxa"/>
            <w:tcBorders>
              <w:left w:val="single" w:sz="4" w:space="0" w:color="000000"/>
            </w:tcBorders>
            <w:vAlign w:val="top"/>
          </w:tcPr>
          <w:p>
            <w:pPr>
              <w:spacing w:before="38"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17.50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19.50</w:t>
            </w:r>
          </w:p>
        </w:tc>
        <w:tc>
          <w:tcPr>
            <w:tcW w:w="643" w:type="dxa"/>
            <w:vAlign w:val="top"/>
          </w:tcPr>
          <w:p>
            <w:pPr>
              <w:spacing w:before="191" w:line="188" w:lineRule="auto"/>
              <w:ind w:left="1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.60</w:t>
            </w:r>
          </w:p>
        </w:tc>
        <w:tc>
          <w:tcPr>
            <w:tcW w:w="738" w:type="dxa"/>
            <w:vAlign w:val="top"/>
          </w:tcPr>
          <w:p>
            <w:pPr>
              <w:spacing w:before="38" w:line="237" w:lineRule="auto"/>
              <w:ind w:left="221" w:right="125" w:hanging="77"/>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1</w:t>
            </w:r>
            <w:r>
              <w:rPr>
                <w:rFonts w:ascii="Times New Roman" w:eastAsia="Times New Roman" w:hAnsi="Times New Roman" w:cs="Times New Roman"/>
                <w:spacing w:val="11"/>
                <w:sz w:val="18"/>
                <w:szCs w:val="18"/>
              </w:rPr>
              <w:t>.00</w:t>
            </w:r>
            <w:r>
              <w:rPr>
                <w:rFonts w:ascii="SimSun" w:eastAsia="SimSun" w:hAnsi="SimSun" w:cs="SimSun"/>
                <w:spacing w:val="11"/>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3.</w:t>
            </w:r>
            <w:r>
              <w:rPr>
                <w:rFonts w:ascii="Times New Roman" w:eastAsia="Times New Roman" w:hAnsi="Times New Roman" w:cs="Times New Roman"/>
                <w:sz w:val="18"/>
                <w:szCs w:val="18"/>
              </w:rPr>
              <w:t>50</w:t>
            </w:r>
          </w:p>
        </w:tc>
        <w:tc>
          <w:tcPr>
            <w:tcW w:w="758" w:type="dxa"/>
            <w:tcBorders>
              <w:right w:val="single" w:sz="6" w:space="0" w:color="000000"/>
            </w:tcBorders>
            <w:vAlign w:val="top"/>
          </w:tcPr>
          <w:p>
            <w:pPr>
              <w:spacing w:before="38" w:line="237" w:lineRule="auto"/>
              <w:ind w:left="231" w:right="129" w:hanging="91"/>
              <w:rPr>
                <w:rFonts w:ascii="Times New Roman" w:eastAsia="Times New Roman" w:hAnsi="Times New Roman" w:cs="Times New Roman"/>
                <w:sz w:val="18"/>
                <w:szCs w:val="18"/>
              </w:rPr>
            </w:pPr>
            <w:r>
              <w:rPr>
                <w:rFonts w:ascii="Times New Roman" w:eastAsia="Times New Roman" w:hAnsi="Times New Roman" w:cs="Times New Roman"/>
                <w:spacing w:val="17"/>
                <w:sz w:val="18"/>
                <w:szCs w:val="18"/>
              </w:rPr>
              <w:t>0</w:t>
            </w:r>
            <w:r>
              <w:rPr>
                <w:rFonts w:ascii="Times New Roman" w:eastAsia="Times New Roman" w:hAnsi="Times New Roman" w:cs="Times New Roman"/>
                <w:spacing w:val="14"/>
                <w:sz w:val="18"/>
                <w:szCs w:val="18"/>
              </w:rPr>
              <w:t>.20</w:t>
            </w:r>
            <w:r>
              <w:rPr>
                <w:rFonts w:ascii="SimSun" w:eastAsia="SimSun" w:hAnsi="SimSun" w:cs="SimSun"/>
                <w:spacing w:val="14"/>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.30</w:t>
            </w:r>
          </w:p>
        </w:tc>
      </w:tr>
      <w:tr>
        <w:tblPrEx>
          <w:tblW w:w="9382" w:type="dxa"/>
          <w:tblInd w:w="12" w:type="dxa"/>
          <w:tblLayout w:type="fixed"/>
        </w:tblPrEx>
        <w:trPr>
          <w:trHeight w:val="484"/>
        </w:trPr>
        <w:tc>
          <w:tcPr>
            <w:tcW w:w="786" w:type="dxa"/>
            <w:tcBorders>
              <w:left w:val="single" w:sz="6" w:space="0" w:color="000000"/>
            </w:tcBorders>
            <w:vAlign w:val="top"/>
          </w:tcPr>
          <w:p>
            <w:pPr>
              <w:spacing w:before="192" w:line="188" w:lineRule="auto"/>
              <w:ind w:left="68"/>
              <w:rPr>
                <w:rFonts w:ascii="Times New Roman" w:eastAsia="Times New Roman" w:hAnsi="Times New Roman" w:cs="Times New Roman"/>
                <w:sz w:val="18"/>
                <w:szCs w:val="18"/>
              </w:rPr>
            </w:pPr>
            <w:r>
              <w:rPr>
                <w:rFonts w:ascii="Times New Roman" w:eastAsia="Times New Roman" w:hAnsi="Times New Roman" w:cs="Times New Roman"/>
                <w:sz w:val="18"/>
                <w:szCs w:val="18"/>
              </w:rPr>
              <w:t>S</w:t>
            </w:r>
            <w:r>
              <w:rPr>
                <w:rFonts w:ascii="Times New Roman" w:eastAsia="Times New Roman" w:hAnsi="Times New Roman" w:cs="Times New Roman"/>
                <w:spacing w:val="-1"/>
                <w:sz w:val="18"/>
                <w:szCs w:val="18"/>
              </w:rPr>
              <w:t>31603</w:t>
            </w:r>
          </w:p>
        </w:tc>
        <w:tc>
          <w:tcPr>
            <w:tcW w:w="1750" w:type="dxa"/>
            <w:vAlign w:val="top"/>
          </w:tcPr>
          <w:p>
            <w:pPr>
              <w:spacing w:before="189" w:line="234" w:lineRule="auto"/>
              <w:ind w:left="2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22Cr17Ni12Mo2</w:t>
            </w:r>
          </w:p>
        </w:tc>
        <w:tc>
          <w:tcPr>
            <w:tcW w:w="600" w:type="dxa"/>
            <w:vAlign w:val="top"/>
          </w:tcPr>
          <w:p>
            <w:pPr>
              <w:spacing w:before="192" w:line="188" w:lineRule="auto"/>
              <w:ind w:left="1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.030</w:t>
            </w:r>
          </w:p>
        </w:tc>
        <w:tc>
          <w:tcPr>
            <w:tcW w:w="647" w:type="dxa"/>
            <w:vAlign w:val="top"/>
          </w:tcPr>
          <w:p>
            <w:pPr>
              <w:spacing w:before="192" w:line="188" w:lineRule="auto"/>
              <w:ind w:left="16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.75</w:t>
            </w:r>
          </w:p>
        </w:tc>
        <w:tc>
          <w:tcPr>
            <w:tcW w:w="738" w:type="dxa"/>
            <w:vAlign w:val="top"/>
          </w:tcPr>
          <w:p>
            <w:pPr>
              <w:spacing w:before="192" w:line="188" w:lineRule="auto"/>
              <w:ind w:left="21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w:t>
            </w:r>
            <w:r>
              <w:rPr>
                <w:rFonts w:ascii="Times New Roman" w:eastAsia="Times New Roman" w:hAnsi="Times New Roman" w:cs="Times New Roman"/>
                <w:sz w:val="18"/>
                <w:szCs w:val="18"/>
              </w:rPr>
              <w:t>00</w:t>
            </w:r>
          </w:p>
        </w:tc>
        <w:tc>
          <w:tcPr>
            <w:tcW w:w="656" w:type="dxa"/>
            <w:vAlign w:val="top"/>
          </w:tcPr>
          <w:p>
            <w:pPr>
              <w:spacing w:before="192" w:line="188" w:lineRule="auto"/>
              <w:ind w:left="12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.045</w:t>
            </w:r>
          </w:p>
        </w:tc>
        <w:tc>
          <w:tcPr>
            <w:tcW w:w="628" w:type="dxa"/>
            <w:vAlign w:val="top"/>
          </w:tcPr>
          <w:p>
            <w:pPr>
              <w:spacing w:before="192" w:line="188"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.030</w:t>
            </w:r>
          </w:p>
        </w:tc>
        <w:tc>
          <w:tcPr>
            <w:tcW w:w="700" w:type="dxa"/>
            <w:tcBorders>
              <w:right w:val="single" w:sz="4" w:space="0" w:color="000000"/>
            </w:tcBorders>
            <w:vAlign w:val="top"/>
          </w:tcPr>
          <w:p>
            <w:pPr>
              <w:spacing w:before="38" w:line="237" w:lineRule="auto"/>
              <w:ind w:left="170" w:right="5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10.00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14.00</w:t>
            </w:r>
          </w:p>
        </w:tc>
        <w:tc>
          <w:tcPr>
            <w:tcW w:w="738" w:type="dxa"/>
            <w:tcBorders>
              <w:left w:val="single" w:sz="4" w:space="0" w:color="000000"/>
            </w:tcBorders>
            <w:vAlign w:val="top"/>
          </w:tcPr>
          <w:p>
            <w:pPr>
              <w:spacing w:before="38" w:line="237" w:lineRule="auto"/>
              <w:ind w:left="188" w:right="79" w:hanging="91"/>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16.00</w:t>
            </w:r>
            <w:r>
              <w:rPr>
                <w:rFonts w:ascii="SimSun" w:eastAsia="SimSun" w:hAnsi="SimSun" w:cs="SimSun"/>
                <w:spacing w:val="9"/>
                <w:sz w:val="18"/>
                <w:szCs w:val="18"/>
              </w:rPr>
              <w:t>~</w:t>
            </w:r>
            <w:r>
              <w:rPr>
                <w:rFonts w:ascii="SimSun" w:eastAsia="SimSun" w:hAnsi="SimSun" w:cs="SimSun"/>
                <w:sz w:val="18"/>
                <w:szCs w:val="18"/>
              </w:rPr>
              <w:t xml:space="preserve"> </w:t>
            </w:r>
            <w:r>
              <w:rPr>
                <w:rFonts w:ascii="Times New Roman" w:eastAsia="Times New Roman" w:hAnsi="Times New Roman" w:cs="Times New Roman"/>
                <w:spacing w:val="-3"/>
                <w:sz w:val="18"/>
                <w:szCs w:val="18"/>
              </w:rPr>
              <w:t>18.00</w:t>
            </w:r>
          </w:p>
        </w:tc>
        <w:tc>
          <w:tcPr>
            <w:tcW w:w="643" w:type="dxa"/>
            <w:vAlign w:val="top"/>
          </w:tcPr>
          <w:p>
            <w:pPr>
              <w:spacing w:before="38" w:line="237" w:lineRule="auto"/>
              <w:ind w:left="220" w:right="122" w:hanging="94"/>
              <w:rPr>
                <w:rFonts w:ascii="Times New Roman" w:eastAsia="Times New Roman" w:hAnsi="Times New Roman" w:cs="Times New Roman"/>
                <w:sz w:val="18"/>
                <w:szCs w:val="18"/>
              </w:rPr>
            </w:pPr>
            <w:r>
              <w:rPr>
                <w:rFonts w:ascii="Times New Roman" w:eastAsia="Times New Roman" w:hAnsi="Times New Roman" w:cs="Times New Roman"/>
                <w:spacing w:val="20"/>
                <w:sz w:val="18"/>
                <w:szCs w:val="18"/>
              </w:rPr>
              <w:t>2</w:t>
            </w:r>
            <w:r>
              <w:rPr>
                <w:rFonts w:ascii="Times New Roman" w:eastAsia="Times New Roman" w:hAnsi="Times New Roman" w:cs="Times New Roman"/>
                <w:spacing w:val="18"/>
                <w:sz w:val="18"/>
                <w:szCs w:val="18"/>
              </w:rPr>
              <w:t>.0</w:t>
            </w:r>
            <w:r>
              <w:rPr>
                <w:rFonts w:ascii="SimSun" w:eastAsia="SimSun" w:hAnsi="SimSun" w:cs="SimSun"/>
                <w:spacing w:val="18"/>
                <w:sz w:val="18"/>
                <w:szCs w:val="18"/>
              </w:rPr>
              <w:t>~</w:t>
            </w:r>
            <w:r>
              <w:rPr>
                <w:rFonts w:ascii="SimSun" w:eastAsia="SimSun" w:hAnsi="SimSun" w:cs="SimSun"/>
                <w:sz w:val="18"/>
                <w:szCs w:val="18"/>
              </w:rPr>
              <w:t xml:space="preserve"> </w:t>
            </w:r>
            <w:r>
              <w:rPr>
                <w:rFonts w:ascii="Times New Roman" w:eastAsia="Times New Roman" w:hAnsi="Times New Roman" w:cs="Times New Roman"/>
                <w:spacing w:val="-1"/>
                <w:sz w:val="18"/>
                <w:szCs w:val="18"/>
              </w:rPr>
              <w:t>3.0</w:t>
            </w:r>
          </w:p>
        </w:tc>
        <w:tc>
          <w:tcPr>
            <w:tcW w:w="738" w:type="dxa"/>
            <w:vAlign w:val="top"/>
          </w:tcPr>
          <w:p>
            <w:pPr>
              <w:spacing w:before="244" w:line="116" w:lineRule="exact"/>
              <w:ind w:left="287"/>
              <w:rPr>
                <w:rFonts w:ascii="SimSun" w:eastAsia="SimSun" w:hAnsi="SimSun" w:cs="SimSun"/>
                <w:sz w:val="7"/>
                <w:szCs w:val="7"/>
              </w:rPr>
            </w:pPr>
            <w:r>
              <w:rPr>
                <w:rFonts w:ascii="SimSun" w:eastAsia="SimSun" w:hAnsi="SimSun" w:cs="SimSun"/>
                <w:spacing w:val="106"/>
                <w:position w:val="1"/>
                <w:sz w:val="7"/>
                <w:szCs w:val="7"/>
              </w:rPr>
              <w:t>—</w:t>
            </w:r>
          </w:p>
        </w:tc>
        <w:tc>
          <w:tcPr>
            <w:tcW w:w="758" w:type="dxa"/>
            <w:tcBorders>
              <w:right w:val="single" w:sz="6" w:space="0" w:color="000000"/>
            </w:tcBorders>
            <w:vAlign w:val="top"/>
          </w:tcPr>
          <w:p>
            <w:pPr>
              <w:spacing w:before="192"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w:t>
            </w:r>
            <w:r>
              <w:rPr>
                <w:rFonts w:ascii="Times New Roman" w:eastAsia="Times New Roman" w:hAnsi="Times New Roman" w:cs="Times New Roman"/>
                <w:sz w:val="18"/>
                <w:szCs w:val="18"/>
              </w:rPr>
              <w:t>.10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https://d.book118.com/508035126071006037</w:t>
        </w:r>
      </w:hyperlink>
    </w:p>
    <w:p/>
    <w:sectPr>
      <w:headerReference w:type="default" r:id="rId32"/>
      <w:footerReference w:type="default" r:id="rId33"/>
      <w:pgSz w:w="11905" w:h="16839"/>
      <w:pgMar w:top="1657" w:right="1109" w:bottom="1230" w:left="1392" w:header="1446" w:footer="1048"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1" w:lineRule="auto"/>
      <w:ind w:left="3027"/>
      <w:rPr>
        <w:rFonts w:ascii="SimHei" w:eastAsia="SimHei" w:hAnsi="SimHei" w:cs="SimHei"/>
        <w:sz w:val="27"/>
        <w:szCs w:val="27"/>
      </w:rPr>
    </w:pPr>
    <w:r>
      <w:rPr>
        <w:rFonts w:ascii="SimHei" w:eastAsia="SimHei" w:hAnsi="SimHei" w:cs="SimHei"/>
        <w:spacing w:val="60"/>
        <w:sz w:val="27"/>
        <w:szCs w:val="27"/>
      </w:rPr>
      <w:t>中国电梯协会</w:t>
    </w:r>
    <w:r>
      <w:rPr>
        <w:rFonts w:ascii="SimHei" w:eastAsia="SimHei" w:hAnsi="SimHei" w:cs="SimHei"/>
        <w:spacing w:val="60"/>
        <w:sz w:val="27"/>
        <w:szCs w:val="27"/>
      </w:rPr>
      <w:t xml:space="preserve">     </w:t>
    </w:r>
    <w:r>
      <w:rPr>
        <w:rFonts w:ascii="SimHei" w:eastAsia="SimHei" w:hAnsi="SimHei" w:cs="SimHei"/>
        <w:spacing w:val="60"/>
        <w:position w:val="2"/>
        <w:sz w:val="27"/>
        <w:szCs w:val="27"/>
      </w:rPr>
      <w:t>发</w:t>
    </w:r>
    <w:r>
      <w:rPr>
        <w:rFonts w:ascii="SimHei" w:eastAsia="SimHei" w:hAnsi="SimHei" w:cs="SimHei"/>
        <w:spacing w:val="60"/>
        <w:position w:val="2"/>
        <w:sz w:val="27"/>
        <w:szCs w:val="27"/>
      </w:rPr>
      <w:t xml:space="preserve"> </w:t>
    </w:r>
    <w:r>
      <w:rPr>
        <w:rFonts w:ascii="SimHei" w:eastAsia="SimHei" w:hAnsi="SimHei" w:cs="SimHei"/>
        <w:spacing w:val="57"/>
        <w:position w:val="2"/>
        <w:sz w:val="27"/>
        <w:szCs w:val="27"/>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1" w:lineRule="auto"/>
      <w:ind w:left="3027"/>
      <w:rPr>
        <w:rFonts w:ascii="SimHei" w:eastAsia="SimHei" w:hAnsi="SimHei" w:cs="SimHei"/>
        <w:sz w:val="27"/>
        <w:szCs w:val="27"/>
      </w:rPr>
    </w:pPr>
    <w:r>
      <w:rPr>
        <w:rFonts w:ascii="SimHei" w:eastAsia="SimHei" w:hAnsi="SimHei" w:cs="SimHei"/>
        <w:spacing w:val="60"/>
        <w:sz w:val="27"/>
        <w:szCs w:val="27"/>
      </w:rPr>
      <w:t>中国电梯协会</w:t>
    </w:r>
    <w:r>
      <w:rPr>
        <w:rFonts w:ascii="SimHei" w:eastAsia="SimHei" w:hAnsi="SimHei" w:cs="SimHei"/>
        <w:spacing w:val="60"/>
        <w:sz w:val="27"/>
        <w:szCs w:val="27"/>
      </w:rPr>
      <w:t xml:space="preserve">     </w:t>
    </w:r>
    <w:r>
      <w:rPr>
        <w:rFonts w:ascii="SimHei" w:eastAsia="SimHei" w:hAnsi="SimHei" w:cs="SimHei"/>
        <w:spacing w:val="60"/>
        <w:position w:val="2"/>
        <w:sz w:val="27"/>
        <w:szCs w:val="27"/>
      </w:rPr>
      <w:t>发</w:t>
    </w:r>
    <w:r>
      <w:rPr>
        <w:rFonts w:ascii="SimHei" w:eastAsia="SimHei" w:hAnsi="SimHei" w:cs="SimHei"/>
        <w:spacing w:val="60"/>
        <w:position w:val="2"/>
        <w:sz w:val="27"/>
        <w:szCs w:val="27"/>
      </w:rPr>
      <w:t xml:space="preserve"> </w:t>
    </w:r>
    <w:r>
      <w:rPr>
        <w:rFonts w:ascii="SimHei" w:eastAsia="SimHei" w:hAnsi="SimHei" w:cs="SimHei"/>
        <w:spacing w:val="57"/>
        <w:position w:val="2"/>
        <w:sz w:val="27"/>
        <w:szCs w:val="27"/>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1" w:lineRule="auto"/>
      <w:ind w:left="3027"/>
      <w:rPr>
        <w:rFonts w:ascii="SimHei" w:eastAsia="SimHei" w:hAnsi="SimHei" w:cs="SimHei"/>
        <w:sz w:val="27"/>
        <w:szCs w:val="27"/>
      </w:rPr>
    </w:pPr>
    <w:r>
      <w:rPr>
        <w:rFonts w:ascii="SimHei" w:eastAsia="SimHei" w:hAnsi="SimHei" w:cs="SimHei"/>
        <w:spacing w:val="60"/>
        <w:sz w:val="27"/>
        <w:szCs w:val="27"/>
      </w:rPr>
      <w:t>中国电梯协会</w:t>
    </w:r>
    <w:r>
      <w:rPr>
        <w:rFonts w:ascii="SimHei" w:eastAsia="SimHei" w:hAnsi="SimHei" w:cs="SimHei"/>
        <w:spacing w:val="60"/>
        <w:sz w:val="27"/>
        <w:szCs w:val="27"/>
      </w:rPr>
      <w:t xml:space="preserve">     </w:t>
    </w:r>
    <w:r>
      <w:rPr>
        <w:rFonts w:ascii="SimHei" w:eastAsia="SimHei" w:hAnsi="SimHei" w:cs="SimHei"/>
        <w:spacing w:val="60"/>
        <w:position w:val="2"/>
        <w:sz w:val="27"/>
        <w:szCs w:val="27"/>
      </w:rPr>
      <w:t>发</w:t>
    </w:r>
    <w:r>
      <w:rPr>
        <w:rFonts w:ascii="SimHei" w:eastAsia="SimHei" w:hAnsi="SimHei" w:cs="SimHei"/>
        <w:spacing w:val="60"/>
        <w:position w:val="2"/>
        <w:sz w:val="27"/>
        <w:szCs w:val="27"/>
      </w:rPr>
      <w:t xml:space="preserve"> </w:t>
    </w:r>
    <w:r>
      <w:rPr>
        <w:rFonts w:ascii="SimHei" w:eastAsia="SimHei" w:hAnsi="SimHei" w:cs="SimHei"/>
        <w:spacing w:val="57"/>
        <w:position w:val="2"/>
        <w:sz w:val="27"/>
        <w:szCs w:val="27"/>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1" w:lineRule="auto"/>
      <w:ind w:left="3027"/>
      <w:rPr>
        <w:rFonts w:ascii="SimHei" w:eastAsia="SimHei" w:hAnsi="SimHei" w:cs="SimHei"/>
        <w:sz w:val="27"/>
        <w:szCs w:val="27"/>
      </w:rPr>
    </w:pPr>
    <w:r>
      <w:rPr>
        <w:rFonts w:ascii="SimHei" w:eastAsia="SimHei" w:hAnsi="SimHei" w:cs="SimHei"/>
        <w:spacing w:val="60"/>
        <w:sz w:val="27"/>
        <w:szCs w:val="27"/>
      </w:rPr>
      <w:t>中国电梯协会</w:t>
    </w:r>
    <w:r>
      <w:rPr>
        <w:rFonts w:ascii="SimHei" w:eastAsia="SimHei" w:hAnsi="SimHei" w:cs="SimHei"/>
        <w:spacing w:val="60"/>
        <w:sz w:val="27"/>
        <w:szCs w:val="27"/>
      </w:rPr>
      <w:t xml:space="preserve">     </w:t>
    </w:r>
    <w:r>
      <w:rPr>
        <w:rFonts w:ascii="SimHei" w:eastAsia="SimHei" w:hAnsi="SimHei" w:cs="SimHei"/>
        <w:spacing w:val="60"/>
        <w:position w:val="2"/>
        <w:sz w:val="27"/>
        <w:szCs w:val="27"/>
      </w:rPr>
      <w:t>发</w:t>
    </w:r>
    <w:r>
      <w:rPr>
        <w:rFonts w:ascii="SimHei" w:eastAsia="SimHei" w:hAnsi="SimHei" w:cs="SimHei"/>
        <w:spacing w:val="60"/>
        <w:position w:val="2"/>
        <w:sz w:val="27"/>
        <w:szCs w:val="27"/>
      </w:rPr>
      <w:t xml:space="preserve"> </w:t>
    </w:r>
    <w:r>
      <w:rPr>
        <w:rFonts w:ascii="SimHei" w:eastAsia="SimHei" w:hAnsi="SimHei" w:cs="SimHei"/>
        <w:spacing w:val="57"/>
        <w:position w:val="2"/>
        <w:sz w:val="27"/>
        <w:szCs w:val="27"/>
      </w:rPr>
      <w:t>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00"/>
      <w:jc w:val="right"/>
      <w:rPr>
        <w:rFonts w:ascii="SimSun" w:eastAsia="SimSun" w:hAnsi="SimSun" w:cs="SimSun"/>
        <w:sz w:val="18"/>
        <w:szCs w:val="18"/>
      </w:rPr>
    </w:pPr>
    <w:r>
      <w:rPr>
        <w:rFonts w:ascii="SimSun" w:eastAsia="SimSun" w:hAnsi="SimSun" w:cs="SimSun"/>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9"/>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3"/>
        <w:sz w:val="18"/>
        <w:szCs w:val="18"/>
      </w:rPr>
      <w:t>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right="266"/>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Sun" w:eastAsia="SimSun" w:hAnsi="SimSun" w:cs="SimSun"/>
        <w:sz w:val="18"/>
        <w:szCs w:val="18"/>
      </w:rPr>
    </w:pPr>
    <w:r>
      <w:rPr>
        <w:rFonts w:ascii="SimSun" w:eastAsia="SimSun" w:hAnsi="SimSun" w:cs="SimSun"/>
        <w:sz w:val="18"/>
        <w:szCs w:val="18"/>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Sun" w:eastAsia="SimSun" w:hAnsi="SimSun" w:cs="SimSun"/>
        <w:sz w:val="18"/>
        <w:szCs w:val="18"/>
      </w:rPr>
    </w:pPr>
    <w:r>
      <w:rPr>
        <w:rFonts w:ascii="SimSun" w:eastAsia="SimSun" w:hAnsi="SimSun" w:cs="SimSun"/>
        <w:sz w:val="18"/>
        <w:szCs w:val="18"/>
      </w:rPr>
      <w:t>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88"/>
      <w:jc w:val="right"/>
      <w:rPr>
        <w:rFonts w:ascii="SimSun" w:eastAsia="SimSun" w:hAnsi="SimSun" w:cs="SimSun"/>
        <w:sz w:val="18"/>
        <w:szCs w:val="18"/>
      </w:rPr>
    </w:pPr>
    <w:r>
      <w:rPr>
        <w:rFonts w:ascii="SimSun" w:eastAsia="SimSun" w:hAnsi="SimSun" w:cs="SimSun"/>
        <w:sz w:val="18"/>
        <w:szCs w:val="18"/>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88"/>
      <w:jc w:val="right"/>
      <w:rPr>
        <w:rFonts w:ascii="SimSun" w:eastAsia="SimSun" w:hAnsi="SimSun" w:cs="SimSun"/>
        <w:sz w:val="18"/>
        <w:szCs w:val="18"/>
      </w:rPr>
    </w:pPr>
    <w:r>
      <w:rPr>
        <w:rFonts w:ascii="SimSun" w:eastAsia="SimSun" w:hAnsi="SimSun" w:cs="SimSun"/>
        <w:sz w:val="18"/>
        <w:szCs w:val="18"/>
      </w:rPr>
      <w:t>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0"/>
      <w:rPr>
        <w:rFonts w:ascii="SimSun" w:eastAsia="SimSun" w:hAnsi="SimSun" w:cs="SimSun"/>
        <w:sz w:val="18"/>
        <w:szCs w:val="18"/>
      </w:rPr>
    </w:pPr>
    <w:r>
      <w:rPr>
        <w:rFonts w:ascii="SimSun" w:eastAsia="SimSun" w:hAnsi="SimSun" w:cs="SimSun"/>
        <w:sz w:val="18"/>
        <w:szCs w:val="18"/>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0"/>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0"/>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0"/>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0"/>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81"/>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81"/>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3"/>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w:t>
    </w:r>
    <w:r>
      <w:rPr>
        <w:rFonts w:ascii="SimHei" w:eastAsia="SimHei" w:hAnsi="SimHei" w:cs="SimHei"/>
        <w:sz w:val="21"/>
        <w:szCs w:val="21"/>
      </w:rPr>
      <w:t>24—2021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2.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header" Target="header4.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7.xml" /><Relationship Id="rId22" Type="http://schemas.openxmlformats.org/officeDocument/2006/relationships/footer" Target="footer11.xml" /><Relationship Id="rId23" Type="http://schemas.openxmlformats.org/officeDocument/2006/relationships/header" Target="header8.xml" /><Relationship Id="rId24" Type="http://schemas.openxmlformats.org/officeDocument/2006/relationships/footer" Target="footer12.xml" /><Relationship Id="rId25" Type="http://schemas.openxmlformats.org/officeDocument/2006/relationships/header" Target="header9.xml" /><Relationship Id="rId26" Type="http://schemas.openxmlformats.org/officeDocument/2006/relationships/footer" Target="footer13.xml" /><Relationship Id="rId27" Type="http://schemas.openxmlformats.org/officeDocument/2006/relationships/header" Target="header10.xml" /><Relationship Id="rId28" Type="http://schemas.openxmlformats.org/officeDocument/2006/relationships/footer" Target="footer14.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yperlink" Target="https://d.book118.com/508035126071006037" TargetMode="External" /><Relationship Id="rId32" Type="http://schemas.openxmlformats.org/officeDocument/2006/relationships/header" Target="header12.xml" /><Relationship Id="rId33" Type="http://schemas.openxmlformats.org/officeDocument/2006/relationships/footer" Target="footer16.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Jack Tang / 唐建华</dc:creator>
  <cp:revision>0</cp:revision>
  <dcterms:created xsi:type="dcterms:W3CDTF">2021-11-08T16:56:34Z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2024-01-29T21:32:09Z</vt:filetime>
  </property>
  <property fmtid="{D5CDD505-2E9C-101B-9397-08002B2CF9AE}" pid="3" name="CRO">
    <vt:lpwstr>wqlLaW5nc29mdCBQREYgdG8gV1BTIDgw</vt:lpwstr>
  </property>
</Properties>
</file>