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13287" w:rsidP="00413287" w14:paraId="21E69761" w14:textId="77777777">
      <w:pPr>
        <w:spacing w:before="48" w:beforeLines="20" w:after="260" w:afterAutospacing="0" w:line="360" w:lineRule="auto"/>
        <w:jc w:val="center"/>
        <w:rPr>
          <w:rFonts w:ascii="华文中宋" w:eastAsia="华文中宋" w:hAnsi="华文中宋"/>
          <w:b/>
          <w:sz w:val="30"/>
        </w:rPr>
      </w:pPr>
      <w:r w:rsidRPr="00413287">
        <w:rPr>
          <w:rFonts w:ascii="华文中宋" w:eastAsia="华文中宋" w:hAnsi="华文中宋"/>
          <w:b/>
          <w:sz w:val="30"/>
        </w:rPr>
        <w:t>2024年四川南江农业旅游发展集团有限公司人员招聘笔试备考题库及答案解析</w:t>
      </w:r>
    </w:p>
    <w:p w:rsidR="00A77B3E" w14:paraId="264A3430"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07C0E803"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0E917503"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要买铁炒锅，不要买不锈钢炒锅，因为不锈钢炒锅易糊锅，又不好清洗，而且化学结构复杂。大家知道，用不锈钢杯子泡的茶水就不好喝。据《食品与健康》杂志介绍，不要用不锈钢锅长期烹饪食物，也不要用不锈钢锅长期盛放油、酱、醋等食品，因为使用不当会释放对身体有害的物质，这些物质能与含有碱性的茶生成有毒、有害的氧化物。</w:t>
      </w:r>
    </w:p>
    <w:p w:rsidR="007675BD" w14:paraId="7D42B739" w14:textId="77777777">
      <w:pPr>
        <w:pStyle w:val="NormalWeb"/>
        <w:widowControl/>
        <w:spacing w:beforeAutospacing="0" w:after="260" w:afterAutospacing="0" w:line="360" w:lineRule="auto"/>
      </w:pPr>
      <w:r w:rsidRPr="007675BD">
        <w:rPr>
          <w:rFonts w:ascii="微软雅黑" w:eastAsia="微软雅黑" w:cs="微软雅黑"/>
          <w:szCs w:val="14"/>
        </w:rPr>
        <w:t>下列说法符合文意的一项是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037BFC53"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不锈钢炒锅比铁锅好</w:t>
      </w:r>
    </w:p>
    <w:p w:rsidR="007675BD" w14:paraId="468B9DF2"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不锈钢炒锅可以长期盛放油、酱、醋等食品</w:t>
      </w:r>
    </w:p>
    <w:p w:rsidR="007675BD" w14:paraId="753723AE"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不锈钢炒锅可能会释放对人体有害的物质</w:t>
      </w:r>
    </w:p>
    <w:p w:rsidR="007675BD" w14:paraId="5F60B116"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铁锅化学结构复杂，会释放对身体有害的物质</w:t>
      </w:r>
    </w:p>
    <w:p w:rsidR="007675BD" w14:paraId="1B7681F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2C64CCEE" w14:textId="77777777">
      <w:pPr>
        <w:pStyle w:val="NormalWeb"/>
        <w:widowControl/>
        <w:spacing w:beforeAutospacing="0" w:after="260" w:afterAutospacing="0" w:line="360" w:lineRule="auto"/>
        <w:rPr>
          <w:b/>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本题属于细节判断题。题干中提到</w:t>
      </w:r>
      <w:r w:rsidRPr="007675BD">
        <w:rPr>
          <w:rFonts w:ascii="微软雅黑" w:eastAsia="微软雅黑" w:cs="微软雅黑"/>
          <w:szCs w:val="14"/>
        </w:rPr>
        <w:t>“</w:t>
      </w:r>
      <w:r w:rsidRPr="007675BD">
        <w:rPr>
          <w:rFonts w:ascii="微软雅黑" w:eastAsia="微软雅黑" w:cs="微软雅黑"/>
          <w:szCs w:val="14"/>
        </w:rPr>
        <w:t>长期使用不锈钢锅不当会释放对身体有害的物质，这些物质能与含有碱性的茶生成有毒、有害的氧化物。</w:t>
      </w:r>
      <w:r w:rsidRPr="007675BD">
        <w:rPr>
          <w:rFonts w:ascii="微软雅黑" w:eastAsia="微软雅黑" w:cs="微软雅黑"/>
          <w:szCs w:val="14"/>
        </w:rPr>
        <w:t>”</w:t>
      </w:r>
      <w:r w:rsidRPr="007675BD">
        <w:rPr>
          <w:rFonts w:ascii="微软雅黑" w:eastAsia="微软雅黑" w:cs="微软雅黑"/>
          <w:szCs w:val="14"/>
        </w:rPr>
        <w:t>所以</w:t>
      </w:r>
      <w:r w:rsidRPr="007675BD">
        <w:rPr>
          <w:rFonts w:ascii="微软雅黑" w:eastAsia="微软雅黑" w:cs="微软雅黑"/>
          <w:szCs w:val="14"/>
        </w:rPr>
        <w:t>C</w:t>
      </w:r>
      <w:r w:rsidRPr="007675BD">
        <w:rPr>
          <w:rFonts w:ascii="微软雅黑" w:eastAsia="微软雅黑" w:cs="微软雅黑"/>
          <w:szCs w:val="14"/>
        </w:rPr>
        <w:t>选项正确。</w:t>
      </w:r>
      <w:r w:rsidRPr="007675BD">
        <w:rPr>
          <w:rFonts w:ascii="微软雅黑" w:eastAsia="微软雅黑" w:cs="微软雅黑"/>
          <w:szCs w:val="14"/>
        </w:rPr>
        <w:t>“</w:t>
      </w:r>
      <w:r w:rsidRPr="007675BD">
        <w:rPr>
          <w:rFonts w:ascii="微软雅黑" w:eastAsia="微软雅黑" w:cs="微软雅黑"/>
          <w:szCs w:val="14"/>
        </w:rPr>
        <w:t>要买铁炒锅，不要买不锈钢炒锅</w:t>
      </w:r>
      <w:r w:rsidRPr="007675BD">
        <w:rPr>
          <w:rFonts w:ascii="微软雅黑" w:eastAsia="微软雅黑" w:cs="微软雅黑"/>
          <w:szCs w:val="14"/>
        </w:rPr>
        <w:t>”</w:t>
      </w:r>
      <w:r w:rsidRPr="007675BD">
        <w:rPr>
          <w:rFonts w:ascii="微软雅黑" w:eastAsia="微软雅黑" w:cs="微软雅黑"/>
          <w:szCs w:val="14"/>
        </w:rPr>
        <w:t>，通过这句话就可以排除</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不要用不锈钢锅长期烹饪食物，也不要用不锈钢锅长期盛放油、酱、醋等食品，因为使用不当会释放对身体有害的物质</w:t>
      </w:r>
      <w:r w:rsidRPr="007675BD">
        <w:rPr>
          <w:rFonts w:ascii="微软雅黑" w:eastAsia="微软雅黑" w:cs="微软雅黑"/>
          <w:szCs w:val="14"/>
        </w:rPr>
        <w:t>”</w:t>
      </w:r>
      <w:r w:rsidRPr="007675BD">
        <w:rPr>
          <w:rFonts w:ascii="微软雅黑" w:eastAsia="微软雅黑" w:cs="微软雅黑"/>
          <w:szCs w:val="14"/>
        </w:rPr>
        <w:t>，通过这句话我们就可排除</w:t>
      </w:r>
      <w:r w:rsidRPr="007675BD">
        <w:rPr>
          <w:rFonts w:ascii="微软雅黑" w:eastAsia="微软雅黑" w:cs="微软雅黑"/>
          <w:szCs w:val="14"/>
        </w:rPr>
        <w:t>B</w:t>
      </w:r>
      <w:r w:rsidRPr="007675BD">
        <w:rPr>
          <w:rFonts w:ascii="微软雅黑" w:eastAsia="微软雅黑" w:cs="微软雅黑"/>
          <w:szCs w:val="14"/>
        </w:rPr>
        <w:t>。不锈钢锅</w:t>
      </w:r>
      <w:r w:rsidRPr="007675BD">
        <w:rPr>
          <w:rFonts w:ascii="微软雅黑" w:eastAsia="微软雅黑" w:cs="微软雅黑"/>
          <w:szCs w:val="14"/>
        </w:rPr>
        <w:t>释放有害的物质是因为使用不当，而并非是因为它的化学结构复杂排除</w:t>
      </w:r>
      <w:r w:rsidRPr="007675BD">
        <w:rPr>
          <w:rFonts w:ascii="微软雅黑" w:eastAsia="微软雅黑" w:cs="微软雅黑"/>
          <w:szCs w:val="14"/>
        </w:rPr>
        <w:t>D</w:t>
      </w: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32168507"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下列各句中，没有语病的一句是</w:t>
      </w:r>
      <w:r w:rsidRPr="007675BD">
        <w:rPr>
          <w:rFonts w:ascii="微软雅黑" w:eastAsia="微软雅黑" w:cs="微软雅黑"/>
          <w:szCs w:val="14"/>
        </w:rPr>
        <w:t>( )</w:t>
      </w:r>
      <w:r w:rsidRPr="007675BD">
        <w:rPr>
          <w:rFonts w:ascii="微软雅黑" w:eastAsia="微软雅黑" w:cs="微软雅黑"/>
          <w:szCs w:val="14"/>
        </w:rPr>
        <w:t>。</w:t>
      </w:r>
    </w:p>
    <w:p w:rsidR="007675BD" w14:paraId="24FA2AB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在高等教育规模迅速扩大的新形势下，对高校的管理工作提出了更高的要求。</w:t>
      </w:r>
    </w:p>
    <w:p w:rsidR="007675BD" w14:paraId="2C45B222"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这些经验值得广大管理干部，特别是各企业主要领导的重视。</w:t>
      </w:r>
    </w:p>
    <w:p w:rsidR="007675BD" w14:paraId="08CF7B4D"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在客观事实面前，谁也无法否认他的确完成了常人难以完成的工作。</w:t>
      </w:r>
    </w:p>
    <w:p w:rsidR="007675BD" w14:paraId="1AB9EE40"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小赵看到了领导的批示，才使他心里的一块石头落了地。</w:t>
      </w:r>
    </w:p>
    <w:p w:rsidR="007675BD" w14:paraId="69F5C65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14C7078C"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据提问知此题为病句</w:t>
      </w:r>
    </w:p>
    <w:p w:rsidR="007675BD" w14:paraId="327936B7" w14:textId="77777777">
      <w:pPr>
        <w:pStyle w:val="00"/>
        <w:widowControl/>
        <w:spacing w:beforeAutospacing="0" w:after="260" w:afterAutospacing="0" w:line="360" w:lineRule="auto"/>
      </w:pPr>
      <w:r w:rsidRPr="007675BD">
        <w:rPr>
          <w:rFonts w:ascii="微软雅黑" w:eastAsia="微软雅黑" w:cs="微软雅黑"/>
          <w:szCs w:val="14"/>
        </w:rPr>
        <w:t>题。</w:t>
      </w:r>
    </w:p>
    <w:p w:rsidR="007675BD" w14:paraId="6F34CE70" w14:textId="77777777">
      <w:pPr>
        <w:pStyle w:val="00"/>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项成分残缺，缺主语。</w:t>
      </w:r>
    </w:p>
    <w:p w:rsidR="007675BD" w14:paraId="57E09539" w14:textId="77777777">
      <w:pPr>
        <w:pStyle w:val="00"/>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项应删去</w:t>
      </w:r>
      <w:r w:rsidRPr="007675BD">
        <w:rPr>
          <w:rFonts w:ascii="微软雅黑" w:eastAsia="微软雅黑" w:cs="微软雅黑"/>
          <w:szCs w:val="14"/>
        </w:rPr>
        <w:t>“</w:t>
      </w:r>
      <w:r w:rsidRPr="007675BD">
        <w:rPr>
          <w:rFonts w:ascii="微软雅黑" w:eastAsia="微软雅黑" w:cs="微软雅黑"/>
          <w:szCs w:val="14"/>
        </w:rPr>
        <w:t>的</w:t>
      </w:r>
      <w:r w:rsidRPr="007675BD">
        <w:rPr>
          <w:rFonts w:ascii="微软雅黑" w:eastAsia="微软雅黑" w:cs="微软雅黑"/>
          <w:szCs w:val="14"/>
        </w:rPr>
        <w:t>”</w:t>
      </w:r>
      <w:r w:rsidRPr="007675BD">
        <w:rPr>
          <w:rFonts w:ascii="微软雅黑" w:eastAsia="微软雅黑" w:cs="微软雅黑"/>
          <w:szCs w:val="14"/>
        </w:rPr>
        <w:t>。</w:t>
      </w:r>
    </w:p>
    <w:p w:rsidR="007675BD" w14:paraId="5DC99355" w14:textId="77777777">
      <w:pPr>
        <w:pStyle w:val="00"/>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项句式杂糅，可以改为</w:t>
      </w:r>
      <w:r w:rsidRPr="007675BD">
        <w:rPr>
          <w:rFonts w:ascii="微软雅黑" w:eastAsia="微软雅黑" w:cs="微软雅黑"/>
          <w:szCs w:val="14"/>
        </w:rPr>
        <w:t>“</w:t>
      </w:r>
      <w:r w:rsidRPr="007675BD">
        <w:rPr>
          <w:rFonts w:ascii="微软雅黑" w:eastAsia="微软雅黑" w:cs="微软雅黑"/>
          <w:szCs w:val="14"/>
        </w:rPr>
        <w:t>看到了领导的批示，小赵心里的一块石头终于落了地。</w:t>
      </w:r>
      <w:r w:rsidRPr="007675BD">
        <w:rPr>
          <w:rFonts w:ascii="微软雅黑" w:eastAsia="微软雅黑" w:cs="微软雅黑"/>
          <w:szCs w:val="14"/>
        </w:rPr>
        <w:t>”</w:t>
      </w:r>
    </w:p>
    <w:p w:rsidR="007675BD" w14:paraId="192605BD" w14:textId="77777777">
      <w:pPr>
        <w:pStyle w:val="00"/>
        <w:widowControl/>
        <w:spacing w:beforeAutospacing="0" w:after="260" w:afterAutospacing="0" w:line="360" w:lineRule="auto"/>
        <w:rPr>
          <w:b/>
          <w:color w:val="4066F4"/>
        </w:rPr>
      </w:pPr>
      <w:r w:rsidRPr="007675BD">
        <w:rPr>
          <w:rFonts w:ascii="微软雅黑" w:eastAsia="微软雅黑" w:cs="微软雅黑"/>
          <w:szCs w:val="14"/>
        </w:rPr>
        <w:t>C</w:t>
      </w:r>
      <w:r w:rsidRPr="007675BD">
        <w:rPr>
          <w:rFonts w:ascii="微软雅黑" w:eastAsia="微软雅黑" w:cs="微软雅黑"/>
          <w:szCs w:val="14"/>
        </w:rPr>
        <w:t>项没有语病，故正确答案为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62B6DFA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0000FF"/>
          <w:szCs w:val="14"/>
        </w:rPr>
        <w:t>3</w:t>
      </w:r>
      <w:r w:rsidRPr="007675BD">
        <w:rPr>
          <w:rFonts w:ascii="微软雅黑" w:eastAsia="微软雅黑" w:cs="微软雅黑"/>
          <w:color w:val="0000FF"/>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文化是物质设备和各种知识的结合体，人使用设备和知识以便生存。为了某种目的，人有时要改变文化。人如果扔掉某件工具而去获取一件新工具，那是因为他相信新工具更适用。这个变迁过程必定是一种综合体，亦即他过去的经验、他对目前形势的了解以及他对未来结果的期望。过去的经验并不总是过去实事的真实写照，因为过去的实事，经过记忆的选择已经起了变化</w:t>
      </w:r>
      <w:r w:rsidRPr="007675BD">
        <w:rPr>
          <w:rFonts w:ascii="微软雅黑" w:eastAsia="微软雅黑" w:cs="微软雅黑"/>
          <w:szCs w:val="14"/>
        </w:rPr>
        <w:t>;</w:t>
      </w:r>
      <w:r w:rsidRPr="007675BD">
        <w:rPr>
          <w:rFonts w:ascii="微软雅黑" w:eastAsia="微软雅黑" w:cs="微软雅黑"/>
          <w:szCs w:val="14"/>
        </w:rPr>
        <w:t>目前的形势也并不总能得到准确的理解，因为它吸引注意力的程度常受利害关系的影响</w:t>
      </w:r>
      <w:r w:rsidRPr="007675BD">
        <w:rPr>
          <w:rFonts w:ascii="微软雅黑" w:eastAsia="微软雅黑" w:cs="微软雅黑"/>
          <w:szCs w:val="14"/>
        </w:rPr>
        <w:t>;</w:t>
      </w:r>
      <w:r w:rsidRPr="007675BD">
        <w:rPr>
          <w:rFonts w:ascii="微软雅黑" w:eastAsia="微软雅黑" w:cs="微软雅黑"/>
          <w:szCs w:val="14"/>
        </w:rPr>
        <w:t>未来的结果不会总如人所期望的那样，因为它是希望和努力以外的其他许多力量的产物。所以，新工具最后也可能被证明并不适合人的目的。</w:t>
      </w:r>
    </w:p>
    <w:p w:rsidR="007675BD" w14:paraId="1CAFDCA5" w14:textId="77777777">
      <w:pPr>
        <w:pStyle w:val="NormalWeb"/>
        <w:widowControl/>
        <w:spacing w:beforeAutospacing="0" w:after="260" w:afterAutospacing="0" w:line="360" w:lineRule="auto"/>
      </w:pPr>
      <w:r w:rsidRPr="007675BD">
        <w:rPr>
          <w:rFonts w:ascii="微软雅黑" w:eastAsia="微软雅黑" w:cs="微软雅黑"/>
          <w:szCs w:val="14"/>
        </w:rPr>
        <w:t>如果新工具最终被证明并不合适人的目的，下列哪种原因是作者没有明确提到的</w:t>
      </w:r>
      <w:r w:rsidRPr="007675BD">
        <w:rPr>
          <w:rFonts w:ascii="微软雅黑" w:eastAsia="微软雅黑" w:cs="微软雅黑"/>
          <w:szCs w:val="14"/>
        </w:rPr>
        <w:t>?</w:t>
      </w:r>
    </w:p>
    <w:p w:rsidR="007675BD" w14:paraId="21B075E4"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所选择的工具与生产力水量不适应</w:t>
      </w:r>
    </w:p>
    <w:p w:rsidR="007675BD" w14:paraId="09A77E6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所依据的历史经验有可能是错误的</w:t>
      </w:r>
    </w:p>
    <w:p w:rsidR="007675BD" w14:paraId="79A8EF56"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对当前客观形势的认识可能不全面</w:t>
      </w:r>
    </w:p>
    <w:p w:rsidR="007675BD" w14:paraId="60F29FBD"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发展过程中出现始料未及的新情况</w:t>
      </w:r>
    </w:p>
    <w:p w:rsidR="007675BD" w14:paraId="56E70C45"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78CEA182"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本题属于细节理解题。</w:t>
      </w:r>
    </w:p>
    <w:p w:rsidR="007675BD" w14:paraId="2A16EE64" w14:textId="77777777">
      <w:pPr>
        <w:pStyle w:val="NormalWeb"/>
        <w:widowControl/>
        <w:spacing w:beforeAutospacing="0" w:after="260" w:afterAutospacing="0" w:line="360" w:lineRule="auto"/>
      </w:pPr>
      <w:r w:rsidRPr="007675BD">
        <w:rPr>
          <w:rFonts w:ascii="微软雅黑" w:eastAsia="微软雅黑" w:cs="微软雅黑"/>
          <w:szCs w:val="14"/>
        </w:rPr>
        <w:t>在</w:t>
      </w:r>
      <w:r w:rsidRPr="007675BD">
        <w:rPr>
          <w:rFonts w:ascii="微软雅黑" w:eastAsia="微软雅黑" w:cs="微软雅黑"/>
          <w:szCs w:val="14"/>
        </w:rPr>
        <w:t>“</w:t>
      </w:r>
      <w:r w:rsidRPr="007675BD">
        <w:rPr>
          <w:rFonts w:ascii="微软雅黑" w:eastAsia="微软雅黑" w:cs="微软雅黑"/>
          <w:szCs w:val="14"/>
        </w:rPr>
        <w:t>新工具最终被证明并不适合人的目的</w:t>
      </w:r>
      <w:r w:rsidRPr="007675BD">
        <w:rPr>
          <w:rFonts w:ascii="微软雅黑" w:eastAsia="微软雅黑" w:cs="微软雅黑"/>
          <w:szCs w:val="14"/>
        </w:rPr>
        <w:t>”</w:t>
      </w:r>
      <w:r w:rsidRPr="007675BD">
        <w:rPr>
          <w:rFonts w:ascii="微软雅黑" w:eastAsia="微软雅黑" w:cs="微软雅黑"/>
          <w:szCs w:val="14"/>
        </w:rPr>
        <w:t>的原因中，由文中</w:t>
      </w:r>
      <w:r w:rsidRPr="007675BD">
        <w:rPr>
          <w:rFonts w:ascii="微软雅黑" w:eastAsia="微软雅黑" w:cs="微软雅黑"/>
          <w:szCs w:val="14"/>
        </w:rPr>
        <w:t>“</w:t>
      </w:r>
      <w:r w:rsidRPr="007675BD">
        <w:rPr>
          <w:rFonts w:ascii="微软雅黑" w:eastAsia="微软雅黑" w:cs="微软雅黑"/>
          <w:szCs w:val="14"/>
        </w:rPr>
        <w:t>过去的经验并不总是过去试试的真实写照</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B</w:t>
      </w:r>
      <w:r w:rsidRPr="007675BD">
        <w:rPr>
          <w:rFonts w:ascii="微软雅黑" w:eastAsia="微软雅黑" w:cs="微软雅黑"/>
          <w:szCs w:val="14"/>
        </w:rPr>
        <w:t>项原因文中已提及，由文段中</w:t>
      </w:r>
      <w:r w:rsidRPr="007675BD">
        <w:rPr>
          <w:rFonts w:ascii="微软雅黑" w:eastAsia="微软雅黑" w:cs="微软雅黑"/>
          <w:szCs w:val="14"/>
        </w:rPr>
        <w:t>“</w:t>
      </w:r>
      <w:r w:rsidRPr="007675BD">
        <w:rPr>
          <w:rFonts w:ascii="微软雅黑" w:eastAsia="微软雅黑" w:cs="微软雅黑"/>
          <w:szCs w:val="14"/>
        </w:rPr>
        <w:t>目前的形势也并不总能得到准确的理解</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C</w:t>
      </w:r>
      <w:r w:rsidRPr="007675BD">
        <w:rPr>
          <w:rFonts w:ascii="微软雅黑" w:eastAsia="微软雅黑" w:cs="微软雅黑"/>
          <w:szCs w:val="14"/>
        </w:rPr>
        <w:t>项原因文中已提及，由文中</w:t>
      </w:r>
      <w:r w:rsidRPr="007675BD">
        <w:rPr>
          <w:rFonts w:ascii="微软雅黑" w:eastAsia="微软雅黑" w:cs="微软雅黑"/>
          <w:szCs w:val="14"/>
        </w:rPr>
        <w:t>“</w:t>
      </w:r>
      <w:r w:rsidRPr="007675BD">
        <w:rPr>
          <w:rFonts w:ascii="微软雅黑" w:eastAsia="微软雅黑" w:cs="微软雅黑"/>
          <w:szCs w:val="14"/>
        </w:rPr>
        <w:t>未来的结果不会总如人所期望的那样</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D</w:t>
      </w:r>
      <w:r w:rsidRPr="007675BD">
        <w:rPr>
          <w:rFonts w:ascii="微软雅黑" w:eastAsia="微软雅黑" w:cs="微软雅黑"/>
          <w:szCs w:val="14"/>
        </w:rPr>
        <w:t>项原因文中也已提及。</w:t>
      </w:r>
    </w:p>
    <w:p w:rsidR="007675BD" w14:paraId="4CC43709"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只有</w:t>
      </w:r>
      <w:r w:rsidRPr="007675BD">
        <w:rPr>
          <w:rFonts w:ascii="微软雅黑" w:eastAsia="微软雅黑" w:cs="微软雅黑"/>
          <w:szCs w:val="14"/>
        </w:rPr>
        <w:t>A</w:t>
      </w:r>
      <w:r w:rsidRPr="007675BD">
        <w:rPr>
          <w:rFonts w:ascii="微软雅黑" w:eastAsia="微软雅黑" w:cs="微软雅黑"/>
          <w:szCs w:val="14"/>
        </w:rPr>
        <w:t>项原因在文中找不到明确依据，故正确答案为</w:t>
      </w:r>
      <w:r w:rsidRPr="007675BD">
        <w:rPr>
          <w:rFonts w:ascii="微软雅黑" w:eastAsia="微软雅黑" w:cs="微软雅黑"/>
          <w:szCs w:val="14"/>
        </w:rPr>
        <w:t>A</w:t>
      </w:r>
      <w:r w:rsidRPr="007675BD">
        <w:rPr>
          <w:rFonts w:ascii="微软雅黑" w:eastAsia="微软雅黑" w:cs="微软雅黑"/>
          <w:szCs w:val="14"/>
        </w:rPr>
        <w:t>。</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https://d.book118.com/508052022111006046</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rsidP="004008AC" w14:paraId="7E31D205"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3287" w14:paraId="7BDB7895"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rsidP="004008AC" w14:paraId="5852FBDB" w14:textId="0221367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13287" w14:paraId="012B6ED7"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paraId="70396137"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3287"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rsidP="004008AC" w14:textId="0221367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13287"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3287"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rsidP="004008AC" w14:textId="0221367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13287"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paraId="6618B9E2"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paraId="5C711E4A"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paraId="3412F261"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287"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413287"/>
    <w:rsid w:val="00541498"/>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2C57DF6"/>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0">
    <w:name w:val="正文_0"/>
    <w:qFormat/>
    <w:pPr>
      <w:widowControl w:val="0"/>
      <w:jc w:val="both"/>
    </w:pPr>
    <w:rPr>
      <w:rFonts w:ascii="等线" w:eastAsia="等线" w:hAnsi="等线"/>
      <w:kern w:val="2"/>
      <w:sz w:val="21"/>
      <w:szCs w:val="22"/>
    </w:rPr>
  </w:style>
  <w:style w:type="paragraph" w:customStyle="1" w:styleId="00">
    <w:name w:val="普通(网站)_0"/>
    <w:basedOn w:val="0"/>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41328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13287"/>
    <w:rPr>
      <w:sz w:val="18"/>
      <w:szCs w:val="18"/>
    </w:rPr>
  </w:style>
  <w:style w:type="paragraph" w:styleId="Footer">
    <w:name w:val="footer"/>
    <w:basedOn w:val="Normal"/>
    <w:link w:val="a0"/>
    <w:rsid w:val="00413287"/>
    <w:pPr>
      <w:tabs>
        <w:tab w:val="center" w:pos="4153"/>
        <w:tab w:val="right" w:pos="8306"/>
      </w:tabs>
      <w:snapToGrid w:val="0"/>
    </w:pPr>
    <w:rPr>
      <w:sz w:val="18"/>
      <w:szCs w:val="18"/>
    </w:rPr>
  </w:style>
  <w:style w:type="character" w:customStyle="1" w:styleId="a0">
    <w:name w:val="页脚 字符"/>
    <w:basedOn w:val="DefaultParagraphFont"/>
    <w:link w:val="Footer"/>
    <w:rsid w:val="00413287"/>
    <w:rPr>
      <w:sz w:val="18"/>
      <w:szCs w:val="18"/>
    </w:rPr>
  </w:style>
  <w:style w:type="character" w:styleId="PageNumber">
    <w:name w:val="page number"/>
    <w:basedOn w:val="DefaultParagraphFont"/>
    <w:rsid w:val="004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08052022111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2024-03-17T07:47:00Z</dcterms:created>
  <dcterms:modified xsi:type="dcterms:W3CDTF">2024-03-17T07:47:00Z</dcterms:modified>
</cp:coreProperties>
</file>