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矫直机项目规划设计纲要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119" w:history="1">
        <w:r>
          <w:rPr>
            <w:rFonts w:ascii="仿宋" w:eastAsia="仿宋" w:hAnsi="仿宋" w:cs="仿宋" w:hint="eastAsia"/>
            <w:lang w:eastAsia="zh-CN"/>
          </w:rPr>
          <w:t>概论</w:t>
        </w:r>
        <w:r>
          <w:tab/>
        </w:r>
        <w:r>
          <w:fldChar w:fldCharType="begin"/>
        </w:r>
        <w:r>
          <w:instrText xml:space="preserve"> PAGEREF _Toc11119 \h </w:instrText>
        </w:r>
        <w:r>
          <w:fldChar w:fldCharType="separate"/>
        </w:r>
        <w:r>
          <w:t>3</w:t>
        </w:r>
        <w:r>
          <w:fldChar w:fldCharType="end"/>
        </w:r>
      </w:hyperlink>
    </w:p>
    <w:p>
      <w:pPr>
        <w:pStyle w:val="TOC1"/>
        <w:tabs>
          <w:tab w:val="right" w:leader="dot" w:pos="8306"/>
        </w:tabs>
      </w:pPr>
      <w:hyperlink w:anchor="_Toc14732" w:history="1">
        <w:r>
          <w:rPr>
            <w:rFonts w:ascii="仿宋" w:eastAsia="仿宋" w:hAnsi="仿宋" w:cs="仿宋" w:hint="eastAsia"/>
            <w:lang w:eastAsia="zh-CN"/>
          </w:rPr>
          <w:t>一、矫直机项目土建工程</w:t>
        </w:r>
        <w:r>
          <w:tab/>
        </w:r>
        <w:r>
          <w:fldChar w:fldCharType="begin"/>
        </w:r>
        <w:r>
          <w:instrText xml:space="preserve"> PAGEREF _Toc14732 \h </w:instrText>
        </w:r>
        <w:r>
          <w:fldChar w:fldCharType="separate"/>
        </w:r>
        <w:r>
          <w:t>3</w:t>
        </w:r>
        <w:r>
          <w:fldChar w:fldCharType="end"/>
        </w:r>
      </w:hyperlink>
    </w:p>
    <w:p>
      <w:pPr>
        <w:pStyle w:val="TOC2"/>
        <w:tabs>
          <w:tab w:val="right" w:leader="dot" w:pos="8306"/>
        </w:tabs>
      </w:pPr>
      <w:hyperlink w:anchor="_Toc4487" w:history="1">
        <w:r>
          <w:rPr>
            <w:rFonts w:ascii="仿宋" w:eastAsia="仿宋" w:hAnsi="仿宋" w:cs="仿宋" w:hint="eastAsia"/>
            <w:lang w:eastAsia="zh-CN"/>
          </w:rPr>
          <w:t>(一)、建筑工程设计原则</w:t>
        </w:r>
        <w:r>
          <w:tab/>
        </w:r>
        <w:r>
          <w:fldChar w:fldCharType="begin"/>
        </w:r>
        <w:r>
          <w:instrText xml:space="preserve"> PAGEREF _Toc4487 \h </w:instrText>
        </w:r>
        <w:r>
          <w:fldChar w:fldCharType="separate"/>
        </w:r>
        <w:r>
          <w:t>3</w:t>
        </w:r>
        <w:r>
          <w:fldChar w:fldCharType="end"/>
        </w:r>
      </w:hyperlink>
    </w:p>
    <w:p>
      <w:pPr>
        <w:pStyle w:val="TOC2"/>
        <w:tabs>
          <w:tab w:val="right" w:leader="dot" w:pos="8306"/>
        </w:tabs>
      </w:pPr>
      <w:hyperlink w:anchor="_Toc25107" w:history="1">
        <w:r>
          <w:rPr>
            <w:rFonts w:ascii="仿宋" w:eastAsia="仿宋" w:hAnsi="仿宋" w:cs="仿宋" w:hint="eastAsia"/>
            <w:lang w:eastAsia="zh-CN"/>
          </w:rPr>
          <w:t>(二)、土建工程设计年限及安全等级</w:t>
        </w:r>
        <w:r>
          <w:tab/>
        </w:r>
        <w:r>
          <w:fldChar w:fldCharType="begin"/>
        </w:r>
        <w:r>
          <w:instrText xml:space="preserve"> PAGEREF _Toc25107 \h </w:instrText>
        </w:r>
        <w:r>
          <w:fldChar w:fldCharType="separate"/>
        </w:r>
        <w:r>
          <w:t>4</w:t>
        </w:r>
        <w:r>
          <w:fldChar w:fldCharType="end"/>
        </w:r>
      </w:hyperlink>
    </w:p>
    <w:p>
      <w:pPr>
        <w:pStyle w:val="TOC2"/>
        <w:tabs>
          <w:tab w:val="right" w:leader="dot" w:pos="8306"/>
        </w:tabs>
      </w:pPr>
      <w:hyperlink w:anchor="_Toc2216" w:history="1">
        <w:r>
          <w:rPr>
            <w:rFonts w:ascii="仿宋" w:eastAsia="仿宋" w:hAnsi="仿宋" w:cs="仿宋" w:hint="eastAsia"/>
            <w:lang w:eastAsia="zh-CN"/>
          </w:rPr>
          <w:t>(三)、建筑工程设计总体要求</w:t>
        </w:r>
        <w:r>
          <w:tab/>
        </w:r>
        <w:r>
          <w:fldChar w:fldCharType="begin"/>
        </w:r>
        <w:r>
          <w:instrText xml:space="preserve"> PAGEREF _Toc2216 \h </w:instrText>
        </w:r>
        <w:r>
          <w:fldChar w:fldCharType="separate"/>
        </w:r>
        <w:r>
          <w:t>5</w:t>
        </w:r>
        <w:r>
          <w:fldChar w:fldCharType="end"/>
        </w:r>
      </w:hyperlink>
    </w:p>
    <w:p>
      <w:pPr>
        <w:pStyle w:val="TOC2"/>
        <w:tabs>
          <w:tab w:val="right" w:leader="dot" w:pos="8306"/>
        </w:tabs>
      </w:pPr>
      <w:hyperlink w:anchor="_Toc10028" w:history="1">
        <w:r>
          <w:rPr>
            <w:rFonts w:ascii="仿宋" w:eastAsia="仿宋" w:hAnsi="仿宋" w:cs="仿宋" w:hint="eastAsia"/>
            <w:lang w:eastAsia="zh-CN"/>
          </w:rPr>
          <w:t>(四)、土建工程建设指标</w:t>
        </w:r>
        <w:r>
          <w:tab/>
        </w:r>
        <w:r>
          <w:fldChar w:fldCharType="begin"/>
        </w:r>
        <w:r>
          <w:instrText xml:space="preserve"> PAGEREF _Toc10028 \h </w:instrText>
        </w:r>
        <w:r>
          <w:fldChar w:fldCharType="separate"/>
        </w:r>
        <w:r>
          <w:t>6</w:t>
        </w:r>
        <w:r>
          <w:fldChar w:fldCharType="end"/>
        </w:r>
      </w:hyperlink>
    </w:p>
    <w:p>
      <w:pPr>
        <w:pStyle w:val="TOC1"/>
        <w:tabs>
          <w:tab w:val="right" w:leader="dot" w:pos="8306"/>
        </w:tabs>
      </w:pPr>
      <w:hyperlink w:anchor="_Toc17418" w:history="1">
        <w:r>
          <w:rPr>
            <w:rFonts w:ascii="仿宋" w:eastAsia="仿宋" w:hAnsi="仿宋" w:cs="仿宋" w:hint="eastAsia"/>
            <w:lang w:eastAsia="zh-CN"/>
          </w:rPr>
          <w:t>二、市场分析、调研</w:t>
        </w:r>
        <w:r>
          <w:tab/>
        </w:r>
        <w:r>
          <w:fldChar w:fldCharType="begin"/>
        </w:r>
        <w:r>
          <w:instrText xml:space="preserve"> PAGEREF _Toc17418 \h </w:instrText>
        </w:r>
        <w:r>
          <w:fldChar w:fldCharType="separate"/>
        </w:r>
        <w:r>
          <w:t>6</w:t>
        </w:r>
        <w:r>
          <w:fldChar w:fldCharType="end"/>
        </w:r>
      </w:hyperlink>
    </w:p>
    <w:p>
      <w:pPr>
        <w:pStyle w:val="TOC2"/>
        <w:tabs>
          <w:tab w:val="right" w:leader="dot" w:pos="8306"/>
        </w:tabs>
      </w:pPr>
      <w:hyperlink w:anchor="_Toc13986" w:history="1">
        <w:r>
          <w:rPr>
            <w:rFonts w:ascii="仿宋" w:eastAsia="仿宋" w:hAnsi="仿宋" w:cs="仿宋" w:hint="eastAsia"/>
            <w:lang w:eastAsia="zh-CN"/>
          </w:rPr>
          <w:t>(一)、矫直机行业分析</w:t>
        </w:r>
        <w:r>
          <w:tab/>
        </w:r>
        <w:r>
          <w:fldChar w:fldCharType="begin"/>
        </w:r>
        <w:r>
          <w:instrText xml:space="preserve"> PAGEREF _Toc13986 \h </w:instrText>
        </w:r>
        <w:r>
          <w:fldChar w:fldCharType="separate"/>
        </w:r>
        <w:r>
          <w:t>6</w:t>
        </w:r>
        <w:r>
          <w:fldChar w:fldCharType="end"/>
        </w:r>
      </w:hyperlink>
    </w:p>
    <w:p>
      <w:pPr>
        <w:pStyle w:val="TOC2"/>
        <w:tabs>
          <w:tab w:val="right" w:leader="dot" w:pos="8306"/>
        </w:tabs>
      </w:pPr>
      <w:hyperlink w:anchor="_Toc11249" w:history="1">
        <w:r>
          <w:rPr>
            <w:rFonts w:ascii="仿宋" w:eastAsia="仿宋" w:hAnsi="仿宋" w:cs="仿宋" w:hint="eastAsia"/>
            <w:lang w:eastAsia="zh-CN"/>
          </w:rPr>
          <w:t>(二)、矫直机市场分析预测</w:t>
        </w:r>
        <w:r>
          <w:tab/>
        </w:r>
        <w:r>
          <w:fldChar w:fldCharType="begin"/>
        </w:r>
        <w:r>
          <w:instrText xml:space="preserve"> PAGEREF _Toc11249 \h </w:instrText>
        </w:r>
        <w:r>
          <w:fldChar w:fldCharType="separate"/>
        </w:r>
        <w:r>
          <w:t>7</w:t>
        </w:r>
        <w:r>
          <w:fldChar w:fldCharType="end"/>
        </w:r>
      </w:hyperlink>
    </w:p>
    <w:p>
      <w:pPr>
        <w:pStyle w:val="TOC1"/>
        <w:tabs>
          <w:tab w:val="right" w:leader="dot" w:pos="8306"/>
        </w:tabs>
      </w:pPr>
      <w:hyperlink w:anchor="_Toc10922" w:history="1">
        <w:r>
          <w:rPr>
            <w:rFonts w:ascii="仿宋" w:eastAsia="仿宋" w:hAnsi="仿宋" w:cs="仿宋" w:hint="eastAsia"/>
            <w:lang w:eastAsia="zh-CN"/>
          </w:rPr>
          <w:t>三、矫直机项目概论</w:t>
        </w:r>
        <w:r>
          <w:tab/>
        </w:r>
        <w:r>
          <w:fldChar w:fldCharType="begin"/>
        </w:r>
        <w:r>
          <w:instrText xml:space="preserve"> PAGEREF _Toc10922 \h </w:instrText>
        </w:r>
        <w:r>
          <w:fldChar w:fldCharType="separate"/>
        </w:r>
        <w:r>
          <w:t>8</w:t>
        </w:r>
        <w:r>
          <w:fldChar w:fldCharType="end"/>
        </w:r>
      </w:hyperlink>
    </w:p>
    <w:p>
      <w:pPr>
        <w:pStyle w:val="TOC2"/>
        <w:tabs>
          <w:tab w:val="right" w:leader="dot" w:pos="8306"/>
        </w:tabs>
      </w:pPr>
      <w:hyperlink w:anchor="_Toc190" w:history="1">
        <w:r>
          <w:rPr>
            <w:rFonts w:ascii="仿宋" w:eastAsia="仿宋" w:hAnsi="仿宋" w:cs="仿宋" w:hint="eastAsia"/>
            <w:lang w:eastAsia="zh-CN"/>
          </w:rPr>
          <w:t>(一)、矫直机项目概况</w:t>
        </w:r>
        <w:r>
          <w:tab/>
        </w:r>
        <w:r>
          <w:fldChar w:fldCharType="begin"/>
        </w:r>
        <w:r>
          <w:instrText xml:space="preserve"> PAGEREF _Toc190 \h </w:instrText>
        </w:r>
        <w:r>
          <w:fldChar w:fldCharType="separate"/>
        </w:r>
        <w:r>
          <w:t>8</w:t>
        </w:r>
        <w:r>
          <w:fldChar w:fldCharType="end"/>
        </w:r>
      </w:hyperlink>
    </w:p>
    <w:p>
      <w:pPr>
        <w:pStyle w:val="TOC2"/>
        <w:tabs>
          <w:tab w:val="right" w:leader="dot" w:pos="8306"/>
        </w:tabs>
      </w:pPr>
      <w:hyperlink w:anchor="_Toc32055" w:history="1">
        <w:r>
          <w:rPr>
            <w:rFonts w:ascii="仿宋" w:eastAsia="仿宋" w:hAnsi="仿宋" w:cs="仿宋" w:hint="eastAsia"/>
            <w:lang w:eastAsia="zh-CN"/>
          </w:rPr>
          <w:t>(二)、矫直机项目目标</w:t>
        </w:r>
        <w:r>
          <w:tab/>
        </w:r>
        <w:r>
          <w:fldChar w:fldCharType="begin"/>
        </w:r>
        <w:r>
          <w:instrText xml:space="preserve"> PAGEREF _Toc32055 \h </w:instrText>
        </w:r>
        <w:r>
          <w:fldChar w:fldCharType="separate"/>
        </w:r>
        <w:r>
          <w:t>10</w:t>
        </w:r>
        <w:r>
          <w:fldChar w:fldCharType="end"/>
        </w:r>
      </w:hyperlink>
    </w:p>
    <w:p>
      <w:pPr>
        <w:pStyle w:val="TOC2"/>
        <w:tabs>
          <w:tab w:val="right" w:leader="dot" w:pos="8306"/>
        </w:tabs>
      </w:pPr>
      <w:hyperlink w:anchor="_Toc27489" w:history="1">
        <w:r>
          <w:rPr>
            <w:rFonts w:ascii="仿宋" w:eastAsia="仿宋" w:hAnsi="仿宋" w:cs="仿宋" w:hint="eastAsia"/>
            <w:lang w:eastAsia="zh-CN"/>
          </w:rPr>
          <w:t>(三)、矫直机项目提出的理由</w:t>
        </w:r>
        <w:r>
          <w:tab/>
        </w:r>
        <w:r>
          <w:fldChar w:fldCharType="begin"/>
        </w:r>
        <w:r>
          <w:instrText xml:space="preserve"> PAGEREF _Toc27489 \h </w:instrText>
        </w:r>
        <w:r>
          <w:fldChar w:fldCharType="separate"/>
        </w:r>
        <w:r>
          <w:t>11</w:t>
        </w:r>
        <w:r>
          <w:fldChar w:fldCharType="end"/>
        </w:r>
      </w:hyperlink>
    </w:p>
    <w:p>
      <w:pPr>
        <w:pStyle w:val="TOC2"/>
        <w:tabs>
          <w:tab w:val="right" w:leader="dot" w:pos="8306"/>
        </w:tabs>
      </w:pPr>
      <w:hyperlink w:anchor="_Toc5912" w:history="1">
        <w:r>
          <w:rPr>
            <w:rFonts w:ascii="仿宋" w:eastAsia="仿宋" w:hAnsi="仿宋" w:cs="仿宋" w:hint="eastAsia"/>
            <w:lang w:eastAsia="zh-CN"/>
          </w:rPr>
          <w:t>(四)、矫直机项目意义</w:t>
        </w:r>
        <w:r>
          <w:tab/>
        </w:r>
        <w:r>
          <w:fldChar w:fldCharType="begin"/>
        </w:r>
        <w:r>
          <w:instrText xml:space="preserve"> PAGEREF _Toc5912 \h </w:instrText>
        </w:r>
        <w:r>
          <w:fldChar w:fldCharType="separate"/>
        </w:r>
        <w:r>
          <w:t>12</w:t>
        </w:r>
        <w:r>
          <w:fldChar w:fldCharType="end"/>
        </w:r>
      </w:hyperlink>
    </w:p>
    <w:p>
      <w:pPr>
        <w:pStyle w:val="TOC2"/>
        <w:tabs>
          <w:tab w:val="right" w:leader="dot" w:pos="8306"/>
        </w:tabs>
      </w:pPr>
      <w:hyperlink w:anchor="_Toc3714" w:history="1">
        <w:r>
          <w:rPr>
            <w:rFonts w:ascii="仿宋" w:eastAsia="仿宋" w:hAnsi="仿宋" w:cs="仿宋" w:hint="eastAsia"/>
            <w:lang w:eastAsia="zh-CN"/>
          </w:rPr>
          <w:t>(五)、矫直机项目背景</w:t>
        </w:r>
        <w:r>
          <w:tab/>
        </w:r>
        <w:r>
          <w:fldChar w:fldCharType="begin"/>
        </w:r>
        <w:r>
          <w:instrText xml:space="preserve"> PAGEREF _Toc3714 \h </w:instrText>
        </w:r>
        <w:r>
          <w:fldChar w:fldCharType="separate"/>
        </w:r>
        <w:r>
          <w:t>13</w:t>
        </w:r>
        <w:r>
          <w:fldChar w:fldCharType="end"/>
        </w:r>
      </w:hyperlink>
    </w:p>
    <w:p>
      <w:pPr>
        <w:pStyle w:val="TOC1"/>
        <w:tabs>
          <w:tab w:val="right" w:leader="dot" w:pos="8306"/>
        </w:tabs>
      </w:pPr>
      <w:hyperlink w:anchor="_Toc24839" w:history="1">
        <w:r>
          <w:rPr>
            <w:rFonts w:ascii="仿宋" w:eastAsia="仿宋" w:hAnsi="仿宋" w:cs="仿宋" w:hint="eastAsia"/>
            <w:lang w:eastAsia="zh-CN"/>
          </w:rPr>
          <w:t>四、产品规划分析</w:t>
        </w:r>
        <w:r>
          <w:tab/>
        </w:r>
        <w:r>
          <w:fldChar w:fldCharType="begin"/>
        </w:r>
        <w:r>
          <w:instrText xml:space="preserve"> PAGEREF _Toc24839 \h </w:instrText>
        </w:r>
        <w:r>
          <w:fldChar w:fldCharType="separate"/>
        </w:r>
        <w:r>
          <w:t>14</w:t>
        </w:r>
        <w:r>
          <w:fldChar w:fldCharType="end"/>
        </w:r>
      </w:hyperlink>
    </w:p>
    <w:p>
      <w:pPr>
        <w:pStyle w:val="TOC2"/>
        <w:tabs>
          <w:tab w:val="right" w:leader="dot" w:pos="8306"/>
        </w:tabs>
      </w:pPr>
      <w:hyperlink w:anchor="_Toc1505" w:history="1">
        <w:r>
          <w:rPr>
            <w:rFonts w:ascii="仿宋" w:eastAsia="仿宋" w:hAnsi="仿宋" w:cs="仿宋" w:hint="eastAsia"/>
            <w:lang w:eastAsia="zh-CN"/>
          </w:rPr>
          <w:t>(一)、产品规划</w:t>
        </w:r>
        <w:r>
          <w:tab/>
        </w:r>
        <w:r>
          <w:fldChar w:fldCharType="begin"/>
        </w:r>
        <w:r>
          <w:instrText xml:space="preserve"> PAGEREF _Toc1505 \h </w:instrText>
        </w:r>
        <w:r>
          <w:fldChar w:fldCharType="separate"/>
        </w:r>
        <w:r>
          <w:t>14</w:t>
        </w:r>
        <w:r>
          <w:fldChar w:fldCharType="end"/>
        </w:r>
      </w:hyperlink>
    </w:p>
    <w:p>
      <w:pPr>
        <w:pStyle w:val="TOC2"/>
        <w:tabs>
          <w:tab w:val="right" w:leader="dot" w:pos="8306"/>
        </w:tabs>
      </w:pPr>
      <w:hyperlink w:anchor="_Toc11779" w:history="1">
        <w:r>
          <w:rPr>
            <w:rFonts w:ascii="仿宋" w:eastAsia="仿宋" w:hAnsi="仿宋" w:cs="仿宋" w:hint="eastAsia"/>
            <w:lang w:eastAsia="zh-CN"/>
          </w:rPr>
          <w:t>(二)、建设规模</w:t>
        </w:r>
        <w:r>
          <w:tab/>
        </w:r>
        <w:r>
          <w:fldChar w:fldCharType="begin"/>
        </w:r>
        <w:r>
          <w:instrText xml:space="preserve"> PAGEREF _Toc11779 \h </w:instrText>
        </w:r>
        <w:r>
          <w:fldChar w:fldCharType="separate"/>
        </w:r>
        <w:r>
          <w:t>15</w:t>
        </w:r>
        <w:r>
          <w:fldChar w:fldCharType="end"/>
        </w:r>
      </w:hyperlink>
    </w:p>
    <w:p>
      <w:pPr>
        <w:pStyle w:val="TOC1"/>
        <w:tabs>
          <w:tab w:val="right" w:leader="dot" w:pos="8306"/>
        </w:tabs>
      </w:pPr>
      <w:hyperlink w:anchor="_Toc28090" w:history="1">
        <w:r>
          <w:rPr>
            <w:rFonts w:ascii="仿宋" w:eastAsia="仿宋" w:hAnsi="仿宋" w:cs="仿宋" w:hint="eastAsia"/>
            <w:lang w:eastAsia="zh-CN"/>
          </w:rPr>
          <w:t>五、矫直机项目可持续发展</w:t>
        </w:r>
        <w:r>
          <w:tab/>
        </w:r>
        <w:r>
          <w:fldChar w:fldCharType="begin"/>
        </w:r>
        <w:r>
          <w:instrText xml:space="preserve"> PAGEREF _Toc28090 \h </w:instrText>
        </w:r>
        <w:r>
          <w:fldChar w:fldCharType="separate"/>
        </w:r>
        <w:r>
          <w:t>16</w:t>
        </w:r>
        <w:r>
          <w:fldChar w:fldCharType="end"/>
        </w:r>
      </w:hyperlink>
    </w:p>
    <w:p>
      <w:pPr>
        <w:pStyle w:val="TOC2"/>
        <w:tabs>
          <w:tab w:val="right" w:leader="dot" w:pos="8306"/>
        </w:tabs>
      </w:pPr>
      <w:hyperlink w:anchor="_Toc20913" w:history="1">
        <w:r>
          <w:rPr>
            <w:rFonts w:ascii="仿宋" w:eastAsia="仿宋" w:hAnsi="仿宋" w:cs="仿宋" w:hint="eastAsia"/>
            <w:lang w:eastAsia="zh-CN"/>
          </w:rPr>
          <w:t>(一)、可持续战略与实践</w:t>
        </w:r>
        <w:r>
          <w:tab/>
        </w:r>
        <w:r>
          <w:fldChar w:fldCharType="begin"/>
        </w:r>
        <w:r>
          <w:instrText xml:space="preserve"> PAGEREF _Toc20913 \h </w:instrText>
        </w:r>
        <w:r>
          <w:fldChar w:fldCharType="separate"/>
        </w:r>
        <w:r>
          <w:t>16</w:t>
        </w:r>
        <w:r>
          <w:fldChar w:fldCharType="end"/>
        </w:r>
      </w:hyperlink>
    </w:p>
    <w:p>
      <w:pPr>
        <w:pStyle w:val="TOC2"/>
        <w:tabs>
          <w:tab w:val="right" w:leader="dot" w:pos="8306"/>
        </w:tabs>
      </w:pPr>
      <w:hyperlink w:anchor="_Toc6697" w:history="1">
        <w:r>
          <w:rPr>
            <w:rFonts w:ascii="仿宋" w:eastAsia="仿宋" w:hAnsi="仿宋" w:cs="仿宋" w:hint="eastAsia"/>
            <w:lang w:eastAsia="zh-CN"/>
          </w:rPr>
          <w:t>(二)、环保与社会责任</w:t>
        </w:r>
        <w:r>
          <w:tab/>
        </w:r>
        <w:r>
          <w:fldChar w:fldCharType="begin"/>
        </w:r>
        <w:r>
          <w:instrText xml:space="preserve"> PAGEREF _Toc6697 \h </w:instrText>
        </w:r>
        <w:r>
          <w:fldChar w:fldCharType="separate"/>
        </w:r>
        <w:r>
          <w:t>17</w:t>
        </w:r>
        <w:r>
          <w:fldChar w:fldCharType="end"/>
        </w:r>
      </w:hyperlink>
    </w:p>
    <w:p>
      <w:pPr>
        <w:pStyle w:val="TOC1"/>
        <w:tabs>
          <w:tab w:val="right" w:leader="dot" w:pos="8306"/>
        </w:tabs>
      </w:pPr>
      <w:hyperlink w:anchor="_Toc2715" w:history="1">
        <w:r>
          <w:rPr>
            <w:rFonts w:ascii="仿宋" w:eastAsia="仿宋" w:hAnsi="仿宋" w:cs="仿宋" w:hint="eastAsia"/>
            <w:lang w:eastAsia="zh-CN"/>
          </w:rPr>
          <w:t>六、矫直机项目绩效评估</w:t>
        </w:r>
        <w:r>
          <w:tab/>
        </w:r>
        <w:r>
          <w:fldChar w:fldCharType="begin"/>
        </w:r>
        <w:r>
          <w:instrText xml:space="preserve"> PAGEREF _Toc2715 \h </w:instrText>
        </w:r>
        <w:r>
          <w:fldChar w:fldCharType="separate"/>
        </w:r>
        <w:r>
          <w:t>18</w:t>
        </w:r>
        <w:r>
          <w:fldChar w:fldCharType="end"/>
        </w:r>
      </w:hyperlink>
    </w:p>
    <w:p>
      <w:pPr>
        <w:pStyle w:val="TOC2"/>
        <w:tabs>
          <w:tab w:val="right" w:leader="dot" w:pos="8306"/>
        </w:tabs>
      </w:pPr>
      <w:hyperlink w:anchor="_Toc9961" w:history="1">
        <w:r>
          <w:rPr>
            <w:rFonts w:ascii="仿宋" w:eastAsia="仿宋" w:hAnsi="仿宋" w:cs="仿宋" w:hint="eastAsia"/>
            <w:lang w:eastAsia="zh-CN"/>
          </w:rPr>
          <w:t>(一)、绩效评估指标</w:t>
        </w:r>
        <w:r>
          <w:tab/>
        </w:r>
        <w:r>
          <w:fldChar w:fldCharType="begin"/>
        </w:r>
        <w:r>
          <w:instrText xml:space="preserve"> PAGEREF _Toc9961 \h </w:instrText>
        </w:r>
        <w:r>
          <w:fldChar w:fldCharType="separate"/>
        </w:r>
        <w:r>
          <w:t>18</w:t>
        </w:r>
        <w:r>
          <w:fldChar w:fldCharType="end"/>
        </w:r>
      </w:hyperlink>
    </w:p>
    <w:p>
      <w:pPr>
        <w:pStyle w:val="TOC2"/>
        <w:tabs>
          <w:tab w:val="right" w:leader="dot" w:pos="8306"/>
        </w:tabs>
      </w:pPr>
      <w:hyperlink w:anchor="_Toc26495" w:history="1">
        <w:r>
          <w:rPr>
            <w:rFonts w:ascii="仿宋" w:eastAsia="仿宋" w:hAnsi="仿宋" w:cs="仿宋" w:hint="eastAsia"/>
            <w:lang w:eastAsia="zh-CN"/>
          </w:rPr>
          <w:t>(二)、绩效评估方法</w:t>
        </w:r>
        <w:r>
          <w:tab/>
        </w:r>
        <w:r>
          <w:fldChar w:fldCharType="begin"/>
        </w:r>
        <w:r>
          <w:instrText xml:space="preserve"> PAGEREF _Toc26495 \h </w:instrText>
        </w:r>
        <w:r>
          <w:fldChar w:fldCharType="separate"/>
        </w:r>
        <w:r>
          <w:t>19</w:t>
        </w:r>
        <w:r>
          <w:fldChar w:fldCharType="end"/>
        </w:r>
      </w:hyperlink>
    </w:p>
    <w:p>
      <w:pPr>
        <w:pStyle w:val="TOC2"/>
        <w:tabs>
          <w:tab w:val="right" w:leader="dot" w:pos="8306"/>
        </w:tabs>
      </w:pPr>
      <w:hyperlink w:anchor="_Toc2539" w:history="1">
        <w:r>
          <w:rPr>
            <w:rFonts w:ascii="仿宋" w:eastAsia="仿宋" w:hAnsi="仿宋" w:cs="仿宋" w:hint="eastAsia"/>
            <w:lang w:eastAsia="zh-CN"/>
          </w:rPr>
          <w:t>(三)、绩效评估周期</w:t>
        </w:r>
        <w:r>
          <w:tab/>
        </w:r>
        <w:r>
          <w:fldChar w:fldCharType="begin"/>
        </w:r>
        <w:r>
          <w:instrText xml:space="preserve"> PAGEREF _Toc2539 \h </w:instrText>
        </w:r>
        <w:r>
          <w:fldChar w:fldCharType="separate"/>
        </w:r>
        <w:r>
          <w:t>20</w:t>
        </w:r>
        <w:r>
          <w:fldChar w:fldCharType="end"/>
        </w:r>
      </w:hyperlink>
    </w:p>
    <w:p>
      <w:pPr>
        <w:pStyle w:val="TOC1"/>
        <w:tabs>
          <w:tab w:val="right" w:leader="dot" w:pos="8306"/>
        </w:tabs>
      </w:pPr>
      <w:hyperlink w:anchor="_Toc18451" w:history="1">
        <w:r>
          <w:rPr>
            <w:rFonts w:ascii="仿宋" w:eastAsia="仿宋" w:hAnsi="仿宋" w:cs="仿宋" w:hint="eastAsia"/>
            <w:lang w:eastAsia="zh-CN"/>
          </w:rPr>
          <w:t>七、矫直机项目技术管理</w:t>
        </w:r>
        <w:r>
          <w:tab/>
        </w:r>
        <w:r>
          <w:fldChar w:fldCharType="begin"/>
        </w:r>
        <w:r>
          <w:instrText xml:space="preserve"> PAGEREF _Toc18451 \h </w:instrText>
        </w:r>
        <w:r>
          <w:fldChar w:fldCharType="separate"/>
        </w:r>
        <w:r>
          <w:t>21</w:t>
        </w:r>
        <w:r>
          <w:fldChar w:fldCharType="end"/>
        </w:r>
      </w:hyperlink>
    </w:p>
    <w:p>
      <w:pPr>
        <w:pStyle w:val="TOC2"/>
        <w:tabs>
          <w:tab w:val="right" w:leader="dot" w:pos="8306"/>
        </w:tabs>
      </w:pPr>
      <w:hyperlink w:anchor="_Toc26499" w:history="1">
        <w:r>
          <w:rPr>
            <w:rFonts w:ascii="仿宋" w:eastAsia="仿宋" w:hAnsi="仿宋" w:cs="仿宋" w:hint="eastAsia"/>
            <w:lang w:eastAsia="zh-CN"/>
          </w:rPr>
          <w:t>(一)、技术方案选用方向</w:t>
        </w:r>
        <w:r>
          <w:tab/>
        </w:r>
        <w:r>
          <w:fldChar w:fldCharType="begin"/>
        </w:r>
        <w:r>
          <w:instrText xml:space="preserve"> PAGEREF _Toc26499 \h </w:instrText>
        </w:r>
        <w:r>
          <w:fldChar w:fldCharType="separate"/>
        </w:r>
        <w:r>
          <w:t>21</w:t>
        </w:r>
        <w:r>
          <w:fldChar w:fldCharType="end"/>
        </w:r>
      </w:hyperlink>
    </w:p>
    <w:p>
      <w:pPr>
        <w:pStyle w:val="TOC2"/>
        <w:tabs>
          <w:tab w:val="right" w:leader="dot" w:pos="8306"/>
        </w:tabs>
      </w:pPr>
      <w:hyperlink w:anchor="_Toc23784" w:history="1">
        <w:r>
          <w:rPr>
            <w:rFonts w:ascii="仿宋" w:eastAsia="仿宋" w:hAnsi="仿宋" w:cs="仿宋" w:hint="eastAsia"/>
            <w:lang w:eastAsia="zh-CN"/>
          </w:rPr>
          <w:t>(二)、工艺技术方案选用原则</w:t>
        </w:r>
        <w:r>
          <w:tab/>
        </w:r>
        <w:r>
          <w:fldChar w:fldCharType="begin"/>
        </w:r>
        <w:r>
          <w:instrText xml:space="preserve"> PAGEREF _Toc23784 \h </w:instrText>
        </w:r>
        <w:r>
          <w:fldChar w:fldCharType="separate"/>
        </w:r>
        <w:r>
          <w:t>22</w:t>
        </w:r>
        <w:r>
          <w:fldChar w:fldCharType="end"/>
        </w:r>
      </w:hyperlink>
    </w:p>
    <w:p>
      <w:pPr>
        <w:pStyle w:val="TOC2"/>
        <w:tabs>
          <w:tab w:val="right" w:leader="dot" w:pos="8306"/>
        </w:tabs>
      </w:pPr>
      <w:hyperlink w:anchor="_Toc7501" w:history="1">
        <w:r>
          <w:rPr>
            <w:rFonts w:ascii="仿宋" w:eastAsia="仿宋" w:hAnsi="仿宋" w:cs="仿宋" w:hint="eastAsia"/>
            <w:lang w:eastAsia="zh-CN"/>
          </w:rPr>
          <w:t>(三)、工艺技术方案要求</w:t>
        </w:r>
        <w:r>
          <w:tab/>
        </w:r>
        <w:r>
          <w:fldChar w:fldCharType="begin"/>
        </w:r>
        <w:r>
          <w:instrText xml:space="preserve"> PAGEREF _Toc7501 \h </w:instrText>
        </w:r>
        <w:r>
          <w:fldChar w:fldCharType="separate"/>
        </w:r>
        <w:r>
          <w:t>25</w:t>
        </w:r>
        <w:r>
          <w:fldChar w:fldCharType="end"/>
        </w:r>
      </w:hyperlink>
    </w:p>
    <w:p>
      <w:pPr>
        <w:pStyle w:val="TOC1"/>
        <w:tabs>
          <w:tab w:val="right" w:leader="dot" w:pos="8306"/>
        </w:tabs>
      </w:pPr>
      <w:hyperlink w:anchor="_Toc26443" w:history="1">
        <w:r>
          <w:rPr>
            <w:rFonts w:ascii="仿宋" w:eastAsia="仿宋" w:hAnsi="仿宋" w:cs="仿宋" w:hint="eastAsia"/>
            <w:lang w:eastAsia="zh-CN"/>
          </w:rPr>
          <w:t>八、生产安全保护</w:t>
        </w:r>
        <w:r>
          <w:tab/>
        </w:r>
        <w:r>
          <w:fldChar w:fldCharType="begin"/>
        </w:r>
        <w:r>
          <w:instrText xml:space="preserve"> PAGEREF _Toc26443 \h </w:instrText>
        </w:r>
        <w:r>
          <w:fldChar w:fldCharType="separate"/>
        </w:r>
        <w:r>
          <w:t>27</w:t>
        </w:r>
        <w:r>
          <w:fldChar w:fldCharType="end"/>
        </w:r>
      </w:hyperlink>
    </w:p>
    <w:p>
      <w:pPr>
        <w:pStyle w:val="TOC2"/>
        <w:tabs>
          <w:tab w:val="right" w:leader="dot" w:pos="8306"/>
        </w:tabs>
      </w:pPr>
      <w:hyperlink w:anchor="_Toc24828" w:history="1">
        <w:r>
          <w:rPr>
            <w:rFonts w:ascii="仿宋" w:eastAsia="仿宋" w:hAnsi="仿宋" w:cs="仿宋" w:hint="eastAsia"/>
            <w:lang w:eastAsia="zh-CN"/>
          </w:rPr>
          <w:t>(一)、消防安全</w:t>
        </w:r>
        <w:r>
          <w:tab/>
        </w:r>
        <w:r>
          <w:fldChar w:fldCharType="begin"/>
        </w:r>
        <w:r>
          <w:instrText xml:space="preserve"> PAGEREF _Toc24828 \h </w:instrText>
        </w:r>
        <w:r>
          <w:fldChar w:fldCharType="separate"/>
        </w:r>
        <w:r>
          <w:t>27</w:t>
        </w:r>
        <w:r>
          <w:fldChar w:fldCharType="end"/>
        </w:r>
      </w:hyperlink>
    </w:p>
    <w:p>
      <w:pPr>
        <w:pStyle w:val="TOC2"/>
        <w:tabs>
          <w:tab w:val="right" w:leader="dot" w:pos="8306"/>
        </w:tabs>
      </w:pPr>
      <w:hyperlink w:anchor="_Toc16730" w:history="1">
        <w:r>
          <w:rPr>
            <w:rFonts w:ascii="仿宋" w:eastAsia="仿宋" w:hAnsi="仿宋" w:cs="仿宋" w:hint="eastAsia"/>
            <w:lang w:eastAsia="zh-CN"/>
          </w:rPr>
          <w:t>(二)、防火防爆总图布置措施</w:t>
        </w:r>
        <w:r>
          <w:tab/>
        </w:r>
        <w:r>
          <w:fldChar w:fldCharType="begin"/>
        </w:r>
        <w:r>
          <w:instrText xml:space="preserve"> PAGEREF _Toc16730 \h </w:instrText>
        </w:r>
        <w:r>
          <w:fldChar w:fldCharType="separate"/>
        </w:r>
        <w:r>
          <w:t>28</w:t>
        </w:r>
        <w:r>
          <w:fldChar w:fldCharType="end"/>
        </w:r>
      </w:hyperlink>
    </w:p>
    <w:p>
      <w:pPr>
        <w:pStyle w:val="TOC2"/>
        <w:tabs>
          <w:tab w:val="right" w:leader="dot" w:pos="8306"/>
        </w:tabs>
      </w:pPr>
      <w:hyperlink w:anchor="_Toc31389" w:history="1">
        <w:r>
          <w:rPr>
            <w:rFonts w:ascii="仿宋" w:eastAsia="仿宋" w:hAnsi="仿宋" w:cs="仿宋" w:hint="eastAsia"/>
            <w:lang w:eastAsia="zh-CN"/>
          </w:rPr>
          <w:t>(三)、自然灾害防范措施</w:t>
        </w:r>
        <w:r>
          <w:tab/>
        </w:r>
        <w:r>
          <w:fldChar w:fldCharType="begin"/>
        </w:r>
        <w:r>
          <w:instrText xml:space="preserve"> PAGEREF _Toc31389 \h </w:instrText>
        </w:r>
        <w:r>
          <w:fldChar w:fldCharType="separate"/>
        </w:r>
        <w:r>
          <w:t>29</w:t>
        </w:r>
        <w:r>
          <w:fldChar w:fldCharType="end"/>
        </w:r>
      </w:hyperlink>
    </w:p>
    <w:p>
      <w:pPr>
        <w:pStyle w:val="TOC2"/>
        <w:tabs>
          <w:tab w:val="right" w:leader="dot" w:pos="8306"/>
        </w:tabs>
      </w:pPr>
      <w:hyperlink w:anchor="_Toc14253" w:history="1">
        <w:r>
          <w:rPr>
            <w:rFonts w:ascii="仿宋" w:eastAsia="仿宋" w:hAnsi="仿宋" w:cs="仿宋" w:hint="eastAsia"/>
            <w:lang w:eastAsia="zh-CN"/>
          </w:rPr>
          <w:t>(四)、安全色及安全标志使用要求</w:t>
        </w:r>
        <w:r>
          <w:tab/>
        </w:r>
        <w:r>
          <w:fldChar w:fldCharType="begin"/>
        </w:r>
        <w:r>
          <w:instrText xml:space="preserve"> PAGEREF _Toc14253 \h </w:instrText>
        </w:r>
        <w:r>
          <w:fldChar w:fldCharType="separate"/>
        </w:r>
        <w:r>
          <w:t>30</w:t>
        </w:r>
        <w:r>
          <w:fldChar w:fldCharType="end"/>
        </w:r>
      </w:hyperlink>
    </w:p>
    <w:p>
      <w:pPr>
        <w:pStyle w:val="TOC2"/>
        <w:tabs>
          <w:tab w:val="right" w:leader="dot" w:pos="8306"/>
        </w:tabs>
      </w:pPr>
      <w:hyperlink w:anchor="_Toc7717" w:history="1">
        <w:r>
          <w:rPr>
            <w:rFonts w:ascii="仿宋" w:eastAsia="仿宋" w:hAnsi="仿宋" w:cs="仿宋" w:hint="eastAsia"/>
            <w:lang w:eastAsia="zh-CN"/>
          </w:rPr>
          <w:t>(五)、防尘防毒措施</w:t>
        </w:r>
        <w:r>
          <w:tab/>
        </w:r>
        <w:r>
          <w:fldChar w:fldCharType="begin"/>
        </w:r>
        <w:r>
          <w:instrText xml:space="preserve"> PAGEREF _Toc7717 \h </w:instrText>
        </w:r>
        <w:r>
          <w:fldChar w:fldCharType="separate"/>
        </w:r>
        <w:r>
          <w:t>31</w:t>
        </w:r>
        <w:r>
          <w:fldChar w:fldCharType="end"/>
        </w:r>
      </w:hyperlink>
    </w:p>
    <w:p>
      <w:pPr>
        <w:pStyle w:val="TOC2"/>
        <w:tabs>
          <w:tab w:val="right" w:leader="dot" w:pos="8306"/>
        </w:tabs>
      </w:pPr>
      <w:hyperlink w:anchor="_Toc18743" w:history="1">
        <w:r>
          <w:rPr>
            <w:rFonts w:ascii="仿宋" w:eastAsia="仿宋" w:hAnsi="仿宋" w:cs="仿宋" w:hint="eastAsia"/>
            <w:lang w:eastAsia="zh-CN"/>
          </w:rPr>
          <w:t>(六)、防静电、触电防护及防雷措施</w:t>
        </w:r>
        <w:r>
          <w:tab/>
        </w:r>
        <w:r>
          <w:fldChar w:fldCharType="begin"/>
        </w:r>
        <w:r>
          <w:instrText xml:space="preserve"> PAGEREF _Toc18743 \h </w:instrText>
        </w:r>
        <w:r>
          <w:fldChar w:fldCharType="separate"/>
        </w:r>
        <w:r>
          <w:t>32</w:t>
        </w:r>
        <w:r>
          <w:fldChar w:fldCharType="end"/>
        </w:r>
      </w:hyperlink>
    </w:p>
    <w:p>
      <w:pPr>
        <w:pStyle w:val="TOC2"/>
        <w:tabs>
          <w:tab w:val="right" w:leader="dot" w:pos="8306"/>
        </w:tabs>
      </w:pPr>
      <w:hyperlink w:anchor="_Toc17984" w:history="1">
        <w:r>
          <w:rPr>
            <w:rFonts w:ascii="仿宋" w:eastAsia="仿宋" w:hAnsi="仿宋" w:cs="仿宋" w:hint="eastAsia"/>
            <w:lang w:eastAsia="zh-CN"/>
          </w:rPr>
          <w:t>(七)、机械设备安全保障措施</w:t>
        </w:r>
        <w:r>
          <w:tab/>
        </w:r>
        <w:r>
          <w:fldChar w:fldCharType="begin"/>
        </w:r>
        <w:r>
          <w:instrText xml:space="preserve"> PAGEREF _Toc17984 \h </w:instrText>
        </w:r>
        <w:r>
          <w:fldChar w:fldCharType="separate"/>
        </w:r>
        <w:r>
          <w:t>33</w:t>
        </w:r>
        <w:r>
          <w:fldChar w:fldCharType="end"/>
        </w:r>
      </w:hyperlink>
    </w:p>
    <w:p>
      <w:pPr>
        <w:pStyle w:val="TOC1"/>
        <w:tabs>
          <w:tab w:val="right" w:leader="dot" w:pos="8306"/>
        </w:tabs>
      </w:pPr>
      <w:hyperlink w:anchor="_Toc18261" w:history="1">
        <w:r>
          <w:rPr>
            <w:rFonts w:ascii="仿宋" w:eastAsia="仿宋" w:hAnsi="仿宋" w:cs="仿宋" w:hint="eastAsia"/>
            <w:lang w:eastAsia="zh-CN"/>
          </w:rPr>
          <w:t>九、矫直机项目人力资源管理</w:t>
        </w:r>
        <w:r>
          <w:tab/>
        </w:r>
        <w:r>
          <w:fldChar w:fldCharType="begin"/>
        </w:r>
        <w:r>
          <w:instrText xml:space="preserve"> PAGEREF _Toc18261 \h </w:instrText>
        </w:r>
        <w:r>
          <w:fldChar w:fldCharType="separate"/>
        </w:r>
        <w:r>
          <w:t>35</w:t>
        </w:r>
        <w:r>
          <w:fldChar w:fldCharType="end"/>
        </w:r>
      </w:hyperlink>
    </w:p>
    <w:p>
      <w:pPr>
        <w:pStyle w:val="TOC2"/>
        <w:tabs>
          <w:tab w:val="right" w:leader="dot" w:pos="8306"/>
        </w:tabs>
      </w:pPr>
      <w:hyperlink w:anchor="_Toc17080" w:history="1">
        <w:r>
          <w:rPr>
            <w:rFonts w:ascii="仿宋" w:eastAsia="仿宋" w:hAnsi="仿宋" w:cs="仿宋" w:hint="eastAsia"/>
            <w:lang w:eastAsia="zh-CN"/>
          </w:rPr>
          <w:t>(一)、建立健全的预算管理制度</w:t>
        </w:r>
        <w:r>
          <w:tab/>
        </w:r>
        <w:r>
          <w:fldChar w:fldCharType="begin"/>
        </w:r>
        <w:r>
          <w:instrText xml:space="preserve"> PAGEREF _Toc17080 \h </w:instrText>
        </w:r>
        <w:r>
          <w:fldChar w:fldCharType="separate"/>
        </w:r>
        <w:r>
          <w:t>35</w:t>
        </w:r>
        <w:r>
          <w:fldChar w:fldCharType="end"/>
        </w:r>
      </w:hyperlink>
    </w:p>
    <w:p>
      <w:pPr>
        <w:pStyle w:val="TOC2"/>
        <w:tabs>
          <w:tab w:val="right" w:leader="dot" w:pos="8306"/>
        </w:tabs>
      </w:pPr>
      <w:hyperlink w:anchor="_Toc24350" w:history="1">
        <w:r>
          <w:rPr>
            <w:rFonts w:ascii="仿宋" w:eastAsia="仿宋" w:hAnsi="仿宋" w:cs="仿宋" w:hint="eastAsia"/>
            <w:lang w:eastAsia="zh-CN"/>
          </w:rPr>
          <w:t>(二)、加强资金流动监控</w:t>
        </w:r>
        <w:r>
          <w:tab/>
        </w:r>
        <w:r>
          <w:fldChar w:fldCharType="begin"/>
        </w:r>
        <w:r>
          <w:instrText xml:space="preserve"> PAGEREF _Toc24350 \h </w:instrText>
        </w:r>
        <w:r>
          <w:fldChar w:fldCharType="separate"/>
        </w:r>
        <w:r>
          <w:t>36</w:t>
        </w:r>
        <w:r>
          <w:fldChar w:fldCharType="end"/>
        </w:r>
      </w:hyperlink>
    </w:p>
    <w:p>
      <w:pPr>
        <w:pStyle w:val="TOC2"/>
        <w:tabs>
          <w:tab w:val="right" w:leader="dot" w:pos="8306"/>
        </w:tabs>
      </w:pPr>
      <w:hyperlink w:anchor="_Toc32492" w:history="1">
        <w:r>
          <w:rPr>
            <w:rFonts w:ascii="仿宋" w:eastAsia="仿宋" w:hAnsi="仿宋" w:cs="仿宋" w:hint="eastAsia"/>
            <w:lang w:eastAsia="zh-CN"/>
          </w:rPr>
          <w:t>(三)、制定完善的风险控制机制</w:t>
        </w:r>
        <w:r>
          <w:tab/>
        </w:r>
        <w:r>
          <w:fldChar w:fldCharType="begin"/>
        </w:r>
        <w:r>
          <w:instrText xml:space="preserve"> PAGEREF _Toc32492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96" w:history="1">
        <w:r>
          <w:rPr>
            <w:rFonts w:ascii="仿宋" w:eastAsia="仿宋" w:hAnsi="仿宋" w:cs="仿宋" w:hint="eastAsia"/>
            <w:lang w:eastAsia="zh-CN"/>
          </w:rPr>
          <w:t>(四)、优化成本管理</w:t>
        </w:r>
        <w:r>
          <w:tab/>
        </w:r>
        <w:r>
          <w:fldChar w:fldCharType="begin"/>
        </w:r>
        <w:r>
          <w:instrText xml:space="preserve"> PAGEREF _Toc7796 \h </w:instrText>
        </w:r>
        <w:r>
          <w:fldChar w:fldCharType="separate"/>
        </w:r>
        <w:r>
          <w:t>39</w:t>
        </w:r>
        <w:r>
          <w:fldChar w:fldCharType="end"/>
        </w:r>
      </w:hyperlink>
    </w:p>
    <w:p>
      <w:pPr>
        <w:pStyle w:val="TOC1"/>
        <w:tabs>
          <w:tab w:val="right" w:leader="dot" w:pos="8306"/>
        </w:tabs>
      </w:pPr>
      <w:hyperlink w:anchor="_Toc26929" w:history="1">
        <w:r>
          <w:rPr>
            <w:rFonts w:ascii="仿宋" w:eastAsia="仿宋" w:hAnsi="仿宋" w:cs="仿宋" w:hint="eastAsia"/>
            <w:lang w:eastAsia="zh-CN"/>
          </w:rPr>
          <w:t>十、矫直机项目经营效益</w:t>
        </w:r>
        <w:r>
          <w:tab/>
        </w:r>
        <w:r>
          <w:fldChar w:fldCharType="begin"/>
        </w:r>
        <w:r>
          <w:instrText xml:space="preserve"> PAGEREF _Toc26929 \h </w:instrText>
        </w:r>
        <w:r>
          <w:fldChar w:fldCharType="separate"/>
        </w:r>
        <w:r>
          <w:t>40</w:t>
        </w:r>
        <w:r>
          <w:fldChar w:fldCharType="end"/>
        </w:r>
      </w:hyperlink>
    </w:p>
    <w:p>
      <w:pPr>
        <w:pStyle w:val="TOC2"/>
        <w:tabs>
          <w:tab w:val="right" w:leader="dot" w:pos="8306"/>
        </w:tabs>
      </w:pPr>
      <w:hyperlink w:anchor="_Toc23147" w:history="1">
        <w:r>
          <w:rPr>
            <w:rFonts w:ascii="仿宋" w:eastAsia="仿宋" w:hAnsi="仿宋" w:cs="仿宋" w:hint="eastAsia"/>
            <w:lang w:eastAsia="zh-CN"/>
          </w:rPr>
          <w:t>(一)、经济评价财务测算</w:t>
        </w:r>
        <w:r>
          <w:tab/>
        </w:r>
        <w:r>
          <w:fldChar w:fldCharType="begin"/>
        </w:r>
        <w:r>
          <w:instrText xml:space="preserve"> PAGEREF _Toc23147 \h </w:instrText>
        </w:r>
        <w:r>
          <w:fldChar w:fldCharType="separate"/>
        </w:r>
        <w:r>
          <w:t>40</w:t>
        </w:r>
        <w:r>
          <w:fldChar w:fldCharType="end"/>
        </w:r>
      </w:hyperlink>
    </w:p>
    <w:p>
      <w:pPr>
        <w:pStyle w:val="TOC2"/>
        <w:tabs>
          <w:tab w:val="right" w:leader="dot" w:pos="8306"/>
        </w:tabs>
      </w:pPr>
      <w:hyperlink w:anchor="_Toc27160" w:history="1">
        <w:r>
          <w:rPr>
            <w:rFonts w:ascii="仿宋" w:eastAsia="仿宋" w:hAnsi="仿宋" w:cs="仿宋" w:hint="eastAsia"/>
            <w:lang w:eastAsia="zh-CN"/>
          </w:rPr>
          <w:t>(二)、矫直机项目盈利能力分析</w:t>
        </w:r>
        <w:r>
          <w:tab/>
        </w:r>
        <w:r>
          <w:fldChar w:fldCharType="begin"/>
        </w:r>
        <w:r>
          <w:instrText xml:space="preserve"> PAGEREF _Toc27160 \h </w:instrText>
        </w:r>
        <w:r>
          <w:fldChar w:fldCharType="separate"/>
        </w:r>
        <w:r>
          <w:t>41</w:t>
        </w:r>
        <w:r>
          <w:fldChar w:fldCharType="end"/>
        </w:r>
      </w:hyperlink>
    </w:p>
    <w:p>
      <w:pPr>
        <w:pStyle w:val="TOC1"/>
        <w:tabs>
          <w:tab w:val="right" w:leader="dot" w:pos="8306"/>
        </w:tabs>
      </w:pPr>
      <w:hyperlink w:anchor="_Toc18934" w:history="1">
        <w:r>
          <w:rPr>
            <w:rFonts w:ascii="仿宋" w:eastAsia="仿宋" w:hAnsi="仿宋" w:cs="仿宋" w:hint="eastAsia"/>
            <w:lang w:eastAsia="zh-CN"/>
          </w:rPr>
          <w:t>十一、矫直机项目社会影响</w:t>
        </w:r>
        <w:r>
          <w:tab/>
        </w:r>
        <w:r>
          <w:fldChar w:fldCharType="begin"/>
        </w:r>
        <w:r>
          <w:instrText xml:space="preserve"> PAGEREF _Toc18934 \h </w:instrText>
        </w:r>
        <w:r>
          <w:fldChar w:fldCharType="separate"/>
        </w:r>
        <w:r>
          <w:t>42</w:t>
        </w:r>
        <w:r>
          <w:fldChar w:fldCharType="end"/>
        </w:r>
      </w:hyperlink>
    </w:p>
    <w:p>
      <w:pPr>
        <w:pStyle w:val="TOC2"/>
        <w:tabs>
          <w:tab w:val="right" w:leader="dot" w:pos="8306"/>
        </w:tabs>
      </w:pPr>
      <w:hyperlink w:anchor="_Toc4832" w:history="1">
        <w:r>
          <w:rPr>
            <w:rFonts w:ascii="仿宋" w:eastAsia="仿宋" w:hAnsi="仿宋" w:cs="仿宋" w:hint="eastAsia"/>
            <w:lang w:eastAsia="zh-CN"/>
          </w:rPr>
          <w:t>(一)、社会责任与义务</w:t>
        </w:r>
        <w:r>
          <w:tab/>
        </w:r>
        <w:r>
          <w:fldChar w:fldCharType="begin"/>
        </w:r>
        <w:r>
          <w:instrText xml:space="preserve"> PAGEREF _Toc4832 \h </w:instrText>
        </w:r>
        <w:r>
          <w:fldChar w:fldCharType="separate"/>
        </w:r>
        <w:r>
          <w:t>42</w:t>
        </w:r>
        <w:r>
          <w:fldChar w:fldCharType="end"/>
        </w:r>
      </w:hyperlink>
    </w:p>
    <w:p>
      <w:pPr>
        <w:pStyle w:val="TOC2"/>
        <w:tabs>
          <w:tab w:val="right" w:leader="dot" w:pos="8306"/>
        </w:tabs>
      </w:pPr>
      <w:hyperlink w:anchor="_Toc32513" w:history="1">
        <w:r>
          <w:rPr>
            <w:rFonts w:ascii="仿宋" w:eastAsia="仿宋" w:hAnsi="仿宋" w:cs="仿宋" w:hint="eastAsia"/>
            <w:lang w:eastAsia="zh-CN"/>
          </w:rPr>
          <w:t>(二)、社会参与与沟通</w:t>
        </w:r>
        <w:r>
          <w:tab/>
        </w:r>
        <w:r>
          <w:fldChar w:fldCharType="begin"/>
        </w:r>
        <w:r>
          <w:instrText xml:space="preserve"> PAGEREF _Toc32513 \h </w:instrText>
        </w:r>
        <w:r>
          <w:fldChar w:fldCharType="separate"/>
        </w:r>
        <w:r>
          <w:t>43</w:t>
        </w:r>
        <w:r>
          <w:fldChar w:fldCharType="end"/>
        </w:r>
      </w:hyperlink>
    </w:p>
    <w:p>
      <w:pPr>
        <w:pStyle w:val="TOC1"/>
        <w:tabs>
          <w:tab w:val="right" w:leader="dot" w:pos="8306"/>
        </w:tabs>
      </w:pPr>
      <w:hyperlink w:anchor="_Toc9392" w:history="1">
        <w:r>
          <w:rPr>
            <w:rFonts w:ascii="仿宋" w:eastAsia="仿宋" w:hAnsi="仿宋" w:cs="仿宋" w:hint="eastAsia"/>
            <w:lang w:eastAsia="zh-CN"/>
          </w:rPr>
          <w:t>十二、矫直机项目创新与研发</w:t>
        </w:r>
        <w:r>
          <w:tab/>
        </w:r>
        <w:r>
          <w:fldChar w:fldCharType="begin"/>
        </w:r>
        <w:r>
          <w:instrText xml:space="preserve"> PAGEREF _Toc9392 \h </w:instrText>
        </w:r>
        <w:r>
          <w:fldChar w:fldCharType="separate"/>
        </w:r>
        <w:r>
          <w:t>44</w:t>
        </w:r>
        <w:r>
          <w:fldChar w:fldCharType="end"/>
        </w:r>
      </w:hyperlink>
    </w:p>
    <w:p>
      <w:pPr>
        <w:pStyle w:val="TOC2"/>
        <w:tabs>
          <w:tab w:val="right" w:leader="dot" w:pos="8306"/>
        </w:tabs>
      </w:pPr>
      <w:hyperlink w:anchor="_Toc31074" w:history="1">
        <w:r>
          <w:rPr>
            <w:rFonts w:ascii="仿宋" w:eastAsia="仿宋" w:hAnsi="仿宋" w:cs="仿宋" w:hint="eastAsia"/>
            <w:lang w:eastAsia="zh-CN"/>
          </w:rPr>
          <w:t>(一)、创新策略与方向</w:t>
        </w:r>
        <w:r>
          <w:tab/>
        </w:r>
        <w:r>
          <w:fldChar w:fldCharType="begin"/>
        </w:r>
        <w:r>
          <w:instrText xml:space="preserve"> PAGEREF _Toc31074 \h </w:instrText>
        </w:r>
        <w:r>
          <w:fldChar w:fldCharType="separate"/>
        </w:r>
        <w:r>
          <w:t>44</w:t>
        </w:r>
        <w:r>
          <w:fldChar w:fldCharType="end"/>
        </w:r>
      </w:hyperlink>
    </w:p>
    <w:p>
      <w:pPr>
        <w:pStyle w:val="TOC2"/>
        <w:tabs>
          <w:tab w:val="right" w:leader="dot" w:pos="8306"/>
        </w:tabs>
      </w:pPr>
      <w:hyperlink w:anchor="_Toc24125" w:history="1">
        <w:r>
          <w:rPr>
            <w:rFonts w:ascii="仿宋" w:eastAsia="仿宋" w:hAnsi="仿宋" w:cs="仿宋" w:hint="eastAsia"/>
            <w:lang w:eastAsia="zh-CN"/>
          </w:rPr>
          <w:t>(二)、研发规划与投入</w:t>
        </w:r>
        <w:r>
          <w:tab/>
        </w:r>
        <w:r>
          <w:fldChar w:fldCharType="begin"/>
        </w:r>
        <w:r>
          <w:instrText xml:space="preserve"> PAGEREF _Toc24125 \h </w:instrText>
        </w:r>
        <w:r>
          <w:fldChar w:fldCharType="separate"/>
        </w:r>
        <w:r>
          <w:t>45</w:t>
        </w:r>
        <w:r>
          <w:fldChar w:fldCharType="end"/>
        </w:r>
      </w:hyperlink>
    </w:p>
    <w:p>
      <w:pPr>
        <w:pStyle w:val="TOC1"/>
        <w:tabs>
          <w:tab w:val="right" w:leader="dot" w:pos="8306"/>
        </w:tabs>
      </w:pPr>
      <w:hyperlink w:anchor="_Toc10823" w:history="1">
        <w:r>
          <w:rPr>
            <w:rFonts w:ascii="仿宋" w:eastAsia="仿宋" w:hAnsi="仿宋" w:cs="仿宋" w:hint="eastAsia"/>
            <w:lang w:eastAsia="zh-CN"/>
          </w:rPr>
          <w:t>十三、矫直机项目工程方案分析</w:t>
        </w:r>
        <w:r>
          <w:tab/>
        </w:r>
        <w:r>
          <w:fldChar w:fldCharType="begin"/>
        </w:r>
        <w:r>
          <w:instrText xml:space="preserve"> PAGEREF _Toc10823 \h </w:instrText>
        </w:r>
        <w:r>
          <w:fldChar w:fldCharType="separate"/>
        </w:r>
        <w:r>
          <w:t>47</w:t>
        </w:r>
        <w:r>
          <w:fldChar w:fldCharType="end"/>
        </w:r>
      </w:hyperlink>
    </w:p>
    <w:p>
      <w:pPr>
        <w:pStyle w:val="TOC2"/>
        <w:tabs>
          <w:tab w:val="right" w:leader="dot" w:pos="8306"/>
        </w:tabs>
      </w:pPr>
      <w:hyperlink w:anchor="_Toc11276" w:history="1">
        <w:r>
          <w:rPr>
            <w:rFonts w:ascii="仿宋" w:eastAsia="仿宋" w:hAnsi="仿宋" w:cs="仿宋" w:hint="eastAsia"/>
            <w:lang w:eastAsia="zh-CN"/>
          </w:rPr>
          <w:t>(一)、建筑工程设计原则</w:t>
        </w:r>
        <w:r>
          <w:tab/>
        </w:r>
        <w:r>
          <w:fldChar w:fldCharType="begin"/>
        </w:r>
        <w:r>
          <w:instrText xml:space="preserve"> PAGEREF _Toc11276 \h </w:instrText>
        </w:r>
        <w:r>
          <w:fldChar w:fldCharType="separate"/>
        </w:r>
        <w:r>
          <w:t>47</w:t>
        </w:r>
        <w:r>
          <w:fldChar w:fldCharType="end"/>
        </w:r>
      </w:hyperlink>
    </w:p>
    <w:p>
      <w:pPr>
        <w:pStyle w:val="TOC2"/>
        <w:tabs>
          <w:tab w:val="right" w:leader="dot" w:pos="8306"/>
        </w:tabs>
      </w:pPr>
      <w:hyperlink w:anchor="_Toc13314" w:history="1">
        <w:r>
          <w:rPr>
            <w:rFonts w:ascii="仿宋" w:eastAsia="仿宋" w:hAnsi="仿宋" w:cs="仿宋" w:hint="eastAsia"/>
            <w:lang w:eastAsia="zh-CN"/>
          </w:rPr>
          <w:t>(二)、土建工程建设指标</w:t>
        </w:r>
        <w:r>
          <w:tab/>
        </w:r>
        <w:r>
          <w:fldChar w:fldCharType="begin"/>
        </w:r>
        <w:r>
          <w:instrText xml:space="preserve"> PAGEREF _Toc13314 \h </w:instrText>
        </w:r>
        <w:r>
          <w:fldChar w:fldCharType="separate"/>
        </w:r>
        <w:r>
          <w:t>50</w:t>
        </w:r>
        <w:r>
          <w:fldChar w:fldCharType="end"/>
        </w:r>
      </w:hyperlink>
    </w:p>
    <w:p>
      <w:pPr>
        <w:pStyle w:val="TOC1"/>
        <w:tabs>
          <w:tab w:val="right" w:leader="dot" w:pos="8306"/>
        </w:tabs>
      </w:pPr>
      <w:hyperlink w:anchor="_Toc30587" w:history="1">
        <w:r>
          <w:rPr>
            <w:rFonts w:ascii="仿宋" w:eastAsia="仿宋" w:hAnsi="仿宋" w:cs="仿宋" w:hint="eastAsia"/>
            <w:lang w:eastAsia="zh-CN"/>
          </w:rPr>
          <w:t>十四、质量管理体系</w:t>
        </w:r>
        <w:r>
          <w:tab/>
        </w:r>
        <w:r>
          <w:fldChar w:fldCharType="begin"/>
        </w:r>
        <w:r>
          <w:instrText xml:space="preserve"> PAGEREF _Toc30587 \h </w:instrText>
        </w:r>
        <w:r>
          <w:fldChar w:fldCharType="separate"/>
        </w:r>
        <w:r>
          <w:t>52</w:t>
        </w:r>
        <w:r>
          <w:fldChar w:fldCharType="end"/>
        </w:r>
      </w:hyperlink>
    </w:p>
    <w:p>
      <w:pPr>
        <w:pStyle w:val="TOC2"/>
        <w:tabs>
          <w:tab w:val="right" w:leader="dot" w:pos="8306"/>
        </w:tabs>
      </w:pPr>
      <w:hyperlink w:anchor="_Toc20848" w:history="1">
        <w:r>
          <w:rPr>
            <w:rFonts w:ascii="仿宋" w:eastAsia="仿宋" w:hAnsi="仿宋" w:cs="仿宋" w:hint="eastAsia"/>
            <w:lang w:eastAsia="zh-CN"/>
          </w:rPr>
          <w:t>(一)、质量目标与方针</w:t>
        </w:r>
        <w:r>
          <w:tab/>
        </w:r>
        <w:r>
          <w:fldChar w:fldCharType="begin"/>
        </w:r>
        <w:r>
          <w:instrText xml:space="preserve"> PAGEREF _Toc20848 \h </w:instrText>
        </w:r>
        <w:r>
          <w:fldChar w:fldCharType="separate"/>
        </w:r>
        <w:r>
          <w:t>52</w:t>
        </w:r>
        <w:r>
          <w:fldChar w:fldCharType="end"/>
        </w:r>
      </w:hyperlink>
    </w:p>
    <w:p>
      <w:pPr>
        <w:pStyle w:val="TOC2"/>
        <w:tabs>
          <w:tab w:val="right" w:leader="dot" w:pos="8306"/>
        </w:tabs>
      </w:pPr>
      <w:hyperlink w:anchor="_Toc29475" w:history="1">
        <w:r>
          <w:rPr>
            <w:rFonts w:ascii="仿宋" w:eastAsia="仿宋" w:hAnsi="仿宋" w:cs="仿宋" w:hint="eastAsia"/>
            <w:lang w:eastAsia="zh-CN"/>
          </w:rPr>
          <w:t>(二)、质量管理责任</w:t>
        </w:r>
        <w:r>
          <w:tab/>
        </w:r>
        <w:r>
          <w:fldChar w:fldCharType="begin"/>
        </w:r>
        <w:r>
          <w:instrText xml:space="preserve"> PAGEREF _Toc29475 \h </w:instrText>
        </w:r>
        <w:r>
          <w:fldChar w:fldCharType="separate"/>
        </w:r>
        <w:r>
          <w:t>53</w:t>
        </w:r>
        <w:r>
          <w:fldChar w:fldCharType="end"/>
        </w:r>
      </w:hyperlink>
    </w:p>
    <w:p>
      <w:pPr>
        <w:pStyle w:val="TOC2"/>
        <w:tabs>
          <w:tab w:val="right" w:leader="dot" w:pos="8306"/>
        </w:tabs>
      </w:pPr>
      <w:hyperlink w:anchor="_Toc26949" w:history="1">
        <w:r>
          <w:rPr>
            <w:rFonts w:ascii="仿宋" w:eastAsia="仿宋" w:hAnsi="仿宋" w:cs="仿宋" w:hint="eastAsia"/>
            <w:lang w:eastAsia="zh-CN"/>
          </w:rPr>
          <w:t>(三)、质量管理体系文件</w:t>
        </w:r>
        <w:r>
          <w:tab/>
        </w:r>
        <w:r>
          <w:fldChar w:fldCharType="begin"/>
        </w:r>
        <w:r>
          <w:instrText xml:space="preserve"> PAGEREF _Toc26949 \h </w:instrText>
        </w:r>
        <w:r>
          <w:fldChar w:fldCharType="separate"/>
        </w:r>
        <w:r>
          <w:t>54</w:t>
        </w:r>
        <w:r>
          <w:fldChar w:fldCharType="end"/>
        </w:r>
      </w:hyperlink>
    </w:p>
    <w:p>
      <w:pPr>
        <w:pStyle w:val="TOC2"/>
        <w:tabs>
          <w:tab w:val="right" w:leader="dot" w:pos="8306"/>
        </w:tabs>
      </w:pPr>
      <w:hyperlink w:anchor="_Toc30560" w:history="1">
        <w:r>
          <w:rPr>
            <w:rFonts w:ascii="仿宋" w:eastAsia="仿宋" w:hAnsi="仿宋" w:cs="仿宋" w:hint="eastAsia"/>
            <w:lang w:eastAsia="zh-CN"/>
          </w:rPr>
          <w:t>(四)、质量培训与教育</w:t>
        </w:r>
        <w:r>
          <w:tab/>
        </w:r>
        <w:r>
          <w:fldChar w:fldCharType="begin"/>
        </w:r>
        <w:r>
          <w:instrText xml:space="preserve"> PAGEREF _Toc30560 \h </w:instrText>
        </w:r>
        <w:r>
          <w:fldChar w:fldCharType="separate"/>
        </w:r>
        <w:r>
          <w:t>56</w:t>
        </w:r>
        <w:r>
          <w:fldChar w:fldCharType="end"/>
        </w:r>
      </w:hyperlink>
    </w:p>
    <w:p>
      <w:pPr>
        <w:pStyle w:val="TOC2"/>
        <w:tabs>
          <w:tab w:val="right" w:leader="dot" w:pos="8306"/>
        </w:tabs>
      </w:pPr>
      <w:hyperlink w:anchor="_Toc13568" w:history="1">
        <w:r>
          <w:rPr>
            <w:rFonts w:ascii="仿宋" w:eastAsia="仿宋" w:hAnsi="仿宋" w:cs="仿宋" w:hint="eastAsia"/>
            <w:lang w:eastAsia="zh-CN"/>
          </w:rPr>
          <w:t>(五)、质量审核与评价</w:t>
        </w:r>
        <w:r>
          <w:tab/>
        </w:r>
        <w:r>
          <w:fldChar w:fldCharType="begin"/>
        </w:r>
        <w:r>
          <w:instrText xml:space="preserve"> PAGEREF _Toc13568 \h </w:instrText>
        </w:r>
        <w:r>
          <w:fldChar w:fldCharType="separate"/>
        </w:r>
        <w:r>
          <w:t>57</w:t>
        </w:r>
        <w:r>
          <w:fldChar w:fldCharType="end"/>
        </w:r>
      </w:hyperlink>
    </w:p>
    <w:p>
      <w:pPr>
        <w:pStyle w:val="TOC2"/>
        <w:tabs>
          <w:tab w:val="right" w:leader="dot" w:pos="8306"/>
        </w:tabs>
      </w:pPr>
      <w:hyperlink w:anchor="_Toc22524" w:history="1">
        <w:r>
          <w:rPr>
            <w:rFonts w:ascii="仿宋" w:eastAsia="仿宋" w:hAnsi="仿宋" w:cs="仿宋" w:hint="eastAsia"/>
            <w:lang w:eastAsia="zh-CN"/>
          </w:rPr>
          <w:t>(六)、不符合与纠正措施</w:t>
        </w:r>
        <w:r>
          <w:tab/>
        </w:r>
        <w:r>
          <w:fldChar w:fldCharType="begin"/>
        </w:r>
        <w:r>
          <w:instrText xml:space="preserve"> PAGEREF _Toc22524 \h </w:instrText>
        </w:r>
        <w:r>
          <w:fldChar w:fldCharType="separate"/>
        </w:r>
        <w:r>
          <w:t>58</w:t>
        </w:r>
        <w:r>
          <w:fldChar w:fldCharType="end"/>
        </w:r>
      </w:hyperlink>
    </w:p>
    <w:p>
      <w:pPr>
        <w:pStyle w:val="TOC1"/>
        <w:tabs>
          <w:tab w:val="right" w:leader="dot" w:pos="8306"/>
        </w:tabs>
      </w:pPr>
      <w:hyperlink w:anchor="_Toc24673" w:history="1">
        <w:r>
          <w:rPr>
            <w:rFonts w:ascii="仿宋" w:eastAsia="仿宋" w:hAnsi="仿宋" w:cs="仿宋" w:hint="eastAsia"/>
            <w:lang w:eastAsia="zh-CN"/>
          </w:rPr>
          <w:t>十五、矫直机项目实施保障措施</w:t>
        </w:r>
        <w:r>
          <w:tab/>
        </w:r>
        <w:r>
          <w:fldChar w:fldCharType="begin"/>
        </w:r>
        <w:r>
          <w:instrText xml:space="preserve"> PAGEREF _Toc24673 \h </w:instrText>
        </w:r>
        <w:r>
          <w:fldChar w:fldCharType="separate"/>
        </w:r>
        <w:r>
          <w:t>59</w:t>
        </w:r>
        <w:r>
          <w:fldChar w:fldCharType="end"/>
        </w:r>
      </w:hyperlink>
    </w:p>
    <w:p>
      <w:pPr>
        <w:pStyle w:val="TOC2"/>
        <w:tabs>
          <w:tab w:val="right" w:leader="dot" w:pos="8306"/>
        </w:tabs>
      </w:pPr>
      <w:hyperlink w:anchor="_Toc9299" w:history="1">
        <w:r>
          <w:rPr>
            <w:rFonts w:ascii="仿宋" w:eastAsia="仿宋" w:hAnsi="仿宋" w:cs="仿宋" w:hint="eastAsia"/>
            <w:lang w:eastAsia="zh-CN"/>
          </w:rPr>
          <w:t>(一)、矫直机项目实施保障机制</w:t>
        </w:r>
        <w:r>
          <w:tab/>
        </w:r>
        <w:r>
          <w:fldChar w:fldCharType="begin"/>
        </w:r>
        <w:r>
          <w:instrText xml:space="preserve"> PAGEREF _Toc9299 \h </w:instrText>
        </w:r>
        <w:r>
          <w:fldChar w:fldCharType="separate"/>
        </w:r>
        <w:r>
          <w:t>59</w:t>
        </w:r>
        <w:r>
          <w:fldChar w:fldCharType="end"/>
        </w:r>
      </w:hyperlink>
    </w:p>
    <w:p>
      <w:pPr>
        <w:pStyle w:val="TOC2"/>
        <w:tabs>
          <w:tab w:val="right" w:leader="dot" w:pos="8306"/>
        </w:tabs>
      </w:pPr>
      <w:hyperlink w:anchor="_Toc28043" w:history="1">
        <w:r>
          <w:rPr>
            <w:rFonts w:ascii="仿宋" w:eastAsia="仿宋" w:hAnsi="仿宋" w:cs="仿宋" w:hint="eastAsia"/>
            <w:lang w:eastAsia="zh-CN"/>
          </w:rPr>
          <w:t>(二)、矫直机项目法律合规要求</w:t>
        </w:r>
        <w:r>
          <w:tab/>
        </w:r>
        <w:r>
          <w:fldChar w:fldCharType="begin"/>
        </w:r>
        <w:r>
          <w:instrText xml:space="preserve"> PAGEREF _Toc28043 \h </w:instrText>
        </w:r>
        <w:r>
          <w:fldChar w:fldCharType="separate"/>
        </w:r>
        <w:r>
          <w:t>63</w:t>
        </w:r>
        <w:r>
          <w:fldChar w:fldCharType="end"/>
        </w:r>
      </w:hyperlink>
    </w:p>
    <w:p>
      <w:pPr>
        <w:pStyle w:val="TOC2"/>
        <w:tabs>
          <w:tab w:val="right" w:leader="dot" w:pos="8306"/>
        </w:tabs>
      </w:pPr>
      <w:hyperlink w:anchor="_Toc3430" w:history="1">
        <w:r>
          <w:rPr>
            <w:rFonts w:ascii="仿宋" w:eastAsia="仿宋" w:hAnsi="仿宋" w:cs="仿宋" w:hint="eastAsia"/>
            <w:lang w:eastAsia="zh-CN"/>
          </w:rPr>
          <w:t>(三)、矫直机项目合同管理与法律事务</w:t>
        </w:r>
        <w:r>
          <w:tab/>
        </w:r>
        <w:r>
          <w:fldChar w:fldCharType="begin"/>
        </w:r>
        <w:r>
          <w:instrText xml:space="preserve"> PAGEREF _Toc3430 \h </w:instrText>
        </w:r>
        <w:r>
          <w:fldChar w:fldCharType="separate"/>
        </w:r>
        <w:r>
          <w:t>67</w:t>
        </w:r>
        <w:r>
          <w:fldChar w:fldCharType="end"/>
        </w:r>
      </w:hyperlink>
    </w:p>
    <w:p>
      <w:pPr>
        <w:pStyle w:val="TOC2"/>
        <w:tabs>
          <w:tab w:val="right" w:leader="dot" w:pos="8306"/>
        </w:tabs>
      </w:pPr>
      <w:hyperlink w:anchor="_Toc19260" w:history="1">
        <w:r>
          <w:rPr>
            <w:rFonts w:ascii="仿宋" w:eastAsia="仿宋" w:hAnsi="仿宋" w:cs="仿宋" w:hint="eastAsia"/>
            <w:lang w:eastAsia="zh-CN"/>
          </w:rPr>
          <w:t>(四)、矫直机项目知识产权保护策略</w:t>
        </w:r>
        <w:r>
          <w:tab/>
        </w:r>
        <w:r>
          <w:fldChar w:fldCharType="begin"/>
        </w:r>
        <w:r>
          <w:instrText xml:space="preserve"> PAGEREF _Toc19260 \h </w:instrText>
        </w:r>
        <w:r>
          <w:fldChar w:fldCharType="separate"/>
        </w:r>
        <w:r>
          <w:t>73</w:t>
        </w:r>
        <w:r>
          <w:fldChar w:fldCharType="end"/>
        </w:r>
      </w:hyperlink>
    </w:p>
    <w:p>
      <w:pPr>
        <w:pStyle w:val="TOC1"/>
        <w:tabs>
          <w:tab w:val="right" w:leader="dot" w:pos="8306"/>
        </w:tabs>
      </w:pPr>
      <w:hyperlink w:anchor="_Toc18871" w:history="1">
        <w:r>
          <w:rPr>
            <w:rFonts w:ascii="仿宋" w:eastAsia="仿宋" w:hAnsi="仿宋" w:cs="仿宋" w:hint="eastAsia"/>
            <w:lang w:eastAsia="zh-CN"/>
          </w:rPr>
          <w:t>十六、利益相关者分析与沟通计划</w:t>
        </w:r>
        <w:r>
          <w:tab/>
        </w:r>
        <w:r>
          <w:fldChar w:fldCharType="begin"/>
        </w:r>
        <w:r>
          <w:instrText xml:space="preserve"> PAGEREF _Toc18871 \h </w:instrText>
        </w:r>
        <w:r>
          <w:fldChar w:fldCharType="separate"/>
        </w:r>
        <w:r>
          <w:t>75</w:t>
        </w:r>
        <w:r>
          <w:fldChar w:fldCharType="end"/>
        </w:r>
      </w:hyperlink>
    </w:p>
    <w:p>
      <w:pPr>
        <w:pStyle w:val="TOC2"/>
        <w:tabs>
          <w:tab w:val="right" w:leader="dot" w:pos="8306"/>
        </w:tabs>
      </w:pPr>
      <w:hyperlink w:anchor="_Toc13760" w:history="1">
        <w:r>
          <w:rPr>
            <w:rFonts w:ascii="仿宋" w:eastAsia="仿宋" w:hAnsi="仿宋" w:cs="仿宋" w:hint="eastAsia"/>
            <w:lang w:eastAsia="zh-CN"/>
          </w:rPr>
          <w:t>(一)、利益相关者分析</w:t>
        </w:r>
        <w:r>
          <w:tab/>
        </w:r>
        <w:r>
          <w:fldChar w:fldCharType="begin"/>
        </w:r>
        <w:r>
          <w:instrText xml:space="preserve"> PAGEREF _Toc13760 \h </w:instrText>
        </w:r>
        <w:r>
          <w:fldChar w:fldCharType="separate"/>
        </w:r>
        <w:r>
          <w:t>75</w:t>
        </w:r>
        <w:r>
          <w:fldChar w:fldCharType="end"/>
        </w:r>
      </w:hyperlink>
    </w:p>
    <w:p>
      <w:pPr>
        <w:pStyle w:val="TOC2"/>
        <w:tabs>
          <w:tab w:val="right" w:leader="dot" w:pos="8306"/>
        </w:tabs>
      </w:pPr>
      <w:hyperlink w:anchor="_Toc19689" w:history="1">
        <w:r>
          <w:rPr>
            <w:rFonts w:ascii="仿宋" w:eastAsia="仿宋" w:hAnsi="仿宋" w:cs="仿宋" w:hint="eastAsia"/>
            <w:lang w:eastAsia="zh-CN"/>
          </w:rPr>
          <w:t>(二)、沟通计划</w:t>
        </w:r>
        <w:r>
          <w:tab/>
        </w:r>
        <w:r>
          <w:fldChar w:fldCharType="begin"/>
        </w:r>
        <w:r>
          <w:instrText xml:space="preserve"> PAGEREF _Toc19689 \h </w:instrText>
        </w:r>
        <w:r>
          <w:fldChar w:fldCharType="separate"/>
        </w:r>
        <w:r>
          <w:t>77</w:t>
        </w:r>
        <w:r>
          <w:fldChar w:fldCharType="end"/>
        </w:r>
      </w:hyperlink>
    </w:p>
    <w:p>
      <w:pPr>
        <w:pStyle w:val="TOC1"/>
        <w:tabs>
          <w:tab w:val="right" w:leader="dot" w:pos="8306"/>
        </w:tabs>
      </w:pPr>
      <w:hyperlink w:anchor="_Toc141" w:history="1">
        <w:r>
          <w:rPr>
            <w:rFonts w:ascii="仿宋" w:eastAsia="仿宋" w:hAnsi="仿宋" w:cs="仿宋" w:hint="eastAsia"/>
            <w:lang w:eastAsia="zh-CN"/>
          </w:rPr>
          <w:t>十七、供应链管理</w:t>
        </w:r>
        <w:r>
          <w:tab/>
        </w:r>
        <w:r>
          <w:fldChar w:fldCharType="begin"/>
        </w:r>
        <w:r>
          <w:instrText xml:space="preserve"> PAGEREF _Toc141 \h </w:instrText>
        </w:r>
        <w:r>
          <w:fldChar w:fldCharType="separate"/>
        </w:r>
        <w:r>
          <w:t>78</w:t>
        </w:r>
        <w:r>
          <w:fldChar w:fldCharType="end"/>
        </w:r>
      </w:hyperlink>
    </w:p>
    <w:p>
      <w:pPr>
        <w:pStyle w:val="TOC2"/>
        <w:tabs>
          <w:tab w:val="right" w:leader="dot" w:pos="8306"/>
        </w:tabs>
      </w:pPr>
      <w:hyperlink w:anchor="_Toc6519" w:history="1">
        <w:r>
          <w:rPr>
            <w:rFonts w:ascii="仿宋" w:eastAsia="仿宋" w:hAnsi="仿宋" w:cs="仿宋" w:hint="eastAsia"/>
            <w:lang w:eastAsia="zh-CN"/>
          </w:rPr>
          <w:t>(一)、供应链战略规划</w:t>
        </w:r>
        <w:r>
          <w:tab/>
        </w:r>
        <w:r>
          <w:fldChar w:fldCharType="begin"/>
        </w:r>
        <w:r>
          <w:instrText xml:space="preserve"> PAGEREF _Toc6519 \h </w:instrText>
        </w:r>
        <w:r>
          <w:fldChar w:fldCharType="separate"/>
        </w:r>
        <w:r>
          <w:t>78</w:t>
        </w:r>
        <w:r>
          <w:fldChar w:fldCharType="end"/>
        </w:r>
      </w:hyperlink>
    </w:p>
    <w:p>
      <w:pPr>
        <w:pStyle w:val="TOC2"/>
        <w:tabs>
          <w:tab w:val="right" w:leader="dot" w:pos="8306"/>
        </w:tabs>
      </w:pPr>
      <w:hyperlink w:anchor="_Toc5543" w:history="1">
        <w:r>
          <w:rPr>
            <w:rFonts w:ascii="仿宋" w:eastAsia="仿宋" w:hAnsi="仿宋" w:cs="仿宋" w:hint="eastAsia"/>
            <w:lang w:eastAsia="zh-CN"/>
          </w:rPr>
          <w:t>(二)、供应商选择与合作</w:t>
        </w:r>
        <w:r>
          <w:tab/>
        </w:r>
        <w:r>
          <w:fldChar w:fldCharType="begin"/>
        </w:r>
        <w:r>
          <w:instrText xml:space="preserve"> PAGEREF _Toc5543 \h </w:instrText>
        </w:r>
        <w:r>
          <w:fldChar w:fldCharType="separate"/>
        </w:r>
        <w:r>
          <w:t>79</w:t>
        </w:r>
        <w:r>
          <w:fldChar w:fldCharType="end"/>
        </w:r>
      </w:hyperlink>
    </w:p>
    <w:p>
      <w:pPr>
        <w:pStyle w:val="TOC2"/>
        <w:tabs>
          <w:tab w:val="right" w:leader="dot" w:pos="8306"/>
        </w:tabs>
      </w:pPr>
      <w:hyperlink w:anchor="_Toc25852" w:history="1">
        <w:r>
          <w:rPr>
            <w:rFonts w:ascii="仿宋" w:eastAsia="仿宋" w:hAnsi="仿宋" w:cs="仿宋" w:hint="eastAsia"/>
            <w:lang w:eastAsia="zh-CN"/>
          </w:rPr>
          <w:t>(三)、物流与库存管理</w:t>
        </w:r>
        <w:r>
          <w:tab/>
        </w:r>
        <w:r>
          <w:fldChar w:fldCharType="begin"/>
        </w:r>
        <w:r>
          <w:instrText xml:space="preserve"> PAGEREF _Toc25852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1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732"/>
      <w:r>
        <w:rPr>
          <w:rFonts w:ascii="仿宋" w:eastAsia="仿宋" w:hAnsi="仿宋" w:cs="仿宋" w:hint="eastAsia"/>
          <w:sz w:val="28"/>
          <w:lang w:eastAsia="zh-CN"/>
        </w:rPr>
        <w:t>一、矫直机项目土建工程</w:t>
      </w:r>
      <w:bookmarkEnd w:id="2"/>
    </w:p>
    <w:p>
      <w:pPr>
        <w:pStyle w:val="Heading2"/>
        <w:rPr>
          <w:rFonts w:ascii="仿宋" w:eastAsia="仿宋" w:hAnsi="仿宋" w:cs="仿宋" w:hint="eastAsia"/>
          <w:lang w:eastAsia="zh-CN"/>
        </w:rPr>
      </w:pPr>
      <w:bookmarkStart w:id="3" w:name="_Toc448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在矫直机项目的建筑工程设计中，我们将秉承一系列重要的设计原则，以确保矫直机项目建筑在功能、美观、可持续性等方面达到最佳效果。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首要原则是确保建筑的功能性得到最大化的发挥。我们将充分理解矫直机项目的实际需求，合理布局各个功能区域，保证建筑在满足业务需求的同时，提供高效的工作环境。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在建筑设计中，我们将综合考虑建设和运营成本。通过精细的经济效益分析，确保设计方案在高效利用资源的同时，对矫直机项目的长期盈利能力有积极的贡献。</w:t>
      </w:r>
    </w:p>
    <w:p>
      <w:pPr>
        <w:pStyle w:val="Heading2"/>
        <w:ind w:firstLine="560" w:firstLineChars="200"/>
        <w:rPr>
          <w:rFonts w:ascii="仿宋" w:eastAsia="仿宋" w:hAnsi="仿宋" w:cs="仿宋" w:hint="eastAsia"/>
          <w:sz w:val="28"/>
          <w:lang w:eastAsia="zh-CN"/>
        </w:rPr>
      </w:pPr>
      <w:bookmarkStart w:id="4" w:name="_Toc2510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矫直机项目的土建工程设计中，我们将精准设定设计年限，结合矫直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矫直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21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矫直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矫直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矫直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002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本期工程矫直机项目预计总建筑面积XXX平方米，其中：计容建筑面积XXX平方米，计划建筑工程投资XX万元，占矫直机项目总投资的XX%。</w:t>
      </w:r>
    </w:p>
    <w:p>
      <w:pPr>
        <w:pStyle w:val="Heading1"/>
        <w:ind w:firstLine="560" w:firstLineChars="200"/>
        <w:rPr>
          <w:rFonts w:ascii="仿宋" w:eastAsia="仿宋" w:hAnsi="仿宋" w:cs="仿宋" w:hint="eastAsia"/>
          <w:sz w:val="28"/>
          <w:lang w:eastAsia="zh-CN"/>
        </w:rPr>
      </w:pPr>
      <w:bookmarkStart w:id="7" w:name="_Toc17418"/>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13986"/>
      <w:r>
        <w:rPr>
          <w:rFonts w:ascii="仿宋" w:eastAsia="仿宋" w:hAnsi="仿宋" w:cs="仿宋" w:hint="eastAsia"/>
          <w:lang w:eastAsia="zh-CN"/>
        </w:rPr>
        <w:t>(一)、矫直机行业分析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矫直机行业一直以来都是市场的关注焦点。行业内的发展趋势、竞争态势以及潜在机会都对矫直机项目的推进产生深远的影响。通过深入研究行业的整体概貌，我们将更好地理解行业的核心特征，为矫直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矫直机行业，技术一直是推动创新和发展的关键因素。我们将对当前技术趋势进行详尽分析，包括但不限于人工智能、大数据应用、先进制造技术等。这有助于矫直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矫直机项目成功的基础。我们将对主要竞争对手进行深入研究，包括其市场份额、产品特点、市场定位等。通过全面了解竞争对手的优势和劣势，矫直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11249"/>
      <w:r>
        <w:rPr>
          <w:rFonts w:ascii="仿宋" w:eastAsia="仿宋" w:hAnsi="仿宋" w:cs="仿宋" w:hint="eastAsia"/>
          <w:sz w:val="28"/>
          <w:lang w:eastAsia="zh-CN"/>
        </w:rPr>
        <w:t>(二)、矫直机市场分析预测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通过对市场规模的深入调研，我们将预测矫直机市场未来的增长趋势。这包括市场的整体规模、各细分领域的发展趋势等。矫直机项目可以根据市场的扩张速度和潜在机会，制定更符合市场需求的发展策略。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了解消费者的需求是市场分析的核心。我们将通过调查研究，深入挖掘目标消费者的需求特点、购买习惯以及对产品和服务的期望。这有助于矫直机项目更好地定位目标市场，提供更符合消费者期待的解决方案。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矫直机项目实施过程中需要充分考虑的因素。我们将对市场风险进行全面评估，包括但不限于政策法规风险、市场竞争风险、技术变革风险等。通过对潜在风险的深入分析，矫直机项目可以制定相应的风险缓解策略，降低不确定性对矫直机项目的影响。</w:t>
      </w:r>
    </w:p>
    <w:p>
      <w:pPr>
        <w:pStyle w:val="Heading1"/>
        <w:ind w:firstLine="560" w:firstLineChars="200"/>
        <w:rPr>
          <w:rFonts w:ascii="仿宋" w:eastAsia="仿宋" w:hAnsi="仿宋" w:cs="仿宋" w:hint="eastAsia"/>
          <w:sz w:val="28"/>
          <w:lang w:eastAsia="zh-CN"/>
        </w:rPr>
      </w:pPr>
      <w:bookmarkStart w:id="10" w:name="_Toc10922"/>
      <w:r>
        <w:rPr>
          <w:rFonts w:ascii="仿宋" w:eastAsia="仿宋" w:hAnsi="仿宋" w:cs="仿宋" w:hint="eastAsia"/>
          <w:sz w:val="28"/>
          <w:lang w:eastAsia="zh-CN"/>
        </w:rPr>
        <w:t>三、矫直机项目概论</w:t>
      </w:r>
      <w:bookmarkEnd w:id="10"/>
    </w:p>
    <w:p>
      <w:pPr>
        <w:pStyle w:val="Heading2"/>
        <w:rPr>
          <w:rFonts w:ascii="仿宋" w:eastAsia="仿宋" w:hAnsi="仿宋" w:cs="仿宋" w:hint="eastAsia"/>
          <w:lang w:eastAsia="zh-CN"/>
        </w:rPr>
      </w:pPr>
      <w:bookmarkStart w:id="11" w:name="_Toc190"/>
      <w:r>
        <w:rPr>
          <w:rFonts w:ascii="仿宋" w:eastAsia="仿宋" w:hAnsi="仿宋" w:cs="仿宋" w:hint="eastAsia"/>
          <w:lang w:eastAsia="zh-CN"/>
        </w:rPr>
        <w:t>(一)、矫直机项目概况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的起源追溯至对市场的深入洞察。市场的不断演变与变革为矫直机项目提供了难得的机遇。当前市场存在的需求缺口和变革的大环境共同构成了矫直机项目的背景。这个矫直机项目旨在充分利用市场机遇，填补行业中尚未满足的需求，为客户提供全新的解决方案。市场的变革和需求的增长使得这个矫直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矫直机项目名称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正式命名为矫直机。这个名称不仅仅是一个标识，更代表了矫直机项目的核心理念和愿景。它蕴含着矫直机项目所要解决问题的关键字，具有强烈的表达和辨识度，为矫直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矫直机项目目标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的核心目标是提供一种全新、高效的解决方案，满足客户日益增长的需求。矫直机项目追求的不仅仅是满足市场需求，更是在市场中获得卓越的竞争优势。通过不断提升产品或服务的质量和创新水平，矫直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矫直机项目范围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全面涵盖了产品研发、制造、市场推广和售后服务，确保从产品设计到最终用户体验的全方位关注。这一全面的矫直机项目范围是为了确保矫直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矫直机项目时间表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矫直机项目计划在未来18个月内完成，包括研发、测试、市场试点和正式推出等不同阶段。这个时间表的合理设计是为了确保矫直机项目各个阶段的顺利推进，以便按时交付高质量的成果。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矫直机项目预算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矫直机项目总预算估算为XX百万美元，主要分配在研发、市场推广、人员培训和运营等方面。这一充足的预算为矫直机项目提供了充足的资源，确保矫直机项目在各个方面都能取得优异的表现。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矫直机项目风险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矫直机项目可能面临的风险包括市场接受度低、技术难题、竞争激烈等。矫直机项目团队已经制定了相应的风险应对计划，通过前瞻性的风险管理，确保矫直机项目在面对不确定性时能够迅速做出应对。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矫直机项目团队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矫直机项目汇聚了一支经验丰富、多领域专业素养的核心团队，确保矫直机项目在各个方面都能拥有高水平的执行力。团队的协同作战是矫直机项目成功的关键因素之一。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矫直机项目背景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矫直机项目的背景根植于市场对更高效、创新产品的渴望，同时也受到科技发展对行业格局的深刻改变的影响。这为矫直机项目提供了广阔的发展空间和市场需求。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矫直机项目现状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截至目前，矫直机项目已完成市场调研和技术验证，取得了初步的成功。这为矫直机项目在未来的发展奠定了坚实的基础，为更远大的目标打下了坚实的基石。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32055"/>
      <w:r>
        <w:rPr>
          <w:rFonts w:ascii="仿宋" w:eastAsia="仿宋" w:hAnsi="仿宋" w:cs="仿宋" w:hint="eastAsia"/>
          <w:sz w:val="28"/>
          <w:lang w:eastAsia="zh-CN"/>
        </w:rPr>
        <w:t>(二)、矫直机项目目标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keyword》矫直机项目首要业务目标是在市场中占据有利地位，实现产品/服务的成功推广和销售。通过不断提升产品质量、创新性，矫直机项目追求成为行业中的领导者，赢得更多客户的青睐。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在科技迅速发展的时代，矫直机项目着眼于技术创新。通过持续的研发和技术升级，矫直机项目旨在推出更具创新性的产品或服务，以满足市场对新鲜、先进解决方案的需求。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为了建立可持续的客户关系，矫直机项目设定了客户满意度目标。通过提供卓越的产品质量和优质的客户服务，矫直机项目追求赢得客户的信任和忠诚度，确保他们的满意度达到行业领先水平。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矫直机项目注重社会责任和可持续发展。通过实施环保、社会责任矫直机项目，矫直机项目致力于在经济发展的同时保护环境，促进社会公平，实现可持续经营。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矫直机项目的团队是实现目标的核心驱动力。因此，矫直机项目设定了团队发展目标，包括提升团队成员的专业技能、培养领导力，以及搭建协同高效的团队工作氛围。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27489"/>
      <w:r>
        <w:rPr>
          <w:rFonts w:ascii="仿宋" w:eastAsia="仿宋" w:hAnsi="仿宋" w:cs="仿宋" w:hint="eastAsia"/>
          <w:sz w:val="28"/>
          <w:lang w:eastAsia="zh-CN"/>
        </w:rPr>
        <w:t>(三)、矫直机项目提出的理由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矫直机项目提出的理由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的提出源于对市场机遇的深刻洞察。当前市场中存在的需求缺口和行业发展趋势表明，有巨大的商业机会等待被开发。通过准确捕捉市场机遇，矫直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的理念基于对技术创新的信仰。通过持续的研发和技术投入，矫直机项目有望推出更具创新性的产品或服务。在科技飞速发展的当下，矫直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矫直机项目的提出是为了增强企业的行业竞争力。通过提升产品或服务的质量和独特性，矫直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响应了消费者需求的变化。随着社会和科技的不断发展，消费者对产品和服务的需求也在发生变化。通过深入了解并及时回应消费者的新需求，矫直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矫直机项目的提出是企业战略发展规划的一部分。在面对日益激烈的市场竞争和不断变化的商业环境中，矫直机项目作为企业战略的一环，旨在为企业开辟新的增长领域，巩固企业在行业中的地位。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矫直机项目的提出不仅仅是基于商业考量，还注重社会责任。通过推出环保、社会责任等方面的矫直机项目，矫直机企业可以在社会中树立积极形象，为社会做出积极贡献，实现经济效益和社会效益的双赢。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矫直机项目的提出反映了对利益相关者期望的关注。包括客户、员工、投资者等利益相关者在企业发展中都有着各自的期望，矫直机项目力求在满足这些期望的同时，取得更大的共赢。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5912"/>
      <w:r>
        <w:rPr>
          <w:rFonts w:ascii="仿宋" w:eastAsia="仿宋" w:hAnsi="仿宋" w:cs="仿宋" w:hint="eastAsia"/>
          <w:sz w:val="28"/>
          <w:lang w:eastAsia="zh-CN"/>
        </w:rPr>
        <w:t>(四)、矫直机项目意义</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在实施矫直机项目的过程中，我们不仅仅是在追逐商业成功，更是为企业和社会的多个层面创造了深远的意义。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的首要意义在于提升企业的市场竞争力。通过持续的创新和对产品质量的高标准要求，矫直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矫直机项目的推进将促使行业技术水平的提升。通过引入先进技术和创新性解决方案，矫直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在社会层面，矫直机项目不仅创造了大量就业机会，提高了就业水平，还注重社会责任和环保。通过参与社会公益事业和推动环保矫直机项目，矫直机项目为社会贡献了一份力量，体现了企业对社会的积极回馈。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综合而言，矫直机项目意义重大，不仅推动了企业的发展，也为行业和社会的进步贡献了积极力量。这是一个全面而深刻的影响，将在未来产生可持续的正面效应。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3714"/>
      <w:r>
        <w:rPr>
          <w:rFonts w:ascii="仿宋" w:eastAsia="仿宋" w:hAnsi="仿宋" w:cs="仿宋" w:hint="eastAsia"/>
          <w:sz w:val="28"/>
          <w:lang w:eastAsia="zh-CN"/>
        </w:rPr>
        <w:t>(五)、矫直机项目背景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在当今迅猛发展的商业环境中，矫直机项目的动因根植于对多方面因素的审慎考量。这个矫直机项目的提出并非孤立的决策，而是对企业所处背景深入思考的产物。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市场的不断演变是矫直机项目背后的首要原因。科技的迅速发展和全球市场的快速变化使得企业必须灵活应对。矫直机项目应运而生，旨在通过创新性的解决方案迎合市场的多变需求，赢得竞争中的先机。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竞争的激烈程度也是矫直机项目背景中不可忽视的一环。企业需要在激烈竞争中脱颖而出，为此，矫直机项目致力于打破常规，提供独特的价值主张，以吸引客户并确保市场份额的增长。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技术的迅速发展为企业带来了机遇与挑战。作为矫直机项目启动的背景之一，对新兴技术的应用将有助于提升企业的技术水平，使其在不断演进的商业环境中保持竞争优势。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此外，社会对企业责任的期望也在逐渐升高。矫直机项目充分融入了社会责任的理念，通过可持续经营和社会公益矫直机项目，企图为社会贡献一份力量，在商业成功的同时关注社会价值。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24839"/>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1505"/>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矫直机项目的主要产品是XXXX，预计年产值为XXX万元。这一产品在市场中占据着重要的地位，其广泛的应用范围使得该矫直机项目的市场前景非常广阔。</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矫直机项目的xxx产品作为重要的原材料之一，将在多个领域发挥关键作用。其在建筑、交通、能源等方面的广泛应用将为整个产业链提供强大的支持，形成产业协同效应。矫直机项目的年产值XXX万XXX万XXX万万元不仅反映了其在市场上的巨大潜力，更预示着它对国民经济的积极贡献。这种关联度高、涉及面广的产业关系，使得该矫直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11779"/>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总征地面积为XXXX平方米，相当于约XX.XX亩，其中净用地面积为XXXX平方米，红线范围内相当于约XX.XX亩。这一用地规模充分考虑了矫直机项目的建设需求，保障了矫直机项目在合适的空间内得以充分发展。矫直机项目规划的总建筑面积为XXXX平方米，其中主体工程建设占XXXX平方米，计容建筑面积达XXXX平方米。预计建筑工程的投资将达到XXXX万元，为矫直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计划购置的设备共计XXXX台（套），设备购置费用为XXXX万元。这一设备购置计划充分考虑到矫直机项目的生产需求和技术要求，确保了矫直机项目在生产运营中具备先进的技术装备和高效的生产能力。设备的合理配置将为矫直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计划总投资为XXXX万元，预计年实现营业收入为XXXX万元。这一产能规模的设定旨在确保矫直机项目能够在投资与回报之间取得平衡，实现长期可持续的发展。矫直机项目的总投资充分考虑到各个方面的需求，包括用地建设、设备购置等多个环节，以确保矫直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28090"/>
      <w:r>
        <w:rPr>
          <w:rFonts w:ascii="仿宋" w:eastAsia="仿宋" w:hAnsi="仿宋" w:cs="仿宋" w:hint="eastAsia"/>
          <w:sz w:val="28"/>
          <w:lang w:eastAsia="zh-CN"/>
        </w:rPr>
        <w:t>五、矫直机项目可持续发展</w:t>
      </w:r>
      <w:bookmarkEnd w:id="19"/>
    </w:p>
    <w:p>
      <w:pPr>
        <w:pStyle w:val="Heading2"/>
        <w:rPr>
          <w:rFonts w:ascii="仿宋" w:eastAsia="仿宋" w:hAnsi="仿宋" w:cs="仿宋" w:hint="eastAsia"/>
          <w:lang w:eastAsia="zh-CN"/>
        </w:rPr>
      </w:pPr>
      <w:bookmarkStart w:id="20" w:name="_Toc20913"/>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矫直机项目中，矫直机项目团队着眼于未来，明确了可持续发展的战略方向。制定的具体可持续发展目标包括降低资源使用、采用环保技术、最大化社会效益等。这一步骤不仅有助于矫直机项目在环保和社会责任方面达到最高标准，也为未来提供了明确的指引，确保矫直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可持续实践的融入矫直机项目管理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https://d.book118.com/508066030055006032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矫直机项目规划设计纲要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矫直机项目规划设计纲要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矫直机项目规划设计纲要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矫直机项目规划设计纲要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矫直机项目规划设计纲要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矫直机项目规划设计纲要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矫直机项目规划设计纲要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矫直机项目规划设计纲要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矫直机项目规划设计纲要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矫直机项目规划设计纲要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矫直机项目规划设计纲要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矫直机项目规划设计纲要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矫直机项目规划设计纲要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矫直机项目规划设计纲要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矫直机项目规划设计纲要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矫直机项目规划设计纲要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矫直机项目规划设计纲要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13346A"/>
    <w:rsid w:val="6E1334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8066030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2024-01-28T04:38:00Z</dcterms:created>
  <dcterms:modified xsi:type="dcterms:W3CDTF">2024-01-28T04:38:22Z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8E7ED81D2CA54BC3B4ACDAC06EE0E76B_11</vt:lpwstr>
  </property>
  <property fmtid="{D5CDD505-2E9C-101B-9397-08002B2CF9AE}" pid="3" name="KSOProductBuildVer">
    <vt:lpwstr>2052-12.1.0.16120</vt:lpwstr>
  </property>
</Properties>
</file>