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矿物吸附剂项目计划设计方案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882" w:history="1">
        <w:r>
          <w:rPr>
            <w:rFonts w:ascii="仿宋" w:eastAsia="仿宋" w:hAnsi="仿宋" w:cs="仿宋" w:hint="eastAsia"/>
            <w:lang w:eastAsia="zh-CN"/>
          </w:rPr>
          <w:t>概论</w:t>
        </w:r>
        <w:r>
          <w:tab/>
        </w:r>
        <w:r>
          <w:fldChar w:fldCharType="begin"/>
        </w:r>
        <w:r>
          <w:instrText xml:space="preserve"> PAGEREF _Toc31882 \h </w:instrText>
        </w:r>
        <w:r>
          <w:fldChar w:fldCharType="separate"/>
        </w:r>
        <w:r>
          <w:t>3</w:t>
        </w:r>
        <w:r>
          <w:fldChar w:fldCharType="end"/>
        </w:r>
      </w:hyperlink>
    </w:p>
    <w:p>
      <w:pPr>
        <w:pStyle w:val="TOC1"/>
        <w:tabs>
          <w:tab w:val="right" w:leader="dot" w:pos="8306"/>
        </w:tabs>
      </w:pPr>
      <w:hyperlink w:anchor="_Toc25035" w:history="1">
        <w:r>
          <w:rPr>
            <w:rFonts w:ascii="仿宋" w:eastAsia="仿宋" w:hAnsi="仿宋" w:cs="仿宋" w:hint="eastAsia"/>
            <w:lang w:eastAsia="zh-CN"/>
          </w:rPr>
          <w:t>一、矿物吸附剂项目选址可行性分析</w:t>
        </w:r>
        <w:r>
          <w:tab/>
        </w:r>
        <w:r>
          <w:fldChar w:fldCharType="begin"/>
        </w:r>
        <w:r>
          <w:instrText xml:space="preserve"> PAGEREF _Toc25035 \h </w:instrText>
        </w:r>
        <w:r>
          <w:fldChar w:fldCharType="separate"/>
        </w:r>
        <w:r>
          <w:t>3</w:t>
        </w:r>
        <w:r>
          <w:fldChar w:fldCharType="end"/>
        </w:r>
      </w:hyperlink>
    </w:p>
    <w:p>
      <w:pPr>
        <w:pStyle w:val="TOC2"/>
        <w:tabs>
          <w:tab w:val="right" w:leader="dot" w:pos="8306"/>
        </w:tabs>
      </w:pPr>
      <w:hyperlink w:anchor="_Toc21612" w:history="1">
        <w:r>
          <w:rPr>
            <w:rFonts w:ascii="仿宋" w:eastAsia="仿宋" w:hAnsi="仿宋" w:cs="仿宋" w:hint="eastAsia"/>
            <w:lang w:eastAsia="zh-CN"/>
          </w:rPr>
          <w:t>(一)、矿物吸附剂项目选址</w:t>
        </w:r>
        <w:r>
          <w:tab/>
        </w:r>
        <w:r>
          <w:fldChar w:fldCharType="begin"/>
        </w:r>
        <w:r>
          <w:instrText xml:space="preserve"> PAGEREF _Toc21612 \h </w:instrText>
        </w:r>
        <w:r>
          <w:fldChar w:fldCharType="separate"/>
        </w:r>
        <w:r>
          <w:t>3</w:t>
        </w:r>
        <w:r>
          <w:fldChar w:fldCharType="end"/>
        </w:r>
      </w:hyperlink>
    </w:p>
    <w:p>
      <w:pPr>
        <w:pStyle w:val="TOC2"/>
        <w:tabs>
          <w:tab w:val="right" w:leader="dot" w:pos="8306"/>
        </w:tabs>
      </w:pPr>
      <w:hyperlink w:anchor="_Toc31629" w:history="1">
        <w:r>
          <w:rPr>
            <w:rFonts w:ascii="仿宋" w:eastAsia="仿宋" w:hAnsi="仿宋" w:cs="仿宋" w:hint="eastAsia"/>
            <w:lang w:eastAsia="zh-CN"/>
          </w:rPr>
          <w:t>(二)、用地控制指标</w:t>
        </w:r>
        <w:r>
          <w:tab/>
        </w:r>
        <w:r>
          <w:fldChar w:fldCharType="begin"/>
        </w:r>
        <w:r>
          <w:instrText xml:space="preserve"> PAGEREF _Toc31629 \h </w:instrText>
        </w:r>
        <w:r>
          <w:fldChar w:fldCharType="separate"/>
        </w:r>
        <w:r>
          <w:t>3</w:t>
        </w:r>
        <w:r>
          <w:fldChar w:fldCharType="end"/>
        </w:r>
      </w:hyperlink>
    </w:p>
    <w:p>
      <w:pPr>
        <w:pStyle w:val="TOC2"/>
        <w:tabs>
          <w:tab w:val="right" w:leader="dot" w:pos="8306"/>
        </w:tabs>
      </w:pPr>
      <w:hyperlink w:anchor="_Toc5773" w:history="1">
        <w:r>
          <w:rPr>
            <w:rFonts w:ascii="仿宋" w:eastAsia="仿宋" w:hAnsi="仿宋" w:cs="仿宋" w:hint="eastAsia"/>
            <w:lang w:eastAsia="zh-CN"/>
          </w:rPr>
          <w:t>(三)、节约用地措施</w:t>
        </w:r>
        <w:r>
          <w:tab/>
        </w:r>
        <w:r>
          <w:fldChar w:fldCharType="begin"/>
        </w:r>
        <w:r>
          <w:instrText xml:space="preserve"> PAGEREF _Toc5773 \h </w:instrText>
        </w:r>
        <w:r>
          <w:fldChar w:fldCharType="separate"/>
        </w:r>
        <w:r>
          <w:t>5</w:t>
        </w:r>
        <w:r>
          <w:fldChar w:fldCharType="end"/>
        </w:r>
      </w:hyperlink>
    </w:p>
    <w:p>
      <w:pPr>
        <w:pStyle w:val="TOC2"/>
        <w:tabs>
          <w:tab w:val="right" w:leader="dot" w:pos="8306"/>
        </w:tabs>
      </w:pPr>
      <w:hyperlink w:anchor="_Toc11285" w:history="1">
        <w:r>
          <w:rPr>
            <w:rFonts w:ascii="仿宋" w:eastAsia="仿宋" w:hAnsi="仿宋" w:cs="仿宋" w:hint="eastAsia"/>
            <w:lang w:eastAsia="zh-CN"/>
          </w:rPr>
          <w:t>(四)、总图布置方案</w:t>
        </w:r>
        <w:r>
          <w:tab/>
        </w:r>
        <w:r>
          <w:fldChar w:fldCharType="begin"/>
        </w:r>
        <w:r>
          <w:instrText xml:space="preserve"> PAGEREF _Toc11285 \h </w:instrText>
        </w:r>
        <w:r>
          <w:fldChar w:fldCharType="separate"/>
        </w:r>
        <w:r>
          <w:t>6</w:t>
        </w:r>
        <w:r>
          <w:fldChar w:fldCharType="end"/>
        </w:r>
      </w:hyperlink>
    </w:p>
    <w:p>
      <w:pPr>
        <w:pStyle w:val="TOC2"/>
        <w:tabs>
          <w:tab w:val="right" w:leader="dot" w:pos="8306"/>
        </w:tabs>
      </w:pPr>
      <w:hyperlink w:anchor="_Toc12498" w:history="1">
        <w:r>
          <w:rPr>
            <w:rFonts w:ascii="仿宋" w:eastAsia="仿宋" w:hAnsi="仿宋" w:cs="仿宋" w:hint="eastAsia"/>
            <w:lang w:eastAsia="zh-CN"/>
          </w:rPr>
          <w:t>(五)、选址综合评价</w:t>
        </w:r>
        <w:r>
          <w:tab/>
        </w:r>
        <w:r>
          <w:fldChar w:fldCharType="begin"/>
        </w:r>
        <w:r>
          <w:instrText xml:space="preserve"> PAGEREF _Toc12498 \h </w:instrText>
        </w:r>
        <w:r>
          <w:fldChar w:fldCharType="separate"/>
        </w:r>
        <w:r>
          <w:t>7</w:t>
        </w:r>
        <w:r>
          <w:fldChar w:fldCharType="end"/>
        </w:r>
      </w:hyperlink>
    </w:p>
    <w:p>
      <w:pPr>
        <w:pStyle w:val="TOC1"/>
        <w:tabs>
          <w:tab w:val="right" w:leader="dot" w:pos="8306"/>
        </w:tabs>
      </w:pPr>
      <w:hyperlink w:anchor="_Toc10191" w:history="1">
        <w:r>
          <w:rPr>
            <w:rFonts w:ascii="仿宋" w:eastAsia="仿宋" w:hAnsi="仿宋" w:cs="仿宋" w:hint="eastAsia"/>
            <w:lang w:eastAsia="zh-CN"/>
          </w:rPr>
          <w:t>二、矿物吸附剂项目建设单位说明</w:t>
        </w:r>
        <w:r>
          <w:tab/>
        </w:r>
        <w:r>
          <w:fldChar w:fldCharType="begin"/>
        </w:r>
        <w:r>
          <w:instrText xml:space="preserve"> PAGEREF _Toc10191 \h </w:instrText>
        </w:r>
        <w:r>
          <w:fldChar w:fldCharType="separate"/>
        </w:r>
        <w:r>
          <w:t>8</w:t>
        </w:r>
        <w:r>
          <w:fldChar w:fldCharType="end"/>
        </w:r>
      </w:hyperlink>
    </w:p>
    <w:p>
      <w:pPr>
        <w:pStyle w:val="TOC2"/>
        <w:tabs>
          <w:tab w:val="right" w:leader="dot" w:pos="8306"/>
        </w:tabs>
      </w:pPr>
      <w:hyperlink w:anchor="_Toc29610" w:history="1">
        <w:r>
          <w:rPr>
            <w:rFonts w:ascii="仿宋" w:eastAsia="仿宋" w:hAnsi="仿宋" w:cs="仿宋" w:hint="eastAsia"/>
            <w:lang w:eastAsia="zh-CN"/>
          </w:rPr>
          <w:t>(一)、矿物吸附剂项目承办单位基本情况</w:t>
        </w:r>
        <w:r>
          <w:tab/>
        </w:r>
        <w:r>
          <w:fldChar w:fldCharType="begin"/>
        </w:r>
        <w:r>
          <w:instrText xml:space="preserve"> PAGEREF _Toc29610 \h </w:instrText>
        </w:r>
        <w:r>
          <w:fldChar w:fldCharType="separate"/>
        </w:r>
        <w:r>
          <w:t>8</w:t>
        </w:r>
        <w:r>
          <w:fldChar w:fldCharType="end"/>
        </w:r>
      </w:hyperlink>
    </w:p>
    <w:p>
      <w:pPr>
        <w:pStyle w:val="TOC2"/>
        <w:tabs>
          <w:tab w:val="right" w:leader="dot" w:pos="8306"/>
        </w:tabs>
      </w:pPr>
      <w:hyperlink w:anchor="_Toc31832" w:history="1">
        <w:r>
          <w:rPr>
            <w:rFonts w:ascii="仿宋" w:eastAsia="仿宋" w:hAnsi="仿宋" w:cs="仿宋" w:hint="eastAsia"/>
            <w:lang w:eastAsia="zh-CN"/>
          </w:rPr>
          <w:t>(二)、公司经济效益分析</w:t>
        </w:r>
        <w:r>
          <w:tab/>
        </w:r>
        <w:r>
          <w:fldChar w:fldCharType="begin"/>
        </w:r>
        <w:r>
          <w:instrText xml:space="preserve"> PAGEREF _Toc31832 \h </w:instrText>
        </w:r>
        <w:r>
          <w:fldChar w:fldCharType="separate"/>
        </w:r>
        <w:r>
          <w:t>9</w:t>
        </w:r>
        <w:r>
          <w:fldChar w:fldCharType="end"/>
        </w:r>
      </w:hyperlink>
    </w:p>
    <w:p>
      <w:pPr>
        <w:pStyle w:val="TOC1"/>
        <w:tabs>
          <w:tab w:val="right" w:leader="dot" w:pos="8306"/>
        </w:tabs>
      </w:pPr>
      <w:hyperlink w:anchor="_Toc24956" w:history="1">
        <w:r>
          <w:rPr>
            <w:rFonts w:ascii="仿宋" w:eastAsia="仿宋" w:hAnsi="仿宋" w:cs="仿宋" w:hint="eastAsia"/>
            <w:lang w:eastAsia="zh-CN"/>
          </w:rPr>
          <w:t>三、矿物吸附剂项目可持续发展</w:t>
        </w:r>
        <w:r>
          <w:tab/>
        </w:r>
        <w:r>
          <w:fldChar w:fldCharType="begin"/>
        </w:r>
        <w:r>
          <w:instrText xml:space="preserve"> PAGEREF _Toc24956 \h </w:instrText>
        </w:r>
        <w:r>
          <w:fldChar w:fldCharType="separate"/>
        </w:r>
        <w:r>
          <w:t>10</w:t>
        </w:r>
        <w:r>
          <w:fldChar w:fldCharType="end"/>
        </w:r>
      </w:hyperlink>
    </w:p>
    <w:p>
      <w:pPr>
        <w:pStyle w:val="TOC2"/>
        <w:tabs>
          <w:tab w:val="right" w:leader="dot" w:pos="8306"/>
        </w:tabs>
      </w:pPr>
      <w:hyperlink w:anchor="_Toc10419" w:history="1">
        <w:r>
          <w:rPr>
            <w:rFonts w:ascii="仿宋" w:eastAsia="仿宋" w:hAnsi="仿宋" w:cs="仿宋" w:hint="eastAsia"/>
            <w:lang w:eastAsia="zh-CN"/>
          </w:rPr>
          <w:t>(一)、可持续战略与实践</w:t>
        </w:r>
        <w:r>
          <w:tab/>
        </w:r>
        <w:r>
          <w:fldChar w:fldCharType="begin"/>
        </w:r>
        <w:r>
          <w:instrText xml:space="preserve"> PAGEREF _Toc10419 \h </w:instrText>
        </w:r>
        <w:r>
          <w:fldChar w:fldCharType="separate"/>
        </w:r>
        <w:r>
          <w:t>10</w:t>
        </w:r>
        <w:r>
          <w:fldChar w:fldCharType="end"/>
        </w:r>
      </w:hyperlink>
    </w:p>
    <w:p>
      <w:pPr>
        <w:pStyle w:val="TOC2"/>
        <w:tabs>
          <w:tab w:val="right" w:leader="dot" w:pos="8306"/>
        </w:tabs>
      </w:pPr>
      <w:hyperlink w:anchor="_Toc21144" w:history="1">
        <w:r>
          <w:rPr>
            <w:rFonts w:ascii="仿宋" w:eastAsia="仿宋" w:hAnsi="仿宋" w:cs="仿宋" w:hint="eastAsia"/>
            <w:lang w:eastAsia="zh-CN"/>
          </w:rPr>
          <w:t>(二)、环保与社会责任</w:t>
        </w:r>
        <w:r>
          <w:tab/>
        </w:r>
        <w:r>
          <w:fldChar w:fldCharType="begin"/>
        </w:r>
        <w:r>
          <w:instrText xml:space="preserve"> PAGEREF _Toc21144 \h </w:instrText>
        </w:r>
        <w:r>
          <w:fldChar w:fldCharType="separate"/>
        </w:r>
        <w:r>
          <w:t>11</w:t>
        </w:r>
        <w:r>
          <w:fldChar w:fldCharType="end"/>
        </w:r>
      </w:hyperlink>
    </w:p>
    <w:p>
      <w:pPr>
        <w:pStyle w:val="TOC1"/>
        <w:tabs>
          <w:tab w:val="right" w:leader="dot" w:pos="8306"/>
        </w:tabs>
      </w:pPr>
      <w:hyperlink w:anchor="_Toc27646" w:history="1">
        <w:r>
          <w:rPr>
            <w:rFonts w:ascii="仿宋" w:eastAsia="仿宋" w:hAnsi="仿宋" w:cs="仿宋" w:hint="eastAsia"/>
            <w:lang w:eastAsia="zh-CN"/>
          </w:rPr>
          <w:t>四、矿物吸附剂项目土建工程</w:t>
        </w:r>
        <w:r>
          <w:tab/>
        </w:r>
        <w:r>
          <w:fldChar w:fldCharType="begin"/>
        </w:r>
        <w:r>
          <w:instrText xml:space="preserve"> PAGEREF _Toc27646 \h </w:instrText>
        </w:r>
        <w:r>
          <w:fldChar w:fldCharType="separate"/>
        </w:r>
        <w:r>
          <w:t>11</w:t>
        </w:r>
        <w:r>
          <w:fldChar w:fldCharType="end"/>
        </w:r>
      </w:hyperlink>
    </w:p>
    <w:p>
      <w:pPr>
        <w:pStyle w:val="TOC2"/>
        <w:tabs>
          <w:tab w:val="right" w:leader="dot" w:pos="8306"/>
        </w:tabs>
      </w:pPr>
      <w:hyperlink w:anchor="_Toc22914" w:history="1">
        <w:r>
          <w:rPr>
            <w:rFonts w:ascii="仿宋" w:eastAsia="仿宋" w:hAnsi="仿宋" w:cs="仿宋" w:hint="eastAsia"/>
            <w:lang w:eastAsia="zh-CN"/>
          </w:rPr>
          <w:t>(一)、建筑工程设计原则</w:t>
        </w:r>
        <w:r>
          <w:tab/>
        </w:r>
        <w:r>
          <w:fldChar w:fldCharType="begin"/>
        </w:r>
        <w:r>
          <w:instrText xml:space="preserve"> PAGEREF _Toc22914 \h </w:instrText>
        </w:r>
        <w:r>
          <w:fldChar w:fldCharType="separate"/>
        </w:r>
        <w:r>
          <w:t>11</w:t>
        </w:r>
        <w:r>
          <w:fldChar w:fldCharType="end"/>
        </w:r>
      </w:hyperlink>
    </w:p>
    <w:p>
      <w:pPr>
        <w:pStyle w:val="TOC2"/>
        <w:tabs>
          <w:tab w:val="right" w:leader="dot" w:pos="8306"/>
        </w:tabs>
      </w:pPr>
      <w:hyperlink w:anchor="_Toc9983" w:history="1">
        <w:r>
          <w:rPr>
            <w:rFonts w:ascii="仿宋" w:eastAsia="仿宋" w:hAnsi="仿宋" w:cs="仿宋" w:hint="eastAsia"/>
            <w:lang w:eastAsia="zh-CN"/>
          </w:rPr>
          <w:t>(二)、土建工程设计年限及安全等级</w:t>
        </w:r>
        <w:r>
          <w:tab/>
        </w:r>
        <w:r>
          <w:fldChar w:fldCharType="begin"/>
        </w:r>
        <w:r>
          <w:instrText xml:space="preserve"> PAGEREF _Toc9983 \h </w:instrText>
        </w:r>
        <w:r>
          <w:fldChar w:fldCharType="separate"/>
        </w:r>
        <w:r>
          <w:t>13</w:t>
        </w:r>
        <w:r>
          <w:fldChar w:fldCharType="end"/>
        </w:r>
      </w:hyperlink>
    </w:p>
    <w:p>
      <w:pPr>
        <w:pStyle w:val="TOC2"/>
        <w:tabs>
          <w:tab w:val="right" w:leader="dot" w:pos="8306"/>
        </w:tabs>
      </w:pPr>
      <w:hyperlink w:anchor="_Toc29402" w:history="1">
        <w:r>
          <w:rPr>
            <w:rFonts w:ascii="仿宋" w:eastAsia="仿宋" w:hAnsi="仿宋" w:cs="仿宋" w:hint="eastAsia"/>
            <w:lang w:eastAsia="zh-CN"/>
          </w:rPr>
          <w:t>(三)、建筑工程设计总体要求</w:t>
        </w:r>
        <w:r>
          <w:tab/>
        </w:r>
        <w:r>
          <w:fldChar w:fldCharType="begin"/>
        </w:r>
        <w:r>
          <w:instrText xml:space="preserve"> PAGEREF _Toc29402 \h </w:instrText>
        </w:r>
        <w:r>
          <w:fldChar w:fldCharType="separate"/>
        </w:r>
        <w:r>
          <w:t>14</w:t>
        </w:r>
        <w:r>
          <w:fldChar w:fldCharType="end"/>
        </w:r>
      </w:hyperlink>
    </w:p>
    <w:p>
      <w:pPr>
        <w:pStyle w:val="TOC2"/>
        <w:tabs>
          <w:tab w:val="right" w:leader="dot" w:pos="8306"/>
        </w:tabs>
      </w:pPr>
      <w:hyperlink w:anchor="_Toc20234" w:history="1">
        <w:r>
          <w:rPr>
            <w:rFonts w:ascii="仿宋" w:eastAsia="仿宋" w:hAnsi="仿宋" w:cs="仿宋" w:hint="eastAsia"/>
            <w:lang w:eastAsia="zh-CN"/>
          </w:rPr>
          <w:t>(四)、土建工程建设指标</w:t>
        </w:r>
        <w:r>
          <w:tab/>
        </w:r>
        <w:r>
          <w:fldChar w:fldCharType="begin"/>
        </w:r>
        <w:r>
          <w:instrText xml:space="preserve"> PAGEREF _Toc20234 \h </w:instrText>
        </w:r>
        <w:r>
          <w:fldChar w:fldCharType="separate"/>
        </w:r>
        <w:r>
          <w:t>14</w:t>
        </w:r>
        <w:r>
          <w:fldChar w:fldCharType="end"/>
        </w:r>
      </w:hyperlink>
    </w:p>
    <w:p>
      <w:pPr>
        <w:pStyle w:val="TOC1"/>
        <w:tabs>
          <w:tab w:val="right" w:leader="dot" w:pos="8306"/>
        </w:tabs>
      </w:pPr>
      <w:hyperlink w:anchor="_Toc9508" w:history="1">
        <w:r>
          <w:rPr>
            <w:rFonts w:ascii="仿宋" w:eastAsia="仿宋" w:hAnsi="仿宋" w:cs="仿宋" w:hint="eastAsia"/>
            <w:lang w:eastAsia="zh-CN"/>
          </w:rPr>
          <w:t>五、产品规划分析</w:t>
        </w:r>
        <w:r>
          <w:tab/>
        </w:r>
        <w:r>
          <w:fldChar w:fldCharType="begin"/>
        </w:r>
        <w:r>
          <w:instrText xml:space="preserve"> PAGEREF _Toc9508 \h </w:instrText>
        </w:r>
        <w:r>
          <w:fldChar w:fldCharType="separate"/>
        </w:r>
        <w:r>
          <w:t>15</w:t>
        </w:r>
        <w:r>
          <w:fldChar w:fldCharType="end"/>
        </w:r>
      </w:hyperlink>
    </w:p>
    <w:p>
      <w:pPr>
        <w:pStyle w:val="TOC2"/>
        <w:tabs>
          <w:tab w:val="right" w:leader="dot" w:pos="8306"/>
        </w:tabs>
      </w:pPr>
      <w:hyperlink w:anchor="_Toc9477" w:history="1">
        <w:r>
          <w:rPr>
            <w:rFonts w:ascii="仿宋" w:eastAsia="仿宋" w:hAnsi="仿宋" w:cs="仿宋" w:hint="eastAsia"/>
            <w:lang w:eastAsia="zh-CN"/>
          </w:rPr>
          <w:t>(一)、产品规划</w:t>
        </w:r>
        <w:r>
          <w:tab/>
        </w:r>
        <w:r>
          <w:fldChar w:fldCharType="begin"/>
        </w:r>
        <w:r>
          <w:instrText xml:space="preserve"> PAGEREF _Toc9477 \h </w:instrText>
        </w:r>
        <w:r>
          <w:fldChar w:fldCharType="separate"/>
        </w:r>
        <w:r>
          <w:t>15</w:t>
        </w:r>
        <w:r>
          <w:fldChar w:fldCharType="end"/>
        </w:r>
      </w:hyperlink>
    </w:p>
    <w:p>
      <w:pPr>
        <w:pStyle w:val="TOC2"/>
        <w:tabs>
          <w:tab w:val="right" w:leader="dot" w:pos="8306"/>
        </w:tabs>
      </w:pPr>
      <w:hyperlink w:anchor="_Toc6211" w:history="1">
        <w:r>
          <w:rPr>
            <w:rFonts w:ascii="仿宋" w:eastAsia="仿宋" w:hAnsi="仿宋" w:cs="仿宋" w:hint="eastAsia"/>
            <w:lang w:eastAsia="zh-CN"/>
          </w:rPr>
          <w:t>(二)、建设规模</w:t>
        </w:r>
        <w:r>
          <w:tab/>
        </w:r>
        <w:r>
          <w:fldChar w:fldCharType="begin"/>
        </w:r>
        <w:r>
          <w:instrText xml:space="preserve"> PAGEREF _Toc6211 \h </w:instrText>
        </w:r>
        <w:r>
          <w:fldChar w:fldCharType="separate"/>
        </w:r>
        <w:r>
          <w:t>16</w:t>
        </w:r>
        <w:r>
          <w:fldChar w:fldCharType="end"/>
        </w:r>
      </w:hyperlink>
    </w:p>
    <w:p>
      <w:pPr>
        <w:pStyle w:val="TOC1"/>
        <w:tabs>
          <w:tab w:val="right" w:leader="dot" w:pos="8306"/>
        </w:tabs>
      </w:pPr>
      <w:hyperlink w:anchor="_Toc14742" w:history="1">
        <w:r>
          <w:rPr>
            <w:rFonts w:ascii="仿宋" w:eastAsia="仿宋" w:hAnsi="仿宋" w:cs="仿宋" w:hint="eastAsia"/>
            <w:lang w:eastAsia="zh-CN"/>
          </w:rPr>
          <w:t>六、市场分析、调研</w:t>
        </w:r>
        <w:r>
          <w:tab/>
        </w:r>
        <w:r>
          <w:fldChar w:fldCharType="begin"/>
        </w:r>
        <w:r>
          <w:instrText xml:space="preserve"> PAGEREF _Toc14742 \h </w:instrText>
        </w:r>
        <w:r>
          <w:fldChar w:fldCharType="separate"/>
        </w:r>
        <w:r>
          <w:t>17</w:t>
        </w:r>
        <w:r>
          <w:fldChar w:fldCharType="end"/>
        </w:r>
      </w:hyperlink>
    </w:p>
    <w:p>
      <w:pPr>
        <w:pStyle w:val="TOC2"/>
        <w:tabs>
          <w:tab w:val="right" w:leader="dot" w:pos="8306"/>
        </w:tabs>
      </w:pPr>
      <w:hyperlink w:anchor="_Toc10601" w:history="1">
        <w:r>
          <w:rPr>
            <w:rFonts w:ascii="仿宋" w:eastAsia="仿宋" w:hAnsi="仿宋" w:cs="仿宋" w:hint="eastAsia"/>
            <w:lang w:eastAsia="zh-CN"/>
          </w:rPr>
          <w:t>(一)、矿物吸附剂行业分析</w:t>
        </w:r>
        <w:r>
          <w:tab/>
        </w:r>
        <w:r>
          <w:fldChar w:fldCharType="begin"/>
        </w:r>
        <w:r>
          <w:instrText xml:space="preserve"> PAGEREF _Toc10601 \h </w:instrText>
        </w:r>
        <w:r>
          <w:fldChar w:fldCharType="separate"/>
        </w:r>
        <w:r>
          <w:t>17</w:t>
        </w:r>
        <w:r>
          <w:fldChar w:fldCharType="end"/>
        </w:r>
      </w:hyperlink>
    </w:p>
    <w:p>
      <w:pPr>
        <w:pStyle w:val="TOC2"/>
        <w:tabs>
          <w:tab w:val="right" w:leader="dot" w:pos="8306"/>
        </w:tabs>
      </w:pPr>
      <w:hyperlink w:anchor="_Toc20416" w:history="1">
        <w:r>
          <w:rPr>
            <w:rFonts w:ascii="仿宋" w:eastAsia="仿宋" w:hAnsi="仿宋" w:cs="仿宋" w:hint="eastAsia"/>
            <w:lang w:eastAsia="zh-CN"/>
          </w:rPr>
          <w:t>(二)、矿物吸附剂市场分析预测</w:t>
        </w:r>
        <w:r>
          <w:tab/>
        </w:r>
        <w:r>
          <w:fldChar w:fldCharType="begin"/>
        </w:r>
        <w:r>
          <w:instrText xml:space="preserve"> PAGEREF _Toc20416 \h </w:instrText>
        </w:r>
        <w:r>
          <w:fldChar w:fldCharType="separate"/>
        </w:r>
        <w:r>
          <w:t>17</w:t>
        </w:r>
        <w:r>
          <w:fldChar w:fldCharType="end"/>
        </w:r>
      </w:hyperlink>
    </w:p>
    <w:p>
      <w:pPr>
        <w:pStyle w:val="TOC1"/>
        <w:tabs>
          <w:tab w:val="right" w:leader="dot" w:pos="8306"/>
        </w:tabs>
      </w:pPr>
      <w:hyperlink w:anchor="_Toc26554" w:history="1">
        <w:r>
          <w:rPr>
            <w:rFonts w:ascii="仿宋" w:eastAsia="仿宋" w:hAnsi="仿宋" w:cs="仿宋" w:hint="eastAsia"/>
            <w:lang w:eastAsia="zh-CN"/>
          </w:rPr>
          <w:t>七、矿物吸附剂项目人力资源管理</w:t>
        </w:r>
        <w:r>
          <w:tab/>
        </w:r>
        <w:r>
          <w:fldChar w:fldCharType="begin"/>
        </w:r>
        <w:r>
          <w:instrText xml:space="preserve"> PAGEREF _Toc26554 \h </w:instrText>
        </w:r>
        <w:r>
          <w:fldChar w:fldCharType="separate"/>
        </w:r>
        <w:r>
          <w:t>18</w:t>
        </w:r>
        <w:r>
          <w:fldChar w:fldCharType="end"/>
        </w:r>
      </w:hyperlink>
    </w:p>
    <w:p>
      <w:pPr>
        <w:pStyle w:val="TOC2"/>
        <w:tabs>
          <w:tab w:val="right" w:leader="dot" w:pos="8306"/>
        </w:tabs>
      </w:pPr>
      <w:hyperlink w:anchor="_Toc31103" w:history="1">
        <w:r>
          <w:rPr>
            <w:rFonts w:ascii="仿宋" w:eastAsia="仿宋" w:hAnsi="仿宋" w:cs="仿宋" w:hint="eastAsia"/>
            <w:lang w:eastAsia="zh-CN"/>
          </w:rPr>
          <w:t>(一)、建立健全的预算管理制度</w:t>
        </w:r>
        <w:r>
          <w:tab/>
        </w:r>
        <w:r>
          <w:fldChar w:fldCharType="begin"/>
        </w:r>
        <w:r>
          <w:instrText xml:space="preserve"> PAGEREF _Toc31103 \h </w:instrText>
        </w:r>
        <w:r>
          <w:fldChar w:fldCharType="separate"/>
        </w:r>
        <w:r>
          <w:t>18</w:t>
        </w:r>
        <w:r>
          <w:fldChar w:fldCharType="end"/>
        </w:r>
      </w:hyperlink>
    </w:p>
    <w:p>
      <w:pPr>
        <w:pStyle w:val="TOC2"/>
        <w:tabs>
          <w:tab w:val="right" w:leader="dot" w:pos="8306"/>
        </w:tabs>
      </w:pPr>
      <w:hyperlink w:anchor="_Toc1797" w:history="1">
        <w:r>
          <w:rPr>
            <w:rFonts w:ascii="仿宋" w:eastAsia="仿宋" w:hAnsi="仿宋" w:cs="仿宋" w:hint="eastAsia"/>
            <w:lang w:eastAsia="zh-CN"/>
          </w:rPr>
          <w:t>(二)、加强资金流动监控</w:t>
        </w:r>
        <w:r>
          <w:tab/>
        </w:r>
        <w:r>
          <w:fldChar w:fldCharType="begin"/>
        </w:r>
        <w:r>
          <w:instrText xml:space="preserve"> PAGEREF _Toc1797 \h </w:instrText>
        </w:r>
        <w:r>
          <w:fldChar w:fldCharType="separate"/>
        </w:r>
        <w:r>
          <w:t>20</w:t>
        </w:r>
        <w:r>
          <w:fldChar w:fldCharType="end"/>
        </w:r>
      </w:hyperlink>
    </w:p>
    <w:p>
      <w:pPr>
        <w:pStyle w:val="TOC2"/>
        <w:tabs>
          <w:tab w:val="right" w:leader="dot" w:pos="8306"/>
        </w:tabs>
      </w:pPr>
      <w:hyperlink w:anchor="_Toc26143" w:history="1">
        <w:r>
          <w:rPr>
            <w:rFonts w:ascii="仿宋" w:eastAsia="仿宋" w:hAnsi="仿宋" w:cs="仿宋" w:hint="eastAsia"/>
            <w:lang w:eastAsia="zh-CN"/>
          </w:rPr>
          <w:t>(三)、制定完善的风险控制机制</w:t>
        </w:r>
        <w:r>
          <w:tab/>
        </w:r>
        <w:r>
          <w:fldChar w:fldCharType="begin"/>
        </w:r>
        <w:r>
          <w:instrText xml:space="preserve"> PAGEREF _Toc26143 \h </w:instrText>
        </w:r>
        <w:r>
          <w:fldChar w:fldCharType="separate"/>
        </w:r>
        <w:r>
          <w:t>21</w:t>
        </w:r>
        <w:r>
          <w:fldChar w:fldCharType="end"/>
        </w:r>
      </w:hyperlink>
    </w:p>
    <w:p>
      <w:pPr>
        <w:pStyle w:val="TOC2"/>
        <w:tabs>
          <w:tab w:val="right" w:leader="dot" w:pos="8306"/>
        </w:tabs>
      </w:pPr>
      <w:hyperlink w:anchor="_Toc315" w:history="1">
        <w:r>
          <w:rPr>
            <w:rFonts w:ascii="仿宋" w:eastAsia="仿宋" w:hAnsi="仿宋" w:cs="仿宋" w:hint="eastAsia"/>
            <w:lang w:eastAsia="zh-CN"/>
          </w:rPr>
          <w:t>(四)、优化成本管理</w:t>
        </w:r>
        <w:r>
          <w:tab/>
        </w:r>
        <w:r>
          <w:fldChar w:fldCharType="begin"/>
        </w:r>
        <w:r>
          <w:instrText xml:space="preserve"> PAGEREF _Toc315 \h </w:instrText>
        </w:r>
        <w:r>
          <w:fldChar w:fldCharType="separate"/>
        </w:r>
        <w:r>
          <w:t>22</w:t>
        </w:r>
        <w:r>
          <w:fldChar w:fldCharType="end"/>
        </w:r>
      </w:hyperlink>
    </w:p>
    <w:p>
      <w:pPr>
        <w:pStyle w:val="TOC1"/>
        <w:tabs>
          <w:tab w:val="right" w:leader="dot" w:pos="8306"/>
        </w:tabs>
      </w:pPr>
      <w:hyperlink w:anchor="_Toc22623" w:history="1">
        <w:r>
          <w:rPr>
            <w:rFonts w:ascii="仿宋" w:eastAsia="仿宋" w:hAnsi="仿宋" w:cs="仿宋" w:hint="eastAsia"/>
            <w:lang w:eastAsia="zh-CN"/>
          </w:rPr>
          <w:t>八、矿物吸附剂项目财务管理</w:t>
        </w:r>
        <w:r>
          <w:tab/>
        </w:r>
        <w:r>
          <w:fldChar w:fldCharType="begin"/>
        </w:r>
        <w:r>
          <w:instrText xml:space="preserve"> PAGEREF _Toc22623 \h </w:instrText>
        </w:r>
        <w:r>
          <w:fldChar w:fldCharType="separate"/>
        </w:r>
        <w:r>
          <w:t>24</w:t>
        </w:r>
        <w:r>
          <w:fldChar w:fldCharType="end"/>
        </w:r>
      </w:hyperlink>
    </w:p>
    <w:p>
      <w:pPr>
        <w:pStyle w:val="TOC2"/>
        <w:tabs>
          <w:tab w:val="right" w:leader="dot" w:pos="8306"/>
        </w:tabs>
      </w:pPr>
      <w:hyperlink w:anchor="_Toc9344" w:history="1">
        <w:r>
          <w:rPr>
            <w:rFonts w:ascii="仿宋" w:eastAsia="仿宋" w:hAnsi="仿宋" w:cs="仿宋" w:hint="eastAsia"/>
            <w:lang w:eastAsia="zh-CN"/>
          </w:rPr>
          <w:t>(一)、资金需求大</w:t>
        </w:r>
        <w:r>
          <w:tab/>
        </w:r>
        <w:r>
          <w:fldChar w:fldCharType="begin"/>
        </w:r>
        <w:r>
          <w:instrText xml:space="preserve"> PAGEREF _Toc9344 \h </w:instrText>
        </w:r>
        <w:r>
          <w:fldChar w:fldCharType="separate"/>
        </w:r>
        <w:r>
          <w:t>24</w:t>
        </w:r>
        <w:r>
          <w:fldChar w:fldCharType="end"/>
        </w:r>
      </w:hyperlink>
    </w:p>
    <w:p>
      <w:pPr>
        <w:pStyle w:val="TOC2"/>
        <w:tabs>
          <w:tab w:val="right" w:leader="dot" w:pos="8306"/>
        </w:tabs>
      </w:pPr>
      <w:hyperlink w:anchor="_Toc10913" w:history="1">
        <w:r>
          <w:rPr>
            <w:rFonts w:ascii="仿宋" w:eastAsia="仿宋" w:hAnsi="仿宋" w:cs="仿宋" w:hint="eastAsia"/>
            <w:lang w:eastAsia="zh-CN"/>
          </w:rPr>
          <w:t>(二)、研发周期长</w:t>
        </w:r>
        <w:r>
          <w:tab/>
        </w:r>
        <w:r>
          <w:fldChar w:fldCharType="begin"/>
        </w:r>
        <w:r>
          <w:instrText xml:space="preserve"> PAGEREF _Toc10913 \h </w:instrText>
        </w:r>
        <w:r>
          <w:fldChar w:fldCharType="separate"/>
        </w:r>
        <w:r>
          <w:t>25</w:t>
        </w:r>
        <w:r>
          <w:fldChar w:fldCharType="end"/>
        </w:r>
      </w:hyperlink>
    </w:p>
    <w:p>
      <w:pPr>
        <w:pStyle w:val="TOC2"/>
        <w:tabs>
          <w:tab w:val="right" w:leader="dot" w:pos="8306"/>
        </w:tabs>
      </w:pPr>
      <w:hyperlink w:anchor="_Toc31518" w:history="1">
        <w:r>
          <w:rPr>
            <w:rFonts w:ascii="仿宋" w:eastAsia="仿宋" w:hAnsi="仿宋" w:cs="仿宋" w:hint="eastAsia"/>
            <w:lang w:eastAsia="zh-CN"/>
          </w:rPr>
          <w:t>(三)、市场风险大</w:t>
        </w:r>
        <w:r>
          <w:tab/>
        </w:r>
        <w:r>
          <w:fldChar w:fldCharType="begin"/>
        </w:r>
        <w:r>
          <w:instrText xml:space="preserve"> PAGEREF _Toc31518 \h </w:instrText>
        </w:r>
        <w:r>
          <w:fldChar w:fldCharType="separate"/>
        </w:r>
        <w:r>
          <w:t>26</w:t>
        </w:r>
        <w:r>
          <w:fldChar w:fldCharType="end"/>
        </w:r>
      </w:hyperlink>
    </w:p>
    <w:p>
      <w:pPr>
        <w:pStyle w:val="TOC2"/>
        <w:tabs>
          <w:tab w:val="right" w:leader="dot" w:pos="8306"/>
        </w:tabs>
      </w:pPr>
      <w:hyperlink w:anchor="_Toc14779" w:history="1">
        <w:r>
          <w:rPr>
            <w:rFonts w:ascii="仿宋" w:eastAsia="仿宋" w:hAnsi="仿宋" w:cs="仿宋" w:hint="eastAsia"/>
            <w:lang w:eastAsia="zh-CN"/>
          </w:rPr>
          <w:t>(四)、利润率高</w:t>
        </w:r>
        <w:r>
          <w:tab/>
        </w:r>
        <w:r>
          <w:fldChar w:fldCharType="begin"/>
        </w:r>
        <w:r>
          <w:instrText xml:space="preserve"> PAGEREF _Toc14779 \h </w:instrText>
        </w:r>
        <w:r>
          <w:fldChar w:fldCharType="separate"/>
        </w:r>
        <w:r>
          <w:t>29</w:t>
        </w:r>
        <w:r>
          <w:fldChar w:fldCharType="end"/>
        </w:r>
      </w:hyperlink>
    </w:p>
    <w:p>
      <w:pPr>
        <w:pStyle w:val="TOC1"/>
        <w:tabs>
          <w:tab w:val="right" w:leader="dot" w:pos="8306"/>
        </w:tabs>
      </w:pPr>
      <w:hyperlink w:anchor="_Toc9109" w:history="1">
        <w:r>
          <w:rPr>
            <w:rFonts w:ascii="仿宋" w:eastAsia="仿宋" w:hAnsi="仿宋" w:cs="仿宋" w:hint="eastAsia"/>
            <w:lang w:eastAsia="zh-CN"/>
          </w:rPr>
          <w:t>九、矿物吸附剂项目技术管理</w:t>
        </w:r>
        <w:r>
          <w:tab/>
        </w:r>
        <w:r>
          <w:fldChar w:fldCharType="begin"/>
        </w:r>
        <w:r>
          <w:instrText xml:space="preserve"> PAGEREF _Toc9109 \h </w:instrText>
        </w:r>
        <w:r>
          <w:fldChar w:fldCharType="separate"/>
        </w:r>
        <w:r>
          <w:t>31</w:t>
        </w:r>
        <w:r>
          <w:fldChar w:fldCharType="end"/>
        </w:r>
      </w:hyperlink>
    </w:p>
    <w:p>
      <w:pPr>
        <w:pStyle w:val="TOC2"/>
        <w:tabs>
          <w:tab w:val="right" w:leader="dot" w:pos="8306"/>
        </w:tabs>
      </w:pPr>
      <w:hyperlink w:anchor="_Toc4898" w:history="1">
        <w:r>
          <w:rPr>
            <w:rFonts w:ascii="仿宋" w:eastAsia="仿宋" w:hAnsi="仿宋" w:cs="仿宋" w:hint="eastAsia"/>
            <w:lang w:eastAsia="zh-CN"/>
          </w:rPr>
          <w:t>(一)、技术方案选用方向</w:t>
        </w:r>
        <w:r>
          <w:tab/>
        </w:r>
        <w:r>
          <w:fldChar w:fldCharType="begin"/>
        </w:r>
        <w:r>
          <w:instrText xml:space="preserve"> PAGEREF _Toc4898 \h </w:instrText>
        </w:r>
        <w:r>
          <w:fldChar w:fldCharType="separate"/>
        </w:r>
        <w:r>
          <w:t>31</w:t>
        </w:r>
        <w:r>
          <w:fldChar w:fldCharType="end"/>
        </w:r>
      </w:hyperlink>
    </w:p>
    <w:p>
      <w:pPr>
        <w:pStyle w:val="TOC2"/>
        <w:tabs>
          <w:tab w:val="right" w:leader="dot" w:pos="8306"/>
        </w:tabs>
      </w:pPr>
      <w:hyperlink w:anchor="_Toc8860" w:history="1">
        <w:r>
          <w:rPr>
            <w:rFonts w:ascii="仿宋" w:eastAsia="仿宋" w:hAnsi="仿宋" w:cs="仿宋" w:hint="eastAsia"/>
            <w:lang w:eastAsia="zh-CN"/>
          </w:rPr>
          <w:t>(二)、工艺技术方案选用原则</w:t>
        </w:r>
        <w:r>
          <w:tab/>
        </w:r>
        <w:r>
          <w:fldChar w:fldCharType="begin"/>
        </w:r>
        <w:r>
          <w:instrText xml:space="preserve"> PAGEREF _Toc8860 \h </w:instrText>
        </w:r>
        <w:r>
          <w:fldChar w:fldCharType="separate"/>
        </w:r>
        <w:r>
          <w:t>33</w:t>
        </w:r>
        <w:r>
          <w:fldChar w:fldCharType="end"/>
        </w:r>
      </w:hyperlink>
    </w:p>
    <w:p>
      <w:pPr>
        <w:pStyle w:val="TOC2"/>
        <w:tabs>
          <w:tab w:val="right" w:leader="dot" w:pos="8306"/>
        </w:tabs>
      </w:pPr>
      <w:hyperlink w:anchor="_Toc27006" w:history="1">
        <w:r>
          <w:rPr>
            <w:rFonts w:ascii="仿宋" w:eastAsia="仿宋" w:hAnsi="仿宋" w:cs="仿宋" w:hint="eastAsia"/>
            <w:lang w:eastAsia="zh-CN"/>
          </w:rPr>
          <w:t>(三)、工艺技术方案要求</w:t>
        </w:r>
        <w:r>
          <w:tab/>
        </w:r>
        <w:r>
          <w:fldChar w:fldCharType="begin"/>
        </w:r>
        <w:r>
          <w:instrText xml:space="preserve"> PAGEREF _Toc27006 \h </w:instrText>
        </w:r>
        <w:r>
          <w:fldChar w:fldCharType="separate"/>
        </w:r>
        <w:r>
          <w:t>35</w:t>
        </w:r>
        <w:r>
          <w:fldChar w:fldCharType="end"/>
        </w:r>
      </w:hyperlink>
    </w:p>
    <w:p>
      <w:pPr>
        <w:pStyle w:val="TOC1"/>
        <w:tabs>
          <w:tab w:val="right" w:leader="dot" w:pos="8306"/>
        </w:tabs>
      </w:pPr>
      <w:hyperlink w:anchor="_Toc17881" w:history="1">
        <w:r>
          <w:rPr>
            <w:rFonts w:ascii="仿宋" w:eastAsia="仿宋" w:hAnsi="仿宋" w:cs="仿宋" w:hint="eastAsia"/>
            <w:lang w:eastAsia="zh-CN"/>
          </w:rPr>
          <w:t>十、矿物吸附剂项目投资规划</w:t>
        </w:r>
        <w:r>
          <w:tab/>
        </w:r>
        <w:r>
          <w:fldChar w:fldCharType="begin"/>
        </w:r>
        <w:r>
          <w:instrText xml:space="preserve"> PAGEREF _Toc17881 \h </w:instrText>
        </w:r>
        <w:r>
          <w:fldChar w:fldCharType="separate"/>
        </w:r>
        <w:r>
          <w:t>37</w:t>
        </w:r>
        <w:r>
          <w:fldChar w:fldCharType="end"/>
        </w:r>
      </w:hyperlink>
    </w:p>
    <w:p>
      <w:pPr>
        <w:pStyle w:val="TOC2"/>
        <w:tabs>
          <w:tab w:val="right" w:leader="dot" w:pos="8306"/>
        </w:tabs>
      </w:pPr>
      <w:hyperlink w:anchor="_Toc10997" w:history="1">
        <w:r>
          <w:rPr>
            <w:rFonts w:ascii="仿宋" w:eastAsia="仿宋" w:hAnsi="仿宋" w:cs="仿宋" w:hint="eastAsia"/>
            <w:lang w:eastAsia="zh-CN"/>
          </w:rPr>
          <w:t>(一)、矿物吸附剂项目总投资估算</w:t>
        </w:r>
        <w:r>
          <w:tab/>
        </w:r>
        <w:r>
          <w:fldChar w:fldCharType="begin"/>
        </w:r>
        <w:r>
          <w:instrText xml:space="preserve"> PAGEREF _Toc10997 \h </w:instrText>
        </w:r>
        <w:r>
          <w:fldChar w:fldCharType="separate"/>
        </w:r>
        <w:r>
          <w:t>37</w:t>
        </w:r>
        <w:r>
          <w:fldChar w:fldCharType="end"/>
        </w:r>
      </w:hyperlink>
    </w:p>
    <w:p>
      <w:pPr>
        <w:pStyle w:val="TOC2"/>
        <w:tabs>
          <w:tab w:val="right" w:leader="dot" w:pos="8306"/>
        </w:tabs>
      </w:pPr>
      <w:hyperlink w:anchor="_Toc9615" w:history="1">
        <w:r>
          <w:rPr>
            <w:rFonts w:ascii="仿宋" w:eastAsia="仿宋" w:hAnsi="仿宋" w:cs="仿宋" w:hint="eastAsia"/>
            <w:lang w:eastAsia="zh-CN"/>
          </w:rPr>
          <w:t>(二)、资金筹措</w:t>
        </w:r>
        <w:r>
          <w:tab/>
        </w:r>
        <w:r>
          <w:fldChar w:fldCharType="begin"/>
        </w:r>
        <w:r>
          <w:instrText xml:space="preserve"> PAGEREF _Toc9615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942" w:history="1">
        <w:r>
          <w:rPr>
            <w:rFonts w:ascii="仿宋" w:eastAsia="仿宋" w:hAnsi="仿宋" w:cs="仿宋" w:hint="eastAsia"/>
            <w:lang w:eastAsia="zh-CN"/>
          </w:rPr>
          <w:t>十一、矿物吸附剂项目创新与研发</w:t>
        </w:r>
        <w:r>
          <w:tab/>
        </w:r>
        <w:r>
          <w:fldChar w:fldCharType="begin"/>
        </w:r>
        <w:r>
          <w:instrText xml:space="preserve"> PAGEREF _Toc11942 \h </w:instrText>
        </w:r>
        <w:r>
          <w:fldChar w:fldCharType="separate"/>
        </w:r>
        <w:r>
          <w:t>39</w:t>
        </w:r>
        <w:r>
          <w:fldChar w:fldCharType="end"/>
        </w:r>
      </w:hyperlink>
    </w:p>
    <w:p>
      <w:pPr>
        <w:pStyle w:val="TOC2"/>
        <w:tabs>
          <w:tab w:val="right" w:leader="dot" w:pos="8306"/>
        </w:tabs>
      </w:pPr>
      <w:hyperlink w:anchor="_Toc1181" w:history="1">
        <w:r>
          <w:rPr>
            <w:rFonts w:ascii="仿宋" w:eastAsia="仿宋" w:hAnsi="仿宋" w:cs="仿宋" w:hint="eastAsia"/>
            <w:lang w:eastAsia="zh-CN"/>
          </w:rPr>
          <w:t>(一)、创新策略与方向</w:t>
        </w:r>
        <w:r>
          <w:tab/>
        </w:r>
        <w:r>
          <w:fldChar w:fldCharType="begin"/>
        </w:r>
        <w:r>
          <w:instrText xml:space="preserve"> PAGEREF _Toc1181 \h </w:instrText>
        </w:r>
        <w:r>
          <w:fldChar w:fldCharType="separate"/>
        </w:r>
        <w:r>
          <w:t>39</w:t>
        </w:r>
        <w:r>
          <w:fldChar w:fldCharType="end"/>
        </w:r>
      </w:hyperlink>
    </w:p>
    <w:p>
      <w:pPr>
        <w:pStyle w:val="TOC2"/>
        <w:tabs>
          <w:tab w:val="right" w:leader="dot" w:pos="8306"/>
        </w:tabs>
      </w:pPr>
      <w:hyperlink w:anchor="_Toc23346" w:history="1">
        <w:r>
          <w:rPr>
            <w:rFonts w:ascii="仿宋" w:eastAsia="仿宋" w:hAnsi="仿宋" w:cs="仿宋" w:hint="eastAsia"/>
            <w:lang w:eastAsia="zh-CN"/>
          </w:rPr>
          <w:t>(二)、研发规划与投入</w:t>
        </w:r>
        <w:r>
          <w:tab/>
        </w:r>
        <w:r>
          <w:fldChar w:fldCharType="begin"/>
        </w:r>
        <w:r>
          <w:instrText xml:space="preserve"> PAGEREF _Toc23346 \h </w:instrText>
        </w:r>
        <w:r>
          <w:fldChar w:fldCharType="separate"/>
        </w:r>
        <w:r>
          <w:t>40</w:t>
        </w:r>
        <w:r>
          <w:fldChar w:fldCharType="end"/>
        </w:r>
      </w:hyperlink>
    </w:p>
    <w:p>
      <w:pPr>
        <w:pStyle w:val="TOC1"/>
        <w:tabs>
          <w:tab w:val="right" w:leader="dot" w:pos="8306"/>
        </w:tabs>
      </w:pPr>
      <w:hyperlink w:anchor="_Toc2425" w:history="1">
        <w:r>
          <w:rPr>
            <w:rFonts w:ascii="仿宋" w:eastAsia="仿宋" w:hAnsi="仿宋" w:cs="仿宋" w:hint="eastAsia"/>
            <w:lang w:eastAsia="zh-CN"/>
          </w:rPr>
          <w:t>十二、矿物吸附剂项目环境影响分析</w:t>
        </w:r>
        <w:r>
          <w:tab/>
        </w:r>
        <w:r>
          <w:fldChar w:fldCharType="begin"/>
        </w:r>
        <w:r>
          <w:instrText xml:space="preserve"> PAGEREF _Toc2425 \h </w:instrText>
        </w:r>
        <w:r>
          <w:fldChar w:fldCharType="separate"/>
        </w:r>
        <w:r>
          <w:t>42</w:t>
        </w:r>
        <w:r>
          <w:fldChar w:fldCharType="end"/>
        </w:r>
      </w:hyperlink>
    </w:p>
    <w:p>
      <w:pPr>
        <w:pStyle w:val="TOC2"/>
        <w:tabs>
          <w:tab w:val="right" w:leader="dot" w:pos="8306"/>
        </w:tabs>
      </w:pPr>
      <w:hyperlink w:anchor="_Toc30270" w:history="1">
        <w:r>
          <w:rPr>
            <w:rFonts w:ascii="仿宋" w:eastAsia="仿宋" w:hAnsi="仿宋" w:cs="仿宋" w:hint="eastAsia"/>
            <w:lang w:eastAsia="zh-CN"/>
          </w:rPr>
          <w:t>(一)、建设区域环境质量现状</w:t>
        </w:r>
        <w:r>
          <w:tab/>
        </w:r>
        <w:r>
          <w:fldChar w:fldCharType="begin"/>
        </w:r>
        <w:r>
          <w:instrText xml:space="preserve"> PAGEREF _Toc30270 \h </w:instrText>
        </w:r>
        <w:r>
          <w:fldChar w:fldCharType="separate"/>
        </w:r>
        <w:r>
          <w:t>42</w:t>
        </w:r>
        <w:r>
          <w:fldChar w:fldCharType="end"/>
        </w:r>
      </w:hyperlink>
    </w:p>
    <w:p>
      <w:pPr>
        <w:pStyle w:val="TOC2"/>
        <w:tabs>
          <w:tab w:val="right" w:leader="dot" w:pos="8306"/>
        </w:tabs>
      </w:pPr>
      <w:hyperlink w:anchor="_Toc24596" w:history="1">
        <w:r>
          <w:rPr>
            <w:rFonts w:ascii="仿宋" w:eastAsia="仿宋" w:hAnsi="仿宋" w:cs="仿宋" w:hint="eastAsia"/>
            <w:lang w:eastAsia="zh-CN"/>
          </w:rPr>
          <w:t>(二)、建设期环境保护</w:t>
        </w:r>
        <w:r>
          <w:tab/>
        </w:r>
        <w:r>
          <w:fldChar w:fldCharType="begin"/>
        </w:r>
        <w:r>
          <w:instrText xml:space="preserve"> PAGEREF _Toc24596 \h </w:instrText>
        </w:r>
        <w:r>
          <w:fldChar w:fldCharType="separate"/>
        </w:r>
        <w:r>
          <w:t>43</w:t>
        </w:r>
        <w:r>
          <w:fldChar w:fldCharType="end"/>
        </w:r>
      </w:hyperlink>
    </w:p>
    <w:p>
      <w:pPr>
        <w:pStyle w:val="TOC2"/>
        <w:tabs>
          <w:tab w:val="right" w:leader="dot" w:pos="8306"/>
        </w:tabs>
      </w:pPr>
      <w:hyperlink w:anchor="_Toc3409" w:history="1">
        <w:r>
          <w:rPr>
            <w:rFonts w:ascii="仿宋" w:eastAsia="仿宋" w:hAnsi="仿宋" w:cs="仿宋" w:hint="eastAsia"/>
            <w:lang w:eastAsia="zh-CN"/>
          </w:rPr>
          <w:t>(三)、运营期环境保护</w:t>
        </w:r>
        <w:r>
          <w:tab/>
        </w:r>
        <w:r>
          <w:fldChar w:fldCharType="begin"/>
        </w:r>
        <w:r>
          <w:instrText xml:space="preserve"> PAGEREF _Toc3409 \h </w:instrText>
        </w:r>
        <w:r>
          <w:fldChar w:fldCharType="separate"/>
        </w:r>
        <w:r>
          <w:t>45</w:t>
        </w:r>
        <w:r>
          <w:fldChar w:fldCharType="end"/>
        </w:r>
      </w:hyperlink>
    </w:p>
    <w:p>
      <w:pPr>
        <w:pStyle w:val="TOC2"/>
        <w:tabs>
          <w:tab w:val="right" w:leader="dot" w:pos="8306"/>
        </w:tabs>
      </w:pPr>
      <w:hyperlink w:anchor="_Toc5064" w:history="1">
        <w:r>
          <w:rPr>
            <w:rFonts w:ascii="仿宋" w:eastAsia="仿宋" w:hAnsi="仿宋" w:cs="仿宋" w:hint="eastAsia"/>
            <w:lang w:eastAsia="zh-CN"/>
          </w:rPr>
          <w:t>(四)、矿物吸附剂项目建设对区域经济的影响</w:t>
        </w:r>
        <w:r>
          <w:tab/>
        </w:r>
        <w:r>
          <w:fldChar w:fldCharType="begin"/>
        </w:r>
        <w:r>
          <w:instrText xml:space="preserve"> PAGEREF _Toc5064 \h </w:instrText>
        </w:r>
        <w:r>
          <w:fldChar w:fldCharType="separate"/>
        </w:r>
        <w:r>
          <w:t>46</w:t>
        </w:r>
        <w:r>
          <w:fldChar w:fldCharType="end"/>
        </w:r>
      </w:hyperlink>
    </w:p>
    <w:p>
      <w:pPr>
        <w:pStyle w:val="TOC2"/>
        <w:tabs>
          <w:tab w:val="right" w:leader="dot" w:pos="8306"/>
        </w:tabs>
      </w:pPr>
      <w:hyperlink w:anchor="_Toc10892" w:history="1">
        <w:r>
          <w:rPr>
            <w:rFonts w:ascii="仿宋" w:eastAsia="仿宋" w:hAnsi="仿宋" w:cs="仿宋" w:hint="eastAsia"/>
            <w:lang w:eastAsia="zh-CN"/>
          </w:rPr>
          <w:t>(五)、废弃物处理</w:t>
        </w:r>
        <w:r>
          <w:tab/>
        </w:r>
        <w:r>
          <w:fldChar w:fldCharType="begin"/>
        </w:r>
        <w:r>
          <w:instrText xml:space="preserve"> PAGEREF _Toc10892 \h </w:instrText>
        </w:r>
        <w:r>
          <w:fldChar w:fldCharType="separate"/>
        </w:r>
        <w:r>
          <w:t>48</w:t>
        </w:r>
        <w:r>
          <w:fldChar w:fldCharType="end"/>
        </w:r>
      </w:hyperlink>
    </w:p>
    <w:p>
      <w:pPr>
        <w:pStyle w:val="TOC2"/>
        <w:tabs>
          <w:tab w:val="right" w:leader="dot" w:pos="8306"/>
        </w:tabs>
      </w:pPr>
      <w:hyperlink w:anchor="_Toc10681" w:history="1">
        <w:r>
          <w:rPr>
            <w:rFonts w:ascii="仿宋" w:eastAsia="仿宋" w:hAnsi="仿宋" w:cs="仿宋" w:hint="eastAsia"/>
            <w:lang w:eastAsia="zh-CN"/>
          </w:rPr>
          <w:t>(六)、特殊环境影响分析</w:t>
        </w:r>
        <w:r>
          <w:tab/>
        </w:r>
        <w:r>
          <w:fldChar w:fldCharType="begin"/>
        </w:r>
        <w:r>
          <w:instrText xml:space="preserve"> PAGEREF _Toc10681 \h </w:instrText>
        </w:r>
        <w:r>
          <w:fldChar w:fldCharType="separate"/>
        </w:r>
        <w:r>
          <w:t>49</w:t>
        </w:r>
        <w:r>
          <w:fldChar w:fldCharType="end"/>
        </w:r>
      </w:hyperlink>
    </w:p>
    <w:p>
      <w:pPr>
        <w:pStyle w:val="TOC2"/>
        <w:tabs>
          <w:tab w:val="right" w:leader="dot" w:pos="8306"/>
        </w:tabs>
      </w:pPr>
      <w:hyperlink w:anchor="_Toc23544" w:history="1">
        <w:r>
          <w:rPr>
            <w:rFonts w:ascii="仿宋" w:eastAsia="仿宋" w:hAnsi="仿宋" w:cs="仿宋" w:hint="eastAsia"/>
            <w:lang w:eastAsia="zh-CN"/>
          </w:rPr>
          <w:t>(七)、清洁生产</w:t>
        </w:r>
        <w:r>
          <w:tab/>
        </w:r>
        <w:r>
          <w:fldChar w:fldCharType="begin"/>
        </w:r>
        <w:r>
          <w:instrText xml:space="preserve"> PAGEREF _Toc23544 \h </w:instrText>
        </w:r>
        <w:r>
          <w:fldChar w:fldCharType="separate"/>
        </w:r>
        <w:r>
          <w:t>50</w:t>
        </w:r>
        <w:r>
          <w:fldChar w:fldCharType="end"/>
        </w:r>
      </w:hyperlink>
    </w:p>
    <w:p>
      <w:pPr>
        <w:pStyle w:val="TOC2"/>
        <w:tabs>
          <w:tab w:val="right" w:leader="dot" w:pos="8306"/>
        </w:tabs>
      </w:pPr>
      <w:hyperlink w:anchor="_Toc1880" w:history="1">
        <w:r>
          <w:rPr>
            <w:rFonts w:ascii="仿宋" w:eastAsia="仿宋" w:hAnsi="仿宋" w:cs="仿宋" w:hint="eastAsia"/>
            <w:lang w:eastAsia="zh-CN"/>
          </w:rPr>
          <w:t>(八)、环境保护综合评价</w:t>
        </w:r>
        <w:r>
          <w:tab/>
        </w:r>
        <w:r>
          <w:fldChar w:fldCharType="begin"/>
        </w:r>
        <w:r>
          <w:instrText xml:space="preserve"> PAGEREF _Toc1880 \h </w:instrText>
        </w:r>
        <w:r>
          <w:fldChar w:fldCharType="separate"/>
        </w:r>
        <w:r>
          <w:t>51</w:t>
        </w:r>
        <w:r>
          <w:fldChar w:fldCharType="end"/>
        </w:r>
      </w:hyperlink>
    </w:p>
    <w:p>
      <w:pPr>
        <w:pStyle w:val="TOC1"/>
        <w:tabs>
          <w:tab w:val="right" w:leader="dot" w:pos="8306"/>
        </w:tabs>
      </w:pPr>
      <w:hyperlink w:anchor="_Toc2699" w:history="1">
        <w:r>
          <w:rPr>
            <w:rFonts w:ascii="仿宋" w:eastAsia="仿宋" w:hAnsi="仿宋" w:cs="仿宋" w:hint="eastAsia"/>
            <w:lang w:eastAsia="zh-CN"/>
          </w:rPr>
          <w:t>十三、营销与推广策略</w:t>
        </w:r>
        <w:r>
          <w:tab/>
        </w:r>
        <w:r>
          <w:fldChar w:fldCharType="begin"/>
        </w:r>
        <w:r>
          <w:instrText xml:space="preserve"> PAGEREF _Toc2699 \h </w:instrText>
        </w:r>
        <w:r>
          <w:fldChar w:fldCharType="separate"/>
        </w:r>
        <w:r>
          <w:t>53</w:t>
        </w:r>
        <w:r>
          <w:fldChar w:fldCharType="end"/>
        </w:r>
      </w:hyperlink>
    </w:p>
    <w:p>
      <w:pPr>
        <w:pStyle w:val="TOC2"/>
        <w:tabs>
          <w:tab w:val="right" w:leader="dot" w:pos="8306"/>
        </w:tabs>
      </w:pPr>
      <w:hyperlink w:anchor="_Toc19947" w:history="1">
        <w:r>
          <w:rPr>
            <w:rFonts w:ascii="仿宋" w:eastAsia="仿宋" w:hAnsi="仿宋" w:cs="仿宋" w:hint="eastAsia"/>
            <w:lang w:eastAsia="zh-CN"/>
          </w:rPr>
          <w:t>(一)、产品/服务定位与特点</w:t>
        </w:r>
        <w:r>
          <w:tab/>
        </w:r>
        <w:r>
          <w:fldChar w:fldCharType="begin"/>
        </w:r>
        <w:r>
          <w:instrText xml:space="preserve"> PAGEREF _Toc19947 \h </w:instrText>
        </w:r>
        <w:r>
          <w:fldChar w:fldCharType="separate"/>
        </w:r>
        <w:r>
          <w:t>53</w:t>
        </w:r>
        <w:r>
          <w:fldChar w:fldCharType="end"/>
        </w:r>
      </w:hyperlink>
    </w:p>
    <w:p>
      <w:pPr>
        <w:pStyle w:val="TOC2"/>
        <w:tabs>
          <w:tab w:val="right" w:leader="dot" w:pos="8306"/>
        </w:tabs>
      </w:pPr>
      <w:hyperlink w:anchor="_Toc17938" w:history="1">
        <w:r>
          <w:rPr>
            <w:rFonts w:ascii="仿宋" w:eastAsia="仿宋" w:hAnsi="仿宋" w:cs="仿宋" w:hint="eastAsia"/>
            <w:lang w:eastAsia="zh-CN"/>
          </w:rPr>
          <w:t>(二)、市场定位与竞争分析</w:t>
        </w:r>
        <w:r>
          <w:tab/>
        </w:r>
        <w:r>
          <w:fldChar w:fldCharType="begin"/>
        </w:r>
        <w:r>
          <w:instrText xml:space="preserve"> PAGEREF _Toc17938 \h </w:instrText>
        </w:r>
        <w:r>
          <w:fldChar w:fldCharType="separate"/>
        </w:r>
        <w:r>
          <w:t>54</w:t>
        </w:r>
        <w:r>
          <w:fldChar w:fldCharType="end"/>
        </w:r>
      </w:hyperlink>
    </w:p>
    <w:p>
      <w:pPr>
        <w:pStyle w:val="TOC2"/>
        <w:tabs>
          <w:tab w:val="right" w:leader="dot" w:pos="8306"/>
        </w:tabs>
      </w:pPr>
      <w:hyperlink w:anchor="_Toc23354" w:history="1">
        <w:r>
          <w:rPr>
            <w:rFonts w:ascii="仿宋" w:eastAsia="仿宋" w:hAnsi="仿宋" w:cs="仿宋" w:hint="eastAsia"/>
            <w:lang w:eastAsia="zh-CN"/>
          </w:rPr>
          <w:t>(三)、营销渠道与策略</w:t>
        </w:r>
        <w:r>
          <w:tab/>
        </w:r>
        <w:r>
          <w:fldChar w:fldCharType="begin"/>
        </w:r>
        <w:r>
          <w:instrText xml:space="preserve"> PAGEREF _Toc23354 \h </w:instrText>
        </w:r>
        <w:r>
          <w:fldChar w:fldCharType="separate"/>
        </w:r>
        <w:r>
          <w:t>55</w:t>
        </w:r>
        <w:r>
          <w:fldChar w:fldCharType="end"/>
        </w:r>
      </w:hyperlink>
    </w:p>
    <w:p>
      <w:pPr>
        <w:pStyle w:val="TOC2"/>
        <w:tabs>
          <w:tab w:val="right" w:leader="dot" w:pos="8306"/>
        </w:tabs>
      </w:pPr>
      <w:hyperlink w:anchor="_Toc5532" w:history="1">
        <w:r>
          <w:rPr>
            <w:rFonts w:ascii="仿宋" w:eastAsia="仿宋" w:hAnsi="仿宋" w:cs="仿宋" w:hint="eastAsia"/>
            <w:lang w:eastAsia="zh-CN"/>
          </w:rPr>
          <w:t>(四)、推广与宣传活动</w:t>
        </w:r>
        <w:r>
          <w:tab/>
        </w:r>
        <w:r>
          <w:fldChar w:fldCharType="begin"/>
        </w:r>
        <w:r>
          <w:instrText xml:space="preserve"> PAGEREF _Toc5532 \h </w:instrText>
        </w:r>
        <w:r>
          <w:fldChar w:fldCharType="separate"/>
        </w:r>
        <w:r>
          <w:t>56</w:t>
        </w:r>
        <w:r>
          <w:fldChar w:fldCharType="end"/>
        </w:r>
      </w:hyperlink>
    </w:p>
    <w:p>
      <w:pPr>
        <w:pStyle w:val="TOC1"/>
        <w:tabs>
          <w:tab w:val="right" w:leader="dot" w:pos="8306"/>
        </w:tabs>
      </w:pPr>
      <w:hyperlink w:anchor="_Toc24794" w:history="1">
        <w:r>
          <w:rPr>
            <w:rFonts w:ascii="仿宋" w:eastAsia="仿宋" w:hAnsi="仿宋" w:cs="仿宋" w:hint="eastAsia"/>
            <w:lang w:eastAsia="zh-CN"/>
          </w:rPr>
          <w:t>十四、利益相关者分析与沟通计划</w:t>
        </w:r>
        <w:r>
          <w:tab/>
        </w:r>
        <w:r>
          <w:fldChar w:fldCharType="begin"/>
        </w:r>
        <w:r>
          <w:instrText xml:space="preserve"> PAGEREF _Toc24794 \h </w:instrText>
        </w:r>
        <w:r>
          <w:fldChar w:fldCharType="separate"/>
        </w:r>
        <w:r>
          <w:t>62</w:t>
        </w:r>
        <w:r>
          <w:fldChar w:fldCharType="end"/>
        </w:r>
      </w:hyperlink>
    </w:p>
    <w:p>
      <w:pPr>
        <w:pStyle w:val="TOC2"/>
        <w:tabs>
          <w:tab w:val="right" w:leader="dot" w:pos="8306"/>
        </w:tabs>
      </w:pPr>
      <w:hyperlink w:anchor="_Toc6177" w:history="1">
        <w:r>
          <w:rPr>
            <w:rFonts w:ascii="仿宋" w:eastAsia="仿宋" w:hAnsi="仿宋" w:cs="仿宋" w:hint="eastAsia"/>
            <w:lang w:eastAsia="zh-CN"/>
          </w:rPr>
          <w:t>(一)、利益相关者分析</w:t>
        </w:r>
        <w:r>
          <w:tab/>
        </w:r>
        <w:r>
          <w:fldChar w:fldCharType="begin"/>
        </w:r>
        <w:r>
          <w:instrText xml:space="preserve"> PAGEREF _Toc6177 \h </w:instrText>
        </w:r>
        <w:r>
          <w:fldChar w:fldCharType="separate"/>
        </w:r>
        <w:r>
          <w:t>62</w:t>
        </w:r>
        <w:r>
          <w:fldChar w:fldCharType="end"/>
        </w:r>
      </w:hyperlink>
    </w:p>
    <w:p>
      <w:pPr>
        <w:pStyle w:val="TOC2"/>
        <w:tabs>
          <w:tab w:val="right" w:leader="dot" w:pos="8306"/>
        </w:tabs>
      </w:pPr>
      <w:hyperlink w:anchor="_Toc20148" w:history="1">
        <w:r>
          <w:rPr>
            <w:rFonts w:ascii="仿宋" w:eastAsia="仿宋" w:hAnsi="仿宋" w:cs="仿宋" w:hint="eastAsia"/>
            <w:lang w:eastAsia="zh-CN"/>
          </w:rPr>
          <w:t>(二)、沟通计划</w:t>
        </w:r>
        <w:r>
          <w:tab/>
        </w:r>
        <w:r>
          <w:fldChar w:fldCharType="begin"/>
        </w:r>
        <w:r>
          <w:instrText xml:space="preserve"> PAGEREF _Toc20148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88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5035"/>
      <w:r>
        <w:rPr>
          <w:rFonts w:ascii="仿宋" w:eastAsia="仿宋" w:hAnsi="仿宋" w:cs="仿宋" w:hint="eastAsia"/>
          <w:sz w:val="28"/>
          <w:lang w:eastAsia="zh-CN"/>
        </w:rPr>
        <w:t>一、矿物吸附剂项目选址可行性分析</w:t>
      </w:r>
      <w:bookmarkEnd w:id="2"/>
    </w:p>
    <w:p>
      <w:pPr>
        <w:pStyle w:val="Heading2"/>
        <w:rPr>
          <w:rFonts w:ascii="仿宋" w:eastAsia="仿宋" w:hAnsi="仿宋" w:cs="仿宋" w:hint="eastAsia"/>
          <w:lang w:eastAsia="zh-CN"/>
        </w:rPr>
      </w:pPr>
      <w:bookmarkStart w:id="3" w:name="_Toc21612"/>
      <w:r>
        <w:rPr>
          <w:rFonts w:ascii="仿宋" w:eastAsia="仿宋" w:hAnsi="仿宋" w:cs="仿宋" w:hint="eastAsia"/>
          <w:lang w:eastAsia="zh-CN"/>
        </w:rPr>
        <w:t>(一)、矿物吸附剂项目选址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该矿物吸附剂项目选址位于XX省XX市XX区XXX街道</w:t>
      </w:r>
    </w:p>
    <w:p>
      <w:pPr>
        <w:pStyle w:val="Heading2"/>
        <w:ind w:firstLine="560" w:firstLineChars="200"/>
        <w:rPr>
          <w:rFonts w:ascii="仿宋" w:eastAsia="仿宋" w:hAnsi="仿宋" w:cs="仿宋" w:hint="eastAsia"/>
          <w:sz w:val="28"/>
          <w:lang w:eastAsia="zh-CN"/>
        </w:rPr>
      </w:pPr>
      <w:bookmarkStart w:id="4" w:name="_Toc31629"/>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矿物吸附剂项目的征地面积将根据矿物吸附剂项目的实际规模和需求进行精确规划。具体面积XXX平方米，旨在确保矿物吸附剂项目不仅能够满足当前的发展需求，还能够预留空间以适应未来的扩展。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净用地面积是在征地面积基础上去除不可利用面积后的实际可开发用地。具体面积XXX平方米，考虑到环保、交通、安全等多方面因素，以确保矿物吸附剂项目在整体利用效率上达到最优。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矿物吸附剂项目计划建设的建筑总规模具体面积XXX平方米。这一规模的确定综合考虑了矿物吸附剂项目的性质、规模，以及城市规划的相关要求，确保建筑布局与周边环境协调一致。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绿地率是矿物吸附剂项目用地中被规划为绿地的比例。具体面积XXX平方米，旨在通过合理规划绿地，改善矿物吸附剂项目周边环境，提升居民生活质量，并符合城市整体绿化规划。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容积率是用地上可以建设的建筑总体积与用地面积之比。具体面积XXX，通过合理的容积率规划，确保矿物吸附剂项目建筑规模与周边环境和谐共生。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矿物吸附剂项目选址与当地城市规划相一致，具体面积XXX平方米。通过与城市规划部门深入沟通，确保矿物吸附剂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矿物吸附剂项目选址符合当地产业政策，具体面积XXX平方米。这包括矿物吸附剂项目对当地经济的促进作用，以及对相关产业的带动效应，确保矿物吸附剂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用地总体要求必须符合环保和可持续发展的原则，具体面积XXX平方米。通过采用绿色建筑设计、节能减排等措施，确保矿物吸附剂项目在建设和运营过程中对环境的影响最小化，达到可持续发展的要求。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确保矿物吸附剂项目选址具备必要的公共设施配套，具体面积XXX平方米。这包括交通便利性、教育、医疗等基础设施，以提高居民生活品质，使得矿物吸附剂项目选址更具吸引力。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考虑用地总体要求对当地社会稳定性的影响，具体面积XXX平方米。通过深入了解当地社区反馈，确保矿物吸附剂项目的选址和建设过程对当地社会和谐稳定产生积极作用。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矿物吸附剂项目选址不仅符合法规和规划，还在实际操作中具有可行性。这一全面规划将为矿物吸附剂项目的成功实施提供坚实的基础，确保矿物吸附剂项目选址阶段就能够奠定良好的发展基础。</w:t>
      </w:r>
    </w:p>
    <w:p>
      <w:pPr>
        <w:pStyle w:val="Heading2"/>
        <w:ind w:firstLine="560" w:firstLineChars="200"/>
        <w:rPr>
          <w:rFonts w:ascii="仿宋" w:eastAsia="仿宋" w:hAnsi="仿宋" w:cs="仿宋" w:hint="eastAsia"/>
          <w:sz w:val="28"/>
          <w:lang w:eastAsia="zh-CN"/>
        </w:rPr>
      </w:pPr>
      <w:bookmarkStart w:id="5" w:name="_Toc5773"/>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矿物吸附剂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矿物吸附剂项目的设备规划和空间设计中，我们将采取灵活设备布局的措施。设备布局将根据实际需求进行灵活设计，避免不必要的浪费。通过合理规划设备摆放位置，我们将提高设备的利用率，减少设备间距，以确保矿物吸附剂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矿物吸附剂项目内部引入共享设施的概念，例如共享会议室、办公区等。通过这种方式，我们可以减少对资源的重复建设，提高资源共享效率，从而减小矿物吸附剂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1285"/>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矿物吸附剂项目的总图布置中，我们将不同功能区域进行明确的规划，以最大程度满足矿物吸附剂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2498"/>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矿物吸附剂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矿物吸附剂项目对环境的影响是综合评价的重要因素之一。我们将详细考虑选址周边的自然环境、生态保护区、水源地等情况，确保矿物吸附剂项目的建设和运营对环境影响最小化，并符合当地的环保法规标准。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对选址的评价还需充分考虑当地政府的产业政策和法规。我们将详细了解矿物吸附剂项目所在地的相关政策，确保矿物吸附剂项目的规划和运营与当地法规相符，降低不必要的法律风险。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考虑到社会稳定性对企业运营的重要性，我们将评估选址地区的社会安全情况、劳工关系、社区反馈等方面，以确保矿物吸附剂项目的建设和运营不会受到社会稳定性的负面影响。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最后，我们将综合考虑用地成本，包括土地购置费用、土地开发成本等。通过对用地成本的详细评估，我们能够做出更为精确的经济效益分析，为矿物吸附剂项目的投资决策提供有力支持。</w:t>
      </w:r>
    </w:p>
    <w:p>
      <w:pPr>
        <w:pStyle w:val="Heading1"/>
        <w:ind w:firstLine="560" w:firstLineChars="200"/>
        <w:rPr>
          <w:rFonts w:ascii="仿宋" w:eastAsia="仿宋" w:hAnsi="仿宋" w:cs="仿宋" w:hint="eastAsia"/>
          <w:sz w:val="28"/>
          <w:lang w:eastAsia="zh-CN"/>
        </w:rPr>
      </w:pPr>
      <w:bookmarkStart w:id="8" w:name="_Toc10191"/>
      <w:r>
        <w:rPr>
          <w:rFonts w:ascii="仿宋" w:eastAsia="仿宋" w:hAnsi="仿宋" w:cs="仿宋" w:hint="eastAsia"/>
          <w:sz w:val="28"/>
          <w:lang w:eastAsia="zh-CN"/>
        </w:rPr>
        <w:t>二、矿物吸附剂项目建设单位说明</w:t>
      </w:r>
      <w:bookmarkEnd w:id="8"/>
    </w:p>
    <w:p>
      <w:pPr>
        <w:pStyle w:val="Heading2"/>
        <w:rPr>
          <w:rFonts w:ascii="仿宋" w:eastAsia="仿宋" w:hAnsi="仿宋" w:cs="仿宋" w:hint="eastAsia"/>
          <w:lang w:eastAsia="zh-CN"/>
        </w:rPr>
      </w:pPr>
      <w:bookmarkStart w:id="9" w:name="_Toc29610"/>
      <w:r>
        <w:rPr>
          <w:rFonts w:ascii="仿宋" w:eastAsia="仿宋" w:hAnsi="仿宋" w:cs="仿宋" w:hint="eastAsia"/>
          <w:lang w:eastAsia="zh-CN"/>
        </w:rPr>
        <w:t>(一)、矿物吸附剂项目承办单位基本情况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31832"/>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矿物吸附剂项目承办单位的XXXX，我们着眼于实现可持续的经济效益。通过技术创新和解决方案的提供，公司预计在矿物吸附剂项目执行期间将获得可观的收入增长。这一收入来源主要包括矿物吸附剂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同时，我们注重成本控制和效率提升，以确保矿物吸附剂项目的可持续盈利。透过精细的管理和资源优化，公司期望实现矿物吸附剂项目利润最大化。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矿物吸附剂项目实施进行全面的投资评估，包括矿物吸附剂项目启动阶段的资金投入和后续运营成本。通过对矿物吸附剂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矿物吸附剂项目实施过程中具备足够的资金流动性，公司将进行详尽的现金流分析。这包括资金需求的合理预测、矿物吸附剂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24956"/>
      <w:r>
        <w:rPr>
          <w:rFonts w:ascii="仿宋" w:eastAsia="仿宋" w:hAnsi="仿宋" w:cs="仿宋" w:hint="eastAsia"/>
          <w:sz w:val="28"/>
          <w:lang w:eastAsia="zh-CN"/>
        </w:rPr>
        <w:t>三、矿物吸附剂项目可持续发展</w:t>
      </w:r>
      <w:bookmarkEnd w:id="11"/>
    </w:p>
    <w:p>
      <w:pPr>
        <w:pStyle w:val="Heading2"/>
        <w:rPr>
          <w:rFonts w:ascii="仿宋" w:eastAsia="仿宋" w:hAnsi="仿宋" w:cs="仿宋" w:hint="eastAsia"/>
          <w:lang w:eastAsia="zh-CN"/>
        </w:rPr>
      </w:pPr>
      <w:bookmarkStart w:id="12" w:name="_Toc10419"/>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矿物吸附剂项目中，矿物吸附剂项目团队着眼于未来，明确了可持续发展的战略方向。制定的具体可持续发展目标包括降低资源使用、采用环保技术、最大化社会效益等。这一步骤不仅有助于矿物吸附剂项目在环保和社会责任方面达到最高标准，也为未来提供了明确的指引，确保矿物吸附剂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可持续实践的融入矿物吸附剂项目管理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可持续实践已经贯穿于整个矿物吸附剂项目管理周期。从矿物吸附剂项目规划开始，矿物吸附剂项目团队就考虑了环境和社会的因素。在执行阶段，矿物吸附剂项目团队积极推动绿色技术的应用，优化资源利用。此外，关注员工的社会责任，通过培训和沟通活动提高员工对可持续发展的认知，使他们能够在日常工作中践行可持续实践。这些举措不仅为矿物吸附剂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21144"/>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扎根于矿物吸附剂项目的可持续发展理念，我们深信环保与社会责任是矿物吸附剂项目成功的关键支柱。在矿物吸附剂项目的每一步，我们都致力于通过创新和实践，履行对环境和社会的坚定责任。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矿物吸附剂项目团队通过引入先进的环保技术、建立高效的废物处理系统以及推动能源节约措施，积极履行环保责任。定期的环保监测和评估确保矿物吸附剂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矿物吸附剂项目不仅致力于自身可持续发展，还注重对社会的回馈。通过支持社区矿物吸附剂项目、参与慈善事业、提供培训机会等方式，矿物吸附剂项目积极履行社会责任。与当地社区建立积极互动，关注员工的工作与生活平衡，以及员工的身心健康，是矿物吸附剂项目在社会责任层面的关键举措。这样的实践不仅增强了矿物吸附剂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27646"/>
      <w:r>
        <w:rPr>
          <w:rFonts w:ascii="仿宋" w:eastAsia="仿宋" w:hAnsi="仿宋" w:cs="仿宋" w:hint="eastAsia"/>
          <w:sz w:val="28"/>
          <w:lang w:eastAsia="zh-CN"/>
        </w:rPr>
        <w:t>四、矿物吸附剂项目土建工程</w:t>
      </w:r>
      <w:bookmarkEnd w:id="14"/>
    </w:p>
    <w:p>
      <w:pPr>
        <w:pStyle w:val="Heading2"/>
        <w:rPr>
          <w:rFonts w:ascii="仿宋" w:eastAsia="仿宋" w:hAnsi="仿宋" w:cs="仿宋" w:hint="eastAsia"/>
          <w:lang w:eastAsia="zh-CN"/>
        </w:rPr>
      </w:pPr>
      <w:bookmarkStart w:id="15" w:name="_Toc22914"/>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在矿物吸附剂项目的建筑工程设计中，我们将秉承一系列重要的设计原则，以确保矿物吸附剂项目建筑在功能、美观、可持续性等方面达到最佳效果。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首要原则是确保建筑的功能性得到最大化的发挥。我们将充分理解矿物吸附剂项目的实际需求，合理布局各个功能区域，保证建筑在满足业务需求的同时，提供高效的工作环境。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在建筑设计中，我们将综合考虑建设和运营成本。通过精细的经济效益分析，确保设计方案在高效利用资源的同时，对矿物吸附剂项目的长期盈利能力有积极的贡献。</w:t>
      </w:r>
    </w:p>
    <w:p>
      <w:pPr>
        <w:pStyle w:val="Heading2"/>
        <w:ind w:firstLine="560" w:firstLineChars="200"/>
        <w:rPr>
          <w:rFonts w:ascii="仿宋" w:eastAsia="仿宋" w:hAnsi="仿宋" w:cs="仿宋" w:hint="eastAsia"/>
          <w:sz w:val="28"/>
          <w:lang w:eastAsia="zh-CN"/>
        </w:rPr>
      </w:pPr>
      <w:bookmarkStart w:id="16" w:name="_Toc9983"/>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矿物吸附剂项目的土建工程设计中，我们将精准设定设计年限，结合矿物吸附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矿物吸附剂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7" w:name="_Toc29402"/>
      <w:r>
        <w:rPr>
          <w:rFonts w:ascii="仿宋" w:eastAsia="仿宋" w:hAnsi="仿宋" w:cs="仿宋" w:hint="eastAsia"/>
          <w:sz w:val="28"/>
          <w:lang w:eastAsia="zh-CN"/>
        </w:rPr>
        <w:t>(三)、建筑工程设计总体要求</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矿物吸附剂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矿物吸附剂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矿物吸附剂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8" w:name="_Toc20234"/>
      <w:r>
        <w:rPr>
          <w:rFonts w:ascii="仿宋" w:eastAsia="仿宋" w:hAnsi="仿宋" w:cs="仿宋" w:hint="eastAsia"/>
          <w:sz w:val="28"/>
          <w:lang w:eastAsia="zh-CN"/>
        </w:rPr>
        <w:t>(四)、土建工程建设指标</w:t>
      </w:r>
      <w:bookmarkEnd w:id="18"/>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本期工程矿物吸附剂项目预计总建筑面积XXX平方米，其中：计容建筑面积XXX平方米，计划建筑工程投资XX万元，占矿物吸附剂项目总投资的XX%。</w:t>
      </w:r>
    </w:p>
    <w:p>
      <w:pPr>
        <w:pStyle w:val="Heading1"/>
        <w:ind w:firstLine="560" w:firstLineChars="200"/>
        <w:rPr>
          <w:rFonts w:ascii="仿宋" w:eastAsia="仿宋" w:hAnsi="仿宋" w:cs="仿宋" w:hint="eastAsia"/>
          <w:sz w:val="28"/>
          <w:lang w:eastAsia="zh-CN"/>
        </w:rPr>
      </w:pPr>
      <w:bookmarkStart w:id="19" w:name="_Toc9508"/>
      <w:r>
        <w:rPr>
          <w:rFonts w:ascii="仿宋" w:eastAsia="仿宋" w:hAnsi="仿宋" w:cs="仿宋" w:hint="eastAsia"/>
          <w:sz w:val="28"/>
          <w:lang w:eastAsia="zh-CN"/>
        </w:rPr>
        <w:t>五、产品规划分析</w:t>
      </w:r>
      <w:bookmarkEnd w:id="19"/>
    </w:p>
    <w:p>
      <w:pPr>
        <w:pStyle w:val="Heading2"/>
        <w:rPr>
          <w:rFonts w:ascii="仿宋" w:eastAsia="仿宋" w:hAnsi="仿宋" w:cs="仿宋" w:hint="eastAsia"/>
          <w:lang w:eastAsia="zh-CN"/>
        </w:rPr>
      </w:pPr>
      <w:bookmarkStart w:id="20" w:name="_Toc9477"/>
      <w:r>
        <w:rPr>
          <w:rFonts w:ascii="仿宋" w:eastAsia="仿宋" w:hAnsi="仿宋" w:cs="仿宋" w:hint="eastAsia"/>
          <w:lang w:eastAsia="zh-CN"/>
        </w:rPr>
        <w:t>(一)、产品规划</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矿物吸附剂项目的主要产品是XXXX，预计年产值为XXX万元。这一产品在市场中占据着重要的地位，其广泛的应用范围使得该矿物吸附剂项目的市场前景非常广阔。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这一产业生态系统中，矿物吸附剂项目的xxx产品作为重要的原材料之一，将在多个领域发挥关键作用。其在建筑、交通、能源等方面的广泛应用将为整个产业链提供强大的支持，形成产业协同效应。矿物吸附剂项目的年产值XXX万XXX万XXX万万元不仅反映了其在市场上的巨大潜力，更预示着它对国民经济的积极贡献。这种关联度高、涉及面广的产业关系，使得该矿物吸附剂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21" w:name="_Toc6211"/>
      <w:r>
        <w:rPr>
          <w:rFonts w:ascii="仿宋" w:eastAsia="仿宋" w:hAnsi="仿宋" w:cs="仿宋" w:hint="eastAsia"/>
          <w:sz w:val="28"/>
          <w:lang w:eastAsia="zh-CN"/>
        </w:rPr>
        <w:t>(二)、建设规模</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矿物吸附剂项目总征地面积为XXXX平方米，相当于约XX.XX亩，其中净用地面积为XXXX平方米，红线范围内相当于约XX.XX亩。这一用地规模充分考虑了矿物吸附剂项目的建设需求，保障了矿物吸附剂项目在合适的空间内得以充分发展。矿物吸附剂项目规划的总建筑面积为XXXX平方米，其中主体工程建设占XXXX平方米，计容建筑面积达XXXX平方米。预计建筑工程的投资将达到XXXX万元，为矿物吸附剂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矿物吸附剂项目计划购置的设备共计XXXX台（套），设备购置费用为XXXX万元。这一设备购置计划充分考虑到矿物吸附剂项目的生产需求和技术要求，确保了矿物吸附剂项目在生产运营中具备先进的技术装备和高效的生产能力。设备的合理配置将为矿物吸附剂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矿物吸附剂项目计划总投资为XXXX万元，预计年实现营业收入为XXXX万元。这一产能规模的设定旨在确保矿物吸附剂项目能够在投资与回报之间取得平衡，实现长期可持续的发展。矿物吸附剂项目的总投资充分考虑到各个方面的需求，包括用地建设、设备购置等多个环节，以确保矿物吸附剂项目在未来能够具备强大的产能规模，为市场创造更大的经济效益。</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https://d.book118.com/508070022111006046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矿物吸附剂项目计划设计方案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矿物吸附剂项目计划设计方案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矿物吸附剂项目计划设计方案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矿物吸附剂项目计划设计方案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矿物吸附剂项目计划设计方案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矿物吸附剂项目计划设计方案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矿物吸附剂项目计划设计方案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矿物吸附剂项目计划设计方案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矿物吸附剂项目计划设计方案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矿物吸附剂项目计划设计方案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矿物吸附剂项目计划设计方案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矿物吸附剂项目计划设计方案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矿物吸附剂项目计划设计方案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矿物吸附剂项目计划设计方案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矿物吸附剂项目计划设计方案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矿物吸附剂项目计划设计方案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矿物吸附剂项目计划设计方案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940C4E"/>
    <w:rsid w:val="67940C4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08070022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2024-03-04T14:49:00Z</dcterms:created>
  <dcterms:modified xsi:type="dcterms:W3CDTF">2024-03-04T14:50:07Z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F57CE995FF554D1891DF7377A5D20808_11</vt:lpwstr>
  </property>
  <property fmtid="{D5CDD505-2E9C-101B-9397-08002B2CF9AE}" pid="3" name="KSOProductBuildVer">
    <vt:lpwstr>2052-12.1.0.16388</vt:lpwstr>
  </property>
</Properties>
</file>