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整流器项目构思建设方案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069" w:history="1">
        <w:r>
          <w:rPr>
            <w:rFonts w:ascii="仿宋" w:eastAsia="仿宋" w:hAnsi="仿宋" w:cs="仿宋" w:hint="eastAsia"/>
            <w:lang w:eastAsia="zh-CN"/>
          </w:rPr>
          <w:t>序言</w:t>
        </w:r>
        <w:r>
          <w:tab/>
        </w:r>
        <w:r>
          <w:fldChar w:fldCharType="begin"/>
        </w:r>
        <w:r>
          <w:instrText xml:space="preserve"> PAGEREF _Toc26069 \h </w:instrText>
        </w:r>
        <w:r>
          <w:fldChar w:fldCharType="separate"/>
        </w:r>
        <w:r>
          <w:t>3</w:t>
        </w:r>
        <w:r>
          <w:fldChar w:fldCharType="end"/>
        </w:r>
      </w:hyperlink>
    </w:p>
    <w:p>
      <w:pPr>
        <w:pStyle w:val="TOC1"/>
        <w:tabs>
          <w:tab w:val="right" w:leader="dot" w:pos="8306"/>
        </w:tabs>
      </w:pPr>
      <w:hyperlink w:anchor="_Toc16255" w:history="1">
        <w:r>
          <w:rPr>
            <w:rFonts w:ascii="仿宋" w:eastAsia="仿宋" w:hAnsi="仿宋" w:cs="仿宋" w:hint="eastAsia"/>
            <w:lang w:eastAsia="zh-CN"/>
          </w:rPr>
          <w:t>一、环境和生态影响分析</w:t>
        </w:r>
        <w:r>
          <w:tab/>
        </w:r>
        <w:r>
          <w:fldChar w:fldCharType="begin"/>
        </w:r>
        <w:r>
          <w:instrText xml:space="preserve"> PAGEREF _Toc16255 \h </w:instrText>
        </w:r>
        <w:r>
          <w:fldChar w:fldCharType="separate"/>
        </w:r>
        <w:r>
          <w:t>3</w:t>
        </w:r>
        <w:r>
          <w:fldChar w:fldCharType="end"/>
        </w:r>
      </w:hyperlink>
    </w:p>
    <w:p>
      <w:pPr>
        <w:pStyle w:val="TOC2"/>
        <w:tabs>
          <w:tab w:val="right" w:leader="dot" w:pos="8306"/>
        </w:tabs>
      </w:pPr>
      <w:hyperlink w:anchor="_Toc30767" w:history="1">
        <w:r>
          <w:rPr>
            <w:rFonts w:ascii="仿宋" w:eastAsia="仿宋" w:hAnsi="仿宋" w:cs="仿宋" w:hint="eastAsia"/>
            <w:lang w:eastAsia="zh-CN"/>
          </w:rPr>
          <w:t>(一)、环境和生态现状</w:t>
        </w:r>
        <w:r>
          <w:tab/>
        </w:r>
        <w:r>
          <w:fldChar w:fldCharType="begin"/>
        </w:r>
        <w:r>
          <w:instrText xml:space="preserve"> PAGEREF _Toc30767 \h </w:instrText>
        </w:r>
        <w:r>
          <w:fldChar w:fldCharType="separate"/>
        </w:r>
        <w:r>
          <w:t>3</w:t>
        </w:r>
        <w:r>
          <w:fldChar w:fldCharType="end"/>
        </w:r>
      </w:hyperlink>
    </w:p>
    <w:p>
      <w:pPr>
        <w:pStyle w:val="TOC2"/>
        <w:tabs>
          <w:tab w:val="right" w:leader="dot" w:pos="8306"/>
        </w:tabs>
      </w:pPr>
      <w:hyperlink w:anchor="_Toc15561" w:history="1">
        <w:r>
          <w:rPr>
            <w:rFonts w:ascii="仿宋" w:eastAsia="仿宋" w:hAnsi="仿宋" w:cs="仿宋" w:hint="eastAsia"/>
            <w:lang w:eastAsia="zh-CN"/>
          </w:rPr>
          <w:t>(二)、生态环境影响分析</w:t>
        </w:r>
        <w:r>
          <w:tab/>
        </w:r>
        <w:r>
          <w:fldChar w:fldCharType="begin"/>
        </w:r>
        <w:r>
          <w:instrText xml:space="preserve"> PAGEREF _Toc15561 \h </w:instrText>
        </w:r>
        <w:r>
          <w:fldChar w:fldCharType="separate"/>
        </w:r>
        <w:r>
          <w:t>4</w:t>
        </w:r>
        <w:r>
          <w:fldChar w:fldCharType="end"/>
        </w:r>
      </w:hyperlink>
    </w:p>
    <w:p>
      <w:pPr>
        <w:pStyle w:val="TOC2"/>
        <w:tabs>
          <w:tab w:val="right" w:leader="dot" w:pos="8306"/>
        </w:tabs>
      </w:pPr>
      <w:hyperlink w:anchor="_Toc9192" w:history="1">
        <w:r>
          <w:rPr>
            <w:rFonts w:ascii="仿宋" w:eastAsia="仿宋" w:hAnsi="仿宋" w:cs="仿宋" w:hint="eastAsia"/>
            <w:lang w:eastAsia="zh-CN"/>
          </w:rPr>
          <w:t>(三)、生态环境保护措施</w:t>
        </w:r>
        <w:r>
          <w:tab/>
        </w:r>
        <w:r>
          <w:fldChar w:fldCharType="begin"/>
        </w:r>
        <w:r>
          <w:instrText xml:space="preserve"> PAGEREF _Toc9192 \h </w:instrText>
        </w:r>
        <w:r>
          <w:fldChar w:fldCharType="separate"/>
        </w:r>
        <w:r>
          <w:t>6</w:t>
        </w:r>
        <w:r>
          <w:fldChar w:fldCharType="end"/>
        </w:r>
      </w:hyperlink>
    </w:p>
    <w:p>
      <w:pPr>
        <w:pStyle w:val="TOC2"/>
        <w:tabs>
          <w:tab w:val="right" w:leader="dot" w:pos="8306"/>
        </w:tabs>
      </w:pPr>
      <w:hyperlink w:anchor="_Toc3316" w:history="1">
        <w:r>
          <w:rPr>
            <w:rFonts w:ascii="仿宋" w:eastAsia="仿宋" w:hAnsi="仿宋" w:cs="仿宋" w:hint="eastAsia"/>
            <w:lang w:eastAsia="zh-CN"/>
          </w:rPr>
          <w:t>(四)、地质灾害影响分析</w:t>
        </w:r>
        <w:r>
          <w:tab/>
        </w:r>
        <w:r>
          <w:fldChar w:fldCharType="begin"/>
        </w:r>
        <w:r>
          <w:instrText xml:space="preserve"> PAGEREF _Toc3316 \h </w:instrText>
        </w:r>
        <w:r>
          <w:fldChar w:fldCharType="separate"/>
        </w:r>
        <w:r>
          <w:t>7</w:t>
        </w:r>
        <w:r>
          <w:fldChar w:fldCharType="end"/>
        </w:r>
      </w:hyperlink>
    </w:p>
    <w:p>
      <w:pPr>
        <w:pStyle w:val="TOC2"/>
        <w:tabs>
          <w:tab w:val="right" w:leader="dot" w:pos="8306"/>
        </w:tabs>
      </w:pPr>
      <w:hyperlink w:anchor="_Toc32521" w:history="1">
        <w:r>
          <w:rPr>
            <w:rFonts w:ascii="仿宋" w:eastAsia="仿宋" w:hAnsi="仿宋" w:cs="仿宋" w:hint="eastAsia"/>
            <w:lang w:eastAsia="zh-CN"/>
          </w:rPr>
          <w:t>(五)、特殊环境影响</w:t>
        </w:r>
        <w:r>
          <w:tab/>
        </w:r>
        <w:r>
          <w:fldChar w:fldCharType="begin"/>
        </w:r>
        <w:r>
          <w:instrText xml:space="preserve"> PAGEREF _Toc32521 \h </w:instrText>
        </w:r>
        <w:r>
          <w:fldChar w:fldCharType="separate"/>
        </w:r>
        <w:r>
          <w:t>9</w:t>
        </w:r>
        <w:r>
          <w:fldChar w:fldCharType="end"/>
        </w:r>
      </w:hyperlink>
    </w:p>
    <w:p>
      <w:pPr>
        <w:pStyle w:val="TOC1"/>
        <w:tabs>
          <w:tab w:val="right" w:leader="dot" w:pos="8306"/>
        </w:tabs>
      </w:pPr>
      <w:hyperlink w:anchor="_Toc18380" w:history="1">
        <w:r>
          <w:rPr>
            <w:rFonts w:ascii="仿宋" w:eastAsia="仿宋" w:hAnsi="仿宋" w:cs="仿宋" w:hint="eastAsia"/>
            <w:lang w:eastAsia="zh-CN"/>
          </w:rPr>
          <w:t>二、背景、必要性分析</w:t>
        </w:r>
        <w:r>
          <w:tab/>
        </w:r>
        <w:r>
          <w:fldChar w:fldCharType="begin"/>
        </w:r>
        <w:r>
          <w:instrText xml:space="preserve"> PAGEREF _Toc18380 \h </w:instrText>
        </w:r>
        <w:r>
          <w:fldChar w:fldCharType="separate"/>
        </w:r>
        <w:r>
          <w:t>10</w:t>
        </w:r>
        <w:r>
          <w:fldChar w:fldCharType="end"/>
        </w:r>
      </w:hyperlink>
    </w:p>
    <w:p>
      <w:pPr>
        <w:pStyle w:val="TOC2"/>
        <w:tabs>
          <w:tab w:val="right" w:leader="dot" w:pos="8306"/>
        </w:tabs>
      </w:pPr>
      <w:hyperlink w:anchor="_Toc23660" w:history="1">
        <w:r>
          <w:rPr>
            <w:rFonts w:ascii="仿宋" w:eastAsia="仿宋" w:hAnsi="仿宋" w:cs="仿宋" w:hint="eastAsia"/>
            <w:lang w:eastAsia="zh-CN"/>
          </w:rPr>
          <w:t>(一)、项目建设背景</w:t>
        </w:r>
        <w:r>
          <w:tab/>
        </w:r>
        <w:r>
          <w:fldChar w:fldCharType="begin"/>
        </w:r>
        <w:r>
          <w:instrText xml:space="preserve"> PAGEREF _Toc23660 \h </w:instrText>
        </w:r>
        <w:r>
          <w:fldChar w:fldCharType="separate"/>
        </w:r>
        <w:r>
          <w:t>10</w:t>
        </w:r>
        <w:r>
          <w:fldChar w:fldCharType="end"/>
        </w:r>
      </w:hyperlink>
    </w:p>
    <w:p>
      <w:pPr>
        <w:pStyle w:val="TOC2"/>
        <w:tabs>
          <w:tab w:val="right" w:leader="dot" w:pos="8306"/>
        </w:tabs>
      </w:pPr>
      <w:hyperlink w:anchor="_Toc11777" w:history="1">
        <w:r>
          <w:rPr>
            <w:rFonts w:ascii="仿宋" w:eastAsia="仿宋" w:hAnsi="仿宋" w:cs="仿宋" w:hint="eastAsia"/>
            <w:lang w:eastAsia="zh-CN"/>
          </w:rPr>
          <w:t>(二)、必要性分析</w:t>
        </w:r>
        <w:r>
          <w:tab/>
        </w:r>
        <w:r>
          <w:fldChar w:fldCharType="begin"/>
        </w:r>
        <w:r>
          <w:instrText xml:space="preserve"> PAGEREF _Toc11777 \h </w:instrText>
        </w:r>
        <w:r>
          <w:fldChar w:fldCharType="separate"/>
        </w:r>
        <w:r>
          <w:t>11</w:t>
        </w:r>
        <w:r>
          <w:fldChar w:fldCharType="end"/>
        </w:r>
      </w:hyperlink>
    </w:p>
    <w:p>
      <w:pPr>
        <w:pStyle w:val="TOC2"/>
        <w:tabs>
          <w:tab w:val="right" w:leader="dot" w:pos="8306"/>
        </w:tabs>
      </w:pPr>
      <w:hyperlink w:anchor="_Toc13910" w:history="1">
        <w:r>
          <w:rPr>
            <w:rFonts w:ascii="仿宋" w:eastAsia="仿宋" w:hAnsi="仿宋" w:cs="仿宋" w:hint="eastAsia"/>
            <w:lang w:eastAsia="zh-CN"/>
          </w:rPr>
          <w:t>(三)、项目建设有利条件</w:t>
        </w:r>
        <w:r>
          <w:tab/>
        </w:r>
        <w:r>
          <w:fldChar w:fldCharType="begin"/>
        </w:r>
        <w:r>
          <w:instrText xml:space="preserve"> PAGEREF _Toc13910 \h </w:instrText>
        </w:r>
        <w:r>
          <w:fldChar w:fldCharType="separate"/>
        </w:r>
        <w:r>
          <w:t>12</w:t>
        </w:r>
        <w:r>
          <w:fldChar w:fldCharType="end"/>
        </w:r>
      </w:hyperlink>
    </w:p>
    <w:p>
      <w:pPr>
        <w:pStyle w:val="TOC1"/>
        <w:tabs>
          <w:tab w:val="right" w:leader="dot" w:pos="8306"/>
        </w:tabs>
      </w:pPr>
      <w:hyperlink w:anchor="_Toc25548" w:history="1">
        <w:r>
          <w:rPr>
            <w:rFonts w:ascii="仿宋" w:eastAsia="仿宋" w:hAnsi="仿宋" w:cs="仿宋" w:hint="eastAsia"/>
            <w:lang w:eastAsia="zh-CN"/>
          </w:rPr>
          <w:t>三、建设风险评估分析</w:t>
        </w:r>
        <w:r>
          <w:tab/>
        </w:r>
        <w:r>
          <w:fldChar w:fldCharType="begin"/>
        </w:r>
        <w:r>
          <w:instrText xml:space="preserve"> PAGEREF _Toc25548 \h </w:instrText>
        </w:r>
        <w:r>
          <w:fldChar w:fldCharType="separate"/>
        </w:r>
        <w:r>
          <w:t>14</w:t>
        </w:r>
        <w:r>
          <w:fldChar w:fldCharType="end"/>
        </w:r>
      </w:hyperlink>
    </w:p>
    <w:p>
      <w:pPr>
        <w:pStyle w:val="TOC2"/>
        <w:tabs>
          <w:tab w:val="right" w:leader="dot" w:pos="8306"/>
        </w:tabs>
      </w:pPr>
      <w:hyperlink w:anchor="_Toc3833" w:history="1">
        <w:r>
          <w:rPr>
            <w:rFonts w:ascii="仿宋" w:eastAsia="仿宋" w:hAnsi="仿宋" w:cs="仿宋" w:hint="eastAsia"/>
            <w:lang w:eastAsia="zh-CN"/>
          </w:rPr>
          <w:t>(一)、政策风险分析</w:t>
        </w:r>
        <w:r>
          <w:tab/>
        </w:r>
        <w:r>
          <w:fldChar w:fldCharType="begin"/>
        </w:r>
        <w:r>
          <w:instrText xml:space="preserve"> PAGEREF _Toc3833 \h </w:instrText>
        </w:r>
        <w:r>
          <w:fldChar w:fldCharType="separate"/>
        </w:r>
        <w:r>
          <w:t>14</w:t>
        </w:r>
        <w:r>
          <w:fldChar w:fldCharType="end"/>
        </w:r>
      </w:hyperlink>
    </w:p>
    <w:p>
      <w:pPr>
        <w:pStyle w:val="TOC2"/>
        <w:tabs>
          <w:tab w:val="right" w:leader="dot" w:pos="8306"/>
        </w:tabs>
      </w:pPr>
      <w:hyperlink w:anchor="_Toc7664" w:history="1">
        <w:r>
          <w:rPr>
            <w:rFonts w:ascii="仿宋" w:eastAsia="仿宋" w:hAnsi="仿宋" w:cs="仿宋" w:hint="eastAsia"/>
            <w:lang w:eastAsia="zh-CN"/>
          </w:rPr>
          <w:t>(二)、社会风险分析</w:t>
        </w:r>
        <w:r>
          <w:tab/>
        </w:r>
        <w:r>
          <w:fldChar w:fldCharType="begin"/>
        </w:r>
        <w:r>
          <w:instrText xml:space="preserve"> PAGEREF _Toc7664 \h </w:instrText>
        </w:r>
        <w:r>
          <w:fldChar w:fldCharType="separate"/>
        </w:r>
        <w:r>
          <w:t>15</w:t>
        </w:r>
        <w:r>
          <w:fldChar w:fldCharType="end"/>
        </w:r>
      </w:hyperlink>
    </w:p>
    <w:p>
      <w:pPr>
        <w:pStyle w:val="TOC2"/>
        <w:tabs>
          <w:tab w:val="right" w:leader="dot" w:pos="8306"/>
        </w:tabs>
      </w:pPr>
      <w:hyperlink w:anchor="_Toc32262" w:history="1">
        <w:r>
          <w:rPr>
            <w:rFonts w:ascii="仿宋" w:eastAsia="仿宋" w:hAnsi="仿宋" w:cs="仿宋" w:hint="eastAsia"/>
            <w:lang w:eastAsia="zh-CN"/>
          </w:rPr>
          <w:t>(三)、市场风险分析</w:t>
        </w:r>
        <w:r>
          <w:tab/>
        </w:r>
        <w:r>
          <w:fldChar w:fldCharType="begin"/>
        </w:r>
        <w:r>
          <w:instrText xml:space="preserve"> PAGEREF _Toc32262 \h </w:instrText>
        </w:r>
        <w:r>
          <w:fldChar w:fldCharType="separate"/>
        </w:r>
        <w:r>
          <w:t>17</w:t>
        </w:r>
        <w:r>
          <w:fldChar w:fldCharType="end"/>
        </w:r>
      </w:hyperlink>
    </w:p>
    <w:p>
      <w:pPr>
        <w:pStyle w:val="TOC2"/>
        <w:tabs>
          <w:tab w:val="right" w:leader="dot" w:pos="8306"/>
        </w:tabs>
      </w:pPr>
      <w:hyperlink w:anchor="_Toc15238" w:history="1">
        <w:r>
          <w:rPr>
            <w:rFonts w:ascii="仿宋" w:eastAsia="仿宋" w:hAnsi="仿宋" w:cs="仿宋" w:hint="eastAsia"/>
            <w:lang w:eastAsia="zh-CN"/>
          </w:rPr>
          <w:t>(四)、资金风险分析</w:t>
        </w:r>
        <w:r>
          <w:tab/>
        </w:r>
        <w:r>
          <w:fldChar w:fldCharType="begin"/>
        </w:r>
        <w:r>
          <w:instrText xml:space="preserve"> PAGEREF _Toc15238 \h </w:instrText>
        </w:r>
        <w:r>
          <w:fldChar w:fldCharType="separate"/>
        </w:r>
        <w:r>
          <w:t>17</w:t>
        </w:r>
        <w:r>
          <w:fldChar w:fldCharType="end"/>
        </w:r>
      </w:hyperlink>
    </w:p>
    <w:p>
      <w:pPr>
        <w:pStyle w:val="TOC2"/>
        <w:tabs>
          <w:tab w:val="right" w:leader="dot" w:pos="8306"/>
        </w:tabs>
      </w:pPr>
      <w:hyperlink w:anchor="_Toc7084" w:history="1">
        <w:r>
          <w:rPr>
            <w:rFonts w:ascii="仿宋" w:eastAsia="仿宋" w:hAnsi="仿宋" w:cs="仿宋" w:hint="eastAsia"/>
            <w:lang w:eastAsia="zh-CN"/>
          </w:rPr>
          <w:t>(五)、技术风险分析</w:t>
        </w:r>
        <w:r>
          <w:tab/>
        </w:r>
        <w:r>
          <w:fldChar w:fldCharType="begin"/>
        </w:r>
        <w:r>
          <w:instrText xml:space="preserve"> PAGEREF _Toc7084 \h </w:instrText>
        </w:r>
        <w:r>
          <w:fldChar w:fldCharType="separate"/>
        </w:r>
        <w:r>
          <w:t>19</w:t>
        </w:r>
        <w:r>
          <w:fldChar w:fldCharType="end"/>
        </w:r>
      </w:hyperlink>
    </w:p>
    <w:p>
      <w:pPr>
        <w:pStyle w:val="TOC2"/>
        <w:tabs>
          <w:tab w:val="right" w:leader="dot" w:pos="8306"/>
        </w:tabs>
      </w:pPr>
      <w:hyperlink w:anchor="_Toc23418" w:history="1">
        <w:r>
          <w:rPr>
            <w:rFonts w:ascii="仿宋" w:eastAsia="仿宋" w:hAnsi="仿宋" w:cs="仿宋" w:hint="eastAsia"/>
            <w:lang w:eastAsia="zh-CN"/>
          </w:rPr>
          <w:t>(六)、财务风险分析</w:t>
        </w:r>
        <w:r>
          <w:tab/>
        </w:r>
        <w:r>
          <w:fldChar w:fldCharType="begin"/>
        </w:r>
        <w:r>
          <w:instrText xml:space="preserve"> PAGEREF _Toc23418 \h </w:instrText>
        </w:r>
        <w:r>
          <w:fldChar w:fldCharType="separate"/>
        </w:r>
        <w:r>
          <w:t>20</w:t>
        </w:r>
        <w:r>
          <w:fldChar w:fldCharType="end"/>
        </w:r>
      </w:hyperlink>
    </w:p>
    <w:p>
      <w:pPr>
        <w:pStyle w:val="TOC2"/>
        <w:tabs>
          <w:tab w:val="right" w:leader="dot" w:pos="8306"/>
        </w:tabs>
      </w:pPr>
      <w:hyperlink w:anchor="_Toc15547" w:history="1">
        <w:r>
          <w:rPr>
            <w:rFonts w:ascii="仿宋" w:eastAsia="仿宋" w:hAnsi="仿宋" w:cs="仿宋" w:hint="eastAsia"/>
            <w:lang w:eastAsia="zh-CN"/>
          </w:rPr>
          <w:t>(七)、管理风险分析</w:t>
        </w:r>
        <w:r>
          <w:tab/>
        </w:r>
        <w:r>
          <w:fldChar w:fldCharType="begin"/>
        </w:r>
        <w:r>
          <w:instrText xml:space="preserve"> PAGEREF _Toc15547 \h </w:instrText>
        </w:r>
        <w:r>
          <w:fldChar w:fldCharType="separate"/>
        </w:r>
        <w:r>
          <w:t>22</w:t>
        </w:r>
        <w:r>
          <w:fldChar w:fldCharType="end"/>
        </w:r>
      </w:hyperlink>
    </w:p>
    <w:p>
      <w:pPr>
        <w:pStyle w:val="TOC2"/>
        <w:tabs>
          <w:tab w:val="right" w:leader="dot" w:pos="8306"/>
        </w:tabs>
      </w:pPr>
      <w:hyperlink w:anchor="_Toc12966" w:history="1">
        <w:r>
          <w:rPr>
            <w:rFonts w:ascii="仿宋" w:eastAsia="仿宋" w:hAnsi="仿宋" w:cs="仿宋" w:hint="eastAsia"/>
            <w:lang w:eastAsia="zh-CN"/>
          </w:rPr>
          <w:t>(八)、其它风险分析</w:t>
        </w:r>
        <w:r>
          <w:tab/>
        </w:r>
        <w:r>
          <w:fldChar w:fldCharType="begin"/>
        </w:r>
        <w:r>
          <w:instrText xml:space="preserve"> PAGEREF _Toc12966 \h </w:instrText>
        </w:r>
        <w:r>
          <w:fldChar w:fldCharType="separate"/>
        </w:r>
        <w:r>
          <w:t>23</w:t>
        </w:r>
        <w:r>
          <w:fldChar w:fldCharType="end"/>
        </w:r>
      </w:hyperlink>
    </w:p>
    <w:p>
      <w:pPr>
        <w:pStyle w:val="TOC2"/>
        <w:tabs>
          <w:tab w:val="right" w:leader="dot" w:pos="8306"/>
        </w:tabs>
      </w:pPr>
      <w:hyperlink w:anchor="_Toc20683" w:history="1">
        <w:r>
          <w:rPr>
            <w:rFonts w:ascii="仿宋" w:eastAsia="仿宋" w:hAnsi="仿宋" w:cs="仿宋" w:hint="eastAsia"/>
            <w:lang w:eastAsia="zh-CN"/>
          </w:rPr>
          <w:t>(九)、社会影响评估</w:t>
        </w:r>
        <w:r>
          <w:tab/>
        </w:r>
        <w:r>
          <w:fldChar w:fldCharType="begin"/>
        </w:r>
        <w:r>
          <w:instrText xml:space="preserve"> PAGEREF _Toc20683 \h </w:instrText>
        </w:r>
        <w:r>
          <w:fldChar w:fldCharType="separate"/>
        </w:r>
        <w:r>
          <w:t>24</w:t>
        </w:r>
        <w:r>
          <w:fldChar w:fldCharType="end"/>
        </w:r>
      </w:hyperlink>
    </w:p>
    <w:p>
      <w:pPr>
        <w:pStyle w:val="TOC1"/>
        <w:tabs>
          <w:tab w:val="right" w:leader="dot" w:pos="8306"/>
        </w:tabs>
      </w:pPr>
      <w:hyperlink w:anchor="_Toc20448" w:history="1">
        <w:r>
          <w:rPr>
            <w:rFonts w:ascii="仿宋" w:eastAsia="仿宋" w:hAnsi="仿宋" w:cs="仿宋" w:hint="eastAsia"/>
            <w:lang w:eastAsia="zh-CN"/>
          </w:rPr>
          <w:t>四、资源开发及综合利用分析</w:t>
        </w:r>
        <w:r>
          <w:tab/>
        </w:r>
        <w:r>
          <w:fldChar w:fldCharType="begin"/>
        </w:r>
        <w:r>
          <w:instrText xml:space="preserve"> PAGEREF _Toc20448 \h </w:instrText>
        </w:r>
        <w:r>
          <w:fldChar w:fldCharType="separate"/>
        </w:r>
        <w:r>
          <w:t>26</w:t>
        </w:r>
        <w:r>
          <w:fldChar w:fldCharType="end"/>
        </w:r>
      </w:hyperlink>
    </w:p>
    <w:p>
      <w:pPr>
        <w:pStyle w:val="TOC2"/>
        <w:tabs>
          <w:tab w:val="right" w:leader="dot" w:pos="8306"/>
        </w:tabs>
      </w:pPr>
      <w:hyperlink w:anchor="_Toc31369" w:history="1">
        <w:r>
          <w:rPr>
            <w:rFonts w:ascii="仿宋" w:eastAsia="仿宋" w:hAnsi="仿宋" w:cs="仿宋" w:hint="eastAsia"/>
            <w:lang w:eastAsia="zh-CN"/>
          </w:rPr>
          <w:t>(一)、资源开发方案</w:t>
        </w:r>
        <w:r>
          <w:tab/>
        </w:r>
        <w:r>
          <w:fldChar w:fldCharType="begin"/>
        </w:r>
        <w:r>
          <w:instrText xml:space="preserve"> PAGEREF _Toc31369 \h </w:instrText>
        </w:r>
        <w:r>
          <w:fldChar w:fldCharType="separate"/>
        </w:r>
        <w:r>
          <w:t>26</w:t>
        </w:r>
        <w:r>
          <w:fldChar w:fldCharType="end"/>
        </w:r>
      </w:hyperlink>
    </w:p>
    <w:p>
      <w:pPr>
        <w:pStyle w:val="TOC2"/>
        <w:tabs>
          <w:tab w:val="right" w:leader="dot" w:pos="8306"/>
        </w:tabs>
      </w:pPr>
      <w:hyperlink w:anchor="_Toc9602" w:history="1">
        <w:r>
          <w:rPr>
            <w:rFonts w:ascii="仿宋" w:eastAsia="仿宋" w:hAnsi="仿宋" w:cs="仿宋" w:hint="eastAsia"/>
            <w:lang w:eastAsia="zh-CN"/>
          </w:rPr>
          <w:t>(二)、资源利用方案</w:t>
        </w:r>
        <w:r>
          <w:tab/>
        </w:r>
        <w:r>
          <w:fldChar w:fldCharType="begin"/>
        </w:r>
        <w:r>
          <w:instrText xml:space="preserve"> PAGEREF _Toc9602 \h </w:instrText>
        </w:r>
        <w:r>
          <w:fldChar w:fldCharType="separate"/>
        </w:r>
        <w:r>
          <w:t>28</w:t>
        </w:r>
        <w:r>
          <w:fldChar w:fldCharType="end"/>
        </w:r>
      </w:hyperlink>
    </w:p>
    <w:p>
      <w:pPr>
        <w:pStyle w:val="TOC2"/>
        <w:tabs>
          <w:tab w:val="right" w:leader="dot" w:pos="8306"/>
        </w:tabs>
      </w:pPr>
      <w:hyperlink w:anchor="_Toc31655" w:history="1">
        <w:r>
          <w:rPr>
            <w:rFonts w:ascii="仿宋" w:eastAsia="仿宋" w:hAnsi="仿宋" w:cs="仿宋" w:hint="eastAsia"/>
            <w:lang w:eastAsia="zh-CN"/>
          </w:rPr>
          <w:t>(三)、资源节约措施</w:t>
        </w:r>
        <w:r>
          <w:tab/>
        </w:r>
        <w:r>
          <w:fldChar w:fldCharType="begin"/>
        </w:r>
        <w:r>
          <w:instrText xml:space="preserve"> PAGEREF _Toc31655 \h </w:instrText>
        </w:r>
        <w:r>
          <w:fldChar w:fldCharType="separate"/>
        </w:r>
        <w:r>
          <w:t>29</w:t>
        </w:r>
        <w:r>
          <w:fldChar w:fldCharType="end"/>
        </w:r>
      </w:hyperlink>
    </w:p>
    <w:p>
      <w:pPr>
        <w:pStyle w:val="TOC1"/>
        <w:tabs>
          <w:tab w:val="right" w:leader="dot" w:pos="8306"/>
        </w:tabs>
      </w:pPr>
      <w:hyperlink w:anchor="_Toc11319" w:history="1">
        <w:r>
          <w:rPr>
            <w:rFonts w:ascii="仿宋" w:eastAsia="仿宋" w:hAnsi="仿宋" w:cs="仿宋" w:hint="eastAsia"/>
            <w:lang w:eastAsia="zh-CN"/>
          </w:rPr>
          <w:t>五、整流器项目概论</w:t>
        </w:r>
        <w:r>
          <w:tab/>
        </w:r>
        <w:r>
          <w:fldChar w:fldCharType="begin"/>
        </w:r>
        <w:r>
          <w:instrText xml:space="preserve"> PAGEREF _Toc11319 \h </w:instrText>
        </w:r>
        <w:r>
          <w:fldChar w:fldCharType="separate"/>
        </w:r>
        <w:r>
          <w:t>30</w:t>
        </w:r>
        <w:r>
          <w:fldChar w:fldCharType="end"/>
        </w:r>
      </w:hyperlink>
    </w:p>
    <w:p>
      <w:pPr>
        <w:pStyle w:val="TOC2"/>
        <w:tabs>
          <w:tab w:val="right" w:leader="dot" w:pos="8306"/>
        </w:tabs>
      </w:pPr>
      <w:hyperlink w:anchor="_Toc6394" w:history="1">
        <w:r>
          <w:rPr>
            <w:rFonts w:ascii="仿宋" w:eastAsia="仿宋" w:hAnsi="仿宋" w:cs="仿宋" w:hint="eastAsia"/>
            <w:lang w:eastAsia="zh-CN"/>
          </w:rPr>
          <w:t>(一)、项目申报单位概况</w:t>
        </w:r>
        <w:r>
          <w:tab/>
        </w:r>
        <w:r>
          <w:fldChar w:fldCharType="begin"/>
        </w:r>
        <w:r>
          <w:instrText xml:space="preserve"> PAGEREF _Toc6394 \h </w:instrText>
        </w:r>
        <w:r>
          <w:fldChar w:fldCharType="separate"/>
        </w:r>
        <w:r>
          <w:t>30</w:t>
        </w:r>
        <w:r>
          <w:fldChar w:fldCharType="end"/>
        </w:r>
      </w:hyperlink>
    </w:p>
    <w:p>
      <w:pPr>
        <w:pStyle w:val="TOC2"/>
        <w:tabs>
          <w:tab w:val="right" w:leader="dot" w:pos="8306"/>
        </w:tabs>
      </w:pPr>
      <w:hyperlink w:anchor="_Toc20744" w:history="1">
        <w:r>
          <w:rPr>
            <w:rFonts w:ascii="仿宋" w:eastAsia="仿宋" w:hAnsi="仿宋" w:cs="仿宋" w:hint="eastAsia"/>
            <w:lang w:eastAsia="zh-CN"/>
          </w:rPr>
          <w:t>(二)、项目概况</w:t>
        </w:r>
        <w:r>
          <w:tab/>
        </w:r>
        <w:r>
          <w:fldChar w:fldCharType="begin"/>
        </w:r>
        <w:r>
          <w:instrText xml:space="preserve"> PAGEREF _Toc20744 \h </w:instrText>
        </w:r>
        <w:r>
          <w:fldChar w:fldCharType="separate"/>
        </w:r>
        <w:r>
          <w:t>31</w:t>
        </w:r>
        <w:r>
          <w:fldChar w:fldCharType="end"/>
        </w:r>
      </w:hyperlink>
    </w:p>
    <w:p>
      <w:pPr>
        <w:pStyle w:val="TOC1"/>
        <w:tabs>
          <w:tab w:val="right" w:leader="dot" w:pos="8306"/>
        </w:tabs>
      </w:pPr>
      <w:hyperlink w:anchor="_Toc199" w:history="1">
        <w:r>
          <w:rPr>
            <w:rFonts w:ascii="仿宋" w:eastAsia="仿宋" w:hAnsi="仿宋" w:cs="仿宋" w:hint="eastAsia"/>
            <w:lang w:eastAsia="zh-CN"/>
          </w:rPr>
          <w:t>六、经济影响分析</w:t>
        </w:r>
        <w:r>
          <w:tab/>
        </w:r>
        <w:r>
          <w:fldChar w:fldCharType="begin"/>
        </w:r>
        <w:r>
          <w:instrText xml:space="preserve"> PAGEREF _Toc199 \h </w:instrText>
        </w:r>
        <w:r>
          <w:fldChar w:fldCharType="separate"/>
        </w:r>
        <w:r>
          <w:t>34</w:t>
        </w:r>
        <w:r>
          <w:fldChar w:fldCharType="end"/>
        </w:r>
      </w:hyperlink>
    </w:p>
    <w:p>
      <w:pPr>
        <w:pStyle w:val="TOC2"/>
        <w:tabs>
          <w:tab w:val="right" w:leader="dot" w:pos="8306"/>
        </w:tabs>
      </w:pPr>
      <w:hyperlink w:anchor="_Toc12547" w:history="1">
        <w:r>
          <w:rPr>
            <w:rFonts w:ascii="仿宋" w:eastAsia="仿宋" w:hAnsi="仿宋" w:cs="仿宋" w:hint="eastAsia"/>
            <w:lang w:eastAsia="zh-CN"/>
          </w:rPr>
          <w:t>(一)、经济费用效益或费用效果分析</w:t>
        </w:r>
        <w:r>
          <w:tab/>
        </w:r>
        <w:r>
          <w:fldChar w:fldCharType="begin"/>
        </w:r>
        <w:r>
          <w:instrText xml:space="preserve"> PAGEREF _Toc12547 \h </w:instrText>
        </w:r>
        <w:r>
          <w:fldChar w:fldCharType="separate"/>
        </w:r>
        <w:r>
          <w:t>34</w:t>
        </w:r>
        <w:r>
          <w:fldChar w:fldCharType="end"/>
        </w:r>
      </w:hyperlink>
    </w:p>
    <w:p>
      <w:pPr>
        <w:pStyle w:val="TOC2"/>
        <w:tabs>
          <w:tab w:val="right" w:leader="dot" w:pos="8306"/>
        </w:tabs>
      </w:pPr>
      <w:hyperlink w:anchor="_Toc19542" w:history="1">
        <w:r>
          <w:rPr>
            <w:rFonts w:ascii="仿宋" w:eastAsia="仿宋" w:hAnsi="仿宋" w:cs="仿宋" w:hint="eastAsia"/>
            <w:lang w:eastAsia="zh-CN"/>
          </w:rPr>
          <w:t>(二)、行业影响分析</w:t>
        </w:r>
        <w:r>
          <w:tab/>
        </w:r>
        <w:r>
          <w:fldChar w:fldCharType="begin"/>
        </w:r>
        <w:r>
          <w:instrText xml:space="preserve"> PAGEREF _Toc19542 \h </w:instrText>
        </w:r>
        <w:r>
          <w:fldChar w:fldCharType="separate"/>
        </w:r>
        <w:r>
          <w:t>36</w:t>
        </w:r>
        <w:r>
          <w:fldChar w:fldCharType="end"/>
        </w:r>
      </w:hyperlink>
    </w:p>
    <w:p>
      <w:pPr>
        <w:pStyle w:val="TOC2"/>
        <w:tabs>
          <w:tab w:val="right" w:leader="dot" w:pos="8306"/>
        </w:tabs>
      </w:pPr>
      <w:hyperlink w:anchor="_Toc30453" w:history="1">
        <w:r>
          <w:rPr>
            <w:rFonts w:ascii="仿宋" w:eastAsia="仿宋" w:hAnsi="仿宋" w:cs="仿宋" w:hint="eastAsia"/>
            <w:lang w:eastAsia="zh-CN"/>
          </w:rPr>
          <w:t>(三)、区域经济影响分析</w:t>
        </w:r>
        <w:r>
          <w:tab/>
        </w:r>
        <w:r>
          <w:fldChar w:fldCharType="begin"/>
        </w:r>
        <w:r>
          <w:instrText xml:space="preserve"> PAGEREF _Toc30453 \h </w:instrText>
        </w:r>
        <w:r>
          <w:fldChar w:fldCharType="separate"/>
        </w:r>
        <w:r>
          <w:t>38</w:t>
        </w:r>
        <w:r>
          <w:fldChar w:fldCharType="end"/>
        </w:r>
      </w:hyperlink>
    </w:p>
    <w:p>
      <w:pPr>
        <w:pStyle w:val="TOC2"/>
        <w:tabs>
          <w:tab w:val="right" w:leader="dot" w:pos="8306"/>
        </w:tabs>
      </w:pPr>
      <w:hyperlink w:anchor="_Toc16194" w:history="1">
        <w:r>
          <w:rPr>
            <w:rFonts w:ascii="仿宋" w:eastAsia="仿宋" w:hAnsi="仿宋" w:cs="仿宋" w:hint="eastAsia"/>
            <w:lang w:eastAsia="zh-CN"/>
          </w:rPr>
          <w:t>(四)、宏观经济影响分析</w:t>
        </w:r>
        <w:r>
          <w:tab/>
        </w:r>
        <w:r>
          <w:fldChar w:fldCharType="begin"/>
        </w:r>
        <w:r>
          <w:instrText xml:space="preserve"> PAGEREF _Toc16194 \h </w:instrText>
        </w:r>
        <w:r>
          <w:fldChar w:fldCharType="separate"/>
        </w:r>
        <w:r>
          <w:t>39</w:t>
        </w:r>
        <w:r>
          <w:fldChar w:fldCharType="end"/>
        </w:r>
      </w:hyperlink>
    </w:p>
    <w:p>
      <w:pPr>
        <w:pStyle w:val="TOC1"/>
        <w:tabs>
          <w:tab w:val="right" w:leader="dot" w:pos="8306"/>
        </w:tabs>
      </w:pPr>
      <w:hyperlink w:anchor="_Toc5128" w:history="1">
        <w:r>
          <w:rPr>
            <w:rFonts w:ascii="仿宋" w:eastAsia="仿宋" w:hAnsi="仿宋" w:cs="仿宋" w:hint="eastAsia"/>
            <w:lang w:eastAsia="zh-CN"/>
          </w:rPr>
          <w:t>七、客户关系管理与市场拓展</w:t>
        </w:r>
        <w:r>
          <w:tab/>
        </w:r>
        <w:r>
          <w:fldChar w:fldCharType="begin"/>
        </w:r>
        <w:r>
          <w:instrText xml:space="preserve"> PAGEREF _Toc5128 \h </w:instrText>
        </w:r>
        <w:r>
          <w:fldChar w:fldCharType="separate"/>
        </w:r>
        <w:r>
          <w:t>40</w:t>
        </w:r>
        <w:r>
          <w:fldChar w:fldCharType="end"/>
        </w:r>
      </w:hyperlink>
    </w:p>
    <w:p>
      <w:pPr>
        <w:pStyle w:val="TOC2"/>
        <w:tabs>
          <w:tab w:val="right" w:leader="dot" w:pos="8306"/>
        </w:tabs>
      </w:pPr>
      <w:hyperlink w:anchor="_Toc14881" w:history="1">
        <w:r>
          <w:rPr>
            <w:rFonts w:ascii="仿宋" w:eastAsia="仿宋" w:hAnsi="仿宋" w:cs="仿宋" w:hint="eastAsia"/>
            <w:lang w:eastAsia="zh-CN"/>
          </w:rPr>
          <w:t>(一)、客户关系管理策略</w:t>
        </w:r>
        <w:r>
          <w:tab/>
        </w:r>
        <w:r>
          <w:fldChar w:fldCharType="begin"/>
        </w:r>
        <w:r>
          <w:instrText xml:space="preserve"> PAGEREF _Toc14881 \h </w:instrText>
        </w:r>
        <w:r>
          <w:fldChar w:fldCharType="separate"/>
        </w:r>
        <w:r>
          <w:t>40</w:t>
        </w:r>
        <w:r>
          <w:fldChar w:fldCharType="end"/>
        </w:r>
      </w:hyperlink>
    </w:p>
    <w:p>
      <w:pPr>
        <w:pStyle w:val="TOC2"/>
        <w:tabs>
          <w:tab w:val="right" w:leader="dot" w:pos="8306"/>
        </w:tabs>
      </w:pPr>
      <w:hyperlink w:anchor="_Toc4681" w:history="1">
        <w:r>
          <w:rPr>
            <w:rFonts w:ascii="仿宋" w:eastAsia="仿宋" w:hAnsi="仿宋" w:cs="仿宋" w:hint="eastAsia"/>
            <w:lang w:eastAsia="zh-CN"/>
          </w:rPr>
          <w:t>(二)、市场拓展方案</w:t>
        </w:r>
        <w:r>
          <w:tab/>
        </w:r>
        <w:r>
          <w:fldChar w:fldCharType="begin"/>
        </w:r>
        <w:r>
          <w:instrText xml:space="preserve"> PAGEREF _Toc4681 \h </w:instrText>
        </w:r>
        <w:r>
          <w:fldChar w:fldCharType="separate"/>
        </w:r>
        <w:r>
          <w:t>41</w:t>
        </w:r>
        <w:r>
          <w:fldChar w:fldCharType="end"/>
        </w:r>
      </w:hyperlink>
    </w:p>
    <w:p>
      <w:pPr>
        <w:pStyle w:val="TOC1"/>
        <w:tabs>
          <w:tab w:val="right" w:leader="dot" w:pos="8306"/>
        </w:tabs>
      </w:pPr>
      <w:hyperlink w:anchor="_Toc17261" w:history="1">
        <w:r>
          <w:rPr>
            <w:rFonts w:ascii="仿宋" w:eastAsia="仿宋" w:hAnsi="仿宋" w:cs="仿宋" w:hint="eastAsia"/>
            <w:lang w:eastAsia="zh-CN"/>
          </w:rPr>
          <w:t>八、土地利用与规划方案</w:t>
        </w:r>
        <w:r>
          <w:tab/>
        </w:r>
        <w:r>
          <w:fldChar w:fldCharType="begin"/>
        </w:r>
        <w:r>
          <w:instrText xml:space="preserve"> PAGEREF _Toc17261 \h </w:instrText>
        </w:r>
        <w:r>
          <w:fldChar w:fldCharType="separate"/>
        </w:r>
        <w:r>
          <w:t>42</w:t>
        </w:r>
        <w:r>
          <w:fldChar w:fldCharType="end"/>
        </w:r>
      </w:hyperlink>
    </w:p>
    <w:p>
      <w:pPr>
        <w:pStyle w:val="TOC2"/>
        <w:tabs>
          <w:tab w:val="right" w:leader="dot" w:pos="8306"/>
        </w:tabs>
      </w:pPr>
      <w:hyperlink w:anchor="_Toc30813" w:history="1">
        <w:r>
          <w:rPr>
            <w:rFonts w:ascii="仿宋" w:eastAsia="仿宋" w:hAnsi="仿宋" w:cs="仿宋" w:hint="eastAsia"/>
            <w:lang w:eastAsia="zh-CN"/>
          </w:rPr>
          <w:t>(一)、项目用地情况分析</w:t>
        </w:r>
        <w:r>
          <w:tab/>
        </w:r>
        <w:r>
          <w:fldChar w:fldCharType="begin"/>
        </w:r>
        <w:r>
          <w:instrText xml:space="preserve"> PAGEREF _Toc30813 \h </w:instrText>
        </w:r>
        <w:r>
          <w:fldChar w:fldCharType="separate"/>
        </w:r>
        <w:r>
          <w:t>42</w:t>
        </w:r>
        <w:r>
          <w:fldChar w:fldCharType="end"/>
        </w:r>
      </w:hyperlink>
    </w:p>
    <w:p>
      <w:pPr>
        <w:pStyle w:val="TOC2"/>
        <w:tabs>
          <w:tab w:val="right" w:leader="dot" w:pos="8306"/>
        </w:tabs>
      </w:pPr>
      <w:hyperlink w:anchor="_Toc24804" w:history="1">
        <w:r>
          <w:rPr>
            <w:rFonts w:ascii="仿宋" w:eastAsia="仿宋" w:hAnsi="仿宋" w:cs="仿宋" w:hint="eastAsia"/>
            <w:lang w:eastAsia="zh-CN"/>
          </w:rPr>
          <w:t>(二)、土地利用规划方案</w:t>
        </w:r>
        <w:r>
          <w:tab/>
        </w:r>
        <w:r>
          <w:fldChar w:fldCharType="begin"/>
        </w:r>
        <w:r>
          <w:instrText xml:space="preserve"> PAGEREF _Toc24804 \h </w:instrText>
        </w:r>
        <w:r>
          <w:fldChar w:fldCharType="separate"/>
        </w:r>
        <w:r>
          <w:t>43</w:t>
        </w:r>
        <w:r>
          <w:fldChar w:fldCharType="end"/>
        </w:r>
      </w:hyperlink>
    </w:p>
    <w:p>
      <w:pPr>
        <w:pStyle w:val="TOC1"/>
        <w:tabs>
          <w:tab w:val="right" w:leader="dot" w:pos="8306"/>
        </w:tabs>
      </w:pPr>
      <w:hyperlink w:anchor="_Toc12279" w:history="1">
        <w:r>
          <w:rPr>
            <w:rFonts w:ascii="仿宋" w:eastAsia="仿宋" w:hAnsi="仿宋" w:cs="仿宋" w:hint="eastAsia"/>
            <w:lang w:eastAsia="zh-CN"/>
          </w:rPr>
          <w:t>九、环境保护与治理方案</w:t>
        </w:r>
        <w:r>
          <w:tab/>
        </w:r>
        <w:r>
          <w:fldChar w:fldCharType="begin"/>
        </w:r>
        <w:r>
          <w:instrText xml:space="preserve"> PAGEREF _Toc12279 \h </w:instrText>
        </w:r>
        <w:r>
          <w:fldChar w:fldCharType="separate"/>
        </w:r>
        <w:r>
          <w:t>45</w:t>
        </w:r>
        <w:r>
          <w:fldChar w:fldCharType="end"/>
        </w:r>
      </w:hyperlink>
    </w:p>
    <w:p>
      <w:pPr>
        <w:pStyle w:val="TOC2"/>
        <w:tabs>
          <w:tab w:val="right" w:leader="dot" w:pos="8306"/>
        </w:tabs>
      </w:pPr>
      <w:hyperlink w:anchor="_Toc3254" w:history="1">
        <w:r>
          <w:rPr>
            <w:rFonts w:ascii="仿宋" w:eastAsia="仿宋" w:hAnsi="仿宋" w:cs="仿宋" w:hint="eastAsia"/>
            <w:lang w:eastAsia="zh-CN"/>
          </w:rPr>
          <w:t>(一)、项目环境影响评估</w:t>
        </w:r>
        <w:r>
          <w:tab/>
        </w:r>
        <w:r>
          <w:fldChar w:fldCharType="begin"/>
        </w:r>
        <w:r>
          <w:instrText xml:space="preserve"> PAGEREF _Toc3254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458" w:history="1">
        <w:r>
          <w:rPr>
            <w:rFonts w:ascii="仿宋" w:eastAsia="仿宋" w:hAnsi="仿宋" w:cs="仿宋" w:hint="eastAsia"/>
            <w:lang w:eastAsia="zh-CN"/>
          </w:rPr>
          <w:t>(二)、环境保护措施与治理方案</w:t>
        </w:r>
        <w:r>
          <w:tab/>
        </w:r>
        <w:r>
          <w:fldChar w:fldCharType="begin"/>
        </w:r>
        <w:r>
          <w:instrText xml:space="preserve"> PAGEREF _Toc11458 \h </w:instrText>
        </w:r>
        <w:r>
          <w:fldChar w:fldCharType="separate"/>
        </w:r>
        <w:r>
          <w:t>45</w:t>
        </w:r>
        <w:r>
          <w:fldChar w:fldCharType="end"/>
        </w:r>
      </w:hyperlink>
    </w:p>
    <w:p>
      <w:pPr>
        <w:pStyle w:val="TOC1"/>
        <w:tabs>
          <w:tab w:val="right" w:leader="dot" w:pos="8306"/>
        </w:tabs>
      </w:pPr>
      <w:hyperlink w:anchor="_Toc11569" w:history="1">
        <w:r>
          <w:rPr>
            <w:rFonts w:ascii="仿宋" w:eastAsia="仿宋" w:hAnsi="仿宋" w:cs="仿宋" w:hint="eastAsia"/>
            <w:lang w:eastAsia="zh-CN"/>
          </w:rPr>
          <w:t>十、项目进度计划</w:t>
        </w:r>
        <w:r>
          <w:tab/>
        </w:r>
        <w:r>
          <w:fldChar w:fldCharType="begin"/>
        </w:r>
        <w:r>
          <w:instrText xml:space="preserve"> PAGEREF _Toc11569 \h </w:instrText>
        </w:r>
        <w:r>
          <w:fldChar w:fldCharType="separate"/>
        </w:r>
        <w:r>
          <w:t>46</w:t>
        </w:r>
        <w:r>
          <w:fldChar w:fldCharType="end"/>
        </w:r>
      </w:hyperlink>
    </w:p>
    <w:p>
      <w:pPr>
        <w:pStyle w:val="TOC2"/>
        <w:tabs>
          <w:tab w:val="right" w:leader="dot" w:pos="8306"/>
        </w:tabs>
      </w:pPr>
      <w:hyperlink w:anchor="_Toc16352" w:history="1">
        <w:r>
          <w:rPr>
            <w:rFonts w:ascii="仿宋" w:eastAsia="仿宋" w:hAnsi="仿宋" w:cs="仿宋" w:hint="eastAsia"/>
            <w:lang w:eastAsia="zh-CN"/>
          </w:rPr>
          <w:t>(一)、建设周期</w:t>
        </w:r>
        <w:r>
          <w:tab/>
        </w:r>
        <w:r>
          <w:fldChar w:fldCharType="begin"/>
        </w:r>
        <w:r>
          <w:instrText xml:space="preserve"> PAGEREF _Toc16352 \h </w:instrText>
        </w:r>
        <w:r>
          <w:fldChar w:fldCharType="separate"/>
        </w:r>
        <w:r>
          <w:t>46</w:t>
        </w:r>
        <w:r>
          <w:fldChar w:fldCharType="end"/>
        </w:r>
      </w:hyperlink>
    </w:p>
    <w:p>
      <w:pPr>
        <w:pStyle w:val="TOC2"/>
        <w:tabs>
          <w:tab w:val="right" w:leader="dot" w:pos="8306"/>
        </w:tabs>
      </w:pPr>
      <w:hyperlink w:anchor="_Toc27344" w:history="1">
        <w:r>
          <w:rPr>
            <w:rFonts w:ascii="仿宋" w:eastAsia="仿宋" w:hAnsi="仿宋" w:cs="仿宋" w:hint="eastAsia"/>
            <w:lang w:eastAsia="zh-CN"/>
          </w:rPr>
          <w:t>(二)、建设进度</w:t>
        </w:r>
        <w:r>
          <w:tab/>
        </w:r>
        <w:r>
          <w:fldChar w:fldCharType="begin"/>
        </w:r>
        <w:r>
          <w:instrText xml:space="preserve"> PAGEREF _Toc27344 \h </w:instrText>
        </w:r>
        <w:r>
          <w:fldChar w:fldCharType="separate"/>
        </w:r>
        <w:r>
          <w:t>46</w:t>
        </w:r>
        <w:r>
          <w:fldChar w:fldCharType="end"/>
        </w:r>
      </w:hyperlink>
    </w:p>
    <w:p>
      <w:pPr>
        <w:pStyle w:val="TOC2"/>
        <w:tabs>
          <w:tab w:val="right" w:leader="dot" w:pos="8306"/>
        </w:tabs>
      </w:pPr>
      <w:hyperlink w:anchor="_Toc9267" w:history="1">
        <w:r>
          <w:rPr>
            <w:rFonts w:ascii="仿宋" w:eastAsia="仿宋" w:hAnsi="仿宋" w:cs="仿宋" w:hint="eastAsia"/>
            <w:lang w:eastAsia="zh-CN"/>
          </w:rPr>
          <w:t>(三)、进度安排注意事项</w:t>
        </w:r>
        <w:r>
          <w:tab/>
        </w:r>
        <w:r>
          <w:fldChar w:fldCharType="begin"/>
        </w:r>
        <w:r>
          <w:instrText xml:space="preserve"> PAGEREF _Toc9267 \h </w:instrText>
        </w:r>
        <w:r>
          <w:fldChar w:fldCharType="separate"/>
        </w:r>
        <w:r>
          <w:t>47</w:t>
        </w:r>
        <w:r>
          <w:fldChar w:fldCharType="end"/>
        </w:r>
      </w:hyperlink>
    </w:p>
    <w:p>
      <w:pPr>
        <w:pStyle w:val="TOC2"/>
        <w:tabs>
          <w:tab w:val="right" w:leader="dot" w:pos="8306"/>
        </w:tabs>
      </w:pPr>
      <w:hyperlink w:anchor="_Toc24545" w:history="1">
        <w:r>
          <w:rPr>
            <w:rFonts w:ascii="仿宋" w:eastAsia="仿宋" w:hAnsi="仿宋" w:cs="仿宋" w:hint="eastAsia"/>
            <w:lang w:eastAsia="zh-CN"/>
          </w:rPr>
          <w:t>(四)、人力资源配置</w:t>
        </w:r>
        <w:r>
          <w:tab/>
        </w:r>
        <w:r>
          <w:fldChar w:fldCharType="begin"/>
        </w:r>
        <w:r>
          <w:instrText xml:space="preserve"> PAGEREF _Toc24545 \h </w:instrText>
        </w:r>
        <w:r>
          <w:fldChar w:fldCharType="separate"/>
        </w:r>
        <w:r>
          <w:t>48</w:t>
        </w:r>
        <w:r>
          <w:fldChar w:fldCharType="end"/>
        </w:r>
      </w:hyperlink>
    </w:p>
    <w:p>
      <w:pPr>
        <w:pStyle w:val="TOC2"/>
        <w:tabs>
          <w:tab w:val="right" w:leader="dot" w:pos="8306"/>
        </w:tabs>
      </w:pPr>
      <w:hyperlink w:anchor="_Toc29186" w:history="1">
        <w:r>
          <w:rPr>
            <w:rFonts w:ascii="仿宋" w:eastAsia="仿宋" w:hAnsi="仿宋" w:cs="仿宋" w:hint="eastAsia"/>
            <w:lang w:eastAsia="zh-CN"/>
          </w:rPr>
          <w:t>(五)、员工培训</w:t>
        </w:r>
        <w:r>
          <w:tab/>
        </w:r>
        <w:r>
          <w:fldChar w:fldCharType="begin"/>
        </w:r>
        <w:r>
          <w:instrText xml:space="preserve"> PAGEREF _Toc29186 \h </w:instrText>
        </w:r>
        <w:r>
          <w:fldChar w:fldCharType="separate"/>
        </w:r>
        <w:r>
          <w:t>50</w:t>
        </w:r>
        <w:r>
          <w:fldChar w:fldCharType="end"/>
        </w:r>
      </w:hyperlink>
    </w:p>
    <w:p>
      <w:pPr>
        <w:pStyle w:val="TOC2"/>
        <w:tabs>
          <w:tab w:val="right" w:leader="dot" w:pos="8306"/>
        </w:tabs>
      </w:pPr>
      <w:hyperlink w:anchor="_Toc13841" w:history="1">
        <w:r>
          <w:rPr>
            <w:rFonts w:ascii="仿宋" w:eastAsia="仿宋" w:hAnsi="仿宋" w:cs="仿宋" w:hint="eastAsia"/>
            <w:lang w:eastAsia="zh-CN"/>
          </w:rPr>
          <w:t>(六)、项目实施保障</w:t>
        </w:r>
        <w:r>
          <w:tab/>
        </w:r>
        <w:r>
          <w:fldChar w:fldCharType="begin"/>
        </w:r>
        <w:r>
          <w:instrText xml:space="preserve"> PAGEREF _Toc13841 \h </w:instrText>
        </w:r>
        <w:r>
          <w:fldChar w:fldCharType="separate"/>
        </w:r>
        <w:r>
          <w:t>51</w:t>
        </w:r>
        <w:r>
          <w:fldChar w:fldCharType="end"/>
        </w:r>
      </w:hyperlink>
    </w:p>
    <w:p>
      <w:pPr>
        <w:pStyle w:val="TOC2"/>
        <w:tabs>
          <w:tab w:val="right" w:leader="dot" w:pos="8306"/>
        </w:tabs>
      </w:pPr>
      <w:hyperlink w:anchor="_Toc23742" w:history="1">
        <w:r>
          <w:rPr>
            <w:rFonts w:ascii="仿宋" w:eastAsia="仿宋" w:hAnsi="仿宋" w:cs="仿宋" w:hint="eastAsia"/>
            <w:lang w:eastAsia="zh-CN"/>
          </w:rPr>
          <w:t>(七)、安全规范管理</w:t>
        </w:r>
        <w:r>
          <w:tab/>
        </w:r>
        <w:r>
          <w:fldChar w:fldCharType="begin"/>
        </w:r>
        <w:r>
          <w:instrText xml:space="preserve"> PAGEREF _Toc23742 \h </w:instrText>
        </w:r>
        <w:r>
          <w:fldChar w:fldCharType="separate"/>
        </w:r>
        <w:r>
          <w:t>52</w:t>
        </w:r>
        <w:r>
          <w:fldChar w:fldCharType="end"/>
        </w:r>
      </w:hyperlink>
    </w:p>
    <w:p>
      <w:pPr>
        <w:pStyle w:val="TOC1"/>
        <w:tabs>
          <w:tab w:val="right" w:leader="dot" w:pos="8306"/>
        </w:tabs>
      </w:pPr>
      <w:hyperlink w:anchor="_Toc10656" w:history="1">
        <w:r>
          <w:rPr>
            <w:rFonts w:ascii="仿宋" w:eastAsia="仿宋" w:hAnsi="仿宋" w:cs="仿宋" w:hint="eastAsia"/>
            <w:lang w:eastAsia="zh-CN"/>
          </w:rPr>
          <w:t>十一、安全与应急管理</w:t>
        </w:r>
        <w:r>
          <w:tab/>
        </w:r>
        <w:r>
          <w:fldChar w:fldCharType="begin"/>
        </w:r>
        <w:r>
          <w:instrText xml:space="preserve"> PAGEREF _Toc10656 \h </w:instrText>
        </w:r>
        <w:r>
          <w:fldChar w:fldCharType="separate"/>
        </w:r>
        <w:r>
          <w:t>53</w:t>
        </w:r>
        <w:r>
          <w:fldChar w:fldCharType="end"/>
        </w:r>
      </w:hyperlink>
    </w:p>
    <w:p>
      <w:pPr>
        <w:pStyle w:val="TOC2"/>
        <w:tabs>
          <w:tab w:val="right" w:leader="dot" w:pos="8306"/>
        </w:tabs>
      </w:pPr>
      <w:hyperlink w:anchor="_Toc29677" w:history="1">
        <w:r>
          <w:rPr>
            <w:rFonts w:ascii="仿宋" w:eastAsia="仿宋" w:hAnsi="仿宋" w:cs="仿宋" w:hint="eastAsia"/>
            <w:lang w:eastAsia="zh-CN"/>
          </w:rPr>
          <w:t>(一)、安全生产管理</w:t>
        </w:r>
        <w:r>
          <w:tab/>
        </w:r>
        <w:r>
          <w:fldChar w:fldCharType="begin"/>
        </w:r>
        <w:r>
          <w:instrText xml:space="preserve"> PAGEREF _Toc29677 \h </w:instrText>
        </w:r>
        <w:r>
          <w:fldChar w:fldCharType="separate"/>
        </w:r>
        <w:r>
          <w:t>53</w:t>
        </w:r>
        <w:r>
          <w:fldChar w:fldCharType="end"/>
        </w:r>
      </w:hyperlink>
    </w:p>
    <w:p>
      <w:pPr>
        <w:pStyle w:val="TOC2"/>
        <w:tabs>
          <w:tab w:val="right" w:leader="dot" w:pos="8306"/>
        </w:tabs>
      </w:pPr>
      <w:hyperlink w:anchor="_Toc26392" w:history="1">
        <w:r>
          <w:rPr>
            <w:rFonts w:ascii="仿宋" w:eastAsia="仿宋" w:hAnsi="仿宋" w:cs="仿宋" w:hint="eastAsia"/>
            <w:lang w:eastAsia="zh-CN"/>
          </w:rPr>
          <w:t>(二)、应急预案与响应</w:t>
        </w:r>
        <w:r>
          <w:tab/>
        </w:r>
        <w:r>
          <w:fldChar w:fldCharType="begin"/>
        </w:r>
        <w:r>
          <w:instrText xml:space="preserve"> PAGEREF _Toc26392 \h </w:instrText>
        </w:r>
        <w:r>
          <w:fldChar w:fldCharType="separate"/>
        </w:r>
        <w:r>
          <w:t>55</w:t>
        </w:r>
        <w:r>
          <w:fldChar w:fldCharType="end"/>
        </w:r>
      </w:hyperlink>
    </w:p>
    <w:p>
      <w:pPr>
        <w:pStyle w:val="TOC1"/>
        <w:tabs>
          <w:tab w:val="right" w:leader="dot" w:pos="8306"/>
        </w:tabs>
      </w:pPr>
      <w:hyperlink w:anchor="_Toc10385" w:history="1">
        <w:r>
          <w:rPr>
            <w:rFonts w:ascii="仿宋" w:eastAsia="仿宋" w:hAnsi="仿宋" w:cs="仿宋" w:hint="eastAsia"/>
            <w:lang w:eastAsia="zh-CN"/>
          </w:rPr>
          <w:t>十二、环境保护与绿色发展</w:t>
        </w:r>
        <w:r>
          <w:tab/>
        </w:r>
        <w:r>
          <w:fldChar w:fldCharType="begin"/>
        </w:r>
        <w:r>
          <w:instrText xml:space="preserve"> PAGEREF _Toc10385 \h </w:instrText>
        </w:r>
        <w:r>
          <w:fldChar w:fldCharType="separate"/>
        </w:r>
        <w:r>
          <w:t>57</w:t>
        </w:r>
        <w:r>
          <w:fldChar w:fldCharType="end"/>
        </w:r>
      </w:hyperlink>
    </w:p>
    <w:p>
      <w:pPr>
        <w:pStyle w:val="TOC2"/>
        <w:tabs>
          <w:tab w:val="right" w:leader="dot" w:pos="8306"/>
        </w:tabs>
      </w:pPr>
      <w:hyperlink w:anchor="_Toc8108" w:history="1">
        <w:r>
          <w:rPr>
            <w:rFonts w:ascii="仿宋" w:eastAsia="仿宋" w:hAnsi="仿宋" w:cs="仿宋" w:hint="eastAsia"/>
            <w:lang w:eastAsia="zh-CN"/>
          </w:rPr>
          <w:t>(一)、环境保护措施</w:t>
        </w:r>
        <w:r>
          <w:tab/>
        </w:r>
        <w:r>
          <w:fldChar w:fldCharType="begin"/>
        </w:r>
        <w:r>
          <w:instrText xml:space="preserve"> PAGEREF _Toc8108 \h </w:instrText>
        </w:r>
        <w:r>
          <w:fldChar w:fldCharType="separate"/>
        </w:r>
        <w:r>
          <w:t>57</w:t>
        </w:r>
        <w:r>
          <w:fldChar w:fldCharType="end"/>
        </w:r>
      </w:hyperlink>
    </w:p>
    <w:p>
      <w:pPr>
        <w:pStyle w:val="TOC2"/>
        <w:tabs>
          <w:tab w:val="right" w:leader="dot" w:pos="8306"/>
        </w:tabs>
      </w:pPr>
      <w:hyperlink w:anchor="_Toc8823" w:history="1">
        <w:r>
          <w:rPr>
            <w:rFonts w:ascii="仿宋" w:eastAsia="仿宋" w:hAnsi="仿宋" w:cs="仿宋" w:hint="eastAsia"/>
            <w:lang w:eastAsia="zh-CN"/>
          </w:rPr>
          <w:t>(二)、绿色发展与可持续发展策略</w:t>
        </w:r>
        <w:r>
          <w:tab/>
        </w:r>
        <w:r>
          <w:fldChar w:fldCharType="begin"/>
        </w:r>
        <w:r>
          <w:instrText xml:space="preserve"> PAGEREF _Toc8823 \h </w:instrText>
        </w:r>
        <w:r>
          <w:fldChar w:fldCharType="separate"/>
        </w:r>
        <w:r>
          <w:t>58</w:t>
        </w:r>
        <w:r>
          <w:fldChar w:fldCharType="end"/>
        </w:r>
      </w:hyperlink>
    </w:p>
    <w:p>
      <w:pPr>
        <w:pStyle w:val="TOC1"/>
        <w:tabs>
          <w:tab w:val="right" w:leader="dot" w:pos="8306"/>
        </w:tabs>
      </w:pPr>
      <w:hyperlink w:anchor="_Toc20914" w:history="1">
        <w:r>
          <w:rPr>
            <w:rFonts w:ascii="仿宋" w:eastAsia="仿宋" w:hAnsi="仿宋" w:cs="仿宋" w:hint="eastAsia"/>
            <w:lang w:eastAsia="zh-CN"/>
          </w:rPr>
          <w:t>十三、企业合规与伦理</w:t>
        </w:r>
        <w:r>
          <w:tab/>
        </w:r>
        <w:r>
          <w:fldChar w:fldCharType="begin"/>
        </w:r>
        <w:r>
          <w:instrText xml:space="preserve"> PAGEREF _Toc20914 \h </w:instrText>
        </w:r>
        <w:r>
          <w:fldChar w:fldCharType="separate"/>
        </w:r>
        <w:r>
          <w:t>60</w:t>
        </w:r>
        <w:r>
          <w:fldChar w:fldCharType="end"/>
        </w:r>
      </w:hyperlink>
    </w:p>
    <w:p>
      <w:pPr>
        <w:pStyle w:val="TOC2"/>
        <w:tabs>
          <w:tab w:val="right" w:leader="dot" w:pos="8306"/>
        </w:tabs>
      </w:pPr>
      <w:hyperlink w:anchor="_Toc3415" w:history="1">
        <w:r>
          <w:rPr>
            <w:rFonts w:ascii="仿宋" w:eastAsia="仿宋" w:hAnsi="仿宋" w:cs="仿宋" w:hint="eastAsia"/>
            <w:lang w:eastAsia="zh-CN"/>
          </w:rPr>
          <w:t>(一)、合规政策与程序</w:t>
        </w:r>
        <w:r>
          <w:tab/>
        </w:r>
        <w:r>
          <w:fldChar w:fldCharType="begin"/>
        </w:r>
        <w:r>
          <w:instrText xml:space="preserve"> PAGEREF _Toc3415 \h </w:instrText>
        </w:r>
        <w:r>
          <w:fldChar w:fldCharType="separate"/>
        </w:r>
        <w:r>
          <w:t>60</w:t>
        </w:r>
        <w:r>
          <w:fldChar w:fldCharType="end"/>
        </w:r>
      </w:hyperlink>
    </w:p>
    <w:p>
      <w:pPr>
        <w:pStyle w:val="TOC2"/>
        <w:tabs>
          <w:tab w:val="right" w:leader="dot" w:pos="8306"/>
        </w:tabs>
      </w:pPr>
      <w:hyperlink w:anchor="_Toc28121" w:history="1">
        <w:r>
          <w:rPr>
            <w:rFonts w:ascii="仿宋" w:eastAsia="仿宋" w:hAnsi="仿宋" w:cs="仿宋" w:hint="eastAsia"/>
            <w:lang w:eastAsia="zh-CN"/>
          </w:rPr>
          <w:t>(二)、伦理规范与培训</w:t>
        </w:r>
        <w:r>
          <w:tab/>
        </w:r>
        <w:r>
          <w:fldChar w:fldCharType="begin"/>
        </w:r>
        <w:r>
          <w:instrText xml:space="preserve"> PAGEREF _Toc28121 \h </w:instrText>
        </w:r>
        <w:r>
          <w:fldChar w:fldCharType="separate"/>
        </w:r>
        <w:r>
          <w:t>61</w:t>
        </w:r>
        <w:r>
          <w:fldChar w:fldCharType="end"/>
        </w:r>
      </w:hyperlink>
    </w:p>
    <w:p>
      <w:pPr>
        <w:pStyle w:val="TOC2"/>
        <w:tabs>
          <w:tab w:val="right" w:leader="dot" w:pos="8306"/>
        </w:tabs>
      </w:pPr>
      <w:hyperlink w:anchor="_Toc945" w:history="1">
        <w:r>
          <w:rPr>
            <w:rFonts w:ascii="仿宋" w:eastAsia="仿宋" w:hAnsi="仿宋" w:cs="仿宋" w:hint="eastAsia"/>
            <w:lang w:eastAsia="zh-CN"/>
          </w:rPr>
          <w:t>(三)、合规风险评估</w:t>
        </w:r>
        <w:r>
          <w:tab/>
        </w:r>
        <w:r>
          <w:fldChar w:fldCharType="begin"/>
        </w:r>
        <w:r>
          <w:instrText xml:space="preserve"> PAGEREF _Toc945 \h </w:instrText>
        </w:r>
        <w:r>
          <w:fldChar w:fldCharType="separate"/>
        </w:r>
        <w:r>
          <w:t>62</w:t>
        </w:r>
        <w:r>
          <w:fldChar w:fldCharType="end"/>
        </w:r>
      </w:hyperlink>
    </w:p>
    <w:p>
      <w:pPr>
        <w:pStyle w:val="TOC2"/>
        <w:tabs>
          <w:tab w:val="right" w:leader="dot" w:pos="8306"/>
        </w:tabs>
      </w:pPr>
      <w:hyperlink w:anchor="_Toc1791" w:history="1">
        <w:r>
          <w:rPr>
            <w:rFonts w:ascii="仿宋" w:eastAsia="仿宋" w:hAnsi="仿宋" w:cs="仿宋" w:hint="eastAsia"/>
            <w:lang w:eastAsia="zh-CN"/>
          </w:rPr>
          <w:t>(四)、合规监督与执行</w:t>
        </w:r>
        <w:r>
          <w:tab/>
        </w:r>
        <w:r>
          <w:fldChar w:fldCharType="begin"/>
        </w:r>
        <w:r>
          <w:instrText xml:space="preserve"> PAGEREF _Toc1791 \h </w:instrText>
        </w:r>
        <w:r>
          <w:fldChar w:fldCharType="separate"/>
        </w:r>
        <w:r>
          <w:t>63</w:t>
        </w:r>
        <w:r>
          <w:fldChar w:fldCharType="end"/>
        </w:r>
      </w:hyperlink>
    </w:p>
    <w:p>
      <w:pPr>
        <w:pStyle w:val="TOC1"/>
        <w:tabs>
          <w:tab w:val="right" w:leader="dot" w:pos="8306"/>
        </w:tabs>
      </w:pPr>
      <w:hyperlink w:anchor="_Toc11717" w:history="1">
        <w:r>
          <w:rPr>
            <w:rFonts w:ascii="仿宋" w:eastAsia="仿宋" w:hAnsi="仿宋" w:cs="仿宋" w:hint="eastAsia"/>
            <w:lang w:eastAsia="zh-CN"/>
          </w:rPr>
          <w:t>十四、项目施工方案</w:t>
        </w:r>
        <w:r>
          <w:tab/>
        </w:r>
        <w:r>
          <w:fldChar w:fldCharType="begin"/>
        </w:r>
        <w:r>
          <w:instrText xml:space="preserve"> PAGEREF _Toc11717 \h </w:instrText>
        </w:r>
        <w:r>
          <w:fldChar w:fldCharType="separate"/>
        </w:r>
        <w:r>
          <w:t>64</w:t>
        </w:r>
        <w:r>
          <w:fldChar w:fldCharType="end"/>
        </w:r>
      </w:hyperlink>
    </w:p>
    <w:p>
      <w:pPr>
        <w:pStyle w:val="TOC2"/>
        <w:tabs>
          <w:tab w:val="right" w:leader="dot" w:pos="8306"/>
        </w:tabs>
      </w:pPr>
      <w:hyperlink w:anchor="_Toc27097" w:history="1">
        <w:r>
          <w:rPr>
            <w:rFonts w:ascii="仿宋" w:eastAsia="仿宋" w:hAnsi="仿宋" w:cs="仿宋" w:hint="eastAsia"/>
            <w:lang w:eastAsia="zh-CN"/>
          </w:rPr>
          <w:t>(一)、施工组织设计</w:t>
        </w:r>
        <w:r>
          <w:tab/>
        </w:r>
        <w:r>
          <w:fldChar w:fldCharType="begin"/>
        </w:r>
        <w:r>
          <w:instrText xml:space="preserve"> PAGEREF _Toc27097 \h </w:instrText>
        </w:r>
        <w:r>
          <w:fldChar w:fldCharType="separate"/>
        </w:r>
        <w:r>
          <w:t>64</w:t>
        </w:r>
        <w:r>
          <w:fldChar w:fldCharType="end"/>
        </w:r>
      </w:hyperlink>
    </w:p>
    <w:p>
      <w:pPr>
        <w:pStyle w:val="TOC2"/>
        <w:tabs>
          <w:tab w:val="right" w:leader="dot" w:pos="8306"/>
        </w:tabs>
      </w:pPr>
      <w:hyperlink w:anchor="_Toc7450" w:history="1">
        <w:r>
          <w:rPr>
            <w:rFonts w:ascii="仿宋" w:eastAsia="仿宋" w:hAnsi="仿宋" w:cs="仿宋" w:hint="eastAsia"/>
            <w:lang w:eastAsia="zh-CN"/>
          </w:rPr>
          <w:t>(二)、施工工艺与技术路线</w:t>
        </w:r>
        <w:r>
          <w:tab/>
        </w:r>
        <w:r>
          <w:fldChar w:fldCharType="begin"/>
        </w:r>
        <w:r>
          <w:instrText xml:space="preserve"> PAGEREF _Toc7450 \h </w:instrText>
        </w:r>
        <w:r>
          <w:fldChar w:fldCharType="separate"/>
        </w:r>
        <w:r>
          <w:t>66</w:t>
        </w:r>
        <w:r>
          <w:fldChar w:fldCharType="end"/>
        </w:r>
      </w:hyperlink>
    </w:p>
    <w:p>
      <w:pPr>
        <w:pStyle w:val="TOC2"/>
        <w:tabs>
          <w:tab w:val="right" w:leader="dot" w:pos="8306"/>
        </w:tabs>
      </w:pPr>
      <w:hyperlink w:anchor="_Toc8912" w:history="1">
        <w:r>
          <w:rPr>
            <w:rFonts w:ascii="仿宋" w:eastAsia="仿宋" w:hAnsi="仿宋" w:cs="仿宋" w:hint="eastAsia"/>
            <w:lang w:eastAsia="zh-CN"/>
          </w:rPr>
          <w:t>(三)、关键节点施工计划</w:t>
        </w:r>
        <w:r>
          <w:tab/>
        </w:r>
        <w:r>
          <w:fldChar w:fldCharType="begin"/>
        </w:r>
        <w:r>
          <w:instrText xml:space="preserve"> PAGEREF _Toc8912 \h </w:instrText>
        </w:r>
        <w:r>
          <w:fldChar w:fldCharType="separate"/>
        </w:r>
        <w:r>
          <w:t>67</w:t>
        </w:r>
        <w:r>
          <w:fldChar w:fldCharType="end"/>
        </w:r>
      </w:hyperlink>
    </w:p>
    <w:p>
      <w:pPr>
        <w:pStyle w:val="TOC2"/>
        <w:tabs>
          <w:tab w:val="right" w:leader="dot" w:pos="8306"/>
        </w:tabs>
      </w:pPr>
      <w:hyperlink w:anchor="_Toc29039" w:history="1">
        <w:r>
          <w:rPr>
            <w:rFonts w:ascii="仿宋" w:eastAsia="仿宋" w:hAnsi="仿宋" w:cs="仿宋" w:hint="eastAsia"/>
            <w:lang w:eastAsia="zh-CN"/>
          </w:rPr>
          <w:t>(四)、施工现场管理</w:t>
        </w:r>
        <w:r>
          <w:tab/>
        </w:r>
        <w:r>
          <w:fldChar w:fldCharType="begin"/>
        </w:r>
        <w:r>
          <w:instrText xml:space="preserve"> PAGEREF _Toc29039 \h </w:instrText>
        </w:r>
        <w:r>
          <w:fldChar w:fldCharType="separate"/>
        </w:r>
        <w:r>
          <w:t>68</w:t>
        </w:r>
        <w:r>
          <w:fldChar w:fldCharType="end"/>
        </w:r>
      </w:hyperlink>
    </w:p>
    <w:p>
      <w:pPr>
        <w:pStyle w:val="TOC1"/>
        <w:tabs>
          <w:tab w:val="right" w:leader="dot" w:pos="8306"/>
        </w:tabs>
      </w:pPr>
      <w:hyperlink w:anchor="_Toc27578" w:history="1">
        <w:r>
          <w:rPr>
            <w:rFonts w:ascii="仿宋" w:eastAsia="仿宋" w:hAnsi="仿宋" w:cs="仿宋" w:hint="eastAsia"/>
            <w:lang w:eastAsia="zh-CN"/>
          </w:rPr>
          <w:t>十五、质量管理与控制</w:t>
        </w:r>
        <w:r>
          <w:tab/>
        </w:r>
        <w:r>
          <w:fldChar w:fldCharType="begin"/>
        </w:r>
        <w:r>
          <w:instrText xml:space="preserve"> PAGEREF _Toc27578 \h </w:instrText>
        </w:r>
        <w:r>
          <w:fldChar w:fldCharType="separate"/>
        </w:r>
        <w:r>
          <w:t>70</w:t>
        </w:r>
        <w:r>
          <w:fldChar w:fldCharType="end"/>
        </w:r>
      </w:hyperlink>
    </w:p>
    <w:p>
      <w:pPr>
        <w:pStyle w:val="TOC2"/>
        <w:tabs>
          <w:tab w:val="right" w:leader="dot" w:pos="8306"/>
        </w:tabs>
      </w:pPr>
      <w:hyperlink w:anchor="_Toc31250" w:history="1">
        <w:r>
          <w:rPr>
            <w:rFonts w:ascii="仿宋" w:eastAsia="仿宋" w:hAnsi="仿宋" w:cs="仿宋" w:hint="eastAsia"/>
            <w:lang w:eastAsia="zh-CN"/>
          </w:rPr>
          <w:t>(一)、质量管理体系建设</w:t>
        </w:r>
        <w:r>
          <w:tab/>
        </w:r>
        <w:r>
          <w:fldChar w:fldCharType="begin"/>
        </w:r>
        <w:r>
          <w:instrText xml:space="preserve"> PAGEREF _Toc31250 \h </w:instrText>
        </w:r>
        <w:r>
          <w:fldChar w:fldCharType="separate"/>
        </w:r>
        <w:r>
          <w:t>70</w:t>
        </w:r>
        <w:r>
          <w:fldChar w:fldCharType="end"/>
        </w:r>
      </w:hyperlink>
    </w:p>
    <w:p>
      <w:pPr>
        <w:pStyle w:val="TOC2"/>
        <w:tabs>
          <w:tab w:val="right" w:leader="dot" w:pos="8306"/>
        </w:tabs>
      </w:pPr>
      <w:hyperlink w:anchor="_Toc2132" w:history="1">
        <w:r>
          <w:rPr>
            <w:rFonts w:ascii="仿宋" w:eastAsia="仿宋" w:hAnsi="仿宋" w:cs="仿宋" w:hint="eastAsia"/>
            <w:lang w:eastAsia="zh-CN"/>
          </w:rPr>
          <w:t>(二)、质量控制措施</w:t>
        </w:r>
        <w:r>
          <w:tab/>
        </w:r>
        <w:r>
          <w:fldChar w:fldCharType="begin"/>
        </w:r>
        <w:r>
          <w:instrText xml:space="preserve"> PAGEREF _Toc2132 \h </w:instrText>
        </w:r>
        <w:r>
          <w:fldChar w:fldCharType="separate"/>
        </w:r>
        <w:r>
          <w:t>72</w:t>
        </w:r>
        <w:r>
          <w:fldChar w:fldCharType="end"/>
        </w:r>
      </w:hyperlink>
    </w:p>
    <w:p>
      <w:pPr>
        <w:pStyle w:val="TOC1"/>
        <w:tabs>
          <w:tab w:val="right" w:leader="dot" w:pos="8306"/>
        </w:tabs>
      </w:pPr>
      <w:hyperlink w:anchor="_Toc24289" w:history="1">
        <w:r>
          <w:rPr>
            <w:rFonts w:ascii="仿宋" w:eastAsia="仿宋" w:hAnsi="仿宋" w:cs="仿宋" w:hint="eastAsia"/>
            <w:lang w:eastAsia="zh-CN"/>
          </w:rPr>
          <w:t>十六、法律法规与政策遵循</w:t>
        </w:r>
        <w:r>
          <w:tab/>
        </w:r>
        <w:r>
          <w:fldChar w:fldCharType="begin"/>
        </w:r>
        <w:r>
          <w:instrText xml:space="preserve"> PAGEREF _Toc24289 \h </w:instrText>
        </w:r>
        <w:r>
          <w:fldChar w:fldCharType="separate"/>
        </w:r>
        <w:r>
          <w:t>73</w:t>
        </w:r>
        <w:r>
          <w:fldChar w:fldCharType="end"/>
        </w:r>
      </w:hyperlink>
    </w:p>
    <w:p>
      <w:pPr>
        <w:pStyle w:val="TOC2"/>
        <w:tabs>
          <w:tab w:val="right" w:leader="dot" w:pos="8306"/>
        </w:tabs>
      </w:pPr>
      <w:hyperlink w:anchor="_Toc4016" w:history="1">
        <w:r>
          <w:rPr>
            <w:rFonts w:ascii="仿宋" w:eastAsia="仿宋" w:hAnsi="仿宋" w:cs="仿宋" w:hint="eastAsia"/>
            <w:lang w:eastAsia="zh-CN"/>
          </w:rPr>
          <w:t>(一)、法律法规遵守</w:t>
        </w:r>
        <w:r>
          <w:tab/>
        </w:r>
        <w:r>
          <w:fldChar w:fldCharType="begin"/>
        </w:r>
        <w:r>
          <w:instrText xml:space="preserve"> PAGEREF _Toc4016 \h </w:instrText>
        </w:r>
        <w:r>
          <w:fldChar w:fldCharType="separate"/>
        </w:r>
        <w:r>
          <w:t>73</w:t>
        </w:r>
        <w:r>
          <w:fldChar w:fldCharType="end"/>
        </w:r>
      </w:hyperlink>
    </w:p>
    <w:p>
      <w:pPr>
        <w:pStyle w:val="TOC2"/>
        <w:tabs>
          <w:tab w:val="right" w:leader="dot" w:pos="8306"/>
        </w:tabs>
      </w:pPr>
      <w:hyperlink w:anchor="_Toc30353" w:history="1">
        <w:r>
          <w:rPr>
            <w:rFonts w:ascii="仿宋" w:eastAsia="仿宋" w:hAnsi="仿宋" w:cs="仿宋" w:hint="eastAsia"/>
            <w:lang w:eastAsia="zh-CN"/>
          </w:rPr>
          <w:t>(二)、政策导向与利用</w:t>
        </w:r>
        <w:r>
          <w:tab/>
        </w:r>
        <w:r>
          <w:fldChar w:fldCharType="begin"/>
        </w:r>
        <w:r>
          <w:instrText xml:space="preserve"> PAGEREF _Toc30353 \h </w:instrText>
        </w:r>
        <w:r>
          <w:fldChar w:fldCharType="separate"/>
        </w:r>
        <w:r>
          <w:t>74</w:t>
        </w:r>
        <w:r>
          <w:fldChar w:fldCharType="end"/>
        </w:r>
      </w:hyperlink>
    </w:p>
    <w:p>
      <w:pPr>
        <w:pStyle w:val="TOC1"/>
        <w:tabs>
          <w:tab w:val="right" w:leader="dot" w:pos="8306"/>
        </w:tabs>
      </w:pPr>
      <w:hyperlink w:anchor="_Toc20980" w:history="1">
        <w:r>
          <w:rPr>
            <w:rFonts w:ascii="仿宋" w:eastAsia="仿宋" w:hAnsi="仿宋" w:cs="仿宋" w:hint="eastAsia"/>
            <w:lang w:eastAsia="zh-CN"/>
          </w:rPr>
          <w:t>十七、知识产权管理与保护</w:t>
        </w:r>
        <w:r>
          <w:tab/>
        </w:r>
        <w:r>
          <w:fldChar w:fldCharType="begin"/>
        </w:r>
        <w:r>
          <w:instrText xml:space="preserve"> PAGEREF _Toc20980 \h </w:instrText>
        </w:r>
        <w:r>
          <w:fldChar w:fldCharType="separate"/>
        </w:r>
        <w:r>
          <w:t>75</w:t>
        </w:r>
        <w:r>
          <w:fldChar w:fldCharType="end"/>
        </w:r>
      </w:hyperlink>
    </w:p>
    <w:p>
      <w:pPr>
        <w:pStyle w:val="TOC2"/>
        <w:tabs>
          <w:tab w:val="right" w:leader="dot" w:pos="8306"/>
        </w:tabs>
      </w:pPr>
      <w:hyperlink w:anchor="_Toc23531" w:history="1">
        <w:r>
          <w:rPr>
            <w:rFonts w:ascii="仿宋" w:eastAsia="仿宋" w:hAnsi="仿宋" w:cs="仿宋" w:hint="eastAsia"/>
            <w:lang w:eastAsia="zh-CN"/>
          </w:rPr>
          <w:t>(一)、知识产权管理体系建设</w:t>
        </w:r>
        <w:r>
          <w:tab/>
        </w:r>
        <w:r>
          <w:fldChar w:fldCharType="begin"/>
        </w:r>
        <w:r>
          <w:instrText xml:space="preserve"> PAGEREF _Toc23531 \h </w:instrText>
        </w:r>
        <w:r>
          <w:fldChar w:fldCharType="separate"/>
        </w:r>
        <w:r>
          <w:t>75</w:t>
        </w:r>
        <w:r>
          <w:fldChar w:fldCharType="end"/>
        </w:r>
      </w:hyperlink>
    </w:p>
    <w:p>
      <w:pPr>
        <w:pStyle w:val="TOC2"/>
        <w:tabs>
          <w:tab w:val="right" w:leader="dot" w:pos="8306"/>
        </w:tabs>
      </w:pPr>
      <w:hyperlink w:anchor="_Toc17685" w:history="1">
        <w:r>
          <w:rPr>
            <w:rFonts w:ascii="仿宋" w:eastAsia="仿宋" w:hAnsi="仿宋" w:cs="仿宋" w:hint="eastAsia"/>
            <w:lang w:eastAsia="zh-CN"/>
          </w:rPr>
          <w:t>(二)、知识产权保护措施</w:t>
        </w:r>
        <w:r>
          <w:tab/>
        </w:r>
        <w:r>
          <w:fldChar w:fldCharType="begin"/>
        </w:r>
        <w:r>
          <w:instrText xml:space="preserve"> PAGEREF _Toc17685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06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255"/>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30767"/>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流器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整流器项目将进行详细的生态影响评估，确保不会对当地的动植物种群和自然栖息地造成负面影响。如果项目地点附近有重要的生物栖息地或生态敏感区，项目将重新考虑建设地点或采取相应的保护措施。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整流器项目将积极采用可持续材料，如再生塑料和生物降解材料，以减少对环境的影响。项目还将推行废物减量和回收计划，例如通过再利用工业废料或建立回收系统。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整流器项目还将参与当地的环保活动和计划，如资助当地的环境保护项目或与社区合作进行环保宣传活动。通过这些活动，项目不仅能够提高自身的环境表现，还能在当地社区中树立积极的环保形象。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5561"/>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整流器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整流器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整流器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9192"/>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整流器项目将采用绿色屋顶和生态墙等环境友好型建筑设计，这些设计不仅有助于改善空气质量，还能为城市野生动植物提供栖息地。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整流器项目将建立高效的废水处理系统，确保所有工业废水在排放前都经过适当处理，达到或超过环保标准。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整流器项目将致力于使用清洁能源，如太阳能和风能，减少对化石燃料的依赖。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整流器项目将举办环保教育研讨会，向员工和当地社区普及环保知识，提升对环境保护重要性的认识。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3316"/>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在整流器项目启动前，将进行一系列深入的地质调查，包括钻探和土壤取样，以深入了解项目区域的地层结构和土壤组成。特别是对于土壤的承载能力和地下水位的深度进行详细评估。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整流器项目将通过地下水位监测系统定期检测水位变化，以预测和预防由高地下水位可能引起的地基问题。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整流器项目将进行详尽的水文和地形分析，以识别可能的洪水和泥石流风险区。基于这些分析，项目将设计防洪设施，如提高地基、构建防洪墙和排水沟。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整流器项目还将考虑建设排水系统，以减少地表水对土壤稳定性的影响。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完成初始的地质风险评估后，整流器项目将安装长期地质监测设备，如倾斜仪、裂缝计和地下水位计，以持续监测地质条件的变化。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32521"/>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整流器项目将通过这些措施来适应和尊重特殊环境条件，确保项目的可持续发展，同时减少对环境的负面影响。这不仅有助于保护自然和文化遗产，还能提升项目在社会责任方面的表现和形象。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8380"/>
      <w:r>
        <w:rPr>
          <w:rFonts w:ascii="仿宋" w:eastAsia="仿宋" w:hAnsi="仿宋" w:cs="仿宋" w:hint="eastAsia"/>
          <w:sz w:val="28"/>
          <w:lang w:eastAsia="zh-CN"/>
        </w:rPr>
        <w:t>二、背景、必要性分析</w:t>
      </w:r>
      <w:bookmarkEnd w:id="8"/>
    </w:p>
    <w:p>
      <w:pPr>
        <w:pStyle w:val="Heading2"/>
        <w:rPr>
          <w:rFonts w:ascii="仿宋" w:eastAsia="仿宋" w:hAnsi="仿宋" w:cs="仿宋" w:hint="eastAsia"/>
          <w:lang w:eastAsia="zh-CN"/>
        </w:rPr>
      </w:pPr>
      <w:bookmarkStart w:id="9" w:name="_Toc23660"/>
      <w:r>
        <w:rPr>
          <w:rFonts w:ascii="仿宋" w:eastAsia="仿宋" w:hAnsi="仿宋" w:cs="仿宋" w:hint="eastAsia"/>
          <w:lang w:eastAsia="zh-CN"/>
        </w:rPr>
        <w:t>(一)、项目建设背景</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整流器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整流器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整流器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整流器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0" w:name="_Toc11777"/>
      <w:r>
        <w:rPr>
          <w:rFonts w:ascii="仿宋" w:eastAsia="仿宋" w:hAnsi="仿宋" w:cs="仿宋" w:hint="eastAsia"/>
          <w:sz w:val="28"/>
          <w:lang w:eastAsia="zh-CN"/>
        </w:rPr>
        <w:t>(二)、必要性分析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整流器项目的必要性在当前经济和社会背景下表现得尤为重要，其对市场需求的满足、技术创新的推动、社会经济发展的促进以及环境可持续性的提高，共同构成了项目建设的核心价值和必要性。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在全球经济快速发展和科技日新月异的今天，市场对创新技术和环保解决方案的需求日益增长。整流器项目恰好聚焦于这一趋势，提供涵盖人工智能、大数据分析和可持续能源等领域的高效、先进产品和服务。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https://d.book118.com/508074106110006025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整流器项目构思建设方案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整流器项目构思建设方案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整流器项目构思建设方案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整流器项目构思建设方案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整流器项目构思建设方案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整流器项目构思建设方案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整流器项目构思建设方案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整流器项目构思建设方案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整流器项目构思建设方案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整流器项目构思建设方案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整流器项目构思建设方案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整流器项目构思建设方案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016C21"/>
    <w:rsid w:val="4A016C2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08074106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2023-12-23T11:24:00Z</dcterms:created>
  <dcterms:modified xsi:type="dcterms:W3CDTF">2023-12-23T11:25:02Z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62F6007B518642E9B71E2935EC1C103E_11</vt:lpwstr>
  </property>
  <property fmtid="{D5CDD505-2E9C-101B-9397-08002B2CF9AE}" pid="3" name="KSOProductBuildVer">
    <vt:lpwstr>2052-12.1.0.16120</vt:lpwstr>
  </property>
</Properties>
</file>