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氧系漂白助剂项目规划设计纲要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5" w:history="1">
        <w:r>
          <w:rPr>
            <w:rFonts w:ascii="仿宋" w:eastAsia="仿宋" w:hAnsi="仿宋" w:cs="仿宋" w:hint="eastAsia"/>
            <w:lang w:eastAsia="zh-CN"/>
          </w:rPr>
          <w:t>前言</w:t>
        </w:r>
        <w:r>
          <w:tab/>
        </w:r>
        <w:r>
          <w:fldChar w:fldCharType="begin"/>
        </w:r>
        <w:r>
          <w:instrText xml:space="preserve"> PAGEREF _Toc505 \h </w:instrText>
        </w:r>
        <w:r>
          <w:fldChar w:fldCharType="separate"/>
        </w:r>
        <w:r>
          <w:t>3</w:t>
        </w:r>
        <w:r>
          <w:fldChar w:fldCharType="end"/>
        </w:r>
      </w:hyperlink>
    </w:p>
    <w:p>
      <w:pPr>
        <w:pStyle w:val="TOC1"/>
        <w:tabs>
          <w:tab w:val="right" w:leader="dot" w:pos="8306"/>
        </w:tabs>
      </w:pPr>
      <w:hyperlink w:anchor="_Toc2220" w:history="1">
        <w:r>
          <w:rPr>
            <w:rFonts w:ascii="仿宋" w:eastAsia="仿宋" w:hAnsi="仿宋" w:cs="仿宋" w:hint="eastAsia"/>
            <w:lang w:eastAsia="zh-CN"/>
          </w:rPr>
          <w:t>一、氧系漂白助剂项目土建工程</w:t>
        </w:r>
        <w:r>
          <w:tab/>
        </w:r>
        <w:r>
          <w:fldChar w:fldCharType="begin"/>
        </w:r>
        <w:r>
          <w:instrText xml:space="preserve"> PAGEREF _Toc2220 \h </w:instrText>
        </w:r>
        <w:r>
          <w:fldChar w:fldCharType="separate"/>
        </w:r>
        <w:r>
          <w:t>3</w:t>
        </w:r>
        <w:r>
          <w:fldChar w:fldCharType="end"/>
        </w:r>
      </w:hyperlink>
    </w:p>
    <w:p>
      <w:pPr>
        <w:pStyle w:val="TOC2"/>
        <w:tabs>
          <w:tab w:val="right" w:leader="dot" w:pos="8306"/>
        </w:tabs>
      </w:pPr>
      <w:hyperlink w:anchor="_Toc27260" w:history="1">
        <w:r>
          <w:rPr>
            <w:rFonts w:ascii="仿宋" w:eastAsia="仿宋" w:hAnsi="仿宋" w:cs="仿宋" w:hint="eastAsia"/>
            <w:lang w:eastAsia="zh-CN"/>
          </w:rPr>
          <w:t>(一)、建筑工程设计原则</w:t>
        </w:r>
        <w:r>
          <w:tab/>
        </w:r>
        <w:r>
          <w:fldChar w:fldCharType="begin"/>
        </w:r>
        <w:r>
          <w:instrText xml:space="preserve"> PAGEREF _Toc27260 \h </w:instrText>
        </w:r>
        <w:r>
          <w:fldChar w:fldCharType="separate"/>
        </w:r>
        <w:r>
          <w:t>3</w:t>
        </w:r>
        <w:r>
          <w:fldChar w:fldCharType="end"/>
        </w:r>
      </w:hyperlink>
    </w:p>
    <w:p>
      <w:pPr>
        <w:pStyle w:val="TOC2"/>
        <w:tabs>
          <w:tab w:val="right" w:leader="dot" w:pos="8306"/>
        </w:tabs>
      </w:pPr>
      <w:hyperlink w:anchor="_Toc2180" w:history="1">
        <w:r>
          <w:rPr>
            <w:rFonts w:ascii="仿宋" w:eastAsia="仿宋" w:hAnsi="仿宋" w:cs="仿宋" w:hint="eastAsia"/>
            <w:lang w:eastAsia="zh-CN"/>
          </w:rPr>
          <w:t>(二)、土建工程设计年限及安全等级</w:t>
        </w:r>
        <w:r>
          <w:tab/>
        </w:r>
        <w:r>
          <w:fldChar w:fldCharType="begin"/>
        </w:r>
        <w:r>
          <w:instrText xml:space="preserve"> PAGEREF _Toc2180 \h </w:instrText>
        </w:r>
        <w:r>
          <w:fldChar w:fldCharType="separate"/>
        </w:r>
        <w:r>
          <w:t>4</w:t>
        </w:r>
        <w:r>
          <w:fldChar w:fldCharType="end"/>
        </w:r>
      </w:hyperlink>
    </w:p>
    <w:p>
      <w:pPr>
        <w:pStyle w:val="TOC2"/>
        <w:tabs>
          <w:tab w:val="right" w:leader="dot" w:pos="8306"/>
        </w:tabs>
      </w:pPr>
      <w:hyperlink w:anchor="_Toc13424" w:history="1">
        <w:r>
          <w:rPr>
            <w:rFonts w:ascii="仿宋" w:eastAsia="仿宋" w:hAnsi="仿宋" w:cs="仿宋" w:hint="eastAsia"/>
            <w:lang w:eastAsia="zh-CN"/>
          </w:rPr>
          <w:t>(三)、建筑工程设计总体要求</w:t>
        </w:r>
        <w:r>
          <w:tab/>
        </w:r>
        <w:r>
          <w:fldChar w:fldCharType="begin"/>
        </w:r>
        <w:r>
          <w:instrText xml:space="preserve"> PAGEREF _Toc13424 \h </w:instrText>
        </w:r>
        <w:r>
          <w:fldChar w:fldCharType="separate"/>
        </w:r>
        <w:r>
          <w:t>5</w:t>
        </w:r>
        <w:r>
          <w:fldChar w:fldCharType="end"/>
        </w:r>
      </w:hyperlink>
    </w:p>
    <w:p>
      <w:pPr>
        <w:pStyle w:val="TOC2"/>
        <w:tabs>
          <w:tab w:val="right" w:leader="dot" w:pos="8306"/>
        </w:tabs>
      </w:pPr>
      <w:hyperlink w:anchor="_Toc27984" w:history="1">
        <w:r>
          <w:rPr>
            <w:rFonts w:ascii="仿宋" w:eastAsia="仿宋" w:hAnsi="仿宋" w:cs="仿宋" w:hint="eastAsia"/>
            <w:lang w:eastAsia="zh-CN"/>
          </w:rPr>
          <w:t>(四)、土建工程建设指标</w:t>
        </w:r>
        <w:r>
          <w:tab/>
        </w:r>
        <w:r>
          <w:fldChar w:fldCharType="begin"/>
        </w:r>
        <w:r>
          <w:instrText xml:space="preserve"> PAGEREF _Toc27984 \h </w:instrText>
        </w:r>
        <w:r>
          <w:fldChar w:fldCharType="separate"/>
        </w:r>
        <w:r>
          <w:t>6</w:t>
        </w:r>
        <w:r>
          <w:fldChar w:fldCharType="end"/>
        </w:r>
      </w:hyperlink>
    </w:p>
    <w:p>
      <w:pPr>
        <w:pStyle w:val="TOC1"/>
        <w:tabs>
          <w:tab w:val="right" w:leader="dot" w:pos="8306"/>
        </w:tabs>
      </w:pPr>
      <w:hyperlink w:anchor="_Toc24755" w:history="1">
        <w:r>
          <w:rPr>
            <w:rFonts w:ascii="仿宋" w:eastAsia="仿宋" w:hAnsi="仿宋" w:cs="仿宋" w:hint="eastAsia"/>
            <w:lang w:eastAsia="zh-CN"/>
          </w:rPr>
          <w:t>二、氧系漂白助剂项目文档管理</w:t>
        </w:r>
        <w:r>
          <w:tab/>
        </w:r>
        <w:r>
          <w:fldChar w:fldCharType="begin"/>
        </w:r>
        <w:r>
          <w:instrText xml:space="preserve"> PAGEREF _Toc24755 \h </w:instrText>
        </w:r>
        <w:r>
          <w:fldChar w:fldCharType="separate"/>
        </w:r>
        <w:r>
          <w:t>6</w:t>
        </w:r>
        <w:r>
          <w:fldChar w:fldCharType="end"/>
        </w:r>
      </w:hyperlink>
    </w:p>
    <w:p>
      <w:pPr>
        <w:pStyle w:val="TOC2"/>
        <w:tabs>
          <w:tab w:val="right" w:leader="dot" w:pos="8306"/>
        </w:tabs>
      </w:pPr>
      <w:hyperlink w:anchor="_Toc28849" w:history="1">
        <w:r>
          <w:rPr>
            <w:rFonts w:ascii="仿宋" w:eastAsia="仿宋" w:hAnsi="仿宋" w:cs="仿宋" w:hint="eastAsia"/>
            <w:lang w:eastAsia="zh-CN"/>
          </w:rPr>
          <w:t>(一)、文档编制与审查</w:t>
        </w:r>
        <w:r>
          <w:tab/>
        </w:r>
        <w:r>
          <w:fldChar w:fldCharType="begin"/>
        </w:r>
        <w:r>
          <w:instrText xml:space="preserve"> PAGEREF _Toc28849 \h </w:instrText>
        </w:r>
        <w:r>
          <w:fldChar w:fldCharType="separate"/>
        </w:r>
        <w:r>
          <w:t>6</w:t>
        </w:r>
        <w:r>
          <w:fldChar w:fldCharType="end"/>
        </w:r>
      </w:hyperlink>
    </w:p>
    <w:p>
      <w:pPr>
        <w:pStyle w:val="TOC2"/>
        <w:tabs>
          <w:tab w:val="right" w:leader="dot" w:pos="8306"/>
        </w:tabs>
      </w:pPr>
      <w:hyperlink w:anchor="_Toc30133" w:history="1">
        <w:r>
          <w:rPr>
            <w:rFonts w:ascii="仿宋" w:eastAsia="仿宋" w:hAnsi="仿宋" w:cs="仿宋" w:hint="eastAsia"/>
            <w:lang w:eastAsia="zh-CN"/>
          </w:rPr>
          <w:t>(二)、文档发布与分发</w:t>
        </w:r>
        <w:r>
          <w:tab/>
        </w:r>
        <w:r>
          <w:fldChar w:fldCharType="begin"/>
        </w:r>
        <w:r>
          <w:instrText xml:space="preserve"> PAGEREF _Toc30133 \h </w:instrText>
        </w:r>
        <w:r>
          <w:fldChar w:fldCharType="separate"/>
        </w:r>
        <w:r>
          <w:t>8</w:t>
        </w:r>
        <w:r>
          <w:fldChar w:fldCharType="end"/>
        </w:r>
      </w:hyperlink>
    </w:p>
    <w:p>
      <w:pPr>
        <w:pStyle w:val="TOC2"/>
        <w:tabs>
          <w:tab w:val="right" w:leader="dot" w:pos="8306"/>
        </w:tabs>
      </w:pPr>
      <w:hyperlink w:anchor="_Toc11616" w:history="1">
        <w:r>
          <w:rPr>
            <w:rFonts w:ascii="仿宋" w:eastAsia="仿宋" w:hAnsi="仿宋" w:cs="仿宋" w:hint="eastAsia"/>
            <w:lang w:eastAsia="zh-CN"/>
          </w:rPr>
          <w:t>(三)、文档存档与归档</w:t>
        </w:r>
        <w:r>
          <w:tab/>
        </w:r>
        <w:r>
          <w:fldChar w:fldCharType="begin"/>
        </w:r>
        <w:r>
          <w:instrText xml:space="preserve"> PAGEREF _Toc11616 \h </w:instrText>
        </w:r>
        <w:r>
          <w:fldChar w:fldCharType="separate"/>
        </w:r>
        <w:r>
          <w:t>8</w:t>
        </w:r>
        <w:r>
          <w:fldChar w:fldCharType="end"/>
        </w:r>
      </w:hyperlink>
    </w:p>
    <w:p>
      <w:pPr>
        <w:pStyle w:val="TOC1"/>
        <w:tabs>
          <w:tab w:val="right" w:leader="dot" w:pos="8306"/>
        </w:tabs>
      </w:pPr>
      <w:hyperlink w:anchor="_Toc16682" w:history="1">
        <w:r>
          <w:rPr>
            <w:rFonts w:ascii="仿宋" w:eastAsia="仿宋" w:hAnsi="仿宋" w:cs="仿宋" w:hint="eastAsia"/>
            <w:lang w:eastAsia="zh-CN"/>
          </w:rPr>
          <w:t>三、产品规划分析</w:t>
        </w:r>
        <w:r>
          <w:tab/>
        </w:r>
        <w:r>
          <w:fldChar w:fldCharType="begin"/>
        </w:r>
        <w:r>
          <w:instrText xml:space="preserve"> PAGEREF _Toc16682 \h </w:instrText>
        </w:r>
        <w:r>
          <w:fldChar w:fldCharType="separate"/>
        </w:r>
        <w:r>
          <w:t>10</w:t>
        </w:r>
        <w:r>
          <w:fldChar w:fldCharType="end"/>
        </w:r>
      </w:hyperlink>
    </w:p>
    <w:p>
      <w:pPr>
        <w:pStyle w:val="TOC2"/>
        <w:tabs>
          <w:tab w:val="right" w:leader="dot" w:pos="8306"/>
        </w:tabs>
      </w:pPr>
      <w:hyperlink w:anchor="_Toc26780" w:history="1">
        <w:r>
          <w:rPr>
            <w:rFonts w:ascii="仿宋" w:eastAsia="仿宋" w:hAnsi="仿宋" w:cs="仿宋" w:hint="eastAsia"/>
            <w:lang w:eastAsia="zh-CN"/>
          </w:rPr>
          <w:t>(一)、产品规划</w:t>
        </w:r>
        <w:r>
          <w:tab/>
        </w:r>
        <w:r>
          <w:fldChar w:fldCharType="begin"/>
        </w:r>
        <w:r>
          <w:instrText xml:space="preserve"> PAGEREF _Toc26780 \h </w:instrText>
        </w:r>
        <w:r>
          <w:fldChar w:fldCharType="separate"/>
        </w:r>
        <w:r>
          <w:t>10</w:t>
        </w:r>
        <w:r>
          <w:fldChar w:fldCharType="end"/>
        </w:r>
      </w:hyperlink>
    </w:p>
    <w:p>
      <w:pPr>
        <w:pStyle w:val="TOC2"/>
        <w:tabs>
          <w:tab w:val="right" w:leader="dot" w:pos="8306"/>
        </w:tabs>
      </w:pPr>
      <w:hyperlink w:anchor="_Toc20551" w:history="1">
        <w:r>
          <w:rPr>
            <w:rFonts w:ascii="仿宋" w:eastAsia="仿宋" w:hAnsi="仿宋" w:cs="仿宋" w:hint="eastAsia"/>
            <w:lang w:eastAsia="zh-CN"/>
          </w:rPr>
          <w:t>(二)、建设规模</w:t>
        </w:r>
        <w:r>
          <w:tab/>
        </w:r>
        <w:r>
          <w:fldChar w:fldCharType="begin"/>
        </w:r>
        <w:r>
          <w:instrText xml:space="preserve"> PAGEREF _Toc20551 \h </w:instrText>
        </w:r>
        <w:r>
          <w:fldChar w:fldCharType="separate"/>
        </w:r>
        <w:r>
          <w:t>10</w:t>
        </w:r>
        <w:r>
          <w:fldChar w:fldCharType="end"/>
        </w:r>
      </w:hyperlink>
    </w:p>
    <w:p>
      <w:pPr>
        <w:pStyle w:val="TOC1"/>
        <w:tabs>
          <w:tab w:val="right" w:leader="dot" w:pos="8306"/>
        </w:tabs>
      </w:pPr>
      <w:hyperlink w:anchor="_Toc11245" w:history="1">
        <w:r>
          <w:rPr>
            <w:rFonts w:ascii="仿宋" w:eastAsia="仿宋" w:hAnsi="仿宋" w:cs="仿宋" w:hint="eastAsia"/>
            <w:lang w:eastAsia="zh-CN"/>
          </w:rPr>
          <w:t>四、氧系漂白助剂项目选址可行性分析</w:t>
        </w:r>
        <w:r>
          <w:tab/>
        </w:r>
        <w:r>
          <w:fldChar w:fldCharType="begin"/>
        </w:r>
        <w:r>
          <w:instrText xml:space="preserve"> PAGEREF _Toc11245 \h </w:instrText>
        </w:r>
        <w:r>
          <w:fldChar w:fldCharType="separate"/>
        </w:r>
        <w:r>
          <w:t>12</w:t>
        </w:r>
        <w:r>
          <w:fldChar w:fldCharType="end"/>
        </w:r>
      </w:hyperlink>
    </w:p>
    <w:p>
      <w:pPr>
        <w:pStyle w:val="TOC2"/>
        <w:tabs>
          <w:tab w:val="right" w:leader="dot" w:pos="8306"/>
        </w:tabs>
      </w:pPr>
      <w:hyperlink w:anchor="_Toc6906" w:history="1">
        <w:r>
          <w:rPr>
            <w:rFonts w:ascii="仿宋" w:eastAsia="仿宋" w:hAnsi="仿宋" w:cs="仿宋" w:hint="eastAsia"/>
            <w:lang w:eastAsia="zh-CN"/>
          </w:rPr>
          <w:t>(一)、氧系漂白助剂项目选址</w:t>
        </w:r>
        <w:r>
          <w:tab/>
        </w:r>
        <w:r>
          <w:fldChar w:fldCharType="begin"/>
        </w:r>
        <w:r>
          <w:instrText xml:space="preserve"> PAGEREF _Toc6906 \h </w:instrText>
        </w:r>
        <w:r>
          <w:fldChar w:fldCharType="separate"/>
        </w:r>
        <w:r>
          <w:t>12</w:t>
        </w:r>
        <w:r>
          <w:fldChar w:fldCharType="end"/>
        </w:r>
      </w:hyperlink>
    </w:p>
    <w:p>
      <w:pPr>
        <w:pStyle w:val="TOC2"/>
        <w:tabs>
          <w:tab w:val="right" w:leader="dot" w:pos="8306"/>
        </w:tabs>
      </w:pPr>
      <w:hyperlink w:anchor="_Toc23047" w:history="1">
        <w:r>
          <w:rPr>
            <w:rFonts w:ascii="仿宋" w:eastAsia="仿宋" w:hAnsi="仿宋" w:cs="仿宋" w:hint="eastAsia"/>
            <w:lang w:eastAsia="zh-CN"/>
          </w:rPr>
          <w:t>(二)、用地控制指标</w:t>
        </w:r>
        <w:r>
          <w:tab/>
        </w:r>
        <w:r>
          <w:fldChar w:fldCharType="begin"/>
        </w:r>
        <w:r>
          <w:instrText xml:space="preserve"> PAGEREF _Toc23047 \h </w:instrText>
        </w:r>
        <w:r>
          <w:fldChar w:fldCharType="separate"/>
        </w:r>
        <w:r>
          <w:t>12</w:t>
        </w:r>
        <w:r>
          <w:fldChar w:fldCharType="end"/>
        </w:r>
      </w:hyperlink>
    </w:p>
    <w:p>
      <w:pPr>
        <w:pStyle w:val="TOC2"/>
        <w:tabs>
          <w:tab w:val="right" w:leader="dot" w:pos="8306"/>
        </w:tabs>
      </w:pPr>
      <w:hyperlink w:anchor="_Toc437" w:history="1">
        <w:r>
          <w:rPr>
            <w:rFonts w:ascii="仿宋" w:eastAsia="仿宋" w:hAnsi="仿宋" w:cs="仿宋" w:hint="eastAsia"/>
            <w:lang w:eastAsia="zh-CN"/>
          </w:rPr>
          <w:t>(三)、节约用地措施</w:t>
        </w:r>
        <w:r>
          <w:tab/>
        </w:r>
        <w:r>
          <w:fldChar w:fldCharType="begin"/>
        </w:r>
        <w:r>
          <w:instrText xml:space="preserve"> PAGEREF _Toc437 \h </w:instrText>
        </w:r>
        <w:r>
          <w:fldChar w:fldCharType="separate"/>
        </w:r>
        <w:r>
          <w:t>14</w:t>
        </w:r>
        <w:r>
          <w:fldChar w:fldCharType="end"/>
        </w:r>
      </w:hyperlink>
    </w:p>
    <w:p>
      <w:pPr>
        <w:pStyle w:val="TOC2"/>
        <w:tabs>
          <w:tab w:val="right" w:leader="dot" w:pos="8306"/>
        </w:tabs>
      </w:pPr>
      <w:hyperlink w:anchor="_Toc32731" w:history="1">
        <w:r>
          <w:rPr>
            <w:rFonts w:ascii="仿宋" w:eastAsia="仿宋" w:hAnsi="仿宋" w:cs="仿宋" w:hint="eastAsia"/>
            <w:lang w:eastAsia="zh-CN"/>
          </w:rPr>
          <w:t>(四)、总图布置方案</w:t>
        </w:r>
        <w:r>
          <w:tab/>
        </w:r>
        <w:r>
          <w:fldChar w:fldCharType="begin"/>
        </w:r>
        <w:r>
          <w:instrText xml:space="preserve"> PAGEREF _Toc32731 \h </w:instrText>
        </w:r>
        <w:r>
          <w:fldChar w:fldCharType="separate"/>
        </w:r>
        <w:r>
          <w:t>15</w:t>
        </w:r>
        <w:r>
          <w:fldChar w:fldCharType="end"/>
        </w:r>
      </w:hyperlink>
    </w:p>
    <w:p>
      <w:pPr>
        <w:pStyle w:val="TOC2"/>
        <w:tabs>
          <w:tab w:val="right" w:leader="dot" w:pos="8306"/>
        </w:tabs>
      </w:pPr>
      <w:hyperlink w:anchor="_Toc31432" w:history="1">
        <w:r>
          <w:rPr>
            <w:rFonts w:ascii="仿宋" w:eastAsia="仿宋" w:hAnsi="仿宋" w:cs="仿宋" w:hint="eastAsia"/>
            <w:lang w:eastAsia="zh-CN"/>
          </w:rPr>
          <w:t>(五)、选址综合评价</w:t>
        </w:r>
        <w:r>
          <w:tab/>
        </w:r>
        <w:r>
          <w:fldChar w:fldCharType="begin"/>
        </w:r>
        <w:r>
          <w:instrText xml:space="preserve"> PAGEREF _Toc31432 \h </w:instrText>
        </w:r>
        <w:r>
          <w:fldChar w:fldCharType="separate"/>
        </w:r>
        <w:r>
          <w:t>16</w:t>
        </w:r>
        <w:r>
          <w:fldChar w:fldCharType="end"/>
        </w:r>
      </w:hyperlink>
    </w:p>
    <w:p>
      <w:pPr>
        <w:pStyle w:val="TOC1"/>
        <w:tabs>
          <w:tab w:val="right" w:leader="dot" w:pos="8306"/>
        </w:tabs>
      </w:pPr>
      <w:hyperlink w:anchor="_Toc27413" w:history="1">
        <w:r>
          <w:rPr>
            <w:rFonts w:ascii="仿宋" w:eastAsia="仿宋" w:hAnsi="仿宋" w:cs="仿宋" w:hint="eastAsia"/>
            <w:lang w:eastAsia="zh-CN"/>
          </w:rPr>
          <w:t>五、市场分析、调研</w:t>
        </w:r>
        <w:r>
          <w:tab/>
        </w:r>
        <w:r>
          <w:fldChar w:fldCharType="begin"/>
        </w:r>
        <w:r>
          <w:instrText xml:space="preserve"> PAGEREF _Toc27413 \h </w:instrText>
        </w:r>
        <w:r>
          <w:fldChar w:fldCharType="separate"/>
        </w:r>
        <w:r>
          <w:t>17</w:t>
        </w:r>
        <w:r>
          <w:fldChar w:fldCharType="end"/>
        </w:r>
      </w:hyperlink>
    </w:p>
    <w:p>
      <w:pPr>
        <w:pStyle w:val="TOC2"/>
        <w:tabs>
          <w:tab w:val="right" w:leader="dot" w:pos="8306"/>
        </w:tabs>
      </w:pPr>
      <w:hyperlink w:anchor="_Toc29537" w:history="1">
        <w:r>
          <w:rPr>
            <w:rFonts w:ascii="仿宋" w:eastAsia="仿宋" w:hAnsi="仿宋" w:cs="仿宋" w:hint="eastAsia"/>
            <w:lang w:eastAsia="zh-CN"/>
          </w:rPr>
          <w:t>(一)、氧系漂白助剂行业分析</w:t>
        </w:r>
        <w:r>
          <w:tab/>
        </w:r>
        <w:r>
          <w:fldChar w:fldCharType="begin"/>
        </w:r>
        <w:r>
          <w:instrText xml:space="preserve"> PAGEREF _Toc29537 \h </w:instrText>
        </w:r>
        <w:r>
          <w:fldChar w:fldCharType="separate"/>
        </w:r>
        <w:r>
          <w:t>17</w:t>
        </w:r>
        <w:r>
          <w:fldChar w:fldCharType="end"/>
        </w:r>
      </w:hyperlink>
    </w:p>
    <w:p>
      <w:pPr>
        <w:pStyle w:val="TOC2"/>
        <w:tabs>
          <w:tab w:val="right" w:leader="dot" w:pos="8306"/>
        </w:tabs>
      </w:pPr>
      <w:hyperlink w:anchor="_Toc6548" w:history="1">
        <w:r>
          <w:rPr>
            <w:rFonts w:ascii="仿宋" w:eastAsia="仿宋" w:hAnsi="仿宋" w:cs="仿宋" w:hint="eastAsia"/>
            <w:lang w:eastAsia="zh-CN"/>
          </w:rPr>
          <w:t>(二)、氧系漂白助剂市场分析预测</w:t>
        </w:r>
        <w:r>
          <w:tab/>
        </w:r>
        <w:r>
          <w:fldChar w:fldCharType="begin"/>
        </w:r>
        <w:r>
          <w:instrText xml:space="preserve"> PAGEREF _Toc6548 \h </w:instrText>
        </w:r>
        <w:r>
          <w:fldChar w:fldCharType="separate"/>
        </w:r>
        <w:r>
          <w:t>18</w:t>
        </w:r>
        <w:r>
          <w:fldChar w:fldCharType="end"/>
        </w:r>
      </w:hyperlink>
    </w:p>
    <w:p>
      <w:pPr>
        <w:pStyle w:val="TOC1"/>
        <w:tabs>
          <w:tab w:val="right" w:leader="dot" w:pos="8306"/>
        </w:tabs>
      </w:pPr>
      <w:hyperlink w:anchor="_Toc18853" w:history="1">
        <w:r>
          <w:rPr>
            <w:rFonts w:ascii="仿宋" w:eastAsia="仿宋" w:hAnsi="仿宋" w:cs="仿宋" w:hint="eastAsia"/>
            <w:lang w:eastAsia="zh-CN"/>
          </w:rPr>
          <w:t>六、氧系漂白助剂项目概论</w:t>
        </w:r>
        <w:r>
          <w:tab/>
        </w:r>
        <w:r>
          <w:fldChar w:fldCharType="begin"/>
        </w:r>
        <w:r>
          <w:instrText xml:space="preserve"> PAGEREF _Toc18853 \h </w:instrText>
        </w:r>
        <w:r>
          <w:fldChar w:fldCharType="separate"/>
        </w:r>
        <w:r>
          <w:t>19</w:t>
        </w:r>
        <w:r>
          <w:fldChar w:fldCharType="end"/>
        </w:r>
      </w:hyperlink>
    </w:p>
    <w:p>
      <w:pPr>
        <w:pStyle w:val="TOC2"/>
        <w:tabs>
          <w:tab w:val="right" w:leader="dot" w:pos="8306"/>
        </w:tabs>
      </w:pPr>
      <w:hyperlink w:anchor="_Toc29092" w:history="1">
        <w:r>
          <w:rPr>
            <w:rFonts w:ascii="仿宋" w:eastAsia="仿宋" w:hAnsi="仿宋" w:cs="仿宋" w:hint="eastAsia"/>
            <w:lang w:eastAsia="zh-CN"/>
          </w:rPr>
          <w:t>(一)、氧系漂白助剂项目概况</w:t>
        </w:r>
        <w:r>
          <w:tab/>
        </w:r>
        <w:r>
          <w:fldChar w:fldCharType="begin"/>
        </w:r>
        <w:r>
          <w:instrText xml:space="preserve"> PAGEREF _Toc29092 \h </w:instrText>
        </w:r>
        <w:r>
          <w:fldChar w:fldCharType="separate"/>
        </w:r>
        <w:r>
          <w:t>19</w:t>
        </w:r>
        <w:r>
          <w:fldChar w:fldCharType="end"/>
        </w:r>
      </w:hyperlink>
    </w:p>
    <w:p>
      <w:pPr>
        <w:pStyle w:val="TOC2"/>
        <w:tabs>
          <w:tab w:val="right" w:leader="dot" w:pos="8306"/>
        </w:tabs>
      </w:pPr>
      <w:hyperlink w:anchor="_Toc12420" w:history="1">
        <w:r>
          <w:rPr>
            <w:rFonts w:ascii="仿宋" w:eastAsia="仿宋" w:hAnsi="仿宋" w:cs="仿宋" w:hint="eastAsia"/>
            <w:lang w:eastAsia="zh-CN"/>
          </w:rPr>
          <w:t>(二)、氧系漂白助剂项目目标</w:t>
        </w:r>
        <w:r>
          <w:tab/>
        </w:r>
        <w:r>
          <w:fldChar w:fldCharType="begin"/>
        </w:r>
        <w:r>
          <w:instrText xml:space="preserve"> PAGEREF _Toc12420 \h </w:instrText>
        </w:r>
        <w:r>
          <w:fldChar w:fldCharType="separate"/>
        </w:r>
        <w:r>
          <w:t>21</w:t>
        </w:r>
        <w:r>
          <w:fldChar w:fldCharType="end"/>
        </w:r>
      </w:hyperlink>
    </w:p>
    <w:p>
      <w:pPr>
        <w:pStyle w:val="TOC2"/>
        <w:tabs>
          <w:tab w:val="right" w:leader="dot" w:pos="8306"/>
        </w:tabs>
      </w:pPr>
      <w:hyperlink w:anchor="_Toc28925" w:history="1">
        <w:r>
          <w:rPr>
            <w:rFonts w:ascii="仿宋" w:eastAsia="仿宋" w:hAnsi="仿宋" w:cs="仿宋" w:hint="eastAsia"/>
            <w:lang w:eastAsia="zh-CN"/>
          </w:rPr>
          <w:t>(三)、氧系漂白助剂项目提出的理由</w:t>
        </w:r>
        <w:r>
          <w:tab/>
        </w:r>
        <w:r>
          <w:fldChar w:fldCharType="begin"/>
        </w:r>
        <w:r>
          <w:instrText xml:space="preserve"> PAGEREF _Toc28925 \h </w:instrText>
        </w:r>
        <w:r>
          <w:fldChar w:fldCharType="separate"/>
        </w:r>
        <w:r>
          <w:t>22</w:t>
        </w:r>
        <w:r>
          <w:fldChar w:fldCharType="end"/>
        </w:r>
      </w:hyperlink>
    </w:p>
    <w:p>
      <w:pPr>
        <w:pStyle w:val="TOC2"/>
        <w:tabs>
          <w:tab w:val="right" w:leader="dot" w:pos="8306"/>
        </w:tabs>
      </w:pPr>
      <w:hyperlink w:anchor="_Toc4915" w:history="1">
        <w:r>
          <w:rPr>
            <w:rFonts w:ascii="仿宋" w:eastAsia="仿宋" w:hAnsi="仿宋" w:cs="仿宋" w:hint="eastAsia"/>
            <w:lang w:eastAsia="zh-CN"/>
          </w:rPr>
          <w:t>(四)、氧系漂白助剂项目意义</w:t>
        </w:r>
        <w:r>
          <w:tab/>
        </w:r>
        <w:r>
          <w:fldChar w:fldCharType="begin"/>
        </w:r>
        <w:r>
          <w:instrText xml:space="preserve"> PAGEREF _Toc4915 \h </w:instrText>
        </w:r>
        <w:r>
          <w:fldChar w:fldCharType="separate"/>
        </w:r>
        <w:r>
          <w:t>24</w:t>
        </w:r>
        <w:r>
          <w:fldChar w:fldCharType="end"/>
        </w:r>
      </w:hyperlink>
    </w:p>
    <w:p>
      <w:pPr>
        <w:pStyle w:val="TOC2"/>
        <w:tabs>
          <w:tab w:val="right" w:leader="dot" w:pos="8306"/>
        </w:tabs>
      </w:pPr>
      <w:hyperlink w:anchor="_Toc12508" w:history="1">
        <w:r>
          <w:rPr>
            <w:rFonts w:ascii="仿宋" w:eastAsia="仿宋" w:hAnsi="仿宋" w:cs="仿宋" w:hint="eastAsia"/>
            <w:lang w:eastAsia="zh-CN"/>
          </w:rPr>
          <w:t>(五)、氧系漂白助剂项目背景</w:t>
        </w:r>
        <w:r>
          <w:tab/>
        </w:r>
        <w:r>
          <w:fldChar w:fldCharType="begin"/>
        </w:r>
        <w:r>
          <w:instrText xml:space="preserve"> PAGEREF _Toc12508 \h </w:instrText>
        </w:r>
        <w:r>
          <w:fldChar w:fldCharType="separate"/>
        </w:r>
        <w:r>
          <w:t>24</w:t>
        </w:r>
        <w:r>
          <w:fldChar w:fldCharType="end"/>
        </w:r>
      </w:hyperlink>
    </w:p>
    <w:p>
      <w:pPr>
        <w:pStyle w:val="TOC1"/>
        <w:tabs>
          <w:tab w:val="right" w:leader="dot" w:pos="8306"/>
        </w:tabs>
      </w:pPr>
      <w:hyperlink w:anchor="_Toc32114" w:history="1">
        <w:r>
          <w:rPr>
            <w:rFonts w:ascii="仿宋" w:eastAsia="仿宋" w:hAnsi="仿宋" w:cs="仿宋" w:hint="eastAsia"/>
            <w:lang w:eastAsia="zh-CN"/>
          </w:rPr>
          <w:t>七、氧系漂白助剂项目人力资源培养与发展</w:t>
        </w:r>
        <w:r>
          <w:tab/>
        </w:r>
        <w:r>
          <w:fldChar w:fldCharType="begin"/>
        </w:r>
        <w:r>
          <w:instrText xml:space="preserve"> PAGEREF _Toc32114 \h </w:instrText>
        </w:r>
        <w:r>
          <w:fldChar w:fldCharType="separate"/>
        </w:r>
        <w:r>
          <w:t>25</w:t>
        </w:r>
        <w:r>
          <w:fldChar w:fldCharType="end"/>
        </w:r>
      </w:hyperlink>
    </w:p>
    <w:p>
      <w:pPr>
        <w:pStyle w:val="TOC2"/>
        <w:tabs>
          <w:tab w:val="right" w:leader="dot" w:pos="8306"/>
        </w:tabs>
      </w:pPr>
      <w:hyperlink w:anchor="_Toc20394" w:history="1">
        <w:r>
          <w:rPr>
            <w:rFonts w:ascii="仿宋" w:eastAsia="仿宋" w:hAnsi="仿宋" w:cs="仿宋" w:hint="eastAsia"/>
            <w:lang w:eastAsia="zh-CN"/>
          </w:rPr>
          <w:t>(一)、人才需求与规划</w:t>
        </w:r>
        <w:r>
          <w:tab/>
        </w:r>
        <w:r>
          <w:fldChar w:fldCharType="begin"/>
        </w:r>
        <w:r>
          <w:instrText xml:space="preserve"> PAGEREF _Toc20394 \h </w:instrText>
        </w:r>
        <w:r>
          <w:fldChar w:fldCharType="separate"/>
        </w:r>
        <w:r>
          <w:t>25</w:t>
        </w:r>
        <w:r>
          <w:fldChar w:fldCharType="end"/>
        </w:r>
      </w:hyperlink>
    </w:p>
    <w:p>
      <w:pPr>
        <w:pStyle w:val="TOC2"/>
        <w:tabs>
          <w:tab w:val="right" w:leader="dot" w:pos="8306"/>
        </w:tabs>
      </w:pPr>
      <w:hyperlink w:anchor="_Toc30473" w:history="1">
        <w:r>
          <w:rPr>
            <w:rFonts w:ascii="仿宋" w:eastAsia="仿宋" w:hAnsi="仿宋" w:cs="仿宋" w:hint="eastAsia"/>
            <w:lang w:eastAsia="zh-CN"/>
          </w:rPr>
          <w:t>(二)、培训与发展计划</w:t>
        </w:r>
        <w:r>
          <w:tab/>
        </w:r>
        <w:r>
          <w:fldChar w:fldCharType="begin"/>
        </w:r>
        <w:r>
          <w:instrText xml:space="preserve"> PAGEREF _Toc30473 \h </w:instrText>
        </w:r>
        <w:r>
          <w:fldChar w:fldCharType="separate"/>
        </w:r>
        <w:r>
          <w:t>26</w:t>
        </w:r>
        <w:r>
          <w:fldChar w:fldCharType="end"/>
        </w:r>
      </w:hyperlink>
    </w:p>
    <w:p>
      <w:pPr>
        <w:pStyle w:val="TOC1"/>
        <w:tabs>
          <w:tab w:val="right" w:leader="dot" w:pos="8306"/>
        </w:tabs>
      </w:pPr>
      <w:hyperlink w:anchor="_Toc5384" w:history="1">
        <w:r>
          <w:rPr>
            <w:rFonts w:ascii="仿宋" w:eastAsia="仿宋" w:hAnsi="仿宋" w:cs="仿宋" w:hint="eastAsia"/>
            <w:lang w:eastAsia="zh-CN"/>
          </w:rPr>
          <w:t>八、生产安全保护</w:t>
        </w:r>
        <w:r>
          <w:tab/>
        </w:r>
        <w:r>
          <w:fldChar w:fldCharType="begin"/>
        </w:r>
        <w:r>
          <w:instrText xml:space="preserve"> PAGEREF _Toc5384 \h </w:instrText>
        </w:r>
        <w:r>
          <w:fldChar w:fldCharType="separate"/>
        </w:r>
        <w:r>
          <w:t>26</w:t>
        </w:r>
        <w:r>
          <w:fldChar w:fldCharType="end"/>
        </w:r>
      </w:hyperlink>
    </w:p>
    <w:p>
      <w:pPr>
        <w:pStyle w:val="TOC2"/>
        <w:tabs>
          <w:tab w:val="right" w:leader="dot" w:pos="8306"/>
        </w:tabs>
      </w:pPr>
      <w:hyperlink w:anchor="_Toc29728" w:history="1">
        <w:r>
          <w:rPr>
            <w:rFonts w:ascii="仿宋" w:eastAsia="仿宋" w:hAnsi="仿宋" w:cs="仿宋" w:hint="eastAsia"/>
            <w:lang w:eastAsia="zh-CN"/>
          </w:rPr>
          <w:t>(一)、消防安全</w:t>
        </w:r>
        <w:r>
          <w:tab/>
        </w:r>
        <w:r>
          <w:fldChar w:fldCharType="begin"/>
        </w:r>
        <w:r>
          <w:instrText xml:space="preserve"> PAGEREF _Toc29728 \h </w:instrText>
        </w:r>
        <w:r>
          <w:fldChar w:fldCharType="separate"/>
        </w:r>
        <w:r>
          <w:t>26</w:t>
        </w:r>
        <w:r>
          <w:fldChar w:fldCharType="end"/>
        </w:r>
      </w:hyperlink>
    </w:p>
    <w:p>
      <w:pPr>
        <w:pStyle w:val="TOC2"/>
        <w:tabs>
          <w:tab w:val="right" w:leader="dot" w:pos="8306"/>
        </w:tabs>
      </w:pPr>
      <w:hyperlink w:anchor="_Toc2894" w:history="1">
        <w:r>
          <w:rPr>
            <w:rFonts w:ascii="仿宋" w:eastAsia="仿宋" w:hAnsi="仿宋" w:cs="仿宋" w:hint="eastAsia"/>
            <w:lang w:eastAsia="zh-CN"/>
          </w:rPr>
          <w:t>(二)、防火防爆总图布置措施</w:t>
        </w:r>
        <w:r>
          <w:tab/>
        </w:r>
        <w:r>
          <w:fldChar w:fldCharType="begin"/>
        </w:r>
        <w:r>
          <w:instrText xml:space="preserve"> PAGEREF _Toc2894 \h </w:instrText>
        </w:r>
        <w:r>
          <w:fldChar w:fldCharType="separate"/>
        </w:r>
        <w:r>
          <w:t>28</w:t>
        </w:r>
        <w:r>
          <w:fldChar w:fldCharType="end"/>
        </w:r>
      </w:hyperlink>
    </w:p>
    <w:p>
      <w:pPr>
        <w:pStyle w:val="TOC2"/>
        <w:tabs>
          <w:tab w:val="right" w:leader="dot" w:pos="8306"/>
        </w:tabs>
      </w:pPr>
      <w:hyperlink w:anchor="_Toc18777" w:history="1">
        <w:r>
          <w:rPr>
            <w:rFonts w:ascii="仿宋" w:eastAsia="仿宋" w:hAnsi="仿宋" w:cs="仿宋" w:hint="eastAsia"/>
            <w:lang w:eastAsia="zh-CN"/>
          </w:rPr>
          <w:t>(三)、自然灾害防范措施</w:t>
        </w:r>
        <w:r>
          <w:tab/>
        </w:r>
        <w:r>
          <w:fldChar w:fldCharType="begin"/>
        </w:r>
        <w:r>
          <w:instrText xml:space="preserve"> PAGEREF _Toc18777 \h </w:instrText>
        </w:r>
        <w:r>
          <w:fldChar w:fldCharType="separate"/>
        </w:r>
        <w:r>
          <w:t>29</w:t>
        </w:r>
        <w:r>
          <w:fldChar w:fldCharType="end"/>
        </w:r>
      </w:hyperlink>
    </w:p>
    <w:p>
      <w:pPr>
        <w:pStyle w:val="TOC2"/>
        <w:tabs>
          <w:tab w:val="right" w:leader="dot" w:pos="8306"/>
        </w:tabs>
      </w:pPr>
      <w:hyperlink w:anchor="_Toc24997" w:history="1">
        <w:r>
          <w:rPr>
            <w:rFonts w:ascii="仿宋" w:eastAsia="仿宋" w:hAnsi="仿宋" w:cs="仿宋" w:hint="eastAsia"/>
            <w:lang w:eastAsia="zh-CN"/>
          </w:rPr>
          <w:t>(四)、安全色及安全标志使用要求</w:t>
        </w:r>
        <w:r>
          <w:tab/>
        </w:r>
        <w:r>
          <w:fldChar w:fldCharType="begin"/>
        </w:r>
        <w:r>
          <w:instrText xml:space="preserve"> PAGEREF _Toc24997 \h </w:instrText>
        </w:r>
        <w:r>
          <w:fldChar w:fldCharType="separate"/>
        </w:r>
        <w:r>
          <w:t>30</w:t>
        </w:r>
        <w:r>
          <w:fldChar w:fldCharType="end"/>
        </w:r>
      </w:hyperlink>
    </w:p>
    <w:p>
      <w:pPr>
        <w:pStyle w:val="TOC2"/>
        <w:tabs>
          <w:tab w:val="right" w:leader="dot" w:pos="8306"/>
        </w:tabs>
      </w:pPr>
      <w:hyperlink w:anchor="_Toc18915" w:history="1">
        <w:r>
          <w:rPr>
            <w:rFonts w:ascii="仿宋" w:eastAsia="仿宋" w:hAnsi="仿宋" w:cs="仿宋" w:hint="eastAsia"/>
            <w:lang w:eastAsia="zh-CN"/>
          </w:rPr>
          <w:t>(五)、防尘防毒措施</w:t>
        </w:r>
        <w:r>
          <w:tab/>
        </w:r>
        <w:r>
          <w:fldChar w:fldCharType="begin"/>
        </w:r>
        <w:r>
          <w:instrText xml:space="preserve"> PAGEREF _Toc18915 \h </w:instrText>
        </w:r>
        <w:r>
          <w:fldChar w:fldCharType="separate"/>
        </w:r>
        <w:r>
          <w:t>31</w:t>
        </w:r>
        <w:r>
          <w:fldChar w:fldCharType="end"/>
        </w:r>
      </w:hyperlink>
    </w:p>
    <w:p>
      <w:pPr>
        <w:pStyle w:val="TOC2"/>
        <w:tabs>
          <w:tab w:val="right" w:leader="dot" w:pos="8306"/>
        </w:tabs>
      </w:pPr>
      <w:hyperlink w:anchor="_Toc17525" w:history="1">
        <w:r>
          <w:rPr>
            <w:rFonts w:ascii="仿宋" w:eastAsia="仿宋" w:hAnsi="仿宋" w:cs="仿宋" w:hint="eastAsia"/>
            <w:lang w:eastAsia="zh-CN"/>
          </w:rPr>
          <w:t>(六)、防静电、触电防护及防雷措施</w:t>
        </w:r>
        <w:r>
          <w:tab/>
        </w:r>
        <w:r>
          <w:fldChar w:fldCharType="begin"/>
        </w:r>
        <w:r>
          <w:instrText xml:space="preserve"> PAGEREF _Toc17525 \h </w:instrText>
        </w:r>
        <w:r>
          <w:fldChar w:fldCharType="separate"/>
        </w:r>
        <w:r>
          <w:t>32</w:t>
        </w:r>
        <w:r>
          <w:fldChar w:fldCharType="end"/>
        </w:r>
      </w:hyperlink>
    </w:p>
    <w:p>
      <w:pPr>
        <w:pStyle w:val="TOC2"/>
        <w:tabs>
          <w:tab w:val="right" w:leader="dot" w:pos="8306"/>
        </w:tabs>
      </w:pPr>
      <w:hyperlink w:anchor="_Toc9936" w:history="1">
        <w:r>
          <w:rPr>
            <w:rFonts w:ascii="仿宋" w:eastAsia="仿宋" w:hAnsi="仿宋" w:cs="仿宋" w:hint="eastAsia"/>
            <w:lang w:eastAsia="zh-CN"/>
          </w:rPr>
          <w:t>(七)、机械设备安全保障措施</w:t>
        </w:r>
        <w:r>
          <w:tab/>
        </w:r>
        <w:r>
          <w:fldChar w:fldCharType="begin"/>
        </w:r>
        <w:r>
          <w:instrText xml:space="preserve"> PAGEREF _Toc9936 \h </w:instrText>
        </w:r>
        <w:r>
          <w:fldChar w:fldCharType="separate"/>
        </w:r>
        <w:r>
          <w:t>33</w:t>
        </w:r>
        <w:r>
          <w:fldChar w:fldCharType="end"/>
        </w:r>
      </w:hyperlink>
    </w:p>
    <w:p>
      <w:pPr>
        <w:pStyle w:val="TOC1"/>
        <w:tabs>
          <w:tab w:val="right" w:leader="dot" w:pos="8306"/>
        </w:tabs>
      </w:pPr>
      <w:hyperlink w:anchor="_Toc1465" w:history="1">
        <w:r>
          <w:rPr>
            <w:rFonts w:ascii="仿宋" w:eastAsia="仿宋" w:hAnsi="仿宋" w:cs="仿宋" w:hint="eastAsia"/>
            <w:lang w:eastAsia="zh-CN"/>
          </w:rPr>
          <w:t>九、氧系漂白助剂项目财务管理</w:t>
        </w:r>
        <w:r>
          <w:tab/>
        </w:r>
        <w:r>
          <w:fldChar w:fldCharType="begin"/>
        </w:r>
        <w:r>
          <w:instrText xml:space="preserve"> PAGEREF _Toc1465 \h </w:instrText>
        </w:r>
        <w:r>
          <w:fldChar w:fldCharType="separate"/>
        </w:r>
        <w:r>
          <w:t>35</w:t>
        </w:r>
        <w:r>
          <w:fldChar w:fldCharType="end"/>
        </w:r>
      </w:hyperlink>
    </w:p>
    <w:p>
      <w:pPr>
        <w:pStyle w:val="TOC2"/>
        <w:tabs>
          <w:tab w:val="right" w:leader="dot" w:pos="8306"/>
        </w:tabs>
      </w:pPr>
      <w:hyperlink w:anchor="_Toc8826" w:history="1">
        <w:r>
          <w:rPr>
            <w:rFonts w:ascii="仿宋" w:eastAsia="仿宋" w:hAnsi="仿宋" w:cs="仿宋" w:hint="eastAsia"/>
            <w:lang w:eastAsia="zh-CN"/>
          </w:rPr>
          <w:t>(一)、资金需求大</w:t>
        </w:r>
        <w:r>
          <w:tab/>
        </w:r>
        <w:r>
          <w:fldChar w:fldCharType="begin"/>
        </w:r>
        <w:r>
          <w:instrText xml:space="preserve"> PAGEREF _Toc8826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17" w:history="1">
        <w:r>
          <w:rPr>
            <w:rFonts w:ascii="仿宋" w:eastAsia="仿宋" w:hAnsi="仿宋" w:cs="仿宋" w:hint="eastAsia"/>
            <w:lang w:eastAsia="zh-CN"/>
          </w:rPr>
          <w:t>(二)、研发周期长</w:t>
        </w:r>
        <w:r>
          <w:tab/>
        </w:r>
        <w:r>
          <w:fldChar w:fldCharType="begin"/>
        </w:r>
        <w:r>
          <w:instrText xml:space="preserve"> PAGEREF _Toc32117 \h </w:instrText>
        </w:r>
        <w:r>
          <w:fldChar w:fldCharType="separate"/>
        </w:r>
        <w:r>
          <w:t>36</w:t>
        </w:r>
        <w:r>
          <w:fldChar w:fldCharType="end"/>
        </w:r>
      </w:hyperlink>
    </w:p>
    <w:p>
      <w:pPr>
        <w:pStyle w:val="TOC2"/>
        <w:tabs>
          <w:tab w:val="right" w:leader="dot" w:pos="8306"/>
        </w:tabs>
      </w:pPr>
      <w:hyperlink w:anchor="_Toc32702" w:history="1">
        <w:r>
          <w:rPr>
            <w:rFonts w:ascii="仿宋" w:eastAsia="仿宋" w:hAnsi="仿宋" w:cs="仿宋" w:hint="eastAsia"/>
            <w:lang w:eastAsia="zh-CN"/>
          </w:rPr>
          <w:t>(三)、市场风险大</w:t>
        </w:r>
        <w:r>
          <w:tab/>
        </w:r>
        <w:r>
          <w:fldChar w:fldCharType="begin"/>
        </w:r>
        <w:r>
          <w:instrText xml:space="preserve"> PAGEREF _Toc32702 \h </w:instrText>
        </w:r>
        <w:r>
          <w:fldChar w:fldCharType="separate"/>
        </w:r>
        <w:r>
          <w:t>37</w:t>
        </w:r>
        <w:r>
          <w:fldChar w:fldCharType="end"/>
        </w:r>
      </w:hyperlink>
    </w:p>
    <w:p>
      <w:pPr>
        <w:pStyle w:val="TOC2"/>
        <w:tabs>
          <w:tab w:val="right" w:leader="dot" w:pos="8306"/>
        </w:tabs>
      </w:pPr>
      <w:hyperlink w:anchor="_Toc2663" w:history="1">
        <w:r>
          <w:rPr>
            <w:rFonts w:ascii="仿宋" w:eastAsia="仿宋" w:hAnsi="仿宋" w:cs="仿宋" w:hint="eastAsia"/>
            <w:lang w:eastAsia="zh-CN"/>
          </w:rPr>
          <w:t>(四)、利润率高</w:t>
        </w:r>
        <w:r>
          <w:tab/>
        </w:r>
        <w:r>
          <w:fldChar w:fldCharType="begin"/>
        </w:r>
        <w:r>
          <w:instrText xml:space="preserve"> PAGEREF _Toc2663 \h </w:instrText>
        </w:r>
        <w:r>
          <w:fldChar w:fldCharType="separate"/>
        </w:r>
        <w:r>
          <w:t>40</w:t>
        </w:r>
        <w:r>
          <w:fldChar w:fldCharType="end"/>
        </w:r>
      </w:hyperlink>
    </w:p>
    <w:p>
      <w:pPr>
        <w:pStyle w:val="TOC1"/>
        <w:tabs>
          <w:tab w:val="right" w:leader="dot" w:pos="8306"/>
        </w:tabs>
      </w:pPr>
      <w:hyperlink w:anchor="_Toc5199" w:history="1">
        <w:r>
          <w:rPr>
            <w:rFonts w:ascii="仿宋" w:eastAsia="仿宋" w:hAnsi="仿宋" w:cs="仿宋" w:hint="eastAsia"/>
            <w:lang w:eastAsia="zh-CN"/>
          </w:rPr>
          <w:t>十、氧系漂白助剂项目创新与研发</w:t>
        </w:r>
        <w:r>
          <w:tab/>
        </w:r>
        <w:r>
          <w:fldChar w:fldCharType="begin"/>
        </w:r>
        <w:r>
          <w:instrText xml:space="preserve"> PAGEREF _Toc5199 \h </w:instrText>
        </w:r>
        <w:r>
          <w:fldChar w:fldCharType="separate"/>
        </w:r>
        <w:r>
          <w:t>42</w:t>
        </w:r>
        <w:r>
          <w:fldChar w:fldCharType="end"/>
        </w:r>
      </w:hyperlink>
    </w:p>
    <w:p>
      <w:pPr>
        <w:pStyle w:val="TOC2"/>
        <w:tabs>
          <w:tab w:val="right" w:leader="dot" w:pos="8306"/>
        </w:tabs>
      </w:pPr>
      <w:hyperlink w:anchor="_Toc7585" w:history="1">
        <w:r>
          <w:rPr>
            <w:rFonts w:ascii="仿宋" w:eastAsia="仿宋" w:hAnsi="仿宋" w:cs="仿宋" w:hint="eastAsia"/>
            <w:lang w:eastAsia="zh-CN"/>
          </w:rPr>
          <w:t>(一)、创新策略与方向</w:t>
        </w:r>
        <w:r>
          <w:tab/>
        </w:r>
        <w:r>
          <w:fldChar w:fldCharType="begin"/>
        </w:r>
        <w:r>
          <w:instrText xml:space="preserve"> PAGEREF _Toc7585 \h </w:instrText>
        </w:r>
        <w:r>
          <w:fldChar w:fldCharType="separate"/>
        </w:r>
        <w:r>
          <w:t>42</w:t>
        </w:r>
        <w:r>
          <w:fldChar w:fldCharType="end"/>
        </w:r>
      </w:hyperlink>
    </w:p>
    <w:p>
      <w:pPr>
        <w:pStyle w:val="TOC2"/>
        <w:tabs>
          <w:tab w:val="right" w:leader="dot" w:pos="8306"/>
        </w:tabs>
      </w:pPr>
      <w:hyperlink w:anchor="_Toc24183" w:history="1">
        <w:r>
          <w:rPr>
            <w:rFonts w:ascii="仿宋" w:eastAsia="仿宋" w:hAnsi="仿宋" w:cs="仿宋" w:hint="eastAsia"/>
            <w:lang w:eastAsia="zh-CN"/>
          </w:rPr>
          <w:t>(二)、研发规划与投入</w:t>
        </w:r>
        <w:r>
          <w:tab/>
        </w:r>
        <w:r>
          <w:fldChar w:fldCharType="begin"/>
        </w:r>
        <w:r>
          <w:instrText xml:space="preserve"> PAGEREF _Toc24183 \h </w:instrText>
        </w:r>
        <w:r>
          <w:fldChar w:fldCharType="separate"/>
        </w:r>
        <w:r>
          <w:t>43</w:t>
        </w:r>
        <w:r>
          <w:fldChar w:fldCharType="end"/>
        </w:r>
      </w:hyperlink>
    </w:p>
    <w:p>
      <w:pPr>
        <w:pStyle w:val="TOC1"/>
        <w:tabs>
          <w:tab w:val="right" w:leader="dot" w:pos="8306"/>
        </w:tabs>
      </w:pPr>
      <w:hyperlink w:anchor="_Toc20415" w:history="1">
        <w:r>
          <w:rPr>
            <w:rFonts w:ascii="仿宋" w:eastAsia="仿宋" w:hAnsi="仿宋" w:cs="仿宋" w:hint="eastAsia"/>
            <w:lang w:eastAsia="zh-CN"/>
          </w:rPr>
          <w:t>十一、氧系漂白助剂项目技术管理</w:t>
        </w:r>
        <w:r>
          <w:tab/>
        </w:r>
        <w:r>
          <w:fldChar w:fldCharType="begin"/>
        </w:r>
        <w:r>
          <w:instrText xml:space="preserve"> PAGEREF _Toc20415 \h </w:instrText>
        </w:r>
        <w:r>
          <w:fldChar w:fldCharType="separate"/>
        </w:r>
        <w:r>
          <w:t>45</w:t>
        </w:r>
        <w:r>
          <w:fldChar w:fldCharType="end"/>
        </w:r>
      </w:hyperlink>
    </w:p>
    <w:p>
      <w:pPr>
        <w:pStyle w:val="TOC2"/>
        <w:tabs>
          <w:tab w:val="right" w:leader="dot" w:pos="8306"/>
        </w:tabs>
      </w:pPr>
      <w:hyperlink w:anchor="_Toc16890" w:history="1">
        <w:r>
          <w:rPr>
            <w:rFonts w:ascii="仿宋" w:eastAsia="仿宋" w:hAnsi="仿宋" w:cs="仿宋" w:hint="eastAsia"/>
            <w:lang w:eastAsia="zh-CN"/>
          </w:rPr>
          <w:t>(一)、技术方案选用方向</w:t>
        </w:r>
        <w:r>
          <w:tab/>
        </w:r>
        <w:r>
          <w:fldChar w:fldCharType="begin"/>
        </w:r>
        <w:r>
          <w:instrText xml:space="preserve"> PAGEREF _Toc16890 \h </w:instrText>
        </w:r>
        <w:r>
          <w:fldChar w:fldCharType="separate"/>
        </w:r>
        <w:r>
          <w:t>45</w:t>
        </w:r>
        <w:r>
          <w:fldChar w:fldCharType="end"/>
        </w:r>
      </w:hyperlink>
    </w:p>
    <w:p>
      <w:pPr>
        <w:pStyle w:val="TOC2"/>
        <w:tabs>
          <w:tab w:val="right" w:leader="dot" w:pos="8306"/>
        </w:tabs>
      </w:pPr>
      <w:hyperlink w:anchor="_Toc13505" w:history="1">
        <w:r>
          <w:rPr>
            <w:rFonts w:ascii="仿宋" w:eastAsia="仿宋" w:hAnsi="仿宋" w:cs="仿宋" w:hint="eastAsia"/>
            <w:lang w:eastAsia="zh-CN"/>
          </w:rPr>
          <w:t>(二)、工艺技术方案选用原则</w:t>
        </w:r>
        <w:r>
          <w:tab/>
        </w:r>
        <w:r>
          <w:fldChar w:fldCharType="begin"/>
        </w:r>
        <w:r>
          <w:instrText xml:space="preserve"> PAGEREF _Toc13505 \h </w:instrText>
        </w:r>
        <w:r>
          <w:fldChar w:fldCharType="separate"/>
        </w:r>
        <w:r>
          <w:t>47</w:t>
        </w:r>
        <w:r>
          <w:fldChar w:fldCharType="end"/>
        </w:r>
      </w:hyperlink>
    </w:p>
    <w:p>
      <w:pPr>
        <w:pStyle w:val="TOC2"/>
        <w:tabs>
          <w:tab w:val="right" w:leader="dot" w:pos="8306"/>
        </w:tabs>
      </w:pPr>
      <w:hyperlink w:anchor="_Toc27897" w:history="1">
        <w:r>
          <w:rPr>
            <w:rFonts w:ascii="仿宋" w:eastAsia="仿宋" w:hAnsi="仿宋" w:cs="仿宋" w:hint="eastAsia"/>
            <w:lang w:eastAsia="zh-CN"/>
          </w:rPr>
          <w:t>(三)、工艺技术方案要求</w:t>
        </w:r>
        <w:r>
          <w:tab/>
        </w:r>
        <w:r>
          <w:fldChar w:fldCharType="begin"/>
        </w:r>
        <w:r>
          <w:instrText xml:space="preserve"> PAGEREF _Toc27897 \h </w:instrText>
        </w:r>
        <w:r>
          <w:fldChar w:fldCharType="separate"/>
        </w:r>
        <w:r>
          <w:t>49</w:t>
        </w:r>
        <w:r>
          <w:fldChar w:fldCharType="end"/>
        </w:r>
      </w:hyperlink>
    </w:p>
    <w:p>
      <w:pPr>
        <w:pStyle w:val="TOC1"/>
        <w:tabs>
          <w:tab w:val="right" w:leader="dot" w:pos="8306"/>
        </w:tabs>
      </w:pPr>
      <w:hyperlink w:anchor="_Toc3035" w:history="1">
        <w:r>
          <w:rPr>
            <w:rFonts w:ascii="仿宋" w:eastAsia="仿宋" w:hAnsi="仿宋" w:cs="仿宋" w:hint="eastAsia"/>
            <w:lang w:eastAsia="zh-CN"/>
          </w:rPr>
          <w:t>十二、氧系漂白助剂项目环境影响分析</w:t>
        </w:r>
        <w:r>
          <w:tab/>
        </w:r>
        <w:r>
          <w:fldChar w:fldCharType="begin"/>
        </w:r>
        <w:r>
          <w:instrText xml:space="preserve"> PAGEREF _Toc3035 \h </w:instrText>
        </w:r>
        <w:r>
          <w:fldChar w:fldCharType="separate"/>
        </w:r>
        <w:r>
          <w:t>51</w:t>
        </w:r>
        <w:r>
          <w:fldChar w:fldCharType="end"/>
        </w:r>
      </w:hyperlink>
    </w:p>
    <w:p>
      <w:pPr>
        <w:pStyle w:val="TOC2"/>
        <w:tabs>
          <w:tab w:val="right" w:leader="dot" w:pos="8306"/>
        </w:tabs>
      </w:pPr>
      <w:hyperlink w:anchor="_Toc11527" w:history="1">
        <w:r>
          <w:rPr>
            <w:rFonts w:ascii="仿宋" w:eastAsia="仿宋" w:hAnsi="仿宋" w:cs="仿宋" w:hint="eastAsia"/>
            <w:lang w:eastAsia="zh-CN"/>
          </w:rPr>
          <w:t>(一)、建设区域环境质量现状</w:t>
        </w:r>
        <w:r>
          <w:tab/>
        </w:r>
        <w:r>
          <w:fldChar w:fldCharType="begin"/>
        </w:r>
        <w:r>
          <w:instrText xml:space="preserve"> PAGEREF _Toc11527 \h </w:instrText>
        </w:r>
        <w:r>
          <w:fldChar w:fldCharType="separate"/>
        </w:r>
        <w:r>
          <w:t>51</w:t>
        </w:r>
        <w:r>
          <w:fldChar w:fldCharType="end"/>
        </w:r>
      </w:hyperlink>
    </w:p>
    <w:p>
      <w:pPr>
        <w:pStyle w:val="TOC2"/>
        <w:tabs>
          <w:tab w:val="right" w:leader="dot" w:pos="8306"/>
        </w:tabs>
      </w:pPr>
      <w:hyperlink w:anchor="_Toc4799" w:history="1">
        <w:r>
          <w:rPr>
            <w:rFonts w:ascii="仿宋" w:eastAsia="仿宋" w:hAnsi="仿宋" w:cs="仿宋" w:hint="eastAsia"/>
            <w:lang w:eastAsia="zh-CN"/>
          </w:rPr>
          <w:t>(二)、建设期环境保护</w:t>
        </w:r>
        <w:r>
          <w:tab/>
        </w:r>
        <w:r>
          <w:fldChar w:fldCharType="begin"/>
        </w:r>
        <w:r>
          <w:instrText xml:space="preserve"> PAGEREF _Toc4799 \h </w:instrText>
        </w:r>
        <w:r>
          <w:fldChar w:fldCharType="separate"/>
        </w:r>
        <w:r>
          <w:t>53</w:t>
        </w:r>
        <w:r>
          <w:fldChar w:fldCharType="end"/>
        </w:r>
      </w:hyperlink>
    </w:p>
    <w:p>
      <w:pPr>
        <w:pStyle w:val="TOC2"/>
        <w:tabs>
          <w:tab w:val="right" w:leader="dot" w:pos="8306"/>
        </w:tabs>
      </w:pPr>
      <w:hyperlink w:anchor="_Toc32207" w:history="1">
        <w:r>
          <w:rPr>
            <w:rFonts w:ascii="仿宋" w:eastAsia="仿宋" w:hAnsi="仿宋" w:cs="仿宋" w:hint="eastAsia"/>
            <w:lang w:eastAsia="zh-CN"/>
          </w:rPr>
          <w:t>(三)、运营期环境保护</w:t>
        </w:r>
        <w:r>
          <w:tab/>
        </w:r>
        <w:r>
          <w:fldChar w:fldCharType="begin"/>
        </w:r>
        <w:r>
          <w:instrText xml:space="preserve"> PAGEREF _Toc32207 \h </w:instrText>
        </w:r>
        <w:r>
          <w:fldChar w:fldCharType="separate"/>
        </w:r>
        <w:r>
          <w:t>54</w:t>
        </w:r>
        <w:r>
          <w:fldChar w:fldCharType="end"/>
        </w:r>
      </w:hyperlink>
    </w:p>
    <w:p>
      <w:pPr>
        <w:pStyle w:val="TOC2"/>
        <w:tabs>
          <w:tab w:val="right" w:leader="dot" w:pos="8306"/>
        </w:tabs>
      </w:pPr>
      <w:hyperlink w:anchor="_Toc16423" w:history="1">
        <w:r>
          <w:rPr>
            <w:rFonts w:ascii="仿宋" w:eastAsia="仿宋" w:hAnsi="仿宋" w:cs="仿宋" w:hint="eastAsia"/>
            <w:lang w:eastAsia="zh-CN"/>
          </w:rPr>
          <w:t>(四)、氧系漂白助剂项目建设对区域经济的影响</w:t>
        </w:r>
        <w:r>
          <w:tab/>
        </w:r>
        <w:r>
          <w:fldChar w:fldCharType="begin"/>
        </w:r>
        <w:r>
          <w:instrText xml:space="preserve"> PAGEREF _Toc16423 \h </w:instrText>
        </w:r>
        <w:r>
          <w:fldChar w:fldCharType="separate"/>
        </w:r>
        <w:r>
          <w:t>55</w:t>
        </w:r>
        <w:r>
          <w:fldChar w:fldCharType="end"/>
        </w:r>
      </w:hyperlink>
    </w:p>
    <w:p>
      <w:pPr>
        <w:pStyle w:val="TOC2"/>
        <w:tabs>
          <w:tab w:val="right" w:leader="dot" w:pos="8306"/>
        </w:tabs>
      </w:pPr>
      <w:hyperlink w:anchor="_Toc9721" w:history="1">
        <w:r>
          <w:rPr>
            <w:rFonts w:ascii="仿宋" w:eastAsia="仿宋" w:hAnsi="仿宋" w:cs="仿宋" w:hint="eastAsia"/>
            <w:lang w:eastAsia="zh-CN"/>
          </w:rPr>
          <w:t>(五)、废弃物处理</w:t>
        </w:r>
        <w:r>
          <w:tab/>
        </w:r>
        <w:r>
          <w:fldChar w:fldCharType="begin"/>
        </w:r>
        <w:r>
          <w:instrText xml:space="preserve"> PAGEREF _Toc9721 \h </w:instrText>
        </w:r>
        <w:r>
          <w:fldChar w:fldCharType="separate"/>
        </w:r>
        <w:r>
          <w:t>57</w:t>
        </w:r>
        <w:r>
          <w:fldChar w:fldCharType="end"/>
        </w:r>
      </w:hyperlink>
    </w:p>
    <w:p>
      <w:pPr>
        <w:pStyle w:val="TOC2"/>
        <w:tabs>
          <w:tab w:val="right" w:leader="dot" w:pos="8306"/>
        </w:tabs>
      </w:pPr>
      <w:hyperlink w:anchor="_Toc1955" w:history="1">
        <w:r>
          <w:rPr>
            <w:rFonts w:ascii="仿宋" w:eastAsia="仿宋" w:hAnsi="仿宋" w:cs="仿宋" w:hint="eastAsia"/>
            <w:lang w:eastAsia="zh-CN"/>
          </w:rPr>
          <w:t>(六)、特殊环境影响分析</w:t>
        </w:r>
        <w:r>
          <w:tab/>
        </w:r>
        <w:r>
          <w:fldChar w:fldCharType="begin"/>
        </w:r>
        <w:r>
          <w:instrText xml:space="preserve"> PAGEREF _Toc1955 \h </w:instrText>
        </w:r>
        <w:r>
          <w:fldChar w:fldCharType="separate"/>
        </w:r>
        <w:r>
          <w:t>58</w:t>
        </w:r>
        <w:r>
          <w:fldChar w:fldCharType="end"/>
        </w:r>
      </w:hyperlink>
    </w:p>
    <w:p>
      <w:pPr>
        <w:pStyle w:val="TOC2"/>
        <w:tabs>
          <w:tab w:val="right" w:leader="dot" w:pos="8306"/>
        </w:tabs>
      </w:pPr>
      <w:hyperlink w:anchor="_Toc7221" w:history="1">
        <w:r>
          <w:rPr>
            <w:rFonts w:ascii="仿宋" w:eastAsia="仿宋" w:hAnsi="仿宋" w:cs="仿宋" w:hint="eastAsia"/>
            <w:lang w:eastAsia="zh-CN"/>
          </w:rPr>
          <w:t>(七)、清洁生产</w:t>
        </w:r>
        <w:r>
          <w:tab/>
        </w:r>
        <w:r>
          <w:fldChar w:fldCharType="begin"/>
        </w:r>
        <w:r>
          <w:instrText xml:space="preserve"> PAGEREF _Toc7221 \h </w:instrText>
        </w:r>
        <w:r>
          <w:fldChar w:fldCharType="separate"/>
        </w:r>
        <w:r>
          <w:t>60</w:t>
        </w:r>
        <w:r>
          <w:fldChar w:fldCharType="end"/>
        </w:r>
      </w:hyperlink>
    </w:p>
    <w:p>
      <w:pPr>
        <w:pStyle w:val="TOC2"/>
        <w:tabs>
          <w:tab w:val="right" w:leader="dot" w:pos="8306"/>
        </w:tabs>
      </w:pPr>
      <w:hyperlink w:anchor="_Toc6400" w:history="1">
        <w:r>
          <w:rPr>
            <w:rFonts w:ascii="仿宋" w:eastAsia="仿宋" w:hAnsi="仿宋" w:cs="仿宋" w:hint="eastAsia"/>
            <w:lang w:eastAsia="zh-CN"/>
          </w:rPr>
          <w:t>(八)、环境保护综合评价</w:t>
        </w:r>
        <w:r>
          <w:tab/>
        </w:r>
        <w:r>
          <w:fldChar w:fldCharType="begin"/>
        </w:r>
        <w:r>
          <w:instrText xml:space="preserve"> PAGEREF _Toc6400 \h </w:instrText>
        </w:r>
        <w:r>
          <w:fldChar w:fldCharType="separate"/>
        </w:r>
        <w:r>
          <w:t>61</w:t>
        </w:r>
        <w:r>
          <w:fldChar w:fldCharType="end"/>
        </w:r>
      </w:hyperlink>
    </w:p>
    <w:p>
      <w:pPr>
        <w:pStyle w:val="TOC1"/>
        <w:tabs>
          <w:tab w:val="right" w:leader="dot" w:pos="8306"/>
        </w:tabs>
      </w:pPr>
      <w:hyperlink w:anchor="_Toc32142" w:history="1">
        <w:r>
          <w:rPr>
            <w:rFonts w:ascii="仿宋" w:eastAsia="仿宋" w:hAnsi="仿宋" w:cs="仿宋" w:hint="eastAsia"/>
            <w:lang w:eastAsia="zh-CN"/>
          </w:rPr>
          <w:t>十三、营销与推广策略</w:t>
        </w:r>
        <w:r>
          <w:tab/>
        </w:r>
        <w:r>
          <w:fldChar w:fldCharType="begin"/>
        </w:r>
        <w:r>
          <w:instrText xml:space="preserve"> PAGEREF _Toc32142 \h </w:instrText>
        </w:r>
        <w:r>
          <w:fldChar w:fldCharType="separate"/>
        </w:r>
        <w:r>
          <w:t>62</w:t>
        </w:r>
        <w:r>
          <w:fldChar w:fldCharType="end"/>
        </w:r>
      </w:hyperlink>
    </w:p>
    <w:p>
      <w:pPr>
        <w:pStyle w:val="TOC2"/>
        <w:tabs>
          <w:tab w:val="right" w:leader="dot" w:pos="8306"/>
        </w:tabs>
      </w:pPr>
      <w:hyperlink w:anchor="_Toc24513" w:history="1">
        <w:r>
          <w:rPr>
            <w:rFonts w:ascii="仿宋" w:eastAsia="仿宋" w:hAnsi="仿宋" w:cs="仿宋" w:hint="eastAsia"/>
            <w:lang w:eastAsia="zh-CN"/>
          </w:rPr>
          <w:t>(一)、产品/服务定位与特点</w:t>
        </w:r>
        <w:r>
          <w:tab/>
        </w:r>
        <w:r>
          <w:fldChar w:fldCharType="begin"/>
        </w:r>
        <w:r>
          <w:instrText xml:space="preserve"> PAGEREF _Toc24513 \h </w:instrText>
        </w:r>
        <w:r>
          <w:fldChar w:fldCharType="separate"/>
        </w:r>
        <w:r>
          <w:t>62</w:t>
        </w:r>
        <w:r>
          <w:fldChar w:fldCharType="end"/>
        </w:r>
      </w:hyperlink>
    </w:p>
    <w:p>
      <w:pPr>
        <w:pStyle w:val="TOC2"/>
        <w:tabs>
          <w:tab w:val="right" w:leader="dot" w:pos="8306"/>
        </w:tabs>
      </w:pPr>
      <w:hyperlink w:anchor="_Toc26492" w:history="1">
        <w:r>
          <w:rPr>
            <w:rFonts w:ascii="仿宋" w:eastAsia="仿宋" w:hAnsi="仿宋" w:cs="仿宋" w:hint="eastAsia"/>
            <w:lang w:eastAsia="zh-CN"/>
          </w:rPr>
          <w:t>(二)、市场定位与竞争分析</w:t>
        </w:r>
        <w:r>
          <w:tab/>
        </w:r>
        <w:r>
          <w:fldChar w:fldCharType="begin"/>
        </w:r>
        <w:r>
          <w:instrText xml:space="preserve"> PAGEREF _Toc26492 \h </w:instrText>
        </w:r>
        <w:r>
          <w:fldChar w:fldCharType="separate"/>
        </w:r>
        <w:r>
          <w:t>63</w:t>
        </w:r>
        <w:r>
          <w:fldChar w:fldCharType="end"/>
        </w:r>
      </w:hyperlink>
    </w:p>
    <w:p>
      <w:pPr>
        <w:pStyle w:val="TOC2"/>
        <w:tabs>
          <w:tab w:val="right" w:leader="dot" w:pos="8306"/>
        </w:tabs>
      </w:pPr>
      <w:hyperlink w:anchor="_Toc27521" w:history="1">
        <w:r>
          <w:rPr>
            <w:rFonts w:ascii="仿宋" w:eastAsia="仿宋" w:hAnsi="仿宋" w:cs="仿宋" w:hint="eastAsia"/>
            <w:lang w:eastAsia="zh-CN"/>
          </w:rPr>
          <w:t>(三)、营销渠道与策略</w:t>
        </w:r>
        <w:r>
          <w:tab/>
        </w:r>
        <w:r>
          <w:fldChar w:fldCharType="begin"/>
        </w:r>
        <w:r>
          <w:instrText xml:space="preserve"> PAGEREF _Toc27521 \h </w:instrText>
        </w:r>
        <w:r>
          <w:fldChar w:fldCharType="separate"/>
        </w:r>
        <w:r>
          <w:t>65</w:t>
        </w:r>
        <w:r>
          <w:fldChar w:fldCharType="end"/>
        </w:r>
      </w:hyperlink>
    </w:p>
    <w:p>
      <w:pPr>
        <w:pStyle w:val="TOC2"/>
        <w:tabs>
          <w:tab w:val="right" w:leader="dot" w:pos="8306"/>
        </w:tabs>
      </w:pPr>
      <w:hyperlink w:anchor="_Toc23365" w:history="1">
        <w:r>
          <w:rPr>
            <w:rFonts w:ascii="仿宋" w:eastAsia="仿宋" w:hAnsi="仿宋" w:cs="仿宋" w:hint="eastAsia"/>
            <w:lang w:eastAsia="zh-CN"/>
          </w:rPr>
          <w:t>(四)、推广与宣传活动</w:t>
        </w:r>
        <w:r>
          <w:tab/>
        </w:r>
        <w:r>
          <w:fldChar w:fldCharType="begin"/>
        </w:r>
        <w:r>
          <w:instrText xml:space="preserve"> PAGEREF _Toc23365 \h </w:instrText>
        </w:r>
        <w:r>
          <w:fldChar w:fldCharType="separate"/>
        </w:r>
        <w:r>
          <w:t>66</w:t>
        </w:r>
        <w:r>
          <w:fldChar w:fldCharType="end"/>
        </w:r>
      </w:hyperlink>
    </w:p>
    <w:p>
      <w:pPr>
        <w:pStyle w:val="TOC1"/>
        <w:tabs>
          <w:tab w:val="right" w:leader="dot" w:pos="8306"/>
        </w:tabs>
      </w:pPr>
      <w:hyperlink w:anchor="_Toc28721" w:history="1">
        <w:r>
          <w:rPr>
            <w:rFonts w:ascii="仿宋" w:eastAsia="仿宋" w:hAnsi="仿宋" w:cs="仿宋" w:hint="eastAsia"/>
            <w:lang w:eastAsia="zh-CN"/>
          </w:rPr>
          <w:t>十四、氧系漂白助剂项目实施时间节点</w:t>
        </w:r>
        <w:r>
          <w:tab/>
        </w:r>
        <w:r>
          <w:fldChar w:fldCharType="begin"/>
        </w:r>
        <w:r>
          <w:instrText xml:space="preserve"> PAGEREF _Toc28721 \h </w:instrText>
        </w:r>
        <w:r>
          <w:fldChar w:fldCharType="separate"/>
        </w:r>
        <w:r>
          <w:t>71</w:t>
        </w:r>
        <w:r>
          <w:fldChar w:fldCharType="end"/>
        </w:r>
      </w:hyperlink>
    </w:p>
    <w:p>
      <w:pPr>
        <w:pStyle w:val="TOC2"/>
        <w:tabs>
          <w:tab w:val="right" w:leader="dot" w:pos="8306"/>
        </w:tabs>
      </w:pPr>
      <w:hyperlink w:anchor="_Toc15792" w:history="1">
        <w:r>
          <w:rPr>
            <w:rFonts w:ascii="仿宋" w:eastAsia="仿宋" w:hAnsi="仿宋" w:cs="仿宋" w:hint="eastAsia"/>
            <w:lang w:eastAsia="zh-CN"/>
          </w:rPr>
          <w:t>(一)、氧系漂白助剂项目启动阶段时间节点</w:t>
        </w:r>
        <w:r>
          <w:tab/>
        </w:r>
        <w:r>
          <w:fldChar w:fldCharType="begin"/>
        </w:r>
        <w:r>
          <w:instrText xml:space="preserve"> PAGEREF _Toc15792 \h </w:instrText>
        </w:r>
        <w:r>
          <w:fldChar w:fldCharType="separate"/>
        </w:r>
        <w:r>
          <w:t>71</w:t>
        </w:r>
        <w:r>
          <w:fldChar w:fldCharType="end"/>
        </w:r>
      </w:hyperlink>
    </w:p>
    <w:p>
      <w:pPr>
        <w:pStyle w:val="TOC2"/>
        <w:tabs>
          <w:tab w:val="right" w:leader="dot" w:pos="8306"/>
        </w:tabs>
      </w:pPr>
      <w:hyperlink w:anchor="_Toc17817" w:history="1">
        <w:r>
          <w:rPr>
            <w:rFonts w:ascii="仿宋" w:eastAsia="仿宋" w:hAnsi="仿宋" w:cs="仿宋" w:hint="eastAsia"/>
            <w:lang w:eastAsia="zh-CN"/>
          </w:rPr>
          <w:t>(二)、氧系漂白助剂项目执行阶段时间节点</w:t>
        </w:r>
        <w:r>
          <w:tab/>
        </w:r>
        <w:r>
          <w:fldChar w:fldCharType="begin"/>
        </w:r>
        <w:r>
          <w:instrText xml:space="preserve"> PAGEREF _Toc17817 \h </w:instrText>
        </w:r>
        <w:r>
          <w:fldChar w:fldCharType="separate"/>
        </w:r>
        <w:r>
          <w:t>72</w:t>
        </w:r>
        <w:r>
          <w:fldChar w:fldCharType="end"/>
        </w:r>
      </w:hyperlink>
    </w:p>
    <w:p>
      <w:pPr>
        <w:pStyle w:val="TOC2"/>
        <w:tabs>
          <w:tab w:val="right" w:leader="dot" w:pos="8306"/>
        </w:tabs>
      </w:pPr>
      <w:hyperlink w:anchor="_Toc23838" w:history="1">
        <w:r>
          <w:rPr>
            <w:rFonts w:ascii="仿宋" w:eastAsia="仿宋" w:hAnsi="仿宋" w:cs="仿宋" w:hint="eastAsia"/>
            <w:lang w:eastAsia="zh-CN"/>
          </w:rPr>
          <w:t>(三)、氧系漂白助剂项目完成阶段时间节点</w:t>
        </w:r>
        <w:r>
          <w:tab/>
        </w:r>
        <w:r>
          <w:fldChar w:fldCharType="begin"/>
        </w:r>
        <w:r>
          <w:instrText xml:space="preserve"> PAGEREF _Toc23838 \h </w:instrText>
        </w:r>
        <w:r>
          <w:fldChar w:fldCharType="separate"/>
        </w:r>
        <w:r>
          <w:t>73</w:t>
        </w:r>
        <w:r>
          <w:fldChar w:fldCharType="end"/>
        </w:r>
      </w:hyperlink>
    </w:p>
    <w:p>
      <w:pPr>
        <w:pStyle w:val="TOC1"/>
        <w:tabs>
          <w:tab w:val="right" w:leader="dot" w:pos="8306"/>
        </w:tabs>
      </w:pPr>
      <w:hyperlink w:anchor="_Toc18304" w:history="1">
        <w:r>
          <w:rPr>
            <w:rFonts w:ascii="仿宋" w:eastAsia="仿宋" w:hAnsi="仿宋" w:cs="仿宋" w:hint="eastAsia"/>
            <w:lang w:eastAsia="zh-CN"/>
          </w:rPr>
          <w:t>十五、氧系漂白助剂项目治理与监督</w:t>
        </w:r>
        <w:r>
          <w:tab/>
        </w:r>
        <w:r>
          <w:fldChar w:fldCharType="begin"/>
        </w:r>
        <w:r>
          <w:instrText xml:space="preserve"> PAGEREF _Toc18304 \h </w:instrText>
        </w:r>
        <w:r>
          <w:fldChar w:fldCharType="separate"/>
        </w:r>
        <w:r>
          <w:t>74</w:t>
        </w:r>
        <w:r>
          <w:fldChar w:fldCharType="end"/>
        </w:r>
      </w:hyperlink>
    </w:p>
    <w:p>
      <w:pPr>
        <w:pStyle w:val="TOC2"/>
        <w:tabs>
          <w:tab w:val="right" w:leader="dot" w:pos="8306"/>
        </w:tabs>
      </w:pPr>
      <w:hyperlink w:anchor="_Toc31097" w:history="1">
        <w:r>
          <w:rPr>
            <w:rFonts w:ascii="仿宋" w:eastAsia="仿宋" w:hAnsi="仿宋" w:cs="仿宋" w:hint="eastAsia"/>
            <w:lang w:eastAsia="zh-CN"/>
          </w:rPr>
          <w:t>(一)、氧系漂白助剂项目治理结构</w:t>
        </w:r>
        <w:r>
          <w:tab/>
        </w:r>
        <w:r>
          <w:fldChar w:fldCharType="begin"/>
        </w:r>
        <w:r>
          <w:instrText xml:space="preserve"> PAGEREF _Toc31097 \h </w:instrText>
        </w:r>
        <w:r>
          <w:fldChar w:fldCharType="separate"/>
        </w:r>
        <w:r>
          <w:t>74</w:t>
        </w:r>
        <w:r>
          <w:fldChar w:fldCharType="end"/>
        </w:r>
      </w:hyperlink>
    </w:p>
    <w:p>
      <w:pPr>
        <w:pStyle w:val="TOC2"/>
        <w:tabs>
          <w:tab w:val="right" w:leader="dot" w:pos="8306"/>
        </w:tabs>
      </w:pPr>
      <w:hyperlink w:anchor="_Toc17505" w:history="1">
        <w:r>
          <w:rPr>
            <w:rFonts w:ascii="仿宋" w:eastAsia="仿宋" w:hAnsi="仿宋" w:cs="仿宋" w:hint="eastAsia"/>
            <w:lang w:eastAsia="zh-CN"/>
          </w:rPr>
          <w:t>(二)、监督与审计</w:t>
        </w:r>
        <w:r>
          <w:tab/>
        </w:r>
        <w:r>
          <w:fldChar w:fldCharType="begin"/>
        </w:r>
        <w:r>
          <w:instrText xml:space="preserve"> PAGEREF _Toc17505 \h </w:instrText>
        </w:r>
        <w:r>
          <w:fldChar w:fldCharType="separate"/>
        </w:r>
        <w:r>
          <w:t>76</w:t>
        </w:r>
        <w:r>
          <w:fldChar w:fldCharType="end"/>
        </w:r>
      </w:hyperlink>
    </w:p>
    <w:p>
      <w:pPr>
        <w:pStyle w:val="TOC1"/>
        <w:tabs>
          <w:tab w:val="right" w:leader="dot" w:pos="8306"/>
        </w:tabs>
      </w:pPr>
      <w:hyperlink w:anchor="_Toc25761" w:history="1">
        <w:r>
          <w:rPr>
            <w:rFonts w:ascii="仿宋" w:eastAsia="仿宋" w:hAnsi="仿宋" w:cs="仿宋" w:hint="eastAsia"/>
            <w:lang w:eastAsia="zh-CN"/>
          </w:rPr>
          <w:t>十六、氧系漂白助剂项目工程方案分析</w:t>
        </w:r>
        <w:r>
          <w:tab/>
        </w:r>
        <w:r>
          <w:fldChar w:fldCharType="begin"/>
        </w:r>
        <w:r>
          <w:instrText xml:space="preserve"> PAGEREF _Toc25761 \h </w:instrText>
        </w:r>
        <w:r>
          <w:fldChar w:fldCharType="separate"/>
        </w:r>
        <w:r>
          <w:t>77</w:t>
        </w:r>
        <w:r>
          <w:fldChar w:fldCharType="end"/>
        </w:r>
      </w:hyperlink>
    </w:p>
    <w:p>
      <w:pPr>
        <w:pStyle w:val="TOC2"/>
        <w:tabs>
          <w:tab w:val="right" w:leader="dot" w:pos="8306"/>
        </w:tabs>
      </w:pPr>
      <w:hyperlink w:anchor="_Toc22181" w:history="1">
        <w:r>
          <w:rPr>
            <w:rFonts w:ascii="仿宋" w:eastAsia="仿宋" w:hAnsi="仿宋" w:cs="仿宋" w:hint="eastAsia"/>
            <w:lang w:eastAsia="zh-CN"/>
          </w:rPr>
          <w:t>(一)、建筑工程设计原则</w:t>
        </w:r>
        <w:r>
          <w:tab/>
        </w:r>
        <w:r>
          <w:fldChar w:fldCharType="begin"/>
        </w:r>
        <w:r>
          <w:instrText xml:space="preserve"> PAGEREF _Toc22181 \h </w:instrText>
        </w:r>
        <w:r>
          <w:fldChar w:fldCharType="separate"/>
        </w:r>
        <w:r>
          <w:t>77</w:t>
        </w:r>
        <w:r>
          <w:fldChar w:fldCharType="end"/>
        </w:r>
      </w:hyperlink>
    </w:p>
    <w:p>
      <w:pPr>
        <w:pStyle w:val="TOC2"/>
        <w:tabs>
          <w:tab w:val="right" w:leader="dot" w:pos="8306"/>
        </w:tabs>
      </w:pPr>
      <w:hyperlink w:anchor="_Toc18239" w:history="1">
        <w:r>
          <w:rPr>
            <w:rFonts w:ascii="仿宋" w:eastAsia="仿宋" w:hAnsi="仿宋" w:cs="仿宋" w:hint="eastAsia"/>
            <w:lang w:eastAsia="zh-CN"/>
          </w:rPr>
          <w:t>(二)、土建工程建设指标</w:t>
        </w:r>
        <w:r>
          <w:tab/>
        </w:r>
        <w:r>
          <w:fldChar w:fldCharType="begin"/>
        </w:r>
        <w:r>
          <w:instrText xml:space="preserve"> PAGEREF _Toc18239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0"/>
      <w:r>
        <w:rPr>
          <w:rFonts w:ascii="仿宋" w:eastAsia="仿宋" w:hAnsi="仿宋" w:cs="仿宋" w:hint="eastAsia"/>
          <w:sz w:val="28"/>
          <w:lang w:eastAsia="zh-CN"/>
        </w:rPr>
        <w:t>一、氧系漂白助剂项目土建工程</w:t>
      </w:r>
      <w:bookmarkEnd w:id="2"/>
    </w:p>
    <w:p>
      <w:pPr>
        <w:pStyle w:val="Heading2"/>
        <w:rPr>
          <w:rFonts w:ascii="仿宋" w:eastAsia="仿宋" w:hAnsi="仿宋" w:cs="仿宋" w:hint="eastAsia"/>
          <w:lang w:eastAsia="zh-CN"/>
        </w:rPr>
      </w:pPr>
      <w:bookmarkStart w:id="3" w:name="_Toc2726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在氧系漂白助剂项目的建筑工程设计中，我们将秉承一系列重要的设计原则，以确保氧系漂白助剂项目建筑在功能、美观、可持续性等方面达到最佳效果。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首要原则是确保建筑的功能性得到最大化的发挥。我们将充分理解氧系漂白助剂项目的实际需求，合理布局各个功能区域，保证建筑在满足业务需求的同时，提供高效的工作环境。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在建筑设计中，我们将综合考虑建设和运营成本。通过精细的经济效益分析，确保设计方案在高效利用资源的同时，对氧系漂白助剂项目的长期盈利能力有积极的贡献。</w:t>
      </w:r>
    </w:p>
    <w:p>
      <w:pPr>
        <w:pStyle w:val="Heading2"/>
        <w:ind w:firstLine="560" w:firstLineChars="200"/>
        <w:rPr>
          <w:rFonts w:ascii="仿宋" w:eastAsia="仿宋" w:hAnsi="仿宋" w:cs="仿宋" w:hint="eastAsia"/>
          <w:sz w:val="28"/>
          <w:lang w:eastAsia="zh-CN"/>
        </w:rPr>
      </w:pPr>
      <w:bookmarkStart w:id="4" w:name="_Toc21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系漂白助剂项目的土建工程设计中，我们将精准设定设计年限，结合氧系漂白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系漂白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4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氧系漂白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系漂白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系漂白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98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本期工程氧系漂白助剂项目预计总建筑面积XXX平方米，其中：计容建筑面积XXX平方米，计划建筑工程投资XX万元，占氧系漂白助剂项目总投资的XX%。</w:t>
      </w:r>
    </w:p>
    <w:p>
      <w:pPr>
        <w:pStyle w:val="Heading1"/>
        <w:ind w:firstLine="560" w:firstLineChars="200"/>
        <w:rPr>
          <w:rFonts w:ascii="仿宋" w:eastAsia="仿宋" w:hAnsi="仿宋" w:cs="仿宋" w:hint="eastAsia"/>
          <w:sz w:val="28"/>
          <w:lang w:eastAsia="zh-CN"/>
        </w:rPr>
      </w:pPr>
      <w:bookmarkStart w:id="7" w:name="_Toc24755"/>
      <w:r>
        <w:rPr>
          <w:rFonts w:ascii="仿宋" w:eastAsia="仿宋" w:hAnsi="仿宋" w:cs="仿宋" w:hint="eastAsia"/>
          <w:sz w:val="28"/>
          <w:lang w:eastAsia="zh-CN"/>
        </w:rPr>
        <w:t>二、氧系漂白助剂项目文档管理</w:t>
      </w:r>
      <w:bookmarkEnd w:id="7"/>
    </w:p>
    <w:p>
      <w:pPr>
        <w:pStyle w:val="Heading2"/>
        <w:rPr>
          <w:rFonts w:ascii="仿宋" w:eastAsia="仿宋" w:hAnsi="仿宋" w:cs="仿宋" w:hint="eastAsia"/>
          <w:lang w:eastAsia="zh-CN"/>
        </w:rPr>
      </w:pPr>
      <w:bookmarkStart w:id="8" w:name="_Toc2884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氧系漂白助剂项目高度重视文档的质量和准确性，以支持氧系漂白助剂项目的各项活动和决策。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系漂白助剂项目文档的编制始于氧系漂白助剂项目计划的初期，我们制定了详细的文档编制计划，明确了每个文档的内容、格式和编写责任人。在氧系漂白助剂项目启动阶段，我们首先编制了氧系漂白助剂项目章程，明确定义了氧系漂白助剂项目的目标、范围、风险等关键要素。随后，氧系漂白助剂项目团队根据计划陆续编制了需求文档、设计文档、测试文档等各类文档，确保氧系漂白助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系漂白助剂项目管理中的重要环节，旨在确保氧系漂白助剂项目文档符合质量标准和氧系漂白助剂项目需求。在氧系漂白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系漂白助剂项目相关利益方和专业领域的专家对文档进行独立审查。这有助于获取更全面、客观的反馈，确保氧系漂白助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氧系漂白助剂项目在文档编制与审查方面建立了严格的管理机制，通过规范的流程和多维度的审查，确保氧系漂白助剂项目文档的质量、准确性和可靠性，为氧系漂白助剂项目的顺利推进提供了有力支持。</w:t>
      </w:r>
    </w:p>
    <w:p>
      <w:pPr>
        <w:pStyle w:val="Heading2"/>
        <w:ind w:firstLine="560" w:firstLineChars="200"/>
        <w:rPr>
          <w:rFonts w:ascii="仿宋" w:eastAsia="仿宋" w:hAnsi="仿宋" w:cs="仿宋" w:hint="eastAsia"/>
          <w:sz w:val="28"/>
          <w:lang w:eastAsia="zh-CN"/>
        </w:rPr>
      </w:pPr>
      <w:bookmarkStart w:id="9" w:name="_Toc30133"/>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在氧系漂白助剂项目中，我们致力于优化文档发布与分发过程，以确保信息的高效传递和团队间协作的顺畅进行。以下是我们采取的关键优化策略：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我们通过多渠道发布文档，包括电子邮件、氧系漂白助剂项目管理平台、内部网站等，以满足不同团队成员的偏好和需求。多渠道发布确保了信息的全面覆盖。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我们采用了精细的权限控制，确保只有授权人员可以访问敏感信息。这种安全措施保护了氧系漂白助剂项目文档的机密性，防止了未经授权的信息泄露。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161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系漂白助剂项目生命周期中一个至关重要的环节，直接关系到氧系漂白助剂项目信息的长期保存和历史记录的完整性。在氧系漂白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668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78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氧系漂白助剂项目的主要产品是XXXX，预计年产值为XXX万元。这一产品在市场中占据着重要的地位，其广泛的应用范围使得该氧系漂白助剂项目的市场前景非常广阔。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氧系漂白助剂项目的xxx产品作为重要的原材料之一，将在多个领域发挥关键作用。其在建筑、交通、能源等方面的广泛应用将为整个产业链提供强大的支持，形成产业协同效应。氧系漂白助剂项目的年产值XXX万XXX万XXX万万元不仅反映了其在市场上的巨大潜力，更预示着它对国民经济的积极贡献。这种关联度高、涉及面广的产业关系，使得该氧系漂白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055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系漂白助剂项目总征地面积为XXXX平方米，相当于约XX.XX亩，其中净用地面积为XXXX平方米，红线范围内相当于约XX.XX亩。这一用地规模充分考虑了氧系漂白助剂项目的建设需求，保障了氧系漂白助剂项目在合适的空间内得以充分发展。氧系漂白助剂项目规划的总建筑面积为XXXX平方米，其中主体工程建设占XXXX平方米，计容建筑面积达XXXX平方米。预计建筑工程的投资将达到XXXX万元，为氧系漂白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氧系漂白助剂项目计划购置的设备共计XXXX台（套），设备购置费用为XXXX万元。这一设备购置计划充分考虑到氧系漂白助剂项目的生产需求和技术要求，确保了氧系漂白助剂项目在生产运营中具备先进的技术装备和高效的生产能力。设备的合理配置将为氧系漂白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氧系漂白助剂项目计划总投资为XXXX万元，预计年实现营业收入为XXXX万元。这一产能规模的设定旨在确保氧系漂白助剂项目能够在投资与回报之间取得平衡，实现长期可持续的发展。氧系漂白助剂项目的总投资充分考虑到各个方面的需求，包括用地建设、设备购置等多个环节，以确保氧系漂白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1245"/>
      <w:r>
        <w:rPr>
          <w:rFonts w:ascii="仿宋" w:eastAsia="仿宋" w:hAnsi="仿宋" w:cs="仿宋" w:hint="eastAsia"/>
          <w:sz w:val="28"/>
          <w:lang w:eastAsia="zh-CN"/>
        </w:rPr>
        <w:t>四、氧系漂白助剂项目选址可行性分析</w:t>
      </w:r>
      <w:bookmarkEnd w:id="14"/>
    </w:p>
    <w:p>
      <w:pPr>
        <w:pStyle w:val="Heading2"/>
        <w:rPr>
          <w:rFonts w:ascii="仿宋" w:eastAsia="仿宋" w:hAnsi="仿宋" w:cs="仿宋" w:hint="eastAsia"/>
          <w:lang w:eastAsia="zh-CN"/>
        </w:rPr>
      </w:pPr>
      <w:bookmarkStart w:id="15" w:name="_Toc6906"/>
      <w:r>
        <w:rPr>
          <w:rFonts w:ascii="仿宋" w:eastAsia="仿宋" w:hAnsi="仿宋" w:cs="仿宋" w:hint="eastAsia"/>
          <w:lang w:eastAsia="zh-CN"/>
        </w:rPr>
        <w:t>(一)、氧系漂白助剂项目选址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该氧系漂白助剂项目选址位于XX省XX市XX区XXX街道</w:t>
      </w:r>
    </w:p>
    <w:p>
      <w:pPr>
        <w:pStyle w:val="Heading2"/>
        <w:ind w:firstLine="560" w:firstLineChars="200"/>
        <w:rPr>
          <w:rFonts w:ascii="仿宋" w:eastAsia="仿宋" w:hAnsi="仿宋" w:cs="仿宋" w:hint="eastAsia"/>
          <w:sz w:val="28"/>
          <w:lang w:eastAsia="zh-CN"/>
        </w:rPr>
      </w:pPr>
      <w:bookmarkStart w:id="16" w:name="_Toc2304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氧系漂白助剂项目的征地面积将根据氧系漂白助剂项目的实际规模和需求进行精确规划。具体面积XXX平方米，旨在确保氧系漂白助剂项目不仅能够满足当前的发展需求，还能够预留空间以适应未来的扩展。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净用地面积是在征地面积基础上去除不可利用面积后的实际可开发用地。具体面积XXX平方米，考虑到环保、交通、安全等多方面因素，以确保氧系漂白助剂项目在整体利用效率上达到最优。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氧系漂白助剂项目计划建设的建筑总规模具体面积XXX平方米。这一规模的确定综合考虑了氧系漂白助剂项目的性质、规模，以及城市规划的相关要求，确保建筑布局与周边环境协调一致。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绿地率是氧系漂白助剂项目用地中被规划为绿地的比例。具体面积XXX平方米，旨在通过合理规划绿地，改善氧系漂白助剂项目周边环境，提升居民生活质量，并符合城市整体绿化规划。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容积率是用地上可以建设的建筑总体积与用地面积之比。具体面积XXX，通过合理的容积率规划，确保氧系漂白助剂项目建筑规模与周边环境和谐共生。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系漂白助剂项目选址与当地城市规划相一致，具体面积XXX平方米。通过与城市规划部门深入沟通，确保氧系漂白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系漂白助剂项目选址符合当地产业政策，具体面积XXX平方米。这包括氧系漂白助剂项目对当地经济的促进作用，以及对相关产业的带动效应，确保氧系漂白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用地总体要求必须符合环保和可持续发展的原则，具体面积XXX平方米。通过采用绿色建筑设计、节能减排等措施，确保氧系漂白助剂项目在建设和运营过程中对环境的影响最小化，达到可持续发展的要求。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确保氧系漂白助剂项目选址具备必要的公共设施配套，具体面积XXX平方米。这包括交通便利性、教育、医疗等基础设施，以提高居民生活品质，使得氧系漂白助剂项目选址更具吸引力。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考虑用地总体要求对当地社会稳定性的影响，具体面积XXX平方米。通过深入了解当地社区反馈，确保氧系漂白助剂项目的选址和建设过程对当地社会和谐稳定产生积极作用。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系漂白助剂项目选址不仅符合法规和规划，还在实际操作中具有可行性。这一全面规划将为氧系漂白助剂项目的成功实施提供坚实的基础，确保氧系漂白助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3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系漂白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系漂白助剂项目的设备规划和空间设计中，我们将采取灵活设备布局的措施。设备布局将根据实际需求进行灵活设计，避免不必要的浪费。通过合理规划设备摆放位置，我们将提高设备的利用率，减少设备间距，以确保氧系漂白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系漂白助剂项目内部引入共享设施的概念，例如共享会议室、办公区等。通过这种方式，我们可以减少对资源的重复建设，提高资源共享效率，从而减小氧系漂白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2731"/>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系漂白助剂项目的总图布置中，我们将不同功能区域进行明确的规划，以最大程度满足氧系漂白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143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系漂白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氧系漂白助剂项目对环境的影响是综合评价的重要因素之一。我们将详细考虑选址周边的自然环境、生态保护区、水源地等情况，确保氧系漂白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https://d.book118.com/508111071007006027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氧系漂白助剂项目规划设计纲要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73F82"/>
    <w:rsid w:val="7E873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11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2024-01-16T07:25:00Z</dcterms:created>
  <dcterms:modified xsi:type="dcterms:W3CDTF">2024-01-16T07:25:43Z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C81A29C5F3AF44109127017978952CC0_11</vt:lpwstr>
  </property>
  <property fmtid="{D5CDD505-2E9C-101B-9397-08002B2CF9AE}" pid="3" name="KSOProductBuildVer">
    <vt:lpwstr>2052-12.1.0.16120</vt:lpwstr>
  </property>
</Properties>
</file>