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69" w:history="1">
        <w:r>
          <w:rPr>
            <w:rFonts w:ascii="仿宋" w:eastAsia="仿宋" w:hAnsi="仿宋" w:cs="仿宋" w:hint="eastAsia"/>
            <w:lang w:eastAsia="zh-CN"/>
          </w:rPr>
          <w:t>前言</w:t>
        </w:r>
        <w:r>
          <w:tab/>
        </w:r>
        <w:r>
          <w:fldChar w:fldCharType="begin"/>
        </w:r>
        <w:r>
          <w:instrText xml:space="preserve"> PAGEREF _Toc29669 \h </w:instrText>
        </w:r>
        <w:r>
          <w:fldChar w:fldCharType="separate"/>
        </w:r>
        <w:r>
          <w:t>3</w:t>
        </w:r>
        <w:r>
          <w:fldChar w:fldCharType="end"/>
        </w:r>
      </w:hyperlink>
    </w:p>
    <w:p>
      <w:pPr>
        <w:pStyle w:val="TOC1"/>
        <w:tabs>
          <w:tab w:val="right" w:leader="dot" w:pos="8306"/>
        </w:tabs>
      </w:pPr>
      <w:hyperlink w:anchor="_Toc31351" w:history="1">
        <w:r>
          <w:rPr>
            <w:rFonts w:ascii="仿宋" w:eastAsia="仿宋" w:hAnsi="仿宋" w:cs="仿宋" w:hint="eastAsia"/>
            <w:lang w:eastAsia="zh-CN"/>
          </w:rPr>
          <w:t>一、橡胶助剂项目土建工程</w:t>
        </w:r>
        <w:r>
          <w:tab/>
        </w:r>
        <w:r>
          <w:fldChar w:fldCharType="begin"/>
        </w:r>
        <w:r>
          <w:instrText xml:space="preserve"> PAGEREF _Toc31351 \h </w:instrText>
        </w:r>
        <w:r>
          <w:fldChar w:fldCharType="separate"/>
        </w:r>
        <w:r>
          <w:t>3</w:t>
        </w:r>
        <w:r>
          <w:fldChar w:fldCharType="end"/>
        </w:r>
      </w:hyperlink>
    </w:p>
    <w:p>
      <w:pPr>
        <w:pStyle w:val="TOC2"/>
        <w:tabs>
          <w:tab w:val="right" w:leader="dot" w:pos="8306"/>
        </w:tabs>
      </w:pPr>
      <w:hyperlink w:anchor="_Toc8230" w:history="1">
        <w:r>
          <w:rPr>
            <w:rFonts w:ascii="仿宋" w:eastAsia="仿宋" w:hAnsi="仿宋" w:cs="仿宋" w:hint="eastAsia"/>
            <w:lang w:eastAsia="zh-CN"/>
          </w:rPr>
          <w:t>(一)、建筑工程设计原则</w:t>
        </w:r>
        <w:r>
          <w:tab/>
        </w:r>
        <w:r>
          <w:fldChar w:fldCharType="begin"/>
        </w:r>
        <w:r>
          <w:instrText xml:space="preserve"> PAGEREF _Toc8230 \h </w:instrText>
        </w:r>
        <w:r>
          <w:fldChar w:fldCharType="separate"/>
        </w:r>
        <w:r>
          <w:t>3</w:t>
        </w:r>
        <w:r>
          <w:fldChar w:fldCharType="end"/>
        </w:r>
      </w:hyperlink>
    </w:p>
    <w:p>
      <w:pPr>
        <w:pStyle w:val="TOC2"/>
        <w:tabs>
          <w:tab w:val="right" w:leader="dot" w:pos="8306"/>
        </w:tabs>
      </w:pPr>
      <w:hyperlink w:anchor="_Toc24922" w:history="1">
        <w:r>
          <w:rPr>
            <w:rFonts w:ascii="仿宋" w:eastAsia="仿宋" w:hAnsi="仿宋" w:cs="仿宋" w:hint="eastAsia"/>
            <w:lang w:eastAsia="zh-CN"/>
          </w:rPr>
          <w:t>(二)、土建工程设计年限及安全等级</w:t>
        </w:r>
        <w:r>
          <w:tab/>
        </w:r>
        <w:r>
          <w:fldChar w:fldCharType="begin"/>
        </w:r>
        <w:r>
          <w:instrText xml:space="preserve"> PAGEREF _Toc24922 \h </w:instrText>
        </w:r>
        <w:r>
          <w:fldChar w:fldCharType="separate"/>
        </w:r>
        <w:r>
          <w:t>4</w:t>
        </w:r>
        <w:r>
          <w:fldChar w:fldCharType="end"/>
        </w:r>
      </w:hyperlink>
    </w:p>
    <w:p>
      <w:pPr>
        <w:pStyle w:val="TOC2"/>
        <w:tabs>
          <w:tab w:val="right" w:leader="dot" w:pos="8306"/>
        </w:tabs>
      </w:pPr>
      <w:hyperlink w:anchor="_Toc11176" w:history="1">
        <w:r>
          <w:rPr>
            <w:rFonts w:ascii="仿宋" w:eastAsia="仿宋" w:hAnsi="仿宋" w:cs="仿宋" w:hint="eastAsia"/>
            <w:lang w:eastAsia="zh-CN"/>
          </w:rPr>
          <w:t>(三)、建筑工程设计总体要求</w:t>
        </w:r>
        <w:r>
          <w:tab/>
        </w:r>
        <w:r>
          <w:fldChar w:fldCharType="begin"/>
        </w:r>
        <w:r>
          <w:instrText xml:space="preserve"> PAGEREF _Toc11176 \h </w:instrText>
        </w:r>
        <w:r>
          <w:fldChar w:fldCharType="separate"/>
        </w:r>
        <w:r>
          <w:t>5</w:t>
        </w:r>
        <w:r>
          <w:fldChar w:fldCharType="end"/>
        </w:r>
      </w:hyperlink>
    </w:p>
    <w:p>
      <w:pPr>
        <w:pStyle w:val="TOC2"/>
        <w:tabs>
          <w:tab w:val="right" w:leader="dot" w:pos="8306"/>
        </w:tabs>
      </w:pPr>
      <w:hyperlink w:anchor="_Toc29932" w:history="1">
        <w:r>
          <w:rPr>
            <w:rFonts w:ascii="仿宋" w:eastAsia="仿宋" w:hAnsi="仿宋" w:cs="仿宋" w:hint="eastAsia"/>
            <w:lang w:eastAsia="zh-CN"/>
          </w:rPr>
          <w:t>(四)、土建工程建设指标</w:t>
        </w:r>
        <w:r>
          <w:tab/>
        </w:r>
        <w:r>
          <w:fldChar w:fldCharType="begin"/>
        </w:r>
        <w:r>
          <w:instrText xml:space="preserve"> PAGEREF _Toc29932 \h </w:instrText>
        </w:r>
        <w:r>
          <w:fldChar w:fldCharType="separate"/>
        </w:r>
        <w:r>
          <w:t>6</w:t>
        </w:r>
        <w:r>
          <w:fldChar w:fldCharType="end"/>
        </w:r>
      </w:hyperlink>
    </w:p>
    <w:p>
      <w:pPr>
        <w:pStyle w:val="TOC1"/>
        <w:tabs>
          <w:tab w:val="right" w:leader="dot" w:pos="8306"/>
        </w:tabs>
      </w:pPr>
      <w:hyperlink w:anchor="_Toc27338" w:history="1">
        <w:r>
          <w:rPr>
            <w:rFonts w:ascii="仿宋" w:eastAsia="仿宋" w:hAnsi="仿宋" w:cs="仿宋" w:hint="eastAsia"/>
            <w:lang w:eastAsia="zh-CN"/>
          </w:rPr>
          <w:t>二、橡胶助剂项目选址可行性分析</w:t>
        </w:r>
        <w:r>
          <w:tab/>
        </w:r>
        <w:r>
          <w:fldChar w:fldCharType="begin"/>
        </w:r>
        <w:r>
          <w:instrText xml:space="preserve"> PAGEREF _Toc27338 \h </w:instrText>
        </w:r>
        <w:r>
          <w:fldChar w:fldCharType="separate"/>
        </w:r>
        <w:r>
          <w:t>6</w:t>
        </w:r>
        <w:r>
          <w:fldChar w:fldCharType="end"/>
        </w:r>
      </w:hyperlink>
    </w:p>
    <w:p>
      <w:pPr>
        <w:pStyle w:val="TOC2"/>
        <w:tabs>
          <w:tab w:val="right" w:leader="dot" w:pos="8306"/>
        </w:tabs>
      </w:pPr>
      <w:hyperlink w:anchor="_Toc30114" w:history="1">
        <w:r>
          <w:rPr>
            <w:rFonts w:ascii="仿宋" w:eastAsia="仿宋" w:hAnsi="仿宋" w:cs="仿宋" w:hint="eastAsia"/>
            <w:lang w:eastAsia="zh-CN"/>
          </w:rPr>
          <w:t>(一)、橡胶助剂项目选址</w:t>
        </w:r>
        <w:r>
          <w:tab/>
        </w:r>
        <w:r>
          <w:fldChar w:fldCharType="begin"/>
        </w:r>
        <w:r>
          <w:instrText xml:space="preserve"> PAGEREF _Toc30114 \h </w:instrText>
        </w:r>
        <w:r>
          <w:fldChar w:fldCharType="separate"/>
        </w:r>
        <w:r>
          <w:t>6</w:t>
        </w:r>
        <w:r>
          <w:fldChar w:fldCharType="end"/>
        </w:r>
      </w:hyperlink>
    </w:p>
    <w:p>
      <w:pPr>
        <w:pStyle w:val="TOC2"/>
        <w:tabs>
          <w:tab w:val="right" w:leader="dot" w:pos="8306"/>
        </w:tabs>
      </w:pPr>
      <w:hyperlink w:anchor="_Toc11120" w:history="1">
        <w:r>
          <w:rPr>
            <w:rFonts w:ascii="仿宋" w:eastAsia="仿宋" w:hAnsi="仿宋" w:cs="仿宋" w:hint="eastAsia"/>
            <w:lang w:eastAsia="zh-CN"/>
          </w:rPr>
          <w:t>(二)、用地控制指标</w:t>
        </w:r>
        <w:r>
          <w:tab/>
        </w:r>
        <w:r>
          <w:fldChar w:fldCharType="begin"/>
        </w:r>
        <w:r>
          <w:instrText xml:space="preserve"> PAGEREF _Toc11120 \h </w:instrText>
        </w:r>
        <w:r>
          <w:fldChar w:fldCharType="separate"/>
        </w:r>
        <w:r>
          <w:t>6</w:t>
        </w:r>
        <w:r>
          <w:fldChar w:fldCharType="end"/>
        </w:r>
      </w:hyperlink>
    </w:p>
    <w:p>
      <w:pPr>
        <w:pStyle w:val="TOC2"/>
        <w:tabs>
          <w:tab w:val="right" w:leader="dot" w:pos="8306"/>
        </w:tabs>
      </w:pPr>
      <w:hyperlink w:anchor="_Toc29684" w:history="1">
        <w:r>
          <w:rPr>
            <w:rFonts w:ascii="仿宋" w:eastAsia="仿宋" w:hAnsi="仿宋" w:cs="仿宋" w:hint="eastAsia"/>
            <w:lang w:eastAsia="zh-CN"/>
          </w:rPr>
          <w:t>(三)、节约用地措施</w:t>
        </w:r>
        <w:r>
          <w:tab/>
        </w:r>
        <w:r>
          <w:fldChar w:fldCharType="begin"/>
        </w:r>
        <w:r>
          <w:instrText xml:space="preserve"> PAGEREF _Toc29684 \h </w:instrText>
        </w:r>
        <w:r>
          <w:fldChar w:fldCharType="separate"/>
        </w:r>
        <w:r>
          <w:t>8</w:t>
        </w:r>
        <w:r>
          <w:fldChar w:fldCharType="end"/>
        </w:r>
      </w:hyperlink>
    </w:p>
    <w:p>
      <w:pPr>
        <w:pStyle w:val="TOC2"/>
        <w:tabs>
          <w:tab w:val="right" w:leader="dot" w:pos="8306"/>
        </w:tabs>
      </w:pPr>
      <w:hyperlink w:anchor="_Toc21971" w:history="1">
        <w:r>
          <w:rPr>
            <w:rFonts w:ascii="仿宋" w:eastAsia="仿宋" w:hAnsi="仿宋" w:cs="仿宋" w:hint="eastAsia"/>
            <w:lang w:eastAsia="zh-CN"/>
          </w:rPr>
          <w:t>(四)、总图布置方案</w:t>
        </w:r>
        <w:r>
          <w:tab/>
        </w:r>
        <w:r>
          <w:fldChar w:fldCharType="begin"/>
        </w:r>
        <w:r>
          <w:instrText xml:space="preserve"> PAGEREF _Toc21971 \h </w:instrText>
        </w:r>
        <w:r>
          <w:fldChar w:fldCharType="separate"/>
        </w:r>
        <w:r>
          <w:t>9</w:t>
        </w:r>
        <w:r>
          <w:fldChar w:fldCharType="end"/>
        </w:r>
      </w:hyperlink>
    </w:p>
    <w:p>
      <w:pPr>
        <w:pStyle w:val="TOC2"/>
        <w:tabs>
          <w:tab w:val="right" w:leader="dot" w:pos="8306"/>
        </w:tabs>
      </w:pPr>
      <w:hyperlink w:anchor="_Toc21094" w:history="1">
        <w:r>
          <w:rPr>
            <w:rFonts w:ascii="仿宋" w:eastAsia="仿宋" w:hAnsi="仿宋" w:cs="仿宋" w:hint="eastAsia"/>
            <w:lang w:eastAsia="zh-CN"/>
          </w:rPr>
          <w:t>(五)、选址综合评价</w:t>
        </w:r>
        <w:r>
          <w:tab/>
        </w:r>
        <w:r>
          <w:fldChar w:fldCharType="begin"/>
        </w:r>
        <w:r>
          <w:instrText xml:space="preserve"> PAGEREF _Toc21094 \h </w:instrText>
        </w:r>
        <w:r>
          <w:fldChar w:fldCharType="separate"/>
        </w:r>
        <w:r>
          <w:t>10</w:t>
        </w:r>
        <w:r>
          <w:fldChar w:fldCharType="end"/>
        </w:r>
      </w:hyperlink>
    </w:p>
    <w:p>
      <w:pPr>
        <w:pStyle w:val="TOC1"/>
        <w:tabs>
          <w:tab w:val="right" w:leader="dot" w:pos="8306"/>
        </w:tabs>
      </w:pPr>
      <w:hyperlink w:anchor="_Toc14537" w:history="1">
        <w:r>
          <w:rPr>
            <w:rFonts w:ascii="仿宋" w:eastAsia="仿宋" w:hAnsi="仿宋" w:cs="仿宋" w:hint="eastAsia"/>
            <w:lang w:eastAsia="zh-CN"/>
          </w:rPr>
          <w:t>三、橡胶助剂项目可持续发展</w:t>
        </w:r>
        <w:r>
          <w:tab/>
        </w:r>
        <w:r>
          <w:fldChar w:fldCharType="begin"/>
        </w:r>
        <w:r>
          <w:instrText xml:space="preserve"> PAGEREF _Toc14537 \h </w:instrText>
        </w:r>
        <w:r>
          <w:fldChar w:fldCharType="separate"/>
        </w:r>
        <w:r>
          <w:t>11</w:t>
        </w:r>
        <w:r>
          <w:fldChar w:fldCharType="end"/>
        </w:r>
      </w:hyperlink>
    </w:p>
    <w:p>
      <w:pPr>
        <w:pStyle w:val="TOC2"/>
        <w:tabs>
          <w:tab w:val="right" w:leader="dot" w:pos="8306"/>
        </w:tabs>
      </w:pPr>
      <w:hyperlink w:anchor="_Toc26937" w:history="1">
        <w:r>
          <w:rPr>
            <w:rFonts w:ascii="仿宋" w:eastAsia="仿宋" w:hAnsi="仿宋" w:cs="仿宋" w:hint="eastAsia"/>
            <w:lang w:eastAsia="zh-CN"/>
          </w:rPr>
          <w:t>(一)、可持续战略与实践</w:t>
        </w:r>
        <w:r>
          <w:tab/>
        </w:r>
        <w:r>
          <w:fldChar w:fldCharType="begin"/>
        </w:r>
        <w:r>
          <w:instrText xml:space="preserve"> PAGEREF _Toc26937 \h </w:instrText>
        </w:r>
        <w:r>
          <w:fldChar w:fldCharType="separate"/>
        </w:r>
        <w:r>
          <w:t>11</w:t>
        </w:r>
        <w:r>
          <w:fldChar w:fldCharType="end"/>
        </w:r>
      </w:hyperlink>
    </w:p>
    <w:p>
      <w:pPr>
        <w:pStyle w:val="TOC2"/>
        <w:tabs>
          <w:tab w:val="right" w:leader="dot" w:pos="8306"/>
        </w:tabs>
      </w:pPr>
      <w:hyperlink w:anchor="_Toc1359" w:history="1">
        <w:r>
          <w:rPr>
            <w:rFonts w:ascii="仿宋" w:eastAsia="仿宋" w:hAnsi="仿宋" w:cs="仿宋" w:hint="eastAsia"/>
            <w:lang w:eastAsia="zh-CN"/>
          </w:rPr>
          <w:t>(二)、环保与社会责任</w:t>
        </w:r>
        <w:r>
          <w:tab/>
        </w:r>
        <w:r>
          <w:fldChar w:fldCharType="begin"/>
        </w:r>
        <w:r>
          <w:instrText xml:space="preserve"> PAGEREF _Toc1359 \h </w:instrText>
        </w:r>
        <w:r>
          <w:fldChar w:fldCharType="separate"/>
        </w:r>
        <w:r>
          <w:t>12</w:t>
        </w:r>
        <w:r>
          <w:fldChar w:fldCharType="end"/>
        </w:r>
      </w:hyperlink>
    </w:p>
    <w:p>
      <w:pPr>
        <w:pStyle w:val="TOC1"/>
        <w:tabs>
          <w:tab w:val="right" w:leader="dot" w:pos="8306"/>
        </w:tabs>
      </w:pPr>
      <w:hyperlink w:anchor="_Toc24649" w:history="1">
        <w:r>
          <w:rPr>
            <w:rFonts w:ascii="仿宋" w:eastAsia="仿宋" w:hAnsi="仿宋" w:cs="仿宋" w:hint="eastAsia"/>
            <w:lang w:eastAsia="zh-CN"/>
          </w:rPr>
          <w:t>四、橡胶助剂项目危机管理</w:t>
        </w:r>
        <w:r>
          <w:tab/>
        </w:r>
        <w:r>
          <w:fldChar w:fldCharType="begin"/>
        </w:r>
        <w:r>
          <w:instrText xml:space="preserve"> PAGEREF _Toc24649 \h </w:instrText>
        </w:r>
        <w:r>
          <w:fldChar w:fldCharType="separate"/>
        </w:r>
        <w:r>
          <w:t>13</w:t>
        </w:r>
        <w:r>
          <w:fldChar w:fldCharType="end"/>
        </w:r>
      </w:hyperlink>
    </w:p>
    <w:p>
      <w:pPr>
        <w:pStyle w:val="TOC2"/>
        <w:tabs>
          <w:tab w:val="right" w:leader="dot" w:pos="8306"/>
        </w:tabs>
      </w:pPr>
      <w:hyperlink w:anchor="_Toc23385" w:history="1">
        <w:r>
          <w:rPr>
            <w:rFonts w:ascii="仿宋" w:eastAsia="仿宋" w:hAnsi="仿宋" w:cs="仿宋" w:hint="eastAsia"/>
            <w:lang w:eastAsia="zh-CN"/>
          </w:rPr>
          <w:t>(一)、危机预警与识别</w:t>
        </w:r>
        <w:r>
          <w:tab/>
        </w:r>
        <w:r>
          <w:fldChar w:fldCharType="begin"/>
        </w:r>
        <w:r>
          <w:instrText xml:space="preserve"> PAGEREF _Toc23385 \h </w:instrText>
        </w:r>
        <w:r>
          <w:fldChar w:fldCharType="separate"/>
        </w:r>
        <w:r>
          <w:t>13</w:t>
        </w:r>
        <w:r>
          <w:fldChar w:fldCharType="end"/>
        </w:r>
      </w:hyperlink>
    </w:p>
    <w:p>
      <w:pPr>
        <w:pStyle w:val="TOC2"/>
        <w:tabs>
          <w:tab w:val="right" w:leader="dot" w:pos="8306"/>
        </w:tabs>
      </w:pPr>
      <w:hyperlink w:anchor="_Toc14617" w:history="1">
        <w:r>
          <w:rPr>
            <w:rFonts w:ascii="仿宋" w:eastAsia="仿宋" w:hAnsi="仿宋" w:cs="仿宋" w:hint="eastAsia"/>
            <w:lang w:eastAsia="zh-CN"/>
          </w:rPr>
          <w:t>(二)、危机应对与恢复</w:t>
        </w:r>
        <w:r>
          <w:tab/>
        </w:r>
        <w:r>
          <w:fldChar w:fldCharType="begin"/>
        </w:r>
        <w:r>
          <w:instrText xml:space="preserve"> PAGEREF _Toc14617 \h </w:instrText>
        </w:r>
        <w:r>
          <w:fldChar w:fldCharType="separate"/>
        </w:r>
        <w:r>
          <w:t>14</w:t>
        </w:r>
        <w:r>
          <w:fldChar w:fldCharType="end"/>
        </w:r>
      </w:hyperlink>
    </w:p>
    <w:p>
      <w:pPr>
        <w:pStyle w:val="TOC1"/>
        <w:tabs>
          <w:tab w:val="right" w:leader="dot" w:pos="8306"/>
        </w:tabs>
      </w:pPr>
      <w:hyperlink w:anchor="_Toc6713" w:history="1">
        <w:r>
          <w:rPr>
            <w:rFonts w:ascii="仿宋" w:eastAsia="仿宋" w:hAnsi="仿宋" w:cs="仿宋" w:hint="eastAsia"/>
            <w:lang w:eastAsia="zh-CN"/>
          </w:rPr>
          <w:t>五、橡胶助剂项目文档管理</w:t>
        </w:r>
        <w:r>
          <w:tab/>
        </w:r>
        <w:r>
          <w:fldChar w:fldCharType="begin"/>
        </w:r>
        <w:r>
          <w:instrText xml:space="preserve"> PAGEREF _Toc6713 \h </w:instrText>
        </w:r>
        <w:r>
          <w:fldChar w:fldCharType="separate"/>
        </w:r>
        <w:r>
          <w:t>15</w:t>
        </w:r>
        <w:r>
          <w:fldChar w:fldCharType="end"/>
        </w:r>
      </w:hyperlink>
    </w:p>
    <w:p>
      <w:pPr>
        <w:pStyle w:val="TOC2"/>
        <w:tabs>
          <w:tab w:val="right" w:leader="dot" w:pos="8306"/>
        </w:tabs>
      </w:pPr>
      <w:hyperlink w:anchor="_Toc4650" w:history="1">
        <w:r>
          <w:rPr>
            <w:rFonts w:ascii="仿宋" w:eastAsia="仿宋" w:hAnsi="仿宋" w:cs="仿宋" w:hint="eastAsia"/>
            <w:lang w:eastAsia="zh-CN"/>
          </w:rPr>
          <w:t>(一)、文档编制与审查</w:t>
        </w:r>
        <w:r>
          <w:tab/>
        </w:r>
        <w:r>
          <w:fldChar w:fldCharType="begin"/>
        </w:r>
        <w:r>
          <w:instrText xml:space="preserve"> PAGEREF _Toc4650 \h </w:instrText>
        </w:r>
        <w:r>
          <w:fldChar w:fldCharType="separate"/>
        </w:r>
        <w:r>
          <w:t>15</w:t>
        </w:r>
        <w:r>
          <w:fldChar w:fldCharType="end"/>
        </w:r>
      </w:hyperlink>
    </w:p>
    <w:p>
      <w:pPr>
        <w:pStyle w:val="TOC2"/>
        <w:tabs>
          <w:tab w:val="right" w:leader="dot" w:pos="8306"/>
        </w:tabs>
      </w:pPr>
      <w:hyperlink w:anchor="_Toc30999" w:history="1">
        <w:r>
          <w:rPr>
            <w:rFonts w:ascii="仿宋" w:eastAsia="仿宋" w:hAnsi="仿宋" w:cs="仿宋" w:hint="eastAsia"/>
            <w:lang w:eastAsia="zh-CN"/>
          </w:rPr>
          <w:t>(二)、文档发布与分发</w:t>
        </w:r>
        <w:r>
          <w:tab/>
        </w:r>
        <w:r>
          <w:fldChar w:fldCharType="begin"/>
        </w:r>
        <w:r>
          <w:instrText xml:space="preserve"> PAGEREF _Toc30999 \h </w:instrText>
        </w:r>
        <w:r>
          <w:fldChar w:fldCharType="separate"/>
        </w:r>
        <w:r>
          <w:t>17</w:t>
        </w:r>
        <w:r>
          <w:fldChar w:fldCharType="end"/>
        </w:r>
      </w:hyperlink>
    </w:p>
    <w:p>
      <w:pPr>
        <w:pStyle w:val="TOC2"/>
        <w:tabs>
          <w:tab w:val="right" w:leader="dot" w:pos="8306"/>
        </w:tabs>
      </w:pPr>
      <w:hyperlink w:anchor="_Toc13829" w:history="1">
        <w:r>
          <w:rPr>
            <w:rFonts w:ascii="仿宋" w:eastAsia="仿宋" w:hAnsi="仿宋" w:cs="仿宋" w:hint="eastAsia"/>
            <w:lang w:eastAsia="zh-CN"/>
          </w:rPr>
          <w:t>(三)、文档存档与归档</w:t>
        </w:r>
        <w:r>
          <w:tab/>
        </w:r>
        <w:r>
          <w:fldChar w:fldCharType="begin"/>
        </w:r>
        <w:r>
          <w:instrText xml:space="preserve"> PAGEREF _Toc13829 \h </w:instrText>
        </w:r>
        <w:r>
          <w:fldChar w:fldCharType="separate"/>
        </w:r>
        <w:r>
          <w:t>18</w:t>
        </w:r>
        <w:r>
          <w:fldChar w:fldCharType="end"/>
        </w:r>
      </w:hyperlink>
    </w:p>
    <w:p>
      <w:pPr>
        <w:pStyle w:val="TOC1"/>
        <w:tabs>
          <w:tab w:val="right" w:leader="dot" w:pos="8306"/>
        </w:tabs>
      </w:pPr>
      <w:hyperlink w:anchor="_Toc20558" w:history="1">
        <w:r>
          <w:rPr>
            <w:rFonts w:ascii="仿宋" w:eastAsia="仿宋" w:hAnsi="仿宋" w:cs="仿宋" w:hint="eastAsia"/>
            <w:lang w:eastAsia="zh-CN"/>
          </w:rPr>
          <w:t>六、橡胶助剂项目绩效评估</w:t>
        </w:r>
        <w:r>
          <w:tab/>
        </w:r>
        <w:r>
          <w:fldChar w:fldCharType="begin"/>
        </w:r>
        <w:r>
          <w:instrText xml:space="preserve"> PAGEREF _Toc20558 \h </w:instrText>
        </w:r>
        <w:r>
          <w:fldChar w:fldCharType="separate"/>
        </w:r>
        <w:r>
          <w:t>19</w:t>
        </w:r>
        <w:r>
          <w:fldChar w:fldCharType="end"/>
        </w:r>
      </w:hyperlink>
    </w:p>
    <w:p>
      <w:pPr>
        <w:pStyle w:val="TOC2"/>
        <w:tabs>
          <w:tab w:val="right" w:leader="dot" w:pos="8306"/>
        </w:tabs>
      </w:pPr>
      <w:hyperlink w:anchor="_Toc23462" w:history="1">
        <w:r>
          <w:rPr>
            <w:rFonts w:ascii="仿宋" w:eastAsia="仿宋" w:hAnsi="仿宋" w:cs="仿宋" w:hint="eastAsia"/>
            <w:lang w:eastAsia="zh-CN"/>
          </w:rPr>
          <w:t>(一)、绩效评估指标</w:t>
        </w:r>
        <w:r>
          <w:tab/>
        </w:r>
        <w:r>
          <w:fldChar w:fldCharType="begin"/>
        </w:r>
        <w:r>
          <w:instrText xml:space="preserve"> PAGEREF _Toc23462 \h </w:instrText>
        </w:r>
        <w:r>
          <w:fldChar w:fldCharType="separate"/>
        </w:r>
        <w:r>
          <w:t>19</w:t>
        </w:r>
        <w:r>
          <w:fldChar w:fldCharType="end"/>
        </w:r>
      </w:hyperlink>
    </w:p>
    <w:p>
      <w:pPr>
        <w:pStyle w:val="TOC2"/>
        <w:tabs>
          <w:tab w:val="right" w:leader="dot" w:pos="8306"/>
        </w:tabs>
      </w:pPr>
      <w:hyperlink w:anchor="_Toc695" w:history="1">
        <w:r>
          <w:rPr>
            <w:rFonts w:ascii="仿宋" w:eastAsia="仿宋" w:hAnsi="仿宋" w:cs="仿宋" w:hint="eastAsia"/>
            <w:lang w:eastAsia="zh-CN"/>
          </w:rPr>
          <w:t>(二)、绩效评估方法</w:t>
        </w:r>
        <w:r>
          <w:tab/>
        </w:r>
        <w:r>
          <w:fldChar w:fldCharType="begin"/>
        </w:r>
        <w:r>
          <w:instrText xml:space="preserve"> PAGEREF _Toc695 \h </w:instrText>
        </w:r>
        <w:r>
          <w:fldChar w:fldCharType="separate"/>
        </w:r>
        <w:r>
          <w:t>20</w:t>
        </w:r>
        <w:r>
          <w:fldChar w:fldCharType="end"/>
        </w:r>
      </w:hyperlink>
    </w:p>
    <w:p>
      <w:pPr>
        <w:pStyle w:val="TOC2"/>
        <w:tabs>
          <w:tab w:val="right" w:leader="dot" w:pos="8306"/>
        </w:tabs>
      </w:pPr>
      <w:hyperlink w:anchor="_Toc27431" w:history="1">
        <w:r>
          <w:rPr>
            <w:rFonts w:ascii="仿宋" w:eastAsia="仿宋" w:hAnsi="仿宋" w:cs="仿宋" w:hint="eastAsia"/>
            <w:lang w:eastAsia="zh-CN"/>
          </w:rPr>
          <w:t>(三)、绩效评估周期</w:t>
        </w:r>
        <w:r>
          <w:tab/>
        </w:r>
        <w:r>
          <w:fldChar w:fldCharType="begin"/>
        </w:r>
        <w:r>
          <w:instrText xml:space="preserve"> PAGEREF _Toc27431 \h </w:instrText>
        </w:r>
        <w:r>
          <w:fldChar w:fldCharType="separate"/>
        </w:r>
        <w:r>
          <w:t>21</w:t>
        </w:r>
        <w:r>
          <w:fldChar w:fldCharType="end"/>
        </w:r>
      </w:hyperlink>
    </w:p>
    <w:p>
      <w:pPr>
        <w:pStyle w:val="TOC1"/>
        <w:tabs>
          <w:tab w:val="right" w:leader="dot" w:pos="8306"/>
        </w:tabs>
      </w:pPr>
      <w:hyperlink w:anchor="_Toc11804" w:history="1">
        <w:r>
          <w:rPr>
            <w:rFonts w:ascii="仿宋" w:eastAsia="仿宋" w:hAnsi="仿宋" w:cs="仿宋" w:hint="eastAsia"/>
            <w:lang w:eastAsia="zh-CN"/>
          </w:rPr>
          <w:t>七、橡胶助剂项目人力资源培养与发展</w:t>
        </w:r>
        <w:r>
          <w:tab/>
        </w:r>
        <w:r>
          <w:fldChar w:fldCharType="begin"/>
        </w:r>
        <w:r>
          <w:instrText xml:space="preserve"> PAGEREF _Toc11804 \h </w:instrText>
        </w:r>
        <w:r>
          <w:fldChar w:fldCharType="separate"/>
        </w:r>
        <w:r>
          <w:t>22</w:t>
        </w:r>
        <w:r>
          <w:fldChar w:fldCharType="end"/>
        </w:r>
      </w:hyperlink>
    </w:p>
    <w:p>
      <w:pPr>
        <w:pStyle w:val="TOC2"/>
        <w:tabs>
          <w:tab w:val="right" w:leader="dot" w:pos="8306"/>
        </w:tabs>
      </w:pPr>
      <w:hyperlink w:anchor="_Toc28894" w:history="1">
        <w:r>
          <w:rPr>
            <w:rFonts w:ascii="仿宋" w:eastAsia="仿宋" w:hAnsi="仿宋" w:cs="仿宋" w:hint="eastAsia"/>
            <w:lang w:eastAsia="zh-CN"/>
          </w:rPr>
          <w:t>(一)、人才需求与规划</w:t>
        </w:r>
        <w:r>
          <w:tab/>
        </w:r>
        <w:r>
          <w:fldChar w:fldCharType="begin"/>
        </w:r>
        <w:r>
          <w:instrText xml:space="preserve"> PAGEREF _Toc28894 \h </w:instrText>
        </w:r>
        <w:r>
          <w:fldChar w:fldCharType="separate"/>
        </w:r>
        <w:r>
          <w:t>22</w:t>
        </w:r>
        <w:r>
          <w:fldChar w:fldCharType="end"/>
        </w:r>
      </w:hyperlink>
    </w:p>
    <w:p>
      <w:pPr>
        <w:pStyle w:val="TOC2"/>
        <w:tabs>
          <w:tab w:val="right" w:leader="dot" w:pos="8306"/>
        </w:tabs>
      </w:pPr>
      <w:hyperlink w:anchor="_Toc17512" w:history="1">
        <w:r>
          <w:rPr>
            <w:rFonts w:ascii="仿宋" w:eastAsia="仿宋" w:hAnsi="仿宋" w:cs="仿宋" w:hint="eastAsia"/>
            <w:lang w:eastAsia="zh-CN"/>
          </w:rPr>
          <w:t>(二)、培训与发展计划</w:t>
        </w:r>
        <w:r>
          <w:tab/>
        </w:r>
        <w:r>
          <w:fldChar w:fldCharType="begin"/>
        </w:r>
        <w:r>
          <w:instrText xml:space="preserve"> PAGEREF _Toc17512 \h </w:instrText>
        </w:r>
        <w:r>
          <w:fldChar w:fldCharType="separate"/>
        </w:r>
        <w:r>
          <w:t>22</w:t>
        </w:r>
        <w:r>
          <w:fldChar w:fldCharType="end"/>
        </w:r>
      </w:hyperlink>
    </w:p>
    <w:p>
      <w:pPr>
        <w:pStyle w:val="TOC1"/>
        <w:tabs>
          <w:tab w:val="right" w:leader="dot" w:pos="8306"/>
        </w:tabs>
      </w:pPr>
      <w:hyperlink w:anchor="_Toc31304" w:history="1">
        <w:r>
          <w:rPr>
            <w:rFonts w:ascii="仿宋" w:eastAsia="仿宋" w:hAnsi="仿宋" w:cs="仿宋" w:hint="eastAsia"/>
            <w:lang w:eastAsia="zh-CN"/>
          </w:rPr>
          <w:t>八、橡胶助剂项目财务管理</w:t>
        </w:r>
        <w:r>
          <w:tab/>
        </w:r>
        <w:r>
          <w:fldChar w:fldCharType="begin"/>
        </w:r>
        <w:r>
          <w:instrText xml:space="preserve"> PAGEREF _Toc31304 \h </w:instrText>
        </w:r>
        <w:r>
          <w:fldChar w:fldCharType="separate"/>
        </w:r>
        <w:r>
          <w:t>23</w:t>
        </w:r>
        <w:r>
          <w:fldChar w:fldCharType="end"/>
        </w:r>
      </w:hyperlink>
    </w:p>
    <w:p>
      <w:pPr>
        <w:pStyle w:val="TOC2"/>
        <w:tabs>
          <w:tab w:val="right" w:leader="dot" w:pos="8306"/>
        </w:tabs>
      </w:pPr>
      <w:hyperlink w:anchor="_Toc31580" w:history="1">
        <w:r>
          <w:rPr>
            <w:rFonts w:ascii="仿宋" w:eastAsia="仿宋" w:hAnsi="仿宋" w:cs="仿宋" w:hint="eastAsia"/>
            <w:lang w:eastAsia="zh-CN"/>
          </w:rPr>
          <w:t>(一)、资金需求大</w:t>
        </w:r>
        <w:r>
          <w:tab/>
        </w:r>
        <w:r>
          <w:fldChar w:fldCharType="begin"/>
        </w:r>
        <w:r>
          <w:instrText xml:space="preserve"> PAGEREF _Toc31580 \h </w:instrText>
        </w:r>
        <w:r>
          <w:fldChar w:fldCharType="separate"/>
        </w:r>
        <w:r>
          <w:t>23</w:t>
        </w:r>
        <w:r>
          <w:fldChar w:fldCharType="end"/>
        </w:r>
      </w:hyperlink>
    </w:p>
    <w:p>
      <w:pPr>
        <w:pStyle w:val="TOC2"/>
        <w:tabs>
          <w:tab w:val="right" w:leader="dot" w:pos="8306"/>
        </w:tabs>
      </w:pPr>
      <w:hyperlink w:anchor="_Toc13178" w:history="1">
        <w:r>
          <w:rPr>
            <w:rFonts w:ascii="仿宋" w:eastAsia="仿宋" w:hAnsi="仿宋" w:cs="仿宋" w:hint="eastAsia"/>
            <w:lang w:eastAsia="zh-CN"/>
          </w:rPr>
          <w:t>(二)、研发周期长</w:t>
        </w:r>
        <w:r>
          <w:tab/>
        </w:r>
        <w:r>
          <w:fldChar w:fldCharType="begin"/>
        </w:r>
        <w:r>
          <w:instrText xml:space="preserve"> PAGEREF _Toc13178 \h </w:instrText>
        </w:r>
        <w:r>
          <w:fldChar w:fldCharType="separate"/>
        </w:r>
        <w:r>
          <w:t>24</w:t>
        </w:r>
        <w:r>
          <w:fldChar w:fldCharType="end"/>
        </w:r>
      </w:hyperlink>
    </w:p>
    <w:p>
      <w:pPr>
        <w:pStyle w:val="TOC2"/>
        <w:tabs>
          <w:tab w:val="right" w:leader="dot" w:pos="8306"/>
        </w:tabs>
      </w:pPr>
      <w:hyperlink w:anchor="_Toc11970" w:history="1">
        <w:r>
          <w:rPr>
            <w:rFonts w:ascii="仿宋" w:eastAsia="仿宋" w:hAnsi="仿宋" w:cs="仿宋" w:hint="eastAsia"/>
            <w:lang w:eastAsia="zh-CN"/>
          </w:rPr>
          <w:t>(三)、市场风险大</w:t>
        </w:r>
        <w:r>
          <w:tab/>
        </w:r>
        <w:r>
          <w:fldChar w:fldCharType="begin"/>
        </w:r>
        <w:r>
          <w:instrText xml:space="preserve"> PAGEREF _Toc11970 \h </w:instrText>
        </w:r>
        <w:r>
          <w:fldChar w:fldCharType="separate"/>
        </w:r>
        <w:r>
          <w:t>25</w:t>
        </w:r>
        <w:r>
          <w:fldChar w:fldCharType="end"/>
        </w:r>
      </w:hyperlink>
    </w:p>
    <w:p>
      <w:pPr>
        <w:pStyle w:val="TOC2"/>
        <w:tabs>
          <w:tab w:val="right" w:leader="dot" w:pos="8306"/>
        </w:tabs>
      </w:pPr>
      <w:hyperlink w:anchor="_Toc4336" w:history="1">
        <w:r>
          <w:rPr>
            <w:rFonts w:ascii="仿宋" w:eastAsia="仿宋" w:hAnsi="仿宋" w:cs="仿宋" w:hint="eastAsia"/>
            <w:lang w:eastAsia="zh-CN"/>
          </w:rPr>
          <w:t>(四)、利润率高</w:t>
        </w:r>
        <w:r>
          <w:tab/>
        </w:r>
        <w:r>
          <w:fldChar w:fldCharType="begin"/>
        </w:r>
        <w:r>
          <w:instrText xml:space="preserve"> PAGEREF _Toc4336 \h </w:instrText>
        </w:r>
        <w:r>
          <w:fldChar w:fldCharType="separate"/>
        </w:r>
        <w:r>
          <w:t>28</w:t>
        </w:r>
        <w:r>
          <w:fldChar w:fldCharType="end"/>
        </w:r>
      </w:hyperlink>
    </w:p>
    <w:p>
      <w:pPr>
        <w:pStyle w:val="TOC1"/>
        <w:tabs>
          <w:tab w:val="right" w:leader="dot" w:pos="8306"/>
        </w:tabs>
      </w:pPr>
      <w:hyperlink w:anchor="_Toc29057" w:history="1">
        <w:r>
          <w:rPr>
            <w:rFonts w:ascii="仿宋" w:eastAsia="仿宋" w:hAnsi="仿宋" w:cs="仿宋" w:hint="eastAsia"/>
            <w:lang w:eastAsia="zh-CN"/>
          </w:rPr>
          <w:t>九、橡胶助剂项目风险管理</w:t>
        </w:r>
        <w:r>
          <w:tab/>
        </w:r>
        <w:r>
          <w:fldChar w:fldCharType="begin"/>
        </w:r>
        <w:r>
          <w:instrText xml:space="preserve"> PAGEREF _Toc29057 \h </w:instrText>
        </w:r>
        <w:r>
          <w:fldChar w:fldCharType="separate"/>
        </w:r>
        <w:r>
          <w:t>30</w:t>
        </w:r>
        <w:r>
          <w:fldChar w:fldCharType="end"/>
        </w:r>
      </w:hyperlink>
    </w:p>
    <w:p>
      <w:pPr>
        <w:pStyle w:val="TOC2"/>
        <w:tabs>
          <w:tab w:val="right" w:leader="dot" w:pos="8306"/>
        </w:tabs>
      </w:pPr>
      <w:hyperlink w:anchor="_Toc28910" w:history="1">
        <w:r>
          <w:rPr>
            <w:rFonts w:ascii="仿宋" w:eastAsia="仿宋" w:hAnsi="仿宋" w:cs="仿宋" w:hint="eastAsia"/>
            <w:lang w:eastAsia="zh-CN"/>
          </w:rPr>
          <w:t>(一)、风险识别与评估</w:t>
        </w:r>
        <w:r>
          <w:tab/>
        </w:r>
        <w:r>
          <w:fldChar w:fldCharType="begin"/>
        </w:r>
        <w:r>
          <w:instrText xml:space="preserve"> PAGEREF _Toc28910 \h </w:instrText>
        </w:r>
        <w:r>
          <w:fldChar w:fldCharType="separate"/>
        </w:r>
        <w:r>
          <w:t>30</w:t>
        </w:r>
        <w:r>
          <w:fldChar w:fldCharType="end"/>
        </w:r>
      </w:hyperlink>
    </w:p>
    <w:p>
      <w:pPr>
        <w:pStyle w:val="TOC2"/>
        <w:tabs>
          <w:tab w:val="right" w:leader="dot" w:pos="8306"/>
        </w:tabs>
      </w:pPr>
      <w:hyperlink w:anchor="_Toc11258" w:history="1">
        <w:r>
          <w:rPr>
            <w:rFonts w:ascii="仿宋" w:eastAsia="仿宋" w:hAnsi="仿宋" w:cs="仿宋" w:hint="eastAsia"/>
            <w:lang w:eastAsia="zh-CN"/>
          </w:rPr>
          <w:t>(二)、风险应对策略</w:t>
        </w:r>
        <w:r>
          <w:tab/>
        </w:r>
        <w:r>
          <w:fldChar w:fldCharType="begin"/>
        </w:r>
        <w:r>
          <w:instrText xml:space="preserve"> PAGEREF _Toc11258 \h </w:instrText>
        </w:r>
        <w:r>
          <w:fldChar w:fldCharType="separate"/>
        </w:r>
        <w:r>
          <w:t>31</w:t>
        </w:r>
        <w:r>
          <w:fldChar w:fldCharType="end"/>
        </w:r>
      </w:hyperlink>
    </w:p>
    <w:p>
      <w:pPr>
        <w:pStyle w:val="TOC2"/>
        <w:tabs>
          <w:tab w:val="right" w:leader="dot" w:pos="8306"/>
        </w:tabs>
      </w:pPr>
      <w:hyperlink w:anchor="_Toc14543" w:history="1">
        <w:r>
          <w:rPr>
            <w:rFonts w:ascii="仿宋" w:eastAsia="仿宋" w:hAnsi="仿宋" w:cs="仿宋" w:hint="eastAsia"/>
            <w:lang w:eastAsia="zh-CN"/>
          </w:rPr>
          <w:t>(三)、风险监控与控制</w:t>
        </w:r>
        <w:r>
          <w:tab/>
        </w:r>
        <w:r>
          <w:fldChar w:fldCharType="begin"/>
        </w:r>
        <w:r>
          <w:instrText xml:space="preserve"> PAGEREF _Toc14543 \h </w:instrText>
        </w:r>
        <w:r>
          <w:fldChar w:fldCharType="separate"/>
        </w:r>
        <w:r>
          <w:t>33</w:t>
        </w:r>
        <w:r>
          <w:fldChar w:fldCharType="end"/>
        </w:r>
      </w:hyperlink>
    </w:p>
    <w:p>
      <w:pPr>
        <w:pStyle w:val="TOC1"/>
        <w:tabs>
          <w:tab w:val="right" w:leader="dot" w:pos="8306"/>
        </w:tabs>
      </w:pPr>
      <w:hyperlink w:anchor="_Toc23185" w:history="1">
        <w:r>
          <w:rPr>
            <w:rFonts w:ascii="仿宋" w:eastAsia="仿宋" w:hAnsi="仿宋" w:cs="仿宋" w:hint="eastAsia"/>
            <w:lang w:eastAsia="zh-CN"/>
          </w:rPr>
          <w:t>十、橡胶助剂项目创新与研发</w:t>
        </w:r>
        <w:r>
          <w:tab/>
        </w:r>
        <w:r>
          <w:fldChar w:fldCharType="begin"/>
        </w:r>
        <w:r>
          <w:instrText xml:space="preserve"> PAGEREF _Toc23185 \h </w:instrText>
        </w:r>
        <w:r>
          <w:fldChar w:fldCharType="separate"/>
        </w:r>
        <w:r>
          <w:t>34</w:t>
        </w:r>
        <w:r>
          <w:fldChar w:fldCharType="end"/>
        </w:r>
      </w:hyperlink>
    </w:p>
    <w:p>
      <w:pPr>
        <w:pStyle w:val="TOC2"/>
        <w:tabs>
          <w:tab w:val="right" w:leader="dot" w:pos="8306"/>
        </w:tabs>
      </w:pPr>
      <w:hyperlink w:anchor="_Toc22011" w:history="1">
        <w:r>
          <w:rPr>
            <w:rFonts w:ascii="仿宋" w:eastAsia="仿宋" w:hAnsi="仿宋" w:cs="仿宋" w:hint="eastAsia"/>
            <w:lang w:eastAsia="zh-CN"/>
          </w:rPr>
          <w:t>(一)、创新策略与方向</w:t>
        </w:r>
        <w:r>
          <w:tab/>
        </w:r>
        <w:r>
          <w:fldChar w:fldCharType="begin"/>
        </w:r>
        <w:r>
          <w:instrText xml:space="preserve"> PAGEREF _Toc22011 \h </w:instrText>
        </w:r>
        <w:r>
          <w:fldChar w:fldCharType="separate"/>
        </w:r>
        <w:r>
          <w:t>34</w:t>
        </w:r>
        <w:r>
          <w:fldChar w:fldCharType="end"/>
        </w:r>
      </w:hyperlink>
    </w:p>
    <w:p>
      <w:pPr>
        <w:pStyle w:val="TOC2"/>
        <w:tabs>
          <w:tab w:val="right" w:leader="dot" w:pos="8306"/>
        </w:tabs>
      </w:pPr>
      <w:hyperlink w:anchor="_Toc21849" w:history="1">
        <w:r>
          <w:rPr>
            <w:rFonts w:ascii="仿宋" w:eastAsia="仿宋" w:hAnsi="仿宋" w:cs="仿宋" w:hint="eastAsia"/>
            <w:lang w:eastAsia="zh-CN"/>
          </w:rPr>
          <w:t>(二)、研发规划与投入</w:t>
        </w:r>
        <w:r>
          <w:tab/>
        </w:r>
        <w:r>
          <w:fldChar w:fldCharType="begin"/>
        </w:r>
        <w:r>
          <w:instrText xml:space="preserve"> PAGEREF _Toc21849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3" w:history="1">
        <w:r>
          <w:rPr>
            <w:rFonts w:ascii="仿宋" w:eastAsia="仿宋" w:hAnsi="仿宋" w:cs="仿宋" w:hint="eastAsia"/>
            <w:lang w:eastAsia="zh-CN"/>
          </w:rPr>
          <w:t>十一、橡胶助剂项目技术管理</w:t>
        </w:r>
        <w:r>
          <w:tab/>
        </w:r>
        <w:r>
          <w:fldChar w:fldCharType="begin"/>
        </w:r>
        <w:r>
          <w:instrText xml:space="preserve"> PAGEREF _Toc1883 \h </w:instrText>
        </w:r>
        <w:r>
          <w:fldChar w:fldCharType="separate"/>
        </w:r>
        <w:r>
          <w:t>37</w:t>
        </w:r>
        <w:r>
          <w:fldChar w:fldCharType="end"/>
        </w:r>
      </w:hyperlink>
    </w:p>
    <w:p>
      <w:pPr>
        <w:pStyle w:val="TOC2"/>
        <w:tabs>
          <w:tab w:val="right" w:leader="dot" w:pos="8306"/>
        </w:tabs>
      </w:pPr>
      <w:hyperlink w:anchor="_Toc4660" w:history="1">
        <w:r>
          <w:rPr>
            <w:rFonts w:ascii="仿宋" w:eastAsia="仿宋" w:hAnsi="仿宋" w:cs="仿宋" w:hint="eastAsia"/>
            <w:lang w:eastAsia="zh-CN"/>
          </w:rPr>
          <w:t>(一)、技术方案选用方向</w:t>
        </w:r>
        <w:r>
          <w:tab/>
        </w:r>
        <w:r>
          <w:fldChar w:fldCharType="begin"/>
        </w:r>
        <w:r>
          <w:instrText xml:space="preserve"> PAGEREF _Toc4660 \h </w:instrText>
        </w:r>
        <w:r>
          <w:fldChar w:fldCharType="separate"/>
        </w:r>
        <w:r>
          <w:t>37</w:t>
        </w:r>
        <w:r>
          <w:fldChar w:fldCharType="end"/>
        </w:r>
      </w:hyperlink>
    </w:p>
    <w:p>
      <w:pPr>
        <w:pStyle w:val="TOC2"/>
        <w:tabs>
          <w:tab w:val="right" w:leader="dot" w:pos="8306"/>
        </w:tabs>
      </w:pPr>
      <w:hyperlink w:anchor="_Toc15225" w:history="1">
        <w:r>
          <w:rPr>
            <w:rFonts w:ascii="仿宋" w:eastAsia="仿宋" w:hAnsi="仿宋" w:cs="仿宋" w:hint="eastAsia"/>
            <w:lang w:eastAsia="zh-CN"/>
          </w:rPr>
          <w:t>(二)、工艺技术方案选用原则</w:t>
        </w:r>
        <w:r>
          <w:tab/>
        </w:r>
        <w:r>
          <w:fldChar w:fldCharType="begin"/>
        </w:r>
        <w:r>
          <w:instrText xml:space="preserve"> PAGEREF _Toc15225 \h </w:instrText>
        </w:r>
        <w:r>
          <w:fldChar w:fldCharType="separate"/>
        </w:r>
        <w:r>
          <w:t>39</w:t>
        </w:r>
        <w:r>
          <w:fldChar w:fldCharType="end"/>
        </w:r>
      </w:hyperlink>
    </w:p>
    <w:p>
      <w:pPr>
        <w:pStyle w:val="TOC2"/>
        <w:tabs>
          <w:tab w:val="right" w:leader="dot" w:pos="8306"/>
        </w:tabs>
      </w:pPr>
      <w:hyperlink w:anchor="_Toc7404" w:history="1">
        <w:r>
          <w:rPr>
            <w:rFonts w:ascii="仿宋" w:eastAsia="仿宋" w:hAnsi="仿宋" w:cs="仿宋" w:hint="eastAsia"/>
            <w:lang w:eastAsia="zh-CN"/>
          </w:rPr>
          <w:t>(三)、工艺技术方案要求</w:t>
        </w:r>
        <w:r>
          <w:tab/>
        </w:r>
        <w:r>
          <w:fldChar w:fldCharType="begin"/>
        </w:r>
        <w:r>
          <w:instrText xml:space="preserve"> PAGEREF _Toc7404 \h </w:instrText>
        </w:r>
        <w:r>
          <w:fldChar w:fldCharType="separate"/>
        </w:r>
        <w:r>
          <w:t>41</w:t>
        </w:r>
        <w:r>
          <w:fldChar w:fldCharType="end"/>
        </w:r>
      </w:hyperlink>
    </w:p>
    <w:p>
      <w:pPr>
        <w:pStyle w:val="TOC1"/>
        <w:tabs>
          <w:tab w:val="right" w:leader="dot" w:pos="8306"/>
        </w:tabs>
      </w:pPr>
      <w:hyperlink w:anchor="_Toc28859" w:history="1">
        <w:r>
          <w:rPr>
            <w:rFonts w:ascii="仿宋" w:eastAsia="仿宋" w:hAnsi="仿宋" w:cs="仿宋" w:hint="eastAsia"/>
            <w:lang w:eastAsia="zh-CN"/>
          </w:rPr>
          <w:t>十二、橡胶助剂项目社会影响</w:t>
        </w:r>
        <w:r>
          <w:tab/>
        </w:r>
        <w:r>
          <w:fldChar w:fldCharType="begin"/>
        </w:r>
        <w:r>
          <w:instrText xml:space="preserve"> PAGEREF _Toc28859 \h </w:instrText>
        </w:r>
        <w:r>
          <w:fldChar w:fldCharType="separate"/>
        </w:r>
        <w:r>
          <w:t>43</w:t>
        </w:r>
        <w:r>
          <w:fldChar w:fldCharType="end"/>
        </w:r>
      </w:hyperlink>
    </w:p>
    <w:p>
      <w:pPr>
        <w:pStyle w:val="TOC2"/>
        <w:tabs>
          <w:tab w:val="right" w:leader="dot" w:pos="8306"/>
        </w:tabs>
      </w:pPr>
      <w:hyperlink w:anchor="_Toc7435" w:history="1">
        <w:r>
          <w:rPr>
            <w:rFonts w:ascii="仿宋" w:eastAsia="仿宋" w:hAnsi="仿宋" w:cs="仿宋" w:hint="eastAsia"/>
            <w:lang w:eastAsia="zh-CN"/>
          </w:rPr>
          <w:t>(一)、社会责任与义务</w:t>
        </w:r>
        <w:r>
          <w:tab/>
        </w:r>
        <w:r>
          <w:fldChar w:fldCharType="begin"/>
        </w:r>
        <w:r>
          <w:instrText xml:space="preserve"> PAGEREF _Toc7435 \h </w:instrText>
        </w:r>
        <w:r>
          <w:fldChar w:fldCharType="separate"/>
        </w:r>
        <w:r>
          <w:t>43</w:t>
        </w:r>
        <w:r>
          <w:fldChar w:fldCharType="end"/>
        </w:r>
      </w:hyperlink>
    </w:p>
    <w:p>
      <w:pPr>
        <w:pStyle w:val="TOC2"/>
        <w:tabs>
          <w:tab w:val="right" w:leader="dot" w:pos="8306"/>
        </w:tabs>
      </w:pPr>
      <w:hyperlink w:anchor="_Toc12373" w:history="1">
        <w:r>
          <w:rPr>
            <w:rFonts w:ascii="仿宋" w:eastAsia="仿宋" w:hAnsi="仿宋" w:cs="仿宋" w:hint="eastAsia"/>
            <w:lang w:eastAsia="zh-CN"/>
          </w:rPr>
          <w:t>(二)、社会参与与沟通</w:t>
        </w:r>
        <w:r>
          <w:tab/>
        </w:r>
        <w:r>
          <w:fldChar w:fldCharType="begin"/>
        </w:r>
        <w:r>
          <w:instrText xml:space="preserve"> PAGEREF _Toc12373 \h </w:instrText>
        </w:r>
        <w:r>
          <w:fldChar w:fldCharType="separate"/>
        </w:r>
        <w:r>
          <w:t>44</w:t>
        </w:r>
        <w:r>
          <w:fldChar w:fldCharType="end"/>
        </w:r>
      </w:hyperlink>
    </w:p>
    <w:p>
      <w:pPr>
        <w:pStyle w:val="TOC1"/>
        <w:tabs>
          <w:tab w:val="right" w:leader="dot" w:pos="8306"/>
        </w:tabs>
      </w:pPr>
      <w:hyperlink w:anchor="_Toc16252" w:history="1">
        <w:r>
          <w:rPr>
            <w:rFonts w:ascii="仿宋" w:eastAsia="仿宋" w:hAnsi="仿宋" w:cs="仿宋" w:hint="eastAsia"/>
            <w:lang w:eastAsia="zh-CN"/>
          </w:rPr>
          <w:t>十三、橡胶助剂项目实施时间节点</w:t>
        </w:r>
        <w:r>
          <w:tab/>
        </w:r>
        <w:r>
          <w:fldChar w:fldCharType="begin"/>
        </w:r>
        <w:r>
          <w:instrText xml:space="preserve"> PAGEREF _Toc16252 \h </w:instrText>
        </w:r>
        <w:r>
          <w:fldChar w:fldCharType="separate"/>
        </w:r>
        <w:r>
          <w:t>45</w:t>
        </w:r>
        <w:r>
          <w:fldChar w:fldCharType="end"/>
        </w:r>
      </w:hyperlink>
    </w:p>
    <w:p>
      <w:pPr>
        <w:pStyle w:val="TOC2"/>
        <w:tabs>
          <w:tab w:val="right" w:leader="dot" w:pos="8306"/>
        </w:tabs>
      </w:pPr>
      <w:hyperlink w:anchor="_Toc16868" w:history="1">
        <w:r>
          <w:rPr>
            <w:rFonts w:ascii="仿宋" w:eastAsia="仿宋" w:hAnsi="仿宋" w:cs="仿宋" w:hint="eastAsia"/>
            <w:lang w:eastAsia="zh-CN"/>
          </w:rPr>
          <w:t>(一)、橡胶助剂项目启动阶段时间节点</w:t>
        </w:r>
        <w:r>
          <w:tab/>
        </w:r>
        <w:r>
          <w:fldChar w:fldCharType="begin"/>
        </w:r>
        <w:r>
          <w:instrText xml:space="preserve"> PAGEREF _Toc16868 \h </w:instrText>
        </w:r>
        <w:r>
          <w:fldChar w:fldCharType="separate"/>
        </w:r>
        <w:r>
          <w:t>45</w:t>
        </w:r>
        <w:r>
          <w:fldChar w:fldCharType="end"/>
        </w:r>
      </w:hyperlink>
    </w:p>
    <w:p>
      <w:pPr>
        <w:pStyle w:val="TOC2"/>
        <w:tabs>
          <w:tab w:val="right" w:leader="dot" w:pos="8306"/>
        </w:tabs>
      </w:pPr>
      <w:hyperlink w:anchor="_Toc19010" w:history="1">
        <w:r>
          <w:rPr>
            <w:rFonts w:ascii="仿宋" w:eastAsia="仿宋" w:hAnsi="仿宋" w:cs="仿宋" w:hint="eastAsia"/>
            <w:lang w:eastAsia="zh-CN"/>
          </w:rPr>
          <w:t>(二)、橡胶助剂项目执行阶段时间节点</w:t>
        </w:r>
        <w:r>
          <w:tab/>
        </w:r>
        <w:r>
          <w:fldChar w:fldCharType="begin"/>
        </w:r>
        <w:r>
          <w:instrText xml:space="preserve"> PAGEREF _Toc19010 \h </w:instrText>
        </w:r>
        <w:r>
          <w:fldChar w:fldCharType="separate"/>
        </w:r>
        <w:r>
          <w:t>46</w:t>
        </w:r>
        <w:r>
          <w:fldChar w:fldCharType="end"/>
        </w:r>
      </w:hyperlink>
    </w:p>
    <w:p>
      <w:pPr>
        <w:pStyle w:val="TOC2"/>
        <w:tabs>
          <w:tab w:val="right" w:leader="dot" w:pos="8306"/>
        </w:tabs>
      </w:pPr>
      <w:hyperlink w:anchor="_Toc25814" w:history="1">
        <w:r>
          <w:rPr>
            <w:rFonts w:ascii="仿宋" w:eastAsia="仿宋" w:hAnsi="仿宋" w:cs="仿宋" w:hint="eastAsia"/>
            <w:lang w:eastAsia="zh-CN"/>
          </w:rPr>
          <w:t>(三)、橡胶助剂项目完成阶段时间节点</w:t>
        </w:r>
        <w:r>
          <w:tab/>
        </w:r>
        <w:r>
          <w:fldChar w:fldCharType="begin"/>
        </w:r>
        <w:r>
          <w:instrText xml:space="preserve"> PAGEREF _Toc25814 \h </w:instrText>
        </w:r>
        <w:r>
          <w:fldChar w:fldCharType="separate"/>
        </w:r>
        <w:r>
          <w:t>47</w:t>
        </w:r>
        <w:r>
          <w:fldChar w:fldCharType="end"/>
        </w:r>
      </w:hyperlink>
    </w:p>
    <w:p>
      <w:pPr>
        <w:pStyle w:val="TOC1"/>
        <w:tabs>
          <w:tab w:val="right" w:leader="dot" w:pos="8306"/>
        </w:tabs>
      </w:pPr>
      <w:hyperlink w:anchor="_Toc4800" w:history="1">
        <w:r>
          <w:rPr>
            <w:rFonts w:ascii="仿宋" w:eastAsia="仿宋" w:hAnsi="仿宋" w:cs="仿宋" w:hint="eastAsia"/>
            <w:lang w:eastAsia="zh-CN"/>
          </w:rPr>
          <w:t>十四、利益相关者分析与沟通计划</w:t>
        </w:r>
        <w:r>
          <w:tab/>
        </w:r>
        <w:r>
          <w:fldChar w:fldCharType="begin"/>
        </w:r>
        <w:r>
          <w:instrText xml:space="preserve"> PAGEREF _Toc4800 \h </w:instrText>
        </w:r>
        <w:r>
          <w:fldChar w:fldCharType="separate"/>
        </w:r>
        <w:r>
          <w:t>48</w:t>
        </w:r>
        <w:r>
          <w:fldChar w:fldCharType="end"/>
        </w:r>
      </w:hyperlink>
    </w:p>
    <w:p>
      <w:pPr>
        <w:pStyle w:val="TOC2"/>
        <w:tabs>
          <w:tab w:val="right" w:leader="dot" w:pos="8306"/>
        </w:tabs>
      </w:pPr>
      <w:hyperlink w:anchor="_Toc1538" w:history="1">
        <w:r>
          <w:rPr>
            <w:rFonts w:ascii="仿宋" w:eastAsia="仿宋" w:hAnsi="仿宋" w:cs="仿宋" w:hint="eastAsia"/>
            <w:lang w:eastAsia="zh-CN"/>
          </w:rPr>
          <w:t>(一)、利益相关者分析</w:t>
        </w:r>
        <w:r>
          <w:tab/>
        </w:r>
        <w:r>
          <w:fldChar w:fldCharType="begin"/>
        </w:r>
        <w:r>
          <w:instrText xml:space="preserve"> PAGEREF _Toc1538 \h </w:instrText>
        </w:r>
        <w:r>
          <w:fldChar w:fldCharType="separate"/>
        </w:r>
        <w:r>
          <w:t>48</w:t>
        </w:r>
        <w:r>
          <w:fldChar w:fldCharType="end"/>
        </w:r>
      </w:hyperlink>
    </w:p>
    <w:p>
      <w:pPr>
        <w:pStyle w:val="TOC2"/>
        <w:tabs>
          <w:tab w:val="right" w:leader="dot" w:pos="8306"/>
        </w:tabs>
      </w:pPr>
      <w:hyperlink w:anchor="_Toc4969" w:history="1">
        <w:r>
          <w:rPr>
            <w:rFonts w:ascii="仿宋" w:eastAsia="仿宋" w:hAnsi="仿宋" w:cs="仿宋" w:hint="eastAsia"/>
            <w:lang w:eastAsia="zh-CN"/>
          </w:rPr>
          <w:t>(二)、沟通计划</w:t>
        </w:r>
        <w:r>
          <w:tab/>
        </w:r>
        <w:r>
          <w:fldChar w:fldCharType="begin"/>
        </w:r>
        <w:r>
          <w:instrText xml:space="preserve"> PAGEREF _Toc4969 \h </w:instrText>
        </w:r>
        <w:r>
          <w:fldChar w:fldCharType="separate"/>
        </w:r>
        <w:r>
          <w:t>49</w:t>
        </w:r>
        <w:r>
          <w:fldChar w:fldCharType="end"/>
        </w:r>
      </w:hyperlink>
    </w:p>
    <w:p>
      <w:pPr>
        <w:pStyle w:val="TOC1"/>
        <w:tabs>
          <w:tab w:val="right" w:leader="dot" w:pos="8306"/>
        </w:tabs>
      </w:pPr>
      <w:hyperlink w:anchor="_Toc23332" w:history="1">
        <w:r>
          <w:rPr>
            <w:rFonts w:ascii="仿宋" w:eastAsia="仿宋" w:hAnsi="仿宋" w:cs="仿宋" w:hint="eastAsia"/>
            <w:lang w:eastAsia="zh-CN"/>
          </w:rPr>
          <w:t>十五、质量管理体系</w:t>
        </w:r>
        <w:r>
          <w:tab/>
        </w:r>
        <w:r>
          <w:fldChar w:fldCharType="begin"/>
        </w:r>
        <w:r>
          <w:instrText xml:space="preserve"> PAGEREF _Toc23332 \h </w:instrText>
        </w:r>
        <w:r>
          <w:fldChar w:fldCharType="separate"/>
        </w:r>
        <w:r>
          <w:t>50</w:t>
        </w:r>
        <w:r>
          <w:fldChar w:fldCharType="end"/>
        </w:r>
      </w:hyperlink>
    </w:p>
    <w:p>
      <w:pPr>
        <w:pStyle w:val="TOC2"/>
        <w:tabs>
          <w:tab w:val="right" w:leader="dot" w:pos="8306"/>
        </w:tabs>
      </w:pPr>
      <w:hyperlink w:anchor="_Toc978" w:history="1">
        <w:r>
          <w:rPr>
            <w:rFonts w:ascii="仿宋" w:eastAsia="仿宋" w:hAnsi="仿宋" w:cs="仿宋" w:hint="eastAsia"/>
            <w:lang w:eastAsia="zh-CN"/>
          </w:rPr>
          <w:t>(一)、质量目标与方针</w:t>
        </w:r>
        <w:r>
          <w:tab/>
        </w:r>
        <w:r>
          <w:fldChar w:fldCharType="begin"/>
        </w:r>
        <w:r>
          <w:instrText xml:space="preserve"> PAGEREF _Toc978 \h </w:instrText>
        </w:r>
        <w:r>
          <w:fldChar w:fldCharType="separate"/>
        </w:r>
        <w:r>
          <w:t>50</w:t>
        </w:r>
        <w:r>
          <w:fldChar w:fldCharType="end"/>
        </w:r>
      </w:hyperlink>
    </w:p>
    <w:p>
      <w:pPr>
        <w:pStyle w:val="TOC2"/>
        <w:tabs>
          <w:tab w:val="right" w:leader="dot" w:pos="8306"/>
        </w:tabs>
      </w:pPr>
      <w:hyperlink w:anchor="_Toc23321" w:history="1">
        <w:r>
          <w:rPr>
            <w:rFonts w:ascii="仿宋" w:eastAsia="仿宋" w:hAnsi="仿宋" w:cs="仿宋" w:hint="eastAsia"/>
            <w:lang w:eastAsia="zh-CN"/>
          </w:rPr>
          <w:t>(二)、质量管理责任</w:t>
        </w:r>
        <w:r>
          <w:tab/>
        </w:r>
        <w:r>
          <w:fldChar w:fldCharType="begin"/>
        </w:r>
        <w:r>
          <w:instrText xml:space="preserve"> PAGEREF _Toc23321 \h </w:instrText>
        </w:r>
        <w:r>
          <w:fldChar w:fldCharType="separate"/>
        </w:r>
        <w:r>
          <w:t>51</w:t>
        </w:r>
        <w:r>
          <w:fldChar w:fldCharType="end"/>
        </w:r>
      </w:hyperlink>
    </w:p>
    <w:p>
      <w:pPr>
        <w:pStyle w:val="TOC2"/>
        <w:tabs>
          <w:tab w:val="right" w:leader="dot" w:pos="8306"/>
        </w:tabs>
      </w:pPr>
      <w:hyperlink w:anchor="_Toc11903" w:history="1">
        <w:r>
          <w:rPr>
            <w:rFonts w:ascii="仿宋" w:eastAsia="仿宋" w:hAnsi="仿宋" w:cs="仿宋" w:hint="eastAsia"/>
            <w:lang w:eastAsia="zh-CN"/>
          </w:rPr>
          <w:t>(三)、质量管理体系文件</w:t>
        </w:r>
        <w:r>
          <w:tab/>
        </w:r>
        <w:r>
          <w:fldChar w:fldCharType="begin"/>
        </w:r>
        <w:r>
          <w:instrText xml:space="preserve"> PAGEREF _Toc11903 \h </w:instrText>
        </w:r>
        <w:r>
          <w:fldChar w:fldCharType="separate"/>
        </w:r>
        <w:r>
          <w:t>52</w:t>
        </w:r>
        <w:r>
          <w:fldChar w:fldCharType="end"/>
        </w:r>
      </w:hyperlink>
    </w:p>
    <w:p>
      <w:pPr>
        <w:pStyle w:val="TOC2"/>
        <w:tabs>
          <w:tab w:val="right" w:leader="dot" w:pos="8306"/>
        </w:tabs>
      </w:pPr>
      <w:hyperlink w:anchor="_Toc266" w:history="1">
        <w:r>
          <w:rPr>
            <w:rFonts w:ascii="仿宋" w:eastAsia="仿宋" w:hAnsi="仿宋" w:cs="仿宋" w:hint="eastAsia"/>
            <w:lang w:eastAsia="zh-CN"/>
          </w:rPr>
          <w:t>(四)、质量培训与教育</w:t>
        </w:r>
        <w:r>
          <w:tab/>
        </w:r>
        <w:r>
          <w:fldChar w:fldCharType="begin"/>
        </w:r>
        <w:r>
          <w:instrText xml:space="preserve"> PAGEREF _Toc266 \h </w:instrText>
        </w:r>
        <w:r>
          <w:fldChar w:fldCharType="separate"/>
        </w:r>
        <w:r>
          <w:t>55</w:t>
        </w:r>
        <w:r>
          <w:fldChar w:fldCharType="end"/>
        </w:r>
      </w:hyperlink>
    </w:p>
    <w:p>
      <w:pPr>
        <w:pStyle w:val="TOC2"/>
        <w:tabs>
          <w:tab w:val="right" w:leader="dot" w:pos="8306"/>
        </w:tabs>
      </w:pPr>
      <w:hyperlink w:anchor="_Toc23008" w:history="1">
        <w:r>
          <w:rPr>
            <w:rFonts w:ascii="仿宋" w:eastAsia="仿宋" w:hAnsi="仿宋" w:cs="仿宋" w:hint="eastAsia"/>
            <w:lang w:eastAsia="zh-CN"/>
          </w:rPr>
          <w:t>(五)、质量审核与评价</w:t>
        </w:r>
        <w:r>
          <w:tab/>
        </w:r>
        <w:r>
          <w:fldChar w:fldCharType="begin"/>
        </w:r>
        <w:r>
          <w:instrText xml:space="preserve"> PAGEREF _Toc23008 \h </w:instrText>
        </w:r>
        <w:r>
          <w:fldChar w:fldCharType="separate"/>
        </w:r>
        <w:r>
          <w:t>56</w:t>
        </w:r>
        <w:r>
          <w:fldChar w:fldCharType="end"/>
        </w:r>
      </w:hyperlink>
    </w:p>
    <w:p>
      <w:pPr>
        <w:pStyle w:val="TOC2"/>
        <w:tabs>
          <w:tab w:val="right" w:leader="dot" w:pos="8306"/>
        </w:tabs>
      </w:pPr>
      <w:hyperlink w:anchor="_Toc31212" w:history="1">
        <w:r>
          <w:rPr>
            <w:rFonts w:ascii="仿宋" w:eastAsia="仿宋" w:hAnsi="仿宋" w:cs="仿宋" w:hint="eastAsia"/>
            <w:lang w:eastAsia="zh-CN"/>
          </w:rPr>
          <w:t>(六)、不符合与纠正措施</w:t>
        </w:r>
        <w:r>
          <w:tab/>
        </w:r>
        <w:r>
          <w:fldChar w:fldCharType="begin"/>
        </w:r>
        <w:r>
          <w:instrText xml:space="preserve"> PAGEREF _Toc31212 \h </w:instrText>
        </w:r>
        <w:r>
          <w:fldChar w:fldCharType="separate"/>
        </w:r>
        <w:r>
          <w:t>57</w:t>
        </w:r>
        <w:r>
          <w:fldChar w:fldCharType="end"/>
        </w:r>
      </w:hyperlink>
    </w:p>
    <w:p>
      <w:pPr>
        <w:pStyle w:val="TOC1"/>
        <w:tabs>
          <w:tab w:val="right" w:leader="dot" w:pos="8306"/>
        </w:tabs>
      </w:pPr>
      <w:hyperlink w:anchor="_Toc1616" w:history="1">
        <w:r>
          <w:rPr>
            <w:rFonts w:ascii="仿宋" w:eastAsia="仿宋" w:hAnsi="仿宋" w:cs="仿宋" w:hint="eastAsia"/>
            <w:lang w:eastAsia="zh-CN"/>
          </w:rPr>
          <w:t>十六、橡胶助剂项目工程方案分析</w:t>
        </w:r>
        <w:r>
          <w:tab/>
        </w:r>
        <w:r>
          <w:fldChar w:fldCharType="begin"/>
        </w:r>
        <w:r>
          <w:instrText xml:space="preserve"> PAGEREF _Toc1616 \h </w:instrText>
        </w:r>
        <w:r>
          <w:fldChar w:fldCharType="separate"/>
        </w:r>
        <w:r>
          <w:t>58</w:t>
        </w:r>
        <w:r>
          <w:fldChar w:fldCharType="end"/>
        </w:r>
      </w:hyperlink>
    </w:p>
    <w:p>
      <w:pPr>
        <w:pStyle w:val="TOC2"/>
        <w:tabs>
          <w:tab w:val="right" w:leader="dot" w:pos="8306"/>
        </w:tabs>
      </w:pPr>
      <w:hyperlink w:anchor="_Toc5883" w:history="1">
        <w:r>
          <w:rPr>
            <w:rFonts w:ascii="仿宋" w:eastAsia="仿宋" w:hAnsi="仿宋" w:cs="仿宋" w:hint="eastAsia"/>
            <w:lang w:eastAsia="zh-CN"/>
          </w:rPr>
          <w:t>(一)、建筑工程设计原则</w:t>
        </w:r>
        <w:r>
          <w:tab/>
        </w:r>
        <w:r>
          <w:fldChar w:fldCharType="begin"/>
        </w:r>
        <w:r>
          <w:instrText xml:space="preserve"> PAGEREF _Toc5883 \h </w:instrText>
        </w:r>
        <w:r>
          <w:fldChar w:fldCharType="separate"/>
        </w:r>
        <w:r>
          <w:t>58</w:t>
        </w:r>
        <w:r>
          <w:fldChar w:fldCharType="end"/>
        </w:r>
      </w:hyperlink>
    </w:p>
    <w:p>
      <w:pPr>
        <w:pStyle w:val="TOC2"/>
        <w:tabs>
          <w:tab w:val="right" w:leader="dot" w:pos="8306"/>
        </w:tabs>
      </w:pPr>
      <w:hyperlink w:anchor="_Toc4388" w:history="1">
        <w:r>
          <w:rPr>
            <w:rFonts w:ascii="仿宋" w:eastAsia="仿宋" w:hAnsi="仿宋" w:cs="仿宋" w:hint="eastAsia"/>
            <w:lang w:eastAsia="zh-CN"/>
          </w:rPr>
          <w:t>(二)、土建工程建设指标</w:t>
        </w:r>
        <w:r>
          <w:tab/>
        </w:r>
        <w:r>
          <w:fldChar w:fldCharType="begin"/>
        </w:r>
        <w:r>
          <w:instrText xml:space="preserve"> PAGEREF _Toc4388 \h </w:instrText>
        </w:r>
        <w:r>
          <w:fldChar w:fldCharType="separate"/>
        </w:r>
        <w:r>
          <w:t>61</w:t>
        </w:r>
        <w:r>
          <w:fldChar w:fldCharType="end"/>
        </w:r>
      </w:hyperlink>
    </w:p>
    <w:p>
      <w:pPr>
        <w:pStyle w:val="TOC1"/>
        <w:tabs>
          <w:tab w:val="right" w:leader="dot" w:pos="8306"/>
        </w:tabs>
      </w:pPr>
      <w:hyperlink w:anchor="_Toc29982" w:history="1">
        <w:r>
          <w:rPr>
            <w:rFonts w:ascii="仿宋" w:eastAsia="仿宋" w:hAnsi="仿宋" w:cs="仿宋" w:hint="eastAsia"/>
            <w:lang w:eastAsia="zh-CN"/>
          </w:rPr>
          <w:t>十七、供应链管理</w:t>
        </w:r>
        <w:r>
          <w:tab/>
        </w:r>
        <w:r>
          <w:fldChar w:fldCharType="begin"/>
        </w:r>
        <w:r>
          <w:instrText xml:space="preserve"> PAGEREF _Toc29982 \h </w:instrText>
        </w:r>
        <w:r>
          <w:fldChar w:fldCharType="separate"/>
        </w:r>
        <w:r>
          <w:t>63</w:t>
        </w:r>
        <w:r>
          <w:fldChar w:fldCharType="end"/>
        </w:r>
      </w:hyperlink>
    </w:p>
    <w:p>
      <w:pPr>
        <w:pStyle w:val="TOC2"/>
        <w:tabs>
          <w:tab w:val="right" w:leader="dot" w:pos="8306"/>
        </w:tabs>
      </w:pPr>
      <w:hyperlink w:anchor="_Toc3330" w:history="1">
        <w:r>
          <w:rPr>
            <w:rFonts w:ascii="仿宋" w:eastAsia="仿宋" w:hAnsi="仿宋" w:cs="仿宋" w:hint="eastAsia"/>
            <w:lang w:eastAsia="zh-CN"/>
          </w:rPr>
          <w:t>(一)、供应链战略规划</w:t>
        </w:r>
        <w:r>
          <w:tab/>
        </w:r>
        <w:r>
          <w:fldChar w:fldCharType="begin"/>
        </w:r>
        <w:r>
          <w:instrText xml:space="preserve"> PAGEREF _Toc3330 \h </w:instrText>
        </w:r>
        <w:r>
          <w:fldChar w:fldCharType="separate"/>
        </w:r>
        <w:r>
          <w:t>63</w:t>
        </w:r>
        <w:r>
          <w:fldChar w:fldCharType="end"/>
        </w:r>
      </w:hyperlink>
    </w:p>
    <w:p>
      <w:pPr>
        <w:pStyle w:val="TOC2"/>
        <w:tabs>
          <w:tab w:val="right" w:leader="dot" w:pos="8306"/>
        </w:tabs>
      </w:pPr>
      <w:hyperlink w:anchor="_Toc2131" w:history="1">
        <w:r>
          <w:rPr>
            <w:rFonts w:ascii="仿宋" w:eastAsia="仿宋" w:hAnsi="仿宋" w:cs="仿宋" w:hint="eastAsia"/>
            <w:lang w:eastAsia="zh-CN"/>
          </w:rPr>
          <w:t>(二)、供应商选择与合作</w:t>
        </w:r>
        <w:r>
          <w:tab/>
        </w:r>
        <w:r>
          <w:fldChar w:fldCharType="begin"/>
        </w:r>
        <w:r>
          <w:instrText xml:space="preserve"> PAGEREF _Toc2131 \h </w:instrText>
        </w:r>
        <w:r>
          <w:fldChar w:fldCharType="separate"/>
        </w:r>
        <w:r>
          <w:t>64</w:t>
        </w:r>
        <w:r>
          <w:fldChar w:fldCharType="end"/>
        </w:r>
      </w:hyperlink>
    </w:p>
    <w:p>
      <w:pPr>
        <w:pStyle w:val="TOC2"/>
        <w:tabs>
          <w:tab w:val="right" w:leader="dot" w:pos="8306"/>
        </w:tabs>
      </w:pPr>
      <w:hyperlink w:anchor="_Toc25110" w:history="1">
        <w:r>
          <w:rPr>
            <w:rFonts w:ascii="仿宋" w:eastAsia="仿宋" w:hAnsi="仿宋" w:cs="仿宋" w:hint="eastAsia"/>
            <w:lang w:eastAsia="zh-CN"/>
          </w:rPr>
          <w:t>(三)、物流与库存管理</w:t>
        </w:r>
        <w:r>
          <w:tab/>
        </w:r>
        <w:r>
          <w:fldChar w:fldCharType="begin"/>
        </w:r>
        <w:r>
          <w:instrText xml:space="preserve"> PAGEREF _Toc25110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51"/>
      <w:r>
        <w:rPr>
          <w:rFonts w:ascii="仿宋" w:eastAsia="仿宋" w:hAnsi="仿宋" w:cs="仿宋" w:hint="eastAsia"/>
          <w:sz w:val="28"/>
          <w:lang w:eastAsia="zh-CN"/>
        </w:rPr>
        <w:t>一、橡胶助剂项目土建工程</w:t>
      </w:r>
      <w:bookmarkEnd w:id="2"/>
    </w:p>
    <w:p>
      <w:pPr>
        <w:pStyle w:val="Heading2"/>
        <w:rPr>
          <w:rFonts w:ascii="仿宋" w:eastAsia="仿宋" w:hAnsi="仿宋" w:cs="仿宋" w:hint="eastAsia"/>
          <w:lang w:eastAsia="zh-CN"/>
        </w:rPr>
      </w:pPr>
      <w:bookmarkStart w:id="3" w:name="_Toc82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在橡胶助剂项目的建筑工程设计中，我们将秉承一系列重要的设计原则，以确保橡胶助剂项目建筑在功能、美观、可持续性等方面达到最佳效果。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首要原则是确保建筑的功能性得到最大化的发挥。我们将充分理解橡胶助剂项目的实际需求，合理布局各个功能区域，保证建筑在满足业务需求的同时，提供高效的工作环境。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在建筑设计中，我们将综合考虑建设和运营成本。通过精细的经济效益分析，确保设计方案在高效利用资源的同时，对橡胶助剂项目的长期盈利能力有积极的贡献。</w:t>
      </w:r>
    </w:p>
    <w:p>
      <w:pPr>
        <w:pStyle w:val="Heading2"/>
        <w:ind w:firstLine="560" w:firstLineChars="200"/>
        <w:rPr>
          <w:rFonts w:ascii="仿宋" w:eastAsia="仿宋" w:hAnsi="仿宋" w:cs="仿宋" w:hint="eastAsia"/>
          <w:sz w:val="28"/>
          <w:lang w:eastAsia="zh-CN"/>
        </w:rPr>
      </w:pPr>
      <w:bookmarkStart w:id="4" w:name="_Toc249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的土建工程设计中，我们将精准设定设计年限，结合橡胶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1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橡胶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本期工程橡胶助剂项目预计总建筑面积XXX平方米，其中：计容建筑面积XXX平方米，计划建筑工程投资XX万元，占橡胶助剂项目总投资的XX%。</w:t>
      </w:r>
    </w:p>
    <w:p>
      <w:pPr>
        <w:pStyle w:val="Heading1"/>
        <w:ind w:firstLine="560" w:firstLineChars="200"/>
        <w:rPr>
          <w:rFonts w:ascii="仿宋" w:eastAsia="仿宋" w:hAnsi="仿宋" w:cs="仿宋" w:hint="eastAsia"/>
          <w:sz w:val="28"/>
          <w:lang w:eastAsia="zh-CN"/>
        </w:rPr>
      </w:pPr>
      <w:bookmarkStart w:id="7" w:name="_Toc27338"/>
      <w:r>
        <w:rPr>
          <w:rFonts w:ascii="仿宋" w:eastAsia="仿宋" w:hAnsi="仿宋" w:cs="仿宋" w:hint="eastAsia"/>
          <w:sz w:val="28"/>
          <w:lang w:eastAsia="zh-CN"/>
        </w:rPr>
        <w:t>二、橡胶助剂项目选址可行性分析</w:t>
      </w:r>
      <w:bookmarkEnd w:id="7"/>
    </w:p>
    <w:p>
      <w:pPr>
        <w:pStyle w:val="Heading2"/>
        <w:rPr>
          <w:rFonts w:ascii="仿宋" w:eastAsia="仿宋" w:hAnsi="仿宋" w:cs="仿宋" w:hint="eastAsia"/>
          <w:lang w:eastAsia="zh-CN"/>
        </w:rPr>
      </w:pPr>
      <w:bookmarkStart w:id="8" w:name="_Toc30114"/>
      <w:r>
        <w:rPr>
          <w:rFonts w:ascii="仿宋" w:eastAsia="仿宋" w:hAnsi="仿宋" w:cs="仿宋" w:hint="eastAsia"/>
          <w:lang w:eastAsia="zh-CN"/>
        </w:rPr>
        <w:t>(一)、橡胶助剂项目选址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该橡胶助剂项目选址位于XX省XX市XX区XXX街道</w:t>
      </w:r>
    </w:p>
    <w:p>
      <w:pPr>
        <w:pStyle w:val="Heading2"/>
        <w:ind w:firstLine="560" w:firstLineChars="200"/>
        <w:rPr>
          <w:rFonts w:ascii="仿宋" w:eastAsia="仿宋" w:hAnsi="仿宋" w:cs="仿宋" w:hint="eastAsia"/>
          <w:sz w:val="28"/>
          <w:lang w:eastAsia="zh-CN"/>
        </w:rPr>
      </w:pPr>
      <w:bookmarkStart w:id="9" w:name="_Toc11120"/>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橡胶助剂项目的征地面积将根据橡胶助剂项目的实际规模和需求进行精确规划。具体面积XXX平方米，旨在确保橡胶助剂项目不仅能够满足当前的发展需求，还能够预留空间以适应未来的扩展。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净用地面积是在征地面积基础上去除不可利用面积后的实际可开发用地。具体面积XXX平方米，考虑到环保、交通、安全等多方面因素，以确保橡胶助剂项目在整体利用效率上达到最优。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橡胶助剂项目计划建设的建筑总规模具体面积XXX平方米。这一规模的确定综合考虑了橡胶助剂项目的性质、规模，以及城市规划的相关要求，确保建筑布局与周边环境协调一致。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绿地率是橡胶助剂项目用地中被规划为绿地的比例。具体面积XXX平方米，旨在通过合理规划绿地，改善橡胶助剂项目周边环境，提升居民生活质量，并符合城市整体绿化规划。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容积率是用地上可以建设的建筑总体积与用地面积之比。具体面积XXX，通过合理的容积率规划，确保橡胶助剂项目建筑规模与周边环境和谐共生。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确保橡胶助剂项目选址与当地城市规划相一致，具体面积XXX平方米。通过与城市规划部门深入沟通，确保橡胶助剂项目不仅符合城市的整体发展方向，还能够融入城市的发展布局，为城市的长远发展贡献力量。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胶助剂项目选址符合当地产业政策，具体面积XXX平方米。这包括橡胶助剂项目对当地经济的促进作用，以及对相关产业的带动效应，确保橡胶助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用地总体要求必须符合环保和可持续发展的原则，具体面积XXX平方米。通过采用绿色建筑设计、节能减排等措施，确保橡胶助剂项目在建设和运营过程中对环境的影响最小化，达到可持续发展的要求。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确保橡胶助剂项目选址具备必要的公共设施配套，具体面积XXX平方米。这包括交通便利性、教育、医疗等基础设施，以提高居民生活品质，使得橡胶助剂项目选址更具吸引力。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考虑用地总体要求对当地社会稳定性的影响，具体面积XXX平方米。通过深入了解当地社区反馈，确保橡胶助剂项目的选址和建设过程对当地社会和谐稳定产生积极作用。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胶助剂项目选址不仅符合法规和规划，还在实际操作中具有可行性。这一全面规划将为橡胶助剂项目的成功实施提供坚实的基础，确保橡胶助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968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橡胶助剂项目的设备规划和空间设计中，我们将采取灵活设备布局的措施。设备布局将根据实际需求进行灵活设计，避免不必要的浪费。通过合理规划设备摆放位置，我们将提高设备的利用率，减少设备间距，以确保橡胶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胶助剂项目内部引入共享设施的概念，例如共享会议室、办公区等。通过这种方式，我们可以减少对资源的重复建设，提高资源共享效率，从而减小橡胶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1971"/>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橡胶助剂项目的总图布置中，我们将不同功能区域进行明确的规划，以最大程度满足橡胶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109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橡胶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橡胶助剂项目对环境的影响是综合评价的重要因素之一。我们将详细考虑选址周边的自然环境、生态保护区、水源地等情况，确保橡胶助剂项目的建设和运营对环境影响最小化，并符合当地的环保法规标准。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对选址的评价还需充分考虑当地政府的产业政策和法规。我们将详细了解橡胶助剂项目所在地的相关政策，确保橡胶助剂项目的规划和运营与当地法规相符，降低不必要的法律风险。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考虑到社会稳定性对企业运营的重要性，我们将评估选址地区的社会安全情况、劳工关系、社区反馈等方面，以确保橡胶助剂项目的建设和运营不会受到社会稳定性的负面影响。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最后，我们将综合考虑用地成本，包括土地购置费用、土地开发成本等。通过对用地成本的详细评估，我们能够做出更为精确的经济效益分析，为橡胶助剂项目的投资决策提供有力支持。</w:t>
      </w:r>
    </w:p>
    <w:p>
      <w:pPr>
        <w:pStyle w:val="Heading1"/>
        <w:ind w:firstLine="560" w:firstLineChars="200"/>
        <w:rPr>
          <w:rFonts w:ascii="仿宋" w:eastAsia="仿宋" w:hAnsi="仿宋" w:cs="仿宋" w:hint="eastAsia"/>
          <w:sz w:val="28"/>
          <w:lang w:eastAsia="zh-CN"/>
        </w:rPr>
      </w:pPr>
      <w:bookmarkStart w:id="13" w:name="_Toc14537"/>
      <w:r>
        <w:rPr>
          <w:rFonts w:ascii="仿宋" w:eastAsia="仿宋" w:hAnsi="仿宋" w:cs="仿宋" w:hint="eastAsia"/>
          <w:sz w:val="28"/>
          <w:lang w:eastAsia="zh-CN"/>
        </w:rPr>
        <w:t>三、橡胶助剂项目可持续发展</w:t>
      </w:r>
      <w:bookmarkEnd w:id="13"/>
    </w:p>
    <w:p>
      <w:pPr>
        <w:pStyle w:val="Heading2"/>
        <w:rPr>
          <w:rFonts w:ascii="仿宋" w:eastAsia="仿宋" w:hAnsi="仿宋" w:cs="仿宋" w:hint="eastAsia"/>
          <w:lang w:eastAsia="zh-CN"/>
        </w:rPr>
      </w:pPr>
      <w:bookmarkStart w:id="14" w:name="_Toc2693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中，橡胶助剂项目团队着眼于未来，明确了可持续发展的战略方向。制定的具体可持续发展目标包括降低资源使用、采用环保技术、最大化社会效益等。这一步骤不仅有助于橡胶助剂项目在环保和社会责任方面达到最高标准，也为未来提供了明确的指引，确保橡胶助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可持续实践的融入橡胶助剂项目管理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助剂项目管理周期。从橡胶助剂项目规划开始，橡胶助剂项目团队就考虑了环境和社会的因素。在执行阶段，橡胶助剂项目团队积极推动绿色技术的应用，优化资源利用。此外，关注员工的社会责任，通过培训和沟通活动提高员工对可持续发展的认知，使他们能够在日常工作中践行可持续实践。这些举措不仅为橡胶助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35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扎根于橡胶助剂项目的可持续发展理念，我们深信环保与社会责任是橡胶助剂项目成功的关键支柱。在橡胶助剂项目的每一步，我们都致力于通过创新和实践，履行对环境和社会的坚定责任。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橡胶助剂项目团队通过引入先进的环保技术、建立高效的废物处理系统以及推动能源节约措施，积极履行环保责任。定期的环保监测和评估确保橡胶助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不仅致力于自身可持续发展，还注重对社会的回馈。通过支持社区橡胶助剂项目、参与慈善事业、提供培训机会等方式，橡胶助剂项目积极履行社会责任。与当地社区建立积极互动，关注员工的工作与生活平衡，以及员工的身心健康，是橡胶助剂项目在社会责任层面的关键举措。这样的实践不仅增强了橡胶助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4649"/>
      <w:r>
        <w:rPr>
          <w:rFonts w:ascii="仿宋" w:eastAsia="仿宋" w:hAnsi="仿宋" w:cs="仿宋" w:hint="eastAsia"/>
          <w:sz w:val="28"/>
          <w:lang w:eastAsia="zh-CN"/>
        </w:rPr>
        <w:t>四、橡胶助剂项目危机管理</w:t>
      </w:r>
      <w:bookmarkEnd w:id="16"/>
    </w:p>
    <w:p>
      <w:pPr>
        <w:pStyle w:val="Heading2"/>
        <w:rPr>
          <w:rFonts w:ascii="仿宋" w:eastAsia="仿宋" w:hAnsi="仿宋" w:cs="仿宋" w:hint="eastAsia"/>
          <w:lang w:eastAsia="zh-CN"/>
        </w:rPr>
      </w:pPr>
      <w:bookmarkStart w:id="17" w:name="_Toc2338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危机管理中，危机预警与识别是确保橡胶助剂项目稳健运行的核心步骤。通过建立全面的监测机制，橡胶助剂项目团队旨在及时发现和理解潜在的风险和危机因素，以便采取及时的预防和应对措施，确保橡胶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首先，通过深入的风险评估，橡胶助剂项目团队全面分析了整个橡胶助剂项目和各个阶段可能存在的威胁。这包括准确评估每个潜在风险的发生概率和可能影响的程度，为后续危机预警提供了有力支持。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助剂项目团队着重于明确定义橡胶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助剂项目进展的持续监控，团队能够及时发现潜在问题并作出迅速反应。橡胶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在这一阶段，团队的专业素养和反应速度将发挥至关重要的作用，以确保潜在危机能够在初期得到有效的处理，最大程度地减轻负面影响。通过危机预警与识别，橡胶助剂项目得以更有序、可控地推进。</w:t>
      </w:r>
    </w:p>
    <w:p>
      <w:pPr>
        <w:pStyle w:val="Heading2"/>
        <w:ind w:firstLine="560" w:firstLineChars="200"/>
        <w:rPr>
          <w:rFonts w:ascii="仿宋" w:eastAsia="仿宋" w:hAnsi="仿宋" w:cs="仿宋" w:hint="eastAsia"/>
          <w:sz w:val="28"/>
          <w:lang w:eastAsia="zh-CN"/>
        </w:rPr>
      </w:pPr>
      <w:bookmarkStart w:id="18" w:name="_Toc1461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暂停橡胶助剂项目进度：为遏制危机蔓延，橡胶助剂项目暂时停止进行，以便全面评估当前状况。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实时沟通：与关键利益相关者建立实时沟通机制，向他们传递橡胶助剂项目危机的实际状况，保障橡胶助剂项目核心利益。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随着危机得到初步控制，橡胶助剂项目团队转向制定恢复计划，以确保橡胶助剂项目能够从中迅速恢复。主要恢复计划包括：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修复受损的进度计划：重新评估橡胶助剂项目进度，制定修复计划，确保橡胶助剂项目尽快回归正常进程。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风险管理机制加强：对橡胶助剂项目风险进行全面评估，制定更强化的风险管理策略，以预防未来可能的危机。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6713"/>
      <w:r>
        <w:rPr>
          <w:rFonts w:ascii="仿宋" w:eastAsia="仿宋" w:hAnsi="仿宋" w:cs="仿宋" w:hint="eastAsia"/>
          <w:sz w:val="28"/>
          <w:lang w:eastAsia="zh-CN"/>
        </w:rPr>
        <w:t>五、橡胶助剂项目文档管理</w:t>
      </w:r>
      <w:bookmarkEnd w:id="19"/>
    </w:p>
    <w:p>
      <w:pPr>
        <w:pStyle w:val="Heading2"/>
        <w:rPr>
          <w:rFonts w:ascii="仿宋" w:eastAsia="仿宋" w:hAnsi="仿宋" w:cs="仿宋" w:hint="eastAsia"/>
          <w:lang w:eastAsia="zh-CN"/>
        </w:rPr>
      </w:pPr>
      <w:bookmarkStart w:id="20" w:name="_Toc465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橡胶助剂项目高度重视文档的质量和准确性，以支持橡胶助剂项目的各项活动和决策。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文档的编制始于橡胶助剂项目计划的初期，我们制定了详细的文档编制计划，明确了每个文档的内容、格式和编写责任人。在橡胶助剂项目启动阶段，我们首先编制了橡胶助剂项目章程，明确定义了橡胶助剂项目的目标、范围、风险等关键要素。随后，橡胶助剂项目团队根据计划陆续编制了需求文档、设计文档、测试文档等各类文档，确保橡胶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助剂项目管理中的重要环节，旨在确保橡胶助剂项目文档符合质量标准和橡胶助剂项目需求。在橡胶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除了内部审查，我们还进行了外部审查，邀请橡胶助剂项目相关利益方和专业领域的专家对文档进行独立审查。这有助于获取更全面、客观的反馈，确保橡胶助剂项目文档不仅符合内部标准，也满足外部需求。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https://d.book118.com/508134002112006045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0692E"/>
    <w:rsid w:val="427069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3400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2024-03-02T06:53:00Z</dcterms:created>
  <dcterms:modified xsi:type="dcterms:W3CDTF">2024-03-02T06:54:04Z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D5F0B3FCE022412DBA7323F8994C0D78_11</vt:lpwstr>
  </property>
  <property fmtid="{D5CDD505-2E9C-101B-9397-08002B2CF9AE}" pid="3" name="KSOProductBuildVer">
    <vt:lpwstr>2052-12.1.0.16388</vt:lpwstr>
  </property>
</Properties>
</file>