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A4401">
      <w:pPr>
        <w:widowControl/>
        <w:jc w:val="left"/>
        <w:rPr>
          <w:rFonts w:ascii="仿宋" w:eastAsia="仿宋" w:hAnsi="仿宋"/>
          <w:b/>
          <w:sz w:val="40"/>
        </w:rPr>
      </w:pPr>
      <w:bookmarkStart w:id="0" w:name="_GoBack"/>
      <w:bookmarkEnd w:id="0"/>
    </w:p>
    <w:p w:rsidR="00AA4401">
      <w:pPr>
        <w:widowControl/>
        <w:jc w:val="left"/>
        <w:rPr>
          <w:rFonts w:ascii="仿宋" w:eastAsia="仿宋" w:hAnsi="仿宋"/>
          <w:b/>
          <w:sz w:val="40"/>
        </w:rPr>
      </w:pPr>
    </w:p>
    <w:p w:rsidR="00AA4401">
      <w:pPr>
        <w:widowControl/>
        <w:jc w:val="left"/>
        <w:rPr>
          <w:rFonts w:ascii="仿宋" w:eastAsia="仿宋" w:hAnsi="仿宋"/>
          <w:b/>
          <w:sz w:val="40"/>
        </w:rPr>
      </w:pPr>
    </w:p>
    <w:p w:rsidR="00AA4401" w:rsidRPr="00AA440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A4401">
        <w:rPr>
          <w:rFonts w:ascii="宋体" w:eastAsia="宋体" w:hAnsi="宋体" w:hint="eastAsia"/>
          <w:b/>
          <w:sz w:val="60"/>
        </w:rPr>
        <w:t>壁灯项目投资分析报告</w:t>
      </w:r>
    </w:p>
    <w:p w:rsidR="00AA4401" w:rsidP="00AA4401">
      <w:pPr>
        <w:widowControl/>
        <w:jc w:val="center"/>
        <w:rPr>
          <w:rFonts w:ascii="仿宋" w:eastAsia="仿宋" w:hAnsi="仿宋" w:hint="eastAsia"/>
          <w:b/>
          <w:sz w:val="40"/>
        </w:rPr>
      </w:pPr>
      <w:r w:rsidRPr="00AA4401">
        <w:rPr>
          <w:rFonts w:ascii="仿宋" w:eastAsia="仿宋" w:hAnsi="仿宋" w:hint="eastAsia"/>
          <w:b/>
          <w:sz w:val="40"/>
        </w:rPr>
        <w:t>目录</w:t>
      </w:r>
    </w:p>
    <w:p w:rsidR="00AA4401">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_Toc156790955 \h </w:instrText>
      </w:r>
      <w:r>
        <w:rPr>
          <w:noProof/>
        </w:rPr>
        <w:fldChar w:fldCharType="separate"/>
      </w:r>
      <w:r>
        <w:rPr>
          <w:noProof/>
        </w:rPr>
        <w:t>3</w:t>
      </w:r>
      <w:r>
        <w:rPr>
          <w:noProof/>
        </w:rPr>
        <w:fldChar w:fldCharType="end"/>
      </w:r>
    </w:p>
    <w:p w:rsidR="00AA4401">
      <w:pPr>
        <w:pStyle w:val="TOC1"/>
        <w:tabs>
          <w:tab w:val="right" w:leader="dot" w:pos="8296"/>
        </w:tabs>
        <w:rPr>
          <w:noProof/>
        </w:rPr>
      </w:pPr>
      <w:r>
        <w:rPr>
          <w:rFonts w:hint="eastAsia"/>
          <w:noProof/>
        </w:rPr>
        <w:t>一、壁灯项目风险管理方案</w:t>
      </w:r>
      <w:r>
        <w:rPr>
          <w:noProof/>
        </w:rPr>
        <w:tab/>
      </w:r>
      <w:r>
        <w:rPr>
          <w:noProof/>
        </w:rPr>
        <w:fldChar w:fldCharType="begin"/>
      </w:r>
      <w:r>
        <w:rPr>
          <w:noProof/>
        </w:rPr>
        <w:instrText xml:space="preserve"> PAGEREF _Toc156790956 \h </w:instrText>
      </w:r>
      <w:r>
        <w:rPr>
          <w:noProof/>
        </w:rPr>
        <w:fldChar w:fldCharType="separate"/>
      </w:r>
      <w:r>
        <w:rPr>
          <w:noProof/>
        </w:rPr>
        <w:t>3</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_Toc156790957 \h </w:instrText>
      </w:r>
      <w:r>
        <w:rPr>
          <w:noProof/>
        </w:rPr>
        <w:fldChar w:fldCharType="separate"/>
      </w:r>
      <w:r>
        <w:rPr>
          <w:noProof/>
        </w:rPr>
        <w:t>3</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_Toc156790958 \h </w:instrText>
      </w:r>
      <w:r>
        <w:rPr>
          <w:noProof/>
        </w:rPr>
        <w:fldChar w:fldCharType="separate"/>
      </w:r>
      <w:r>
        <w:rPr>
          <w:noProof/>
        </w:rPr>
        <w:t>4</w:t>
      </w:r>
      <w:r>
        <w:rPr>
          <w:noProof/>
        </w:rPr>
        <w:fldChar w:fldCharType="end"/>
      </w:r>
    </w:p>
    <w:p w:rsidR="00AA4401">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_Toc156790959 \h </w:instrText>
      </w:r>
      <w:r>
        <w:rPr>
          <w:noProof/>
        </w:rPr>
        <w:fldChar w:fldCharType="separate"/>
      </w:r>
      <w:r>
        <w:rPr>
          <w:noProof/>
        </w:rPr>
        <w:t>7</w:t>
      </w:r>
      <w:r>
        <w:rPr>
          <w:noProof/>
        </w:rPr>
        <w:fldChar w:fldCharType="end"/>
      </w:r>
    </w:p>
    <w:p w:rsidR="00AA4401">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_Toc156790960 \h </w:instrText>
      </w:r>
      <w:r>
        <w:rPr>
          <w:noProof/>
        </w:rPr>
        <w:fldChar w:fldCharType="separate"/>
      </w:r>
      <w:r>
        <w:rPr>
          <w:noProof/>
        </w:rPr>
        <w:t>8</w:t>
      </w:r>
      <w:r>
        <w:rPr>
          <w:noProof/>
        </w:rPr>
        <w:fldChar w:fldCharType="end"/>
      </w:r>
    </w:p>
    <w:p w:rsidR="00AA4401">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_Toc156790961 \h </w:instrText>
      </w:r>
      <w:r>
        <w:rPr>
          <w:noProof/>
        </w:rPr>
        <w:fldChar w:fldCharType="separate"/>
      </w:r>
      <w:r>
        <w:rPr>
          <w:noProof/>
        </w:rPr>
        <w:t>10</w:t>
      </w:r>
      <w:r>
        <w:rPr>
          <w:noProof/>
        </w:rPr>
        <w:fldChar w:fldCharType="end"/>
      </w:r>
    </w:p>
    <w:p w:rsidR="00AA4401">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_Toc156790962 \h </w:instrText>
      </w:r>
      <w:r>
        <w:rPr>
          <w:noProof/>
        </w:rPr>
        <w:fldChar w:fldCharType="separate"/>
      </w:r>
      <w:r>
        <w:rPr>
          <w:noProof/>
        </w:rPr>
        <w:t>13</w:t>
      </w:r>
      <w:r>
        <w:rPr>
          <w:noProof/>
        </w:rPr>
        <w:fldChar w:fldCharType="end"/>
      </w:r>
    </w:p>
    <w:p w:rsidR="00AA4401">
      <w:pPr>
        <w:pStyle w:val="TOC1"/>
        <w:tabs>
          <w:tab w:val="right" w:leader="dot" w:pos="8296"/>
        </w:tabs>
        <w:rPr>
          <w:noProof/>
        </w:rPr>
      </w:pPr>
      <w:r>
        <w:rPr>
          <w:rFonts w:hint="eastAsia"/>
          <w:noProof/>
        </w:rPr>
        <w:t>二、壁灯项目建筑工程方案</w:t>
      </w:r>
      <w:r>
        <w:rPr>
          <w:noProof/>
        </w:rPr>
        <w:tab/>
      </w:r>
      <w:r>
        <w:rPr>
          <w:noProof/>
        </w:rPr>
        <w:fldChar w:fldCharType="begin"/>
      </w:r>
      <w:r>
        <w:rPr>
          <w:noProof/>
        </w:rPr>
        <w:instrText xml:space="preserve"> PAGEREF _Toc156790963 \h </w:instrText>
      </w:r>
      <w:r>
        <w:rPr>
          <w:noProof/>
        </w:rPr>
        <w:fldChar w:fldCharType="separate"/>
      </w:r>
      <w:r>
        <w:rPr>
          <w:noProof/>
        </w:rPr>
        <w:t>15</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_Toc156790964 \h </w:instrText>
      </w:r>
      <w:r>
        <w:rPr>
          <w:noProof/>
        </w:rPr>
        <w:fldChar w:fldCharType="separate"/>
      </w:r>
      <w:r>
        <w:rPr>
          <w:noProof/>
        </w:rPr>
        <w:t>15</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_Toc156790965 \h </w:instrText>
      </w:r>
      <w:r>
        <w:rPr>
          <w:noProof/>
        </w:rPr>
        <w:fldChar w:fldCharType="separate"/>
      </w:r>
      <w:r>
        <w:rPr>
          <w:noProof/>
        </w:rPr>
        <w:t>17</w:t>
      </w:r>
      <w:r>
        <w:rPr>
          <w:noProof/>
        </w:rPr>
        <w:fldChar w:fldCharType="end"/>
      </w:r>
    </w:p>
    <w:p w:rsidR="00AA4401">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_Toc156790966 \h </w:instrText>
      </w:r>
      <w:r>
        <w:rPr>
          <w:noProof/>
        </w:rPr>
        <w:fldChar w:fldCharType="separate"/>
      </w:r>
      <w:r>
        <w:rPr>
          <w:noProof/>
        </w:rPr>
        <w:t>18</w:t>
      </w:r>
      <w:r>
        <w:rPr>
          <w:noProof/>
        </w:rPr>
        <w:fldChar w:fldCharType="end"/>
      </w:r>
    </w:p>
    <w:p w:rsidR="00AA4401">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_Toc156790967 \h </w:instrText>
      </w:r>
      <w:r>
        <w:rPr>
          <w:noProof/>
        </w:rPr>
        <w:fldChar w:fldCharType="separate"/>
      </w:r>
      <w:r>
        <w:rPr>
          <w:noProof/>
        </w:rPr>
        <w:t>20</w:t>
      </w:r>
      <w:r>
        <w:rPr>
          <w:noProof/>
        </w:rPr>
        <w:fldChar w:fldCharType="end"/>
      </w:r>
    </w:p>
    <w:p w:rsidR="00AA4401">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_Toc156790968 \h </w:instrText>
      </w:r>
      <w:r>
        <w:rPr>
          <w:noProof/>
        </w:rPr>
        <w:fldChar w:fldCharType="separate"/>
      </w:r>
      <w:r>
        <w:rPr>
          <w:noProof/>
        </w:rPr>
        <w:t>21</w:t>
      </w:r>
      <w:r>
        <w:rPr>
          <w:noProof/>
        </w:rPr>
        <w:fldChar w:fldCharType="end"/>
      </w:r>
    </w:p>
    <w:p w:rsidR="00AA4401">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_Toc156790969 \h </w:instrText>
      </w:r>
      <w:r>
        <w:rPr>
          <w:noProof/>
        </w:rPr>
        <w:fldChar w:fldCharType="separate"/>
      </w:r>
      <w:r>
        <w:rPr>
          <w:noProof/>
        </w:rPr>
        <w:t>22</w:t>
      </w:r>
      <w:r>
        <w:rPr>
          <w:noProof/>
        </w:rPr>
        <w:fldChar w:fldCharType="end"/>
      </w:r>
    </w:p>
    <w:p w:rsidR="00AA4401">
      <w:pPr>
        <w:pStyle w:val="TOC1"/>
        <w:tabs>
          <w:tab w:val="right" w:leader="dot" w:pos="8296"/>
        </w:tabs>
        <w:rPr>
          <w:noProof/>
        </w:rPr>
      </w:pPr>
      <w:r>
        <w:rPr>
          <w:rFonts w:hint="eastAsia"/>
          <w:noProof/>
        </w:rPr>
        <w:t>三、背景及必要性分析</w:t>
      </w:r>
      <w:r>
        <w:rPr>
          <w:noProof/>
        </w:rPr>
        <w:tab/>
      </w:r>
      <w:r>
        <w:rPr>
          <w:noProof/>
        </w:rPr>
        <w:fldChar w:fldCharType="begin"/>
      </w:r>
      <w:r>
        <w:rPr>
          <w:noProof/>
        </w:rPr>
        <w:instrText xml:space="preserve"> PAGEREF _Toc156790970 \h </w:instrText>
      </w:r>
      <w:r>
        <w:rPr>
          <w:noProof/>
        </w:rPr>
        <w:fldChar w:fldCharType="separate"/>
      </w:r>
      <w:r>
        <w:rPr>
          <w:noProof/>
        </w:rPr>
        <w:t>25</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_Toc156790971 \h </w:instrText>
      </w:r>
      <w:r>
        <w:rPr>
          <w:noProof/>
        </w:rPr>
        <w:fldChar w:fldCharType="separate"/>
      </w:r>
      <w:r>
        <w:rPr>
          <w:noProof/>
        </w:rPr>
        <w:t>25</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_Toc156790972 \h </w:instrText>
      </w:r>
      <w:r>
        <w:rPr>
          <w:noProof/>
        </w:rPr>
        <w:fldChar w:fldCharType="separate"/>
      </w:r>
      <w:r>
        <w:rPr>
          <w:noProof/>
        </w:rPr>
        <w:t>26</w:t>
      </w:r>
      <w:r>
        <w:rPr>
          <w:noProof/>
        </w:rPr>
        <w:fldChar w:fldCharType="end"/>
      </w:r>
    </w:p>
    <w:p w:rsidR="00AA4401">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_Toc156790973 \h </w:instrText>
      </w:r>
      <w:r>
        <w:rPr>
          <w:noProof/>
        </w:rPr>
        <w:fldChar w:fldCharType="separate"/>
      </w:r>
      <w:r>
        <w:rPr>
          <w:noProof/>
        </w:rPr>
        <w:t>28</w:t>
      </w:r>
      <w:r>
        <w:rPr>
          <w:noProof/>
        </w:rPr>
        <w:fldChar w:fldCharType="end"/>
      </w:r>
    </w:p>
    <w:p w:rsidR="00AA4401">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_Toc156790974 \h </w:instrText>
      </w:r>
      <w:r>
        <w:rPr>
          <w:noProof/>
        </w:rPr>
        <w:fldChar w:fldCharType="separate"/>
      </w:r>
      <w:r>
        <w:rPr>
          <w:noProof/>
        </w:rPr>
        <w:t>29</w:t>
      </w:r>
      <w:r>
        <w:rPr>
          <w:noProof/>
        </w:rPr>
        <w:fldChar w:fldCharType="end"/>
      </w:r>
    </w:p>
    <w:p w:rsidR="00AA4401">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_Toc156790975 \h </w:instrText>
      </w:r>
      <w:r>
        <w:rPr>
          <w:noProof/>
        </w:rPr>
        <w:fldChar w:fldCharType="separate"/>
      </w:r>
      <w:r>
        <w:rPr>
          <w:noProof/>
        </w:rPr>
        <w:t>31</w:t>
      </w:r>
      <w:r>
        <w:rPr>
          <w:noProof/>
        </w:rPr>
        <w:fldChar w:fldCharType="end"/>
      </w:r>
    </w:p>
    <w:p w:rsidR="00AA4401">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_Toc156790976 \h </w:instrText>
      </w:r>
      <w:r>
        <w:rPr>
          <w:noProof/>
        </w:rPr>
        <w:fldChar w:fldCharType="separate"/>
      </w:r>
      <w:r>
        <w:rPr>
          <w:noProof/>
        </w:rPr>
        <w:t>32</w:t>
      </w:r>
      <w:r>
        <w:rPr>
          <w:noProof/>
        </w:rPr>
        <w:fldChar w:fldCharType="end"/>
      </w:r>
    </w:p>
    <w:p w:rsidR="00AA4401">
      <w:pPr>
        <w:pStyle w:val="TOC1"/>
        <w:tabs>
          <w:tab w:val="right" w:leader="dot" w:pos="8296"/>
        </w:tabs>
        <w:rPr>
          <w:noProof/>
        </w:rPr>
      </w:pPr>
      <w:r>
        <w:rPr>
          <w:rFonts w:hint="eastAsia"/>
          <w:noProof/>
        </w:rPr>
        <w:t>四、企业管理方案</w:t>
      </w:r>
      <w:r>
        <w:rPr>
          <w:noProof/>
        </w:rPr>
        <w:tab/>
      </w:r>
      <w:r>
        <w:rPr>
          <w:noProof/>
        </w:rPr>
        <w:fldChar w:fldCharType="begin"/>
      </w:r>
      <w:r>
        <w:rPr>
          <w:noProof/>
        </w:rPr>
        <w:instrText xml:space="preserve"> PAGEREF _Toc156790977 \h </w:instrText>
      </w:r>
      <w:r>
        <w:rPr>
          <w:noProof/>
        </w:rPr>
        <w:fldChar w:fldCharType="separate"/>
      </w:r>
      <w:r>
        <w:rPr>
          <w:noProof/>
        </w:rPr>
        <w:t>34</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_Toc156790978 \h </w:instrText>
      </w:r>
      <w:r>
        <w:rPr>
          <w:noProof/>
        </w:rPr>
        <w:fldChar w:fldCharType="separate"/>
      </w:r>
      <w:r>
        <w:rPr>
          <w:noProof/>
        </w:rPr>
        <w:t>34</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_Toc156790979 \h </w:instrText>
      </w:r>
      <w:r>
        <w:rPr>
          <w:noProof/>
        </w:rPr>
        <w:fldChar w:fldCharType="separate"/>
      </w:r>
      <w:r>
        <w:rPr>
          <w:noProof/>
        </w:rPr>
        <w:t>36</w:t>
      </w:r>
      <w:r>
        <w:rPr>
          <w:noProof/>
        </w:rPr>
        <w:fldChar w:fldCharType="end"/>
      </w:r>
    </w:p>
    <w:p w:rsidR="00AA4401">
      <w:pPr>
        <w:pStyle w:val="TOC1"/>
        <w:tabs>
          <w:tab w:val="right" w:leader="dot" w:pos="8296"/>
        </w:tabs>
        <w:rPr>
          <w:noProof/>
        </w:rPr>
      </w:pPr>
      <w:r>
        <w:rPr>
          <w:rFonts w:hint="eastAsia"/>
          <w:noProof/>
        </w:rPr>
        <w:t>五、实施安排</w:t>
      </w:r>
      <w:r>
        <w:rPr>
          <w:noProof/>
        </w:rPr>
        <w:tab/>
      </w:r>
      <w:r>
        <w:rPr>
          <w:noProof/>
        </w:rPr>
        <w:fldChar w:fldCharType="begin"/>
      </w:r>
      <w:r>
        <w:rPr>
          <w:noProof/>
        </w:rPr>
        <w:instrText xml:space="preserve"> PAGEREF _Toc156790980 \h </w:instrText>
      </w:r>
      <w:r>
        <w:rPr>
          <w:noProof/>
        </w:rPr>
        <w:fldChar w:fldCharType="separate"/>
      </w:r>
      <w:r>
        <w:rPr>
          <w:noProof/>
        </w:rPr>
        <w:t>39</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_Toc156790981 \h </w:instrText>
      </w:r>
      <w:r>
        <w:rPr>
          <w:noProof/>
        </w:rPr>
        <w:fldChar w:fldCharType="separate"/>
      </w:r>
      <w:r>
        <w:rPr>
          <w:noProof/>
        </w:rPr>
        <w:t>39</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_Toc156790982 \h </w:instrText>
      </w:r>
      <w:r>
        <w:rPr>
          <w:noProof/>
        </w:rPr>
        <w:fldChar w:fldCharType="separate"/>
      </w:r>
      <w:r>
        <w:rPr>
          <w:noProof/>
        </w:rPr>
        <w:t>40</w:t>
      </w:r>
      <w:r>
        <w:rPr>
          <w:noProof/>
        </w:rPr>
        <w:fldChar w:fldCharType="end"/>
      </w:r>
    </w:p>
    <w:p w:rsidR="00AA4401">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_Toc156790983 \h </w:instrText>
      </w:r>
      <w:r>
        <w:rPr>
          <w:noProof/>
        </w:rPr>
        <w:fldChar w:fldCharType="separate"/>
      </w:r>
      <w:r>
        <w:rPr>
          <w:noProof/>
        </w:rPr>
        <w:t>41</w:t>
      </w:r>
      <w:r>
        <w:rPr>
          <w:noProof/>
        </w:rPr>
        <w:fldChar w:fldCharType="end"/>
      </w:r>
    </w:p>
    <w:p w:rsidR="00AA4401">
      <w:pPr>
        <w:pStyle w:val="TOC2"/>
        <w:tabs>
          <w:tab w:val="right" w:leader="dot" w:pos="8296"/>
        </w:tabs>
        <w:rPr>
          <w:noProof/>
        </w:rPr>
      </w:pPr>
      <w:r>
        <w:rPr>
          <w:noProof/>
        </w:rPr>
        <w:t>(</w:t>
      </w:r>
      <w:r>
        <w:rPr>
          <w:rFonts w:hint="eastAsia"/>
          <w:noProof/>
        </w:rPr>
        <w:t>四</w:t>
      </w:r>
      <w:r>
        <w:rPr>
          <w:noProof/>
        </w:rPr>
        <w:t>)</w:t>
      </w:r>
      <w:r>
        <w:rPr>
          <w:rFonts w:hint="eastAsia"/>
          <w:noProof/>
        </w:rPr>
        <w:t>、人力资源配置</w:t>
      </w:r>
      <w:r>
        <w:rPr>
          <w:noProof/>
        </w:rPr>
        <w:tab/>
      </w:r>
      <w:r>
        <w:rPr>
          <w:noProof/>
        </w:rPr>
        <w:fldChar w:fldCharType="begin"/>
      </w:r>
      <w:r>
        <w:rPr>
          <w:noProof/>
        </w:rPr>
        <w:instrText xml:space="preserve"> PAGEREF _Toc156790984 \h </w:instrText>
      </w:r>
      <w:r>
        <w:rPr>
          <w:noProof/>
        </w:rPr>
        <w:fldChar w:fldCharType="separate"/>
      </w:r>
      <w:r>
        <w:rPr>
          <w:noProof/>
        </w:rPr>
        <w:t>43</w:t>
      </w:r>
      <w:r>
        <w:rPr>
          <w:noProof/>
        </w:rPr>
        <w:fldChar w:fldCharType="end"/>
      </w:r>
    </w:p>
    <w:p w:rsidR="00AA4401">
      <w:pPr>
        <w:pStyle w:val="TOC2"/>
        <w:tabs>
          <w:tab w:val="right" w:leader="dot" w:pos="8296"/>
        </w:tabs>
        <w:rPr>
          <w:noProof/>
        </w:rPr>
      </w:pPr>
      <w:r>
        <w:rPr>
          <w:noProof/>
        </w:rPr>
        <w:t>(</w:t>
      </w:r>
      <w:r>
        <w:rPr>
          <w:rFonts w:hint="eastAsia"/>
          <w:noProof/>
        </w:rPr>
        <w:t>五</w:t>
      </w:r>
      <w:r>
        <w:rPr>
          <w:noProof/>
        </w:rPr>
        <w:t>)</w:t>
      </w:r>
      <w:r>
        <w:rPr>
          <w:rFonts w:hint="eastAsia"/>
          <w:noProof/>
        </w:rPr>
        <w:t>、员工培训</w:t>
      </w:r>
      <w:r>
        <w:rPr>
          <w:noProof/>
        </w:rPr>
        <w:tab/>
      </w:r>
      <w:r>
        <w:rPr>
          <w:noProof/>
        </w:rPr>
        <w:fldChar w:fldCharType="begin"/>
      </w:r>
      <w:r>
        <w:rPr>
          <w:noProof/>
        </w:rPr>
        <w:instrText xml:space="preserve"> PAGEREF _Toc156790985 \h </w:instrText>
      </w:r>
      <w:r>
        <w:rPr>
          <w:noProof/>
        </w:rPr>
        <w:fldChar w:fldCharType="separate"/>
      </w:r>
      <w:r>
        <w:rPr>
          <w:noProof/>
        </w:rPr>
        <w:t>45</w:t>
      </w:r>
      <w:r>
        <w:rPr>
          <w:noProof/>
        </w:rPr>
        <w:fldChar w:fldCharType="end"/>
      </w:r>
    </w:p>
    <w:p w:rsidR="00AA4401">
      <w:pPr>
        <w:pStyle w:val="TOC2"/>
        <w:tabs>
          <w:tab w:val="right" w:leader="dot" w:pos="8296"/>
        </w:tabs>
        <w:rPr>
          <w:noProof/>
        </w:rPr>
      </w:pPr>
      <w:r>
        <w:rPr>
          <w:noProof/>
        </w:rPr>
        <w:t>(</w:t>
      </w:r>
      <w:r>
        <w:rPr>
          <w:rFonts w:hint="eastAsia"/>
          <w:noProof/>
        </w:rPr>
        <w:t>六</w:t>
      </w:r>
      <w:r>
        <w:rPr>
          <w:noProof/>
        </w:rPr>
        <w:t>)</w:t>
      </w:r>
      <w:r>
        <w:rPr>
          <w:rFonts w:hint="eastAsia"/>
          <w:noProof/>
        </w:rPr>
        <w:t>、壁灯项目实施保障</w:t>
      </w:r>
      <w:r>
        <w:rPr>
          <w:noProof/>
        </w:rPr>
        <w:tab/>
      </w:r>
      <w:r>
        <w:rPr>
          <w:noProof/>
        </w:rPr>
        <w:fldChar w:fldCharType="begin"/>
      </w:r>
      <w:r>
        <w:rPr>
          <w:noProof/>
        </w:rPr>
        <w:instrText xml:space="preserve"> PAGEREF _Toc156790986 \h </w:instrText>
      </w:r>
      <w:r>
        <w:rPr>
          <w:noProof/>
        </w:rPr>
        <w:fldChar w:fldCharType="separate"/>
      </w:r>
      <w:r>
        <w:rPr>
          <w:noProof/>
        </w:rPr>
        <w:t>47</w:t>
      </w:r>
      <w:r>
        <w:rPr>
          <w:noProof/>
        </w:rPr>
        <w:fldChar w:fldCharType="end"/>
      </w:r>
    </w:p>
    <w:p w:rsidR="00AA4401">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_Toc156790987 \h </w:instrText>
      </w:r>
      <w:r>
        <w:rPr>
          <w:noProof/>
        </w:rPr>
        <w:fldChar w:fldCharType="separate"/>
      </w:r>
      <w:r>
        <w:rPr>
          <w:noProof/>
        </w:rPr>
        <w:t>49</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_Toc156790988 \h </w:instrText>
      </w:r>
      <w:r>
        <w:rPr>
          <w:noProof/>
        </w:rPr>
        <w:fldChar w:fldCharType="separate"/>
      </w:r>
      <w:r>
        <w:rPr>
          <w:noProof/>
        </w:rPr>
        <w:t>49</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_Toc156790989 \h </w:instrText>
      </w:r>
      <w:r>
        <w:rPr>
          <w:noProof/>
        </w:rPr>
        <w:fldChar w:fldCharType="separate"/>
      </w:r>
      <w:r>
        <w:rPr>
          <w:noProof/>
        </w:rPr>
        <w:t>50</w:t>
      </w:r>
      <w:r>
        <w:rPr>
          <w:noProof/>
        </w:rPr>
        <w:fldChar w:fldCharType="end"/>
      </w:r>
    </w:p>
    <w:p w:rsidR="00AA4401">
      <w:pPr>
        <w:pStyle w:val="TOC1"/>
        <w:tabs>
          <w:tab w:val="right" w:leader="dot" w:pos="8296"/>
        </w:tabs>
        <w:rPr>
          <w:noProof/>
        </w:rPr>
      </w:pPr>
      <w:r>
        <w:rPr>
          <w:rFonts w:hint="eastAsia"/>
          <w:noProof/>
        </w:rPr>
        <w:t>七、壁灯项目经济评价分析</w:t>
      </w:r>
      <w:r>
        <w:rPr>
          <w:noProof/>
        </w:rPr>
        <w:tab/>
      </w:r>
      <w:r>
        <w:rPr>
          <w:noProof/>
        </w:rPr>
        <w:fldChar w:fldCharType="begin"/>
      </w:r>
      <w:r>
        <w:rPr>
          <w:noProof/>
        </w:rPr>
        <w:instrText xml:space="preserve"> PAGEREF _Toc156790990 \h </w:instrText>
      </w:r>
      <w:r>
        <w:rPr>
          <w:noProof/>
        </w:rPr>
        <w:fldChar w:fldCharType="separate"/>
      </w:r>
      <w:r>
        <w:rPr>
          <w:noProof/>
        </w:rPr>
        <w:t>51</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_Toc156790991 \h </w:instrText>
      </w:r>
      <w:r>
        <w:rPr>
          <w:noProof/>
        </w:rPr>
        <w:fldChar w:fldCharType="separate"/>
      </w:r>
      <w:r>
        <w:rPr>
          <w:noProof/>
        </w:rPr>
        <w:t>51</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、壁灯项目盈利能力分析</w:t>
      </w:r>
      <w:r>
        <w:rPr>
          <w:noProof/>
        </w:rPr>
        <w:tab/>
      </w:r>
      <w:r>
        <w:rPr>
          <w:noProof/>
        </w:rPr>
        <w:fldChar w:fldCharType="begin"/>
      </w:r>
      <w:r>
        <w:rPr>
          <w:noProof/>
        </w:rPr>
        <w:instrText xml:space="preserve"> PAGEREF _Toc156790992 \h </w:instrText>
      </w:r>
      <w:r>
        <w:rPr>
          <w:noProof/>
        </w:rPr>
        <w:fldChar w:fldCharType="separate"/>
      </w:r>
      <w:r>
        <w:rPr>
          <w:noProof/>
        </w:rPr>
        <w:t>52</w:t>
      </w:r>
      <w:r>
        <w:rPr>
          <w:noProof/>
        </w:rPr>
        <w:fldChar w:fldCharType="end"/>
      </w:r>
    </w:p>
    <w:p w:rsidR="00AA4401">
      <w:pPr>
        <w:pStyle w:val="TOC1"/>
        <w:tabs>
          <w:tab w:val="right" w:leader="dot" w:pos="8296"/>
        </w:tabs>
        <w:rPr>
          <w:noProof/>
        </w:rPr>
      </w:pPr>
      <w:r>
        <w:rPr>
          <w:rFonts w:hint="eastAsia"/>
          <w:noProof/>
        </w:rPr>
        <w:t>八、节能评估</w:t>
      </w:r>
      <w:r>
        <w:rPr>
          <w:noProof/>
        </w:rPr>
        <w:tab/>
      </w:r>
      <w:r>
        <w:rPr>
          <w:noProof/>
        </w:rPr>
        <w:fldChar w:fldCharType="begin"/>
      </w:r>
      <w:r>
        <w:rPr>
          <w:noProof/>
        </w:rPr>
        <w:instrText xml:space="preserve"> PAGEREF _Toc156790993 \h </w:instrText>
      </w:r>
      <w:r>
        <w:rPr>
          <w:noProof/>
        </w:rPr>
        <w:fldChar w:fldCharType="separate"/>
      </w:r>
      <w:r>
        <w:rPr>
          <w:noProof/>
        </w:rPr>
        <w:t>53</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_Toc156790994 \h </w:instrText>
      </w:r>
      <w:r>
        <w:rPr>
          <w:noProof/>
        </w:rPr>
        <w:fldChar w:fldCharType="separate"/>
      </w:r>
      <w:r>
        <w:rPr>
          <w:noProof/>
        </w:rPr>
        <w:t>53</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、壁灯项目预期节能综合评价</w:t>
      </w:r>
      <w:r>
        <w:rPr>
          <w:noProof/>
        </w:rPr>
        <w:tab/>
      </w:r>
      <w:r>
        <w:rPr>
          <w:noProof/>
        </w:rPr>
        <w:fldChar w:fldCharType="begin"/>
      </w:r>
      <w:r>
        <w:rPr>
          <w:noProof/>
        </w:rPr>
        <w:instrText xml:space="preserve"> PAGEREF _Toc156790995 \h </w:instrText>
      </w:r>
      <w:r>
        <w:rPr>
          <w:noProof/>
        </w:rPr>
        <w:fldChar w:fldCharType="separate"/>
      </w:r>
      <w:r>
        <w:rPr>
          <w:noProof/>
        </w:rPr>
        <w:t>54</w:t>
      </w:r>
      <w:r>
        <w:rPr>
          <w:noProof/>
        </w:rPr>
        <w:fldChar w:fldCharType="end"/>
      </w:r>
    </w:p>
    <w:p w:rsidR="00AA440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、壁灯项目节能设计</w:t>
      </w:r>
      <w:r>
        <w:rPr>
          <w:noProof/>
        </w:rPr>
        <w:tab/>
      </w:r>
      <w:r>
        <w:rPr>
          <w:noProof/>
        </w:rPr>
        <w:fldChar w:fldCharType="begin"/>
      </w:r>
      <w:r>
        <w:rPr>
          <w:noProof/>
        </w:rPr>
        <w:instrText xml:space="preserve"> PAGEREF _Toc156790996 \h </w:instrText>
      </w:r>
      <w:r>
        <w:rPr>
          <w:noProof/>
        </w:rPr>
        <w:fldChar w:fldCharType="separate"/>
      </w:r>
      <w:r>
        <w:rPr>
          <w:noProof/>
        </w:rPr>
        <w:t>56</w:t>
      </w:r>
      <w:r>
        <w:rPr>
          <w:noProof/>
        </w:rPr>
        <w:fldChar w:fldCharType="end"/>
      </w:r>
    </w:p>
    <w:p w:rsidR="00AA4401">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_Toc156790997 \h </w:instrText>
      </w:r>
      <w:r>
        <w:rPr>
          <w:noProof/>
        </w:rPr>
        <w:fldChar w:fldCharType="separate"/>
      </w:r>
      <w:r>
        <w:rPr>
          <w:noProof/>
        </w:rPr>
        <w:t>57</w:t>
      </w:r>
      <w:r>
        <w:rPr>
          <w:noProof/>
        </w:rPr>
        <w:fldChar w:fldCharType="end"/>
      </w:r>
    </w:p>
    <w:p w:rsidR="00AA4401">
      <w:pPr>
        <w:pStyle w:val="TOC1"/>
        <w:tabs>
          <w:tab w:val="right" w:leader="dot" w:pos="8296"/>
        </w:tabs>
        <w:rPr>
          <w:noProof/>
        </w:rPr>
      </w:pPr>
      <w:r>
        <w:rPr>
          <w:rFonts w:hint="eastAsia"/>
          <w:noProof/>
        </w:rPr>
        <w:t>九、人才招聘与团队建设</w:t>
      </w:r>
      <w:r>
        <w:rPr>
          <w:noProof/>
        </w:rPr>
        <w:tab/>
      </w:r>
      <w:r>
        <w:rPr>
          <w:noProof/>
        </w:rPr>
        <w:fldChar w:fldCharType="begin"/>
      </w:r>
      <w:r>
        <w:rPr>
          <w:noProof/>
        </w:rPr>
        <w:instrText xml:space="preserve"> PAGEREF _Toc156790998 \h </w:instrText>
      </w:r>
      <w:r>
        <w:rPr>
          <w:noProof/>
        </w:rPr>
        <w:fldChar w:fldCharType="separate"/>
      </w:r>
      <w:r>
        <w:rPr>
          <w:noProof/>
        </w:rPr>
        <w:t>59</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_Toc156790999 \h </w:instrText>
      </w:r>
      <w:r>
        <w:rPr>
          <w:noProof/>
        </w:rPr>
        <w:fldChar w:fldCharType="separate"/>
      </w:r>
      <w:r>
        <w:rPr>
          <w:noProof/>
        </w:rPr>
        <w:t>59</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_Toc156791000 \h </w:instrText>
      </w:r>
      <w:r>
        <w:rPr>
          <w:noProof/>
        </w:rPr>
        <w:fldChar w:fldCharType="separate"/>
      </w:r>
      <w:r>
        <w:rPr>
          <w:noProof/>
        </w:rPr>
        <w:t>62</w:t>
      </w:r>
      <w:r>
        <w:rPr>
          <w:noProof/>
        </w:rPr>
        <w:fldChar w:fldCharType="end"/>
      </w:r>
    </w:p>
    <w:p w:rsidR="00AA4401">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_Toc156791001 \h </w:instrText>
      </w:r>
      <w:r>
        <w:rPr>
          <w:noProof/>
        </w:rPr>
        <w:fldChar w:fldCharType="separate"/>
      </w:r>
      <w:r>
        <w:rPr>
          <w:noProof/>
        </w:rPr>
        <w:t>63</w:t>
      </w:r>
      <w:r>
        <w:rPr>
          <w:noProof/>
        </w:rPr>
        <w:fldChar w:fldCharType="end"/>
      </w:r>
    </w:p>
    <w:p w:rsidR="00AA4401">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_Toc156791002 \h </w:instrText>
      </w:r>
      <w:r>
        <w:rPr>
          <w:noProof/>
        </w:rPr>
        <w:fldChar w:fldCharType="separate"/>
      </w:r>
      <w:r>
        <w:rPr>
          <w:noProof/>
        </w:rPr>
        <w:t>65</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_Toc156791003 \h </w:instrText>
      </w:r>
      <w:r>
        <w:rPr>
          <w:noProof/>
        </w:rPr>
        <w:fldChar w:fldCharType="separate"/>
      </w:r>
      <w:r>
        <w:rPr>
          <w:noProof/>
        </w:rPr>
        <w:t>65</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_Toc156791004 \h </w:instrText>
      </w:r>
      <w:r>
        <w:rPr>
          <w:noProof/>
        </w:rPr>
        <w:fldChar w:fldCharType="separate"/>
      </w:r>
      <w:r>
        <w:rPr>
          <w:noProof/>
        </w:rPr>
        <w:t>66</w:t>
      </w:r>
      <w:r>
        <w:rPr>
          <w:noProof/>
        </w:rPr>
        <w:fldChar w:fldCharType="end"/>
      </w:r>
    </w:p>
    <w:p w:rsidR="00AA4401">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_Toc156791005 \h </w:instrText>
      </w:r>
      <w:r>
        <w:rPr>
          <w:noProof/>
        </w:rPr>
        <w:fldChar w:fldCharType="separate"/>
      </w:r>
      <w:r>
        <w:rPr>
          <w:noProof/>
        </w:rPr>
        <w:t>67</w:t>
      </w:r>
      <w:r>
        <w:rPr>
          <w:noProof/>
        </w:rPr>
        <w:fldChar w:fldCharType="end"/>
      </w:r>
    </w:p>
    <w:p w:rsidR="00AA4401">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_Toc156791006 \h </w:instrText>
      </w:r>
      <w:r>
        <w:rPr>
          <w:noProof/>
        </w:rPr>
        <w:fldChar w:fldCharType="separate"/>
      </w:r>
      <w:r>
        <w:rPr>
          <w:noProof/>
        </w:rPr>
        <w:t>67</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_Toc156791007 \h </w:instrText>
      </w:r>
      <w:r>
        <w:rPr>
          <w:noProof/>
        </w:rPr>
        <w:fldChar w:fldCharType="separate"/>
      </w:r>
      <w:r>
        <w:rPr>
          <w:noProof/>
        </w:rPr>
        <w:t>67</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_Toc156791008 \h </w:instrText>
      </w:r>
      <w:r>
        <w:rPr>
          <w:noProof/>
        </w:rPr>
        <w:fldChar w:fldCharType="separate"/>
      </w:r>
      <w:r>
        <w:rPr>
          <w:noProof/>
        </w:rPr>
        <w:t>69</w:t>
      </w:r>
      <w:r>
        <w:rPr>
          <w:noProof/>
        </w:rPr>
        <w:fldChar w:fldCharType="end"/>
      </w:r>
    </w:p>
    <w:p w:rsidR="00AA4401">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_Toc156791009 \h </w:instrText>
      </w:r>
      <w:r>
        <w:rPr>
          <w:noProof/>
        </w:rPr>
        <w:fldChar w:fldCharType="separate"/>
      </w:r>
      <w:r>
        <w:rPr>
          <w:noProof/>
        </w:rPr>
        <w:t>71</w:t>
      </w:r>
      <w:r>
        <w:rPr>
          <w:noProof/>
        </w:rPr>
        <w:fldChar w:fldCharType="end"/>
      </w:r>
    </w:p>
    <w:p w:rsidR="00AA4401">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_Toc156791010 \h </w:instrText>
      </w:r>
      <w:r>
        <w:rPr>
          <w:noProof/>
        </w:rPr>
        <w:fldChar w:fldCharType="separate"/>
      </w:r>
      <w:r>
        <w:rPr>
          <w:noProof/>
        </w:rPr>
        <w:t>73</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_Toc156791011 \h </w:instrText>
      </w:r>
      <w:r>
        <w:rPr>
          <w:noProof/>
        </w:rPr>
        <w:fldChar w:fldCharType="separate"/>
      </w:r>
      <w:r>
        <w:rPr>
          <w:noProof/>
        </w:rPr>
        <w:t>73</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_Toc156791012 \h </w:instrText>
      </w:r>
      <w:r>
        <w:rPr>
          <w:noProof/>
        </w:rPr>
        <w:fldChar w:fldCharType="separate"/>
      </w:r>
      <w:r>
        <w:rPr>
          <w:noProof/>
        </w:rPr>
        <w:t>74</w:t>
      </w:r>
      <w:r>
        <w:rPr>
          <w:noProof/>
        </w:rPr>
        <w:fldChar w:fldCharType="end"/>
      </w:r>
    </w:p>
    <w:p w:rsidR="00AA4401">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_Toc156791013 \h </w:instrText>
      </w:r>
      <w:r>
        <w:rPr>
          <w:noProof/>
        </w:rPr>
        <w:fldChar w:fldCharType="separate"/>
      </w:r>
      <w:r>
        <w:rPr>
          <w:noProof/>
        </w:rPr>
        <w:t>75</w:t>
      </w:r>
      <w:r>
        <w:rPr>
          <w:noProof/>
        </w:rPr>
        <w:fldChar w:fldCharType="end"/>
      </w:r>
    </w:p>
    <w:p w:rsidR="00AA4401">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_Toc156791014 \h </w:instrText>
      </w:r>
      <w:r>
        <w:rPr>
          <w:noProof/>
        </w:rPr>
        <w:fldChar w:fldCharType="separate"/>
      </w:r>
      <w:r>
        <w:rPr>
          <w:noProof/>
        </w:rPr>
        <w:t>76</w:t>
      </w:r>
      <w:r>
        <w:rPr>
          <w:noProof/>
        </w:rPr>
        <w:fldChar w:fldCharType="end"/>
      </w:r>
    </w:p>
    <w:p w:rsidR="00AA4401">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_Toc156791015 \h </w:instrText>
      </w:r>
      <w:r>
        <w:rPr>
          <w:noProof/>
        </w:rPr>
        <w:fldChar w:fldCharType="separate"/>
      </w:r>
      <w:r>
        <w:rPr>
          <w:noProof/>
        </w:rPr>
        <w:t>76</w:t>
      </w:r>
      <w:r>
        <w:rPr>
          <w:noProof/>
        </w:rPr>
        <w:fldChar w:fldCharType="end"/>
      </w:r>
    </w:p>
    <w:p w:rsidR="00AA4401">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_Toc156791016 \h </w:instrText>
      </w:r>
      <w:r>
        <w:rPr>
          <w:noProof/>
        </w:rPr>
        <w:fldChar w:fldCharType="separate"/>
      </w:r>
      <w:r>
        <w:rPr>
          <w:noProof/>
        </w:rPr>
        <w:t>77</w:t>
      </w:r>
      <w:r>
        <w:rPr>
          <w:noProof/>
        </w:rPr>
        <w:fldChar w:fldCharType="end"/>
      </w:r>
    </w:p>
    <w:p w:rsidR="00AA4401">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_Toc156791017 \h </w:instrText>
      </w:r>
      <w:r>
        <w:rPr>
          <w:noProof/>
        </w:rPr>
        <w:fldChar w:fldCharType="separate"/>
      </w:r>
      <w:r>
        <w:rPr>
          <w:noProof/>
        </w:rPr>
        <w:t>78</w:t>
      </w:r>
      <w:r>
        <w:rPr>
          <w:noProof/>
        </w:rPr>
        <w:fldChar w:fldCharType="end"/>
      </w:r>
    </w:p>
    <w:p w:rsidR="00AA4401" w:rsidP="00AA4401">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A4401" w:rsidP="00AA4401">
      <w:pPr>
        <w:pStyle w:val="Heading1"/>
        <w:jc w:val="center"/>
        <w:rPr>
          <w:rFonts w:hint="eastAsia"/>
        </w:rPr>
      </w:pPr>
      <w:bookmarkStart w:id="1" w:name="_Toc156790955"/>
      <w:r w:rsidRPr="00AA4401">
        <w:rPr>
          <w:rFonts w:hint="eastAsia"/>
        </w:rPr>
        <w:t>前言</w:t>
      </w:r>
      <w:bookmarkEnd w:id="1"/>
    </w:p>
    <w:p w:rsidR="00AA4401" w:rsidP="00AA4401">
      <w:pPr>
        <w:ind w:firstLine="560" w:firstLineChars="200"/>
        <w:rPr>
          <w:rFonts w:ascii="仿宋" w:eastAsia="仿宋" w:hAnsi="仿宋" w:hint="eastAsia"/>
          <w:sz w:val="28"/>
        </w:rPr>
      </w:pPr>
      <w:r w:rsidRPr="00AA4401">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AA4401" w:rsidP="00AA4401">
      <w:pPr>
        <w:pStyle w:val="Heading1"/>
        <w:rPr>
          <w:rFonts w:hint="eastAsia"/>
        </w:rPr>
      </w:pPr>
      <w:bookmarkStart w:id="2" w:name="_Toc156790956"/>
      <w:r w:rsidRPr="00AA4401">
        <w:rPr>
          <w:rFonts w:hint="eastAsia"/>
        </w:rPr>
        <w:t>一、壁灯项目风险管理方案</w:t>
      </w:r>
      <w:bookmarkEnd w:id="2"/>
    </w:p>
    <w:p w:rsidR="00AA4401" w:rsidP="00AA4401">
      <w:pPr>
        <w:pStyle w:val="Heading2"/>
        <w:rPr>
          <w:rFonts w:hint="eastAsia"/>
        </w:rPr>
      </w:pPr>
      <w:bookmarkStart w:id="3" w:name="_Toc156790957"/>
      <w:r w:rsidRPr="00AA4401">
        <w:rPr>
          <w:rFonts w:hint="eastAsia"/>
        </w:rPr>
        <w:t>(</w:t>
      </w:r>
      <w:r w:rsidRPr="00AA4401">
        <w:rPr>
          <w:rFonts w:hint="eastAsia"/>
        </w:rPr>
        <w:t>一</w:t>
      </w:r>
      <w:r w:rsidRPr="00AA4401">
        <w:rPr>
          <w:rFonts w:hint="eastAsia"/>
        </w:rPr>
        <w:t>)</w:t>
      </w:r>
      <w:r w:rsidRPr="00AA4401">
        <w:rPr>
          <w:rFonts w:hint="eastAsia"/>
        </w:rPr>
        <w:t>、风险管理概述</w:t>
      </w:r>
      <w:bookmarkEnd w:id="3"/>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在当前政策环境下，风险管理的关键性日益凸显，尤其在壁灯项目实施中扮演着不可或缺的角色。政策的不断调整和变化可能带来新的挑战，因此壁灯项目团队需要更加敏锐地识别、评估和应对各种潜在风险。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壁灯项目可能产生的潜在影响。</w:t>
      </w:r>
    </w:p>
    <w:p w:rsidR="00AA4401" w:rsidRPr="00AA4401" w:rsidP="00AA4401">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A4401">
        <w:rPr>
          <w:rFonts w:ascii="仿宋" w:eastAsia="仿宋" w:hAnsi="仿宋" w:hint="eastAsia"/>
          <w:sz w:val="28"/>
        </w:rPr>
        <w:t>其次，风险评估的过程需要更具前瞻性，壁灯项目团队应当通过定性和定量分析，充分评估政策变化对壁灯项目目标的可能影响。这</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一过程的关键在于科学合理地量化潜在风险的概率和影响程度，从而有针对性地采取相应的风险应对措施。</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在面对政策层面的风险时，风险应对措施需要更加灵活。除了常规的避免、减轻、转移和接受策略外，壁灯项目团队还应考虑制定专门的政策应对计划，包括密切关注政策变化、及时调整壁灯项目实施方案等。例如，加强与相关政府部门的沟通，获取政策解读，及时调整壁灯项目策略以确保壁灯项目不受不确定性的过大影响。</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最后，风险监控的过程也需要更具前瞻性。壁灯项目团队在监控风险的同时，应当随时关注政策环境的变化，确保壁灯项目能够灵活适应新的政策要求。这可能涉及到对壁灯项目计划的及时调整、政策培训和壁灯项目团队的更新等方面，以保持壁灯项目在复杂多变的政策环境中的稳定推进。</w:t>
      </w:r>
    </w:p>
    <w:p w:rsidR="00AA4401" w:rsidP="00AA4401">
      <w:pPr>
        <w:ind w:firstLine="560" w:firstLineChars="200"/>
        <w:rPr>
          <w:rFonts w:ascii="仿宋" w:eastAsia="仿宋" w:hAnsi="仿宋" w:hint="eastAsia"/>
          <w:sz w:val="28"/>
        </w:rPr>
      </w:pPr>
      <w:r w:rsidRPr="00AA4401">
        <w:rPr>
          <w:rFonts w:ascii="仿宋" w:eastAsia="仿宋" w:hAnsi="仿宋" w:hint="eastAsia"/>
          <w:sz w:val="28"/>
        </w:rPr>
        <w:t>在当前政策背景下，风险管理需要更具前瞻性、灵活性和战略性，以确保壁灯项目能够在不断变化的政策环境中保持成功实施的稳定性。通过全面考虑政策层面的风险，并采取相应的战略性风险管理措施，壁灯项目团队将更有信心和能力应对潜在的挑战，确保壁灯项目的成功推进。</w:t>
      </w:r>
    </w:p>
    <w:p w:rsidR="00AA4401" w:rsidP="00AA4401">
      <w:pPr>
        <w:pStyle w:val="Heading2"/>
      </w:pPr>
      <w:bookmarkStart w:id="4" w:name="_Toc156790958"/>
      <w:r w:rsidRPr="00AA4401">
        <w:t>(</w:t>
      </w:r>
      <w:r w:rsidRPr="00AA4401">
        <w:t>二</w:t>
      </w:r>
      <w:r w:rsidRPr="00AA4401">
        <w:t>)</w:t>
      </w:r>
      <w:r w:rsidRPr="00AA4401">
        <w:t>、企业面临的风险</w:t>
      </w:r>
      <w:bookmarkEnd w:id="4"/>
    </w:p>
    <w:p w:rsidR="00AA4401" w:rsidRPr="00AA4401" w:rsidP="00AA4401">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A4401">
        <w:rPr>
          <w:rFonts w:ascii="仿宋" w:eastAsia="仿宋" w:hAnsi="仿宋" w:hint="eastAsia"/>
          <w:sz w:val="28"/>
        </w:rPr>
        <w:t>在壁灯项目领域，企业在运营过程中面临着多层次的风险，这些风险源于内部操作、外部环境变化以及激烈的市场竞争。为了确保企业的成功，有效的风险管理显得尤为关键。下面将详细探讨壁灯项目</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中可能出现的各类风险，并提出相应的应对措施，以保障企业的可持续发展。</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一、市场需求波动风险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市场变化带来的需求波动风险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竞争对手的市场份额侵蚀风险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二、供应链风险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原材料供应不稳定风险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供应链环节的质量风险</w:t>
      </w:r>
    </w:p>
    <w:p w:rsidR="00AA4401" w:rsidRPr="00AA4401" w:rsidP="00AA4401">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A4401">
        <w:rPr>
          <w:rFonts w:ascii="仿宋" w:eastAsia="仿宋" w:hAnsi="仿宋" w:hint="eastAsia"/>
          <w:sz w:val="28"/>
        </w:rPr>
        <w:t>每一个供应链环节的质量问题都可能对最终产品的质量产生重</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大影响，甚至对消费者安全构成威胁。因此，企业需要实施全面的供应链质量管理，确保每个环节都符合标准，从而降低质量风险。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三、技术与生产风险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生产设备故障风险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生产工艺变革风险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四、法律与政策风险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环保政策风险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知识产权风险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在壁灯项目中，知识产权的保护至关重要。企业需防范知识产权被侵犯的风险，加强专利申请、技术保密等工作，以避免知识产权纠纷导致的市场排斥和法律诉讼风险。</w:t>
      </w:r>
    </w:p>
    <w:p w:rsidR="00AA4401" w:rsidP="00AA4401">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A4401">
        <w:rPr>
          <w:rFonts w:ascii="仿宋" w:eastAsia="仿宋" w:hAnsi="仿宋" w:hint="eastAsia"/>
          <w:sz w:val="28"/>
        </w:rPr>
        <w:t>通过采取上述措施，企业可以更全面、系统地管理各类风险，提高对不确定性的应对能力，从而确保壁灯项目的顺利进行和企业的可</w:t>
      </w:r>
    </w:p>
    <w:p w:rsidR="00AA4401" w:rsidP="00AA4401">
      <w:pPr>
        <w:ind w:firstLine="560" w:firstLineChars="200"/>
        <w:rPr>
          <w:rFonts w:ascii="仿宋" w:eastAsia="仿宋" w:hAnsi="仿宋" w:hint="eastAsia"/>
          <w:sz w:val="28"/>
        </w:rPr>
      </w:pPr>
      <w:r w:rsidRPr="00AA4401">
        <w:rPr>
          <w:rFonts w:ascii="仿宋" w:eastAsia="仿宋" w:hAnsi="仿宋" w:hint="eastAsia"/>
          <w:sz w:val="28"/>
        </w:rPr>
        <w:t>持续发展。</w:t>
      </w:r>
    </w:p>
    <w:p w:rsidR="00AA4401" w:rsidP="00AA4401">
      <w:pPr>
        <w:pStyle w:val="Heading2"/>
      </w:pPr>
      <w:bookmarkStart w:id="5" w:name="_Toc156790959"/>
      <w:r w:rsidRPr="00AA4401">
        <w:t>(</w:t>
      </w:r>
      <w:r w:rsidRPr="00AA4401">
        <w:t>三</w:t>
      </w:r>
      <w:r w:rsidRPr="00AA4401">
        <w:t>)</w:t>
      </w:r>
      <w:r w:rsidRPr="00AA4401">
        <w:t>、风险成本与风险管理的目标</w:t>
      </w:r>
      <w:bookmarkEnd w:id="5"/>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风险管理一直是任何壁灯项目成功实施的关键因素之一。在壁灯项目中，风险管理的目标是通过系统性的方法识别、评估和应对可能影响壁灯项目目标的潜在风险。为了降低壁灯项目失败的风险，提高壁灯项目的成功率，壁灯项目团队需要在整个壁灯项目生命周期中采取一系列有效的风险管理措施。</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风险成本作为风险管理的一个关键概念，在壁灯项目中显得尤为重要。这指的是由于风险事件的发生可能导致的经济损失和其他负面影响所带来的费用。这些成本涵盖了直接和间接的损失，以及为了应对风险而采取的各种措施所产生的费用。考虑到壁灯项目通常涉及大量资金投入，合理评估和控制风险成本对壁灯项目的成功至关重要，直接影响壁灯项目的资金流动和盈利能力。</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风险管理的目标之一是在壁灯项目启动阶段就能预测和识别潜在风险。通过建立完善的风险识别和分析体系，壁灯项目团队可以提前评估可能出现的风险，为壁灯项目决策提供科学依据。评估和量化风险同样重要，通过对风险事件的发生概率和影响程度进行评估，可以为壁灯项目制定合适的风险应对策略提供基础。将风险以数字形式量化有助于壁灯项目管理者更好地理解整体风险影响，并作出相应决策。</w:t>
      </w:r>
    </w:p>
    <w:p w:rsidR="00AA4401" w:rsidRPr="00AA4401" w:rsidP="00AA4401">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A4401">
        <w:rPr>
          <w:rFonts w:ascii="仿宋" w:eastAsia="仿宋" w:hAnsi="仿宋" w:hint="eastAsia"/>
          <w:sz w:val="28"/>
        </w:rPr>
        <w:t>控制和减少风险是风险管理的核心目标。通过建立完善的风险控</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制体系，壁灯项目团队能够制定详细的风险控制计划，并实施有效的措施，以降低壁灯项目的风险水平，提高壁灯项目的成功率。应对和处理风险同样重要，特别是在风险事件发生时，能够及时采取措施最大程度减少损失。</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监控和反馈风险是风险管理的最终目标。通过不断监控壁灯项目的风险状态，及时反馈风险信息，壁灯项目管理者能够做出及时决策，快速调整风险应对策略，确保壁灯项目按计划进行。这有效地建立了壁灯项目的风险监控和反馈机制，有助于壁灯项目在变化的环境中保持灵活性和应变能力。</w:t>
      </w:r>
    </w:p>
    <w:p w:rsidR="00AA4401" w:rsidP="00AA4401">
      <w:pPr>
        <w:ind w:firstLine="560" w:firstLineChars="200"/>
        <w:rPr>
          <w:rFonts w:ascii="仿宋" w:eastAsia="仿宋" w:hAnsi="仿宋" w:hint="eastAsia"/>
          <w:sz w:val="28"/>
        </w:rPr>
      </w:pPr>
      <w:r w:rsidRPr="00AA4401">
        <w:rPr>
          <w:rFonts w:ascii="仿宋" w:eastAsia="仿宋" w:hAnsi="仿宋" w:hint="eastAsia"/>
          <w:sz w:val="28"/>
        </w:rPr>
        <w:t>在壁灯项目中，综合考虑风险成本和风险管理的各壁灯项目标，壁灯项目团队能够更好地应对不确定性，提高壁灯项目的成功率。通过合理的风险管理，壁灯项目可以更顺利、更有效地达成预定的时间、成本和质量目标。</w:t>
      </w:r>
    </w:p>
    <w:p w:rsidR="00AA4401" w:rsidP="00AA4401">
      <w:pPr>
        <w:pStyle w:val="Heading2"/>
      </w:pPr>
      <w:bookmarkStart w:id="6" w:name="_Toc156790960"/>
      <w:r w:rsidRPr="00AA4401">
        <w:t>(</w:t>
      </w:r>
      <w:r w:rsidRPr="00AA4401">
        <w:t>四</w:t>
      </w:r>
      <w:r w:rsidRPr="00AA4401">
        <w:t>)</w:t>
      </w:r>
      <w:r w:rsidRPr="00AA4401">
        <w:t>、人力资本风险分析</w:t>
      </w:r>
      <w:bookmarkEnd w:id="6"/>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一、人力资本风险的界定与总览</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在壁灯项目中，人力资本风险指的是由于不当的人力资源管理、员工素质欠缺或者员工频繁流动等因素引发的可能性风险。这些潜在的风险直接关系到企业的关键指标，如生产效率、产品质量以及壁灯项目进展。人力资本风险分析的主要目的在于识别和评估这些风险，以帮助企业采取相应措施来降低或避免对壁灯项目的不利影响。</w:t>
      </w:r>
    </w:p>
    <w:p w:rsidR="00AA4401" w:rsidRPr="00AA4401" w:rsidP="00AA4401">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A4401">
        <w:rPr>
          <w:rFonts w:ascii="仿宋" w:eastAsia="仿宋" w:hAnsi="仿宋" w:hint="eastAsia"/>
          <w:sz w:val="28"/>
        </w:rPr>
        <w:t>二、内部人力资本风险的深度分析</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员工素质风险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员工流动风险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高离职率和频繁流动可能带来壁灯项目延误、生产线断档以及知识流失等问题。为了缓解这种风险，企业可通过建立健全的员工关系、提供发展空间和培训机会，增强员工的归属感和忠诚度。</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管理能力风险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管理层在壁灯项目过程中的决策、协调和沟通能力不足可能导致壁灯项目进展缓慢、资源浪费以及团队合作不畅。为规避这一风险，企业需强化管理层的培训和能力提升，提高他们的领导力和组织能力。</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三、外部人力资本风险的综合分析</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市场竞争风险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法律法规风险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AA4401" w:rsidRPr="00AA4401" w:rsidP="00AA4401">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A4401">
        <w:rPr>
          <w:rFonts w:ascii="仿宋" w:eastAsia="仿宋" w:hAnsi="仿宋" w:hint="eastAsia"/>
          <w:sz w:val="28"/>
        </w:rPr>
        <w:t>3. 技术变革风险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AA4401" w:rsidP="00AA4401">
      <w:pPr>
        <w:ind w:firstLine="560" w:firstLineChars="200"/>
        <w:rPr>
          <w:rFonts w:ascii="仿宋" w:eastAsia="仿宋" w:hAnsi="仿宋" w:hint="eastAsia"/>
          <w:sz w:val="28"/>
        </w:rPr>
      </w:pPr>
      <w:r w:rsidRPr="00AA4401">
        <w:rPr>
          <w:rFonts w:ascii="仿宋" w:eastAsia="仿宋" w:hAnsi="仿宋" w:hint="eastAsia"/>
          <w:sz w:val="28"/>
        </w:rPr>
        <w:t>通过全面分析内外部人力资本风险，企业能够识别潜在的问题因素，并采取相应措施来降低或避免这些风险对壁灯项目的负面影响。科学合理的人力资本管理有助于提高生产效率、确保产品质量，并确保壁灯项目的顺利推进。</w:t>
      </w:r>
    </w:p>
    <w:p w:rsidR="00AA4401" w:rsidP="00AA4401">
      <w:pPr>
        <w:pStyle w:val="Heading2"/>
      </w:pPr>
      <w:bookmarkStart w:id="7" w:name="_Toc156790961"/>
      <w:r w:rsidRPr="00AA4401">
        <w:t>(</w:t>
      </w:r>
      <w:r w:rsidRPr="00AA4401">
        <w:t>五</w:t>
      </w:r>
      <w:r w:rsidRPr="00AA4401">
        <w:t>)</w:t>
      </w:r>
      <w:r w:rsidRPr="00AA4401">
        <w:t>、风险识别</w:t>
      </w:r>
      <w:bookmarkEnd w:id="7"/>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 xml:space="preserve"> 1. 人才招聘与储备风险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在壁灯项目进行中，人才招聘与储备是关键的环节。如果企业无法及时找到合适的人才填补空缺，可能导致壁灯项目推进受阻，增加其他员工工作负担。建议企业建立健全的招聘渠道，同时进行人才储备，以确保在关键时刻能够迅速找到合适的替补人员。</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 xml:space="preserve"> 2. 培训与继续教育风险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技术水平和市场需求的变化可能使员工的技能面临过时的风险。企业需要定期进行培训和继续教育，确保员工的专业知识与市场保持同步。忽视培训可能导致员工技能滞后，影响生产效率和壁灯项目质量。</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 xml:space="preserve"> 3. 沟通与团队协作风险</w:t>
      </w:r>
    </w:p>
    <w:p w:rsidR="00AA4401" w:rsidRPr="00AA4401" w:rsidP="00AA4401">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A4401">
        <w:rPr>
          <w:rFonts w:ascii="仿宋" w:eastAsia="仿宋" w:hAnsi="仿宋" w:hint="eastAsia"/>
          <w:sz w:val="28"/>
        </w:rPr>
        <w:t>壁灯项目的成功关键在于团队的良好协作和有效沟通。如果存在沟通障碍或团队成员之间的合作出现问题，可能导致信息传递不及时、</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任务分配混乱等。企业应该注重团队建设，定期进行沟通培训，提高团队协作效能，降低沟通与团队协作风险。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 xml:space="preserve"> 4. 福利与激励风险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 xml:space="preserve"> 5. 外部劳动力市场风险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风险识别的建议与对策</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 xml:space="preserve"> 1. 建立健全的招聘渠道与人才储备计划</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 xml:space="preserve"> 2. 实施持续的培训与教育计划</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AA4401" w:rsidRPr="00AA4401" w:rsidP="00AA440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A4401">
        <w:rPr>
          <w:rFonts w:ascii="仿宋" w:eastAsia="仿宋" w:hAnsi="仿宋" w:hint="eastAsia"/>
          <w:sz w:val="28"/>
        </w:rPr>
        <w:t xml:space="preserve"> 3. 加强沟通培训与团队建设</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 xml:space="preserve"> 4. 调整灵活的福利政策和激励机制</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5. 持续关注外部劳动力市场动态</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6. 制定危机管理计划</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建立完善的危机管理计划，明确各类风险发生时的应急预案和决策流程。包括人才流失、技能短缺、管理层变动等情况的具体处理方案，以应对突发情况，保障壁灯项目的平稳进行。</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7. 强化绩效评估和激励机制</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8. 持续改进企业文化</w:t>
      </w:r>
    </w:p>
    <w:p w:rsidR="00AA4401" w:rsidRPr="00AA4401" w:rsidP="00AA4401">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A4401">
        <w:rPr>
          <w:rFonts w:ascii="仿宋" w:eastAsia="仿宋" w:hAnsi="仿宋" w:hint="eastAsia"/>
          <w:sz w:val="28"/>
        </w:rPr>
        <w:t>营造积极向上的企业文化，加强员工归属感和凝聚力。通过团队</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活动、文化建设等方式，培养员工对企业的认同感，减少员工流失风险。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9. 制定法律合规标准</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风险识别的综合管理</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风险识别是一个动态过程，需要不断地跟踪和调整。企业在壁灯项目中应当持续关注内外部环境的变化，及时调整风险识别策略，以确保壁灯项目的持续稳定推进。通过科学的风险识别和有效的应对措施，企业可以更好地规避潜在风险，保障壁灯项目的成功实施。</w:t>
      </w:r>
    </w:p>
    <w:p w:rsidR="00AA4401" w:rsidP="00AA4401">
      <w:pPr>
        <w:ind w:firstLine="560" w:firstLineChars="200"/>
        <w:rPr>
          <w:rFonts w:ascii="仿宋" w:eastAsia="仿宋" w:hAnsi="仿宋"/>
          <w:sz w:val="28"/>
        </w:rPr>
      </w:pPr>
    </w:p>
    <w:p w:rsidR="00AA4401" w:rsidP="00AA4401">
      <w:pPr>
        <w:pStyle w:val="Heading2"/>
      </w:pPr>
      <w:bookmarkStart w:id="8" w:name="_Toc156790962"/>
      <w:r w:rsidRPr="00AA4401">
        <w:t>(</w:t>
      </w:r>
      <w:r w:rsidRPr="00AA4401">
        <w:t>六</w:t>
      </w:r>
      <w:r w:rsidRPr="00AA4401">
        <w:t>)</w:t>
      </w:r>
      <w:r w:rsidRPr="00AA4401">
        <w:t>、风险管理的措施</w:t>
      </w:r>
      <w:bookmarkEnd w:id="8"/>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制定全面的风险管理计划</w:t>
      </w:r>
    </w:p>
    <w:p w:rsidR="00AA4401" w:rsidRPr="00AA4401" w:rsidP="00AA4401">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A4401">
        <w:rPr>
          <w:rFonts w:ascii="仿宋" w:eastAsia="仿宋" w:hAnsi="仿宋" w:hint="eastAsia"/>
          <w:sz w:val="28"/>
        </w:rPr>
        <w:t>在壁灯项目启动阶段，制定一份全面的风险管理计划，明确风险的识别、评估、监测和应对流程。确保团队对计划的理解，并定期审查和更新以适应壁灯项目的变化。</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建立专业的风险管理团队</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定期进行风险评估</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4. 强化沟通与团队合作</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建立畅通的沟通渠道，鼓励团队成员分享风险信息。强化团队的协作能力，确保壁灯项目各阶段的协同工作，以减缓因沟通不畅导致的风险。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5. 制定风险应对策略</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对每一种潜在风险，制定相应的应对策略。这包括风险的缓解、转移、接受或避免，确保团队在面对风险时能够迅速作出决策并采取有效行动。</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6. 建立紧急响应机制</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制定紧急响应计划，确保在风险发生时能够快速、有序地做出反应。明确责任人，提前准备好必要的资源和工具，以降低风险事件对壁灯项目的不利影响。</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7. 风险监测和追踪</w:t>
      </w:r>
    </w:p>
    <w:p w:rsidR="00AA4401" w:rsidRPr="00AA4401" w:rsidP="00AA4401">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A4401">
        <w:rPr>
          <w:rFonts w:ascii="仿宋" w:eastAsia="仿宋" w:hAnsi="仿宋" w:hint="eastAsia"/>
          <w:sz w:val="28"/>
        </w:rPr>
        <w:t>建立系统化的风险监测和追踪机制，及时了解风险的变化和发展</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趋势。定期更新风险登记簿，跟踪风险的实际发生概率和影响程度，以及已采取的应对措施的效果。</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8. 制度化的经验总结</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在壁灯项目结束后，进行全面的风险经验总结。总结成功的风险管理实践和教训，形成制度化的经验库，为未来壁灯项目提供有力的参考和借鉴。</w:t>
      </w:r>
    </w:p>
    <w:p w:rsidR="00AA4401" w:rsidP="00AA4401">
      <w:pPr>
        <w:ind w:firstLine="560" w:firstLineChars="200"/>
        <w:rPr>
          <w:rFonts w:ascii="仿宋" w:eastAsia="仿宋" w:hAnsi="仿宋" w:hint="eastAsia"/>
          <w:sz w:val="28"/>
        </w:rPr>
      </w:pPr>
      <w:r w:rsidRPr="00AA4401">
        <w:rPr>
          <w:rFonts w:ascii="仿宋" w:eastAsia="仿宋" w:hAnsi="仿宋" w:hint="eastAsia"/>
          <w:sz w:val="28"/>
        </w:rPr>
        <w:t>通过采取以上风险管理的措施，企业可以更好地识别、评估和应对潜在的风险，确保壁灯项目能够在不确定的环境中取得成功。风险管理不仅仅是问题的解决，更是对未知因素的有序应对，为壁灯项目的可持续发展提供有力支持。</w:t>
      </w:r>
    </w:p>
    <w:p w:rsidR="00AA4401" w:rsidP="00AA4401">
      <w:pPr>
        <w:pStyle w:val="Heading1"/>
        <w:rPr>
          <w:rFonts w:hint="eastAsia"/>
        </w:rPr>
      </w:pPr>
      <w:bookmarkStart w:id="9" w:name="_Toc156790963"/>
      <w:r w:rsidRPr="00AA4401">
        <w:rPr>
          <w:rFonts w:hint="eastAsia"/>
        </w:rPr>
        <w:t>二、壁灯项目建筑工程方案</w:t>
      </w:r>
      <w:bookmarkEnd w:id="9"/>
    </w:p>
    <w:p w:rsidR="00AA4401" w:rsidP="00AA4401">
      <w:pPr>
        <w:pStyle w:val="Heading2"/>
        <w:rPr>
          <w:rFonts w:hint="eastAsia"/>
        </w:rPr>
      </w:pPr>
      <w:bookmarkStart w:id="10" w:name="_Toc156790964"/>
      <w:r w:rsidRPr="00AA4401">
        <w:rPr>
          <w:rFonts w:hint="eastAsia"/>
        </w:rPr>
        <w:t>(</w:t>
      </w:r>
      <w:r w:rsidRPr="00AA4401">
        <w:rPr>
          <w:rFonts w:hint="eastAsia"/>
        </w:rPr>
        <w:t>一</w:t>
      </w:r>
      <w:r w:rsidRPr="00AA4401">
        <w:rPr>
          <w:rFonts w:hint="eastAsia"/>
        </w:rPr>
        <w:t>)</w:t>
      </w:r>
      <w:r w:rsidRPr="00AA4401">
        <w:rPr>
          <w:rFonts w:hint="eastAsia"/>
        </w:rPr>
        <w:t>、土建工程方案</w:t>
      </w:r>
      <w:bookmarkEnd w:id="10"/>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土建工程方案是为实现建设壁灯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工程设计</w:t>
      </w:r>
    </w:p>
    <w:p w:rsidR="00AA4401" w:rsidRPr="00AA4401" w:rsidP="00AA4401">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A4401">
        <w:rPr>
          <w:rFonts w:ascii="仿宋" w:eastAsia="仿宋" w:hAnsi="仿宋" w:hint="eastAsia"/>
          <w:sz w:val="28"/>
        </w:rPr>
        <w:t>工程设计在土建工程方案中占据至关重要的地位，包括建筑、结构、电气和给排水等专业的设计。综合考虑地理环境、用途要求、安</w:t>
      </w:r>
    </w:p>
    <w:p w:rsidR="00AA4401" w:rsidRPr="00AA4401" w:rsidP="00AA4401">
      <w:pPr>
        <w:ind w:firstLine="560" w:firstLineChars="200"/>
        <w:rPr>
          <w:rFonts w:ascii="仿宋" w:eastAsia="仿宋" w:hAnsi="仿宋"/>
          <w:sz w:val="28"/>
        </w:rPr>
      </w:pPr>
      <w:r w:rsidRPr="00AA4401">
        <w:rPr>
          <w:rFonts w:ascii="仿宋" w:eastAsia="仿宋" w:hAnsi="仿宋" w:hint="eastAsia"/>
          <w:sz w:val="28"/>
        </w:rPr>
        <w:t>全性能和经济性等因素，通过科学布局和设计，确保壁灯项目具备良好的结构和功能。同时，遵循相关法规和标准，保障设计的合法性和可行性。</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施工组织</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材料选择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合考虑多个因素，确保选择的材料符合质量标准和成本控制。</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4. 工期安排</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AA4401" w:rsidP="00AA440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A4401">
        <w:rPr>
          <w:rFonts w:ascii="仿宋" w:eastAsia="仿宋" w:hAnsi="仿宋" w:hint="eastAsia"/>
          <w:sz w:val="28"/>
        </w:rPr>
        <w:t>土建工程方案的制定和实施对于壁灯项目的成功推进至关重要。只有通过科学合理的规划和有序实施，壁灯项目才能确保高效、安全、经济地完成，达到预期的建设目标。因此，在进行土建工程壁灯项目时，应充分关注土建工程方案的编制和执行，不断总结经验教训，不断提升管理和技术水平，以适应不断变化的建设需求。</w:t>
      </w:r>
    </w:p>
    <w:p w:rsidR="00AA4401" w:rsidP="00AA4401">
      <w:pPr>
        <w:pStyle w:val="Heading2"/>
      </w:pPr>
      <w:bookmarkStart w:id="11" w:name="_Toc156790965"/>
      <w:r w:rsidRPr="00AA4401">
        <w:t>(</w:t>
      </w:r>
      <w:r w:rsidRPr="00AA4401">
        <w:t>二</w:t>
      </w:r>
      <w:r w:rsidRPr="00AA4401">
        <w:t>)</w:t>
      </w:r>
      <w:r w:rsidRPr="00AA4401">
        <w:t>、厂房建设方案</w:t>
      </w:r>
      <w:bookmarkEnd w:id="11"/>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结构设计</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虑地质条件、气候影响、生产设备等因素，以满足生产运作的需要。</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施工组织</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材料选择</w:t>
      </w:r>
    </w:p>
    <w:p w:rsidR="00AA4401" w:rsidRPr="00AA4401" w:rsidP="00AA4401">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A4401">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4. 工期安排</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5. 设备配置</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的可能性，以保障厂房的可持续发展。</w:t>
      </w:r>
    </w:p>
    <w:p w:rsidR="00AA4401" w:rsidP="00AA4401">
      <w:pPr>
        <w:ind w:firstLine="560" w:firstLineChars="200"/>
        <w:rPr>
          <w:rFonts w:ascii="仿宋" w:eastAsia="仿宋" w:hAnsi="仿宋" w:hint="eastAsia"/>
          <w:sz w:val="28"/>
        </w:rPr>
      </w:pPr>
      <w:r w:rsidRPr="00AA4401">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AA4401" w:rsidP="00AA4401">
      <w:pPr>
        <w:pStyle w:val="Heading2"/>
      </w:pPr>
      <w:bookmarkStart w:id="12" w:name="_Toc156790966"/>
      <w:r w:rsidRPr="00AA4401">
        <w:t>(</w:t>
      </w:r>
      <w:r w:rsidRPr="00AA4401">
        <w:t>三</w:t>
      </w:r>
      <w:r w:rsidRPr="00AA4401">
        <w:t>)</w:t>
      </w:r>
      <w:r w:rsidRPr="00AA4401">
        <w:t>、仓库建设方案</w:t>
      </w:r>
      <w:bookmarkEnd w:id="12"/>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结构设计</w:t>
      </w:r>
    </w:p>
    <w:p w:rsidR="00AA4401" w:rsidRPr="00AA4401" w:rsidP="00AA4401">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A4401">
        <w:rPr>
          <w:rFonts w:ascii="仿宋" w:eastAsia="仿宋" w:hAnsi="仿宋" w:hint="eastAsia"/>
          <w:sz w:val="28"/>
        </w:rPr>
        <w:t>在仓库建设方案中，结构设计是关键的一环。仓库的结构设计应考虑货物种类、存储方式、货架布局等因素，以确保货物的安全存放</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和高效取用。特别是在大型仓库中，可能需要考虑自动化存储系统，以提高仓储效率。同时，结构设计也需要符合相关的建筑和安全标准，确保仓库的使用安全性。</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施工组织</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材料选择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4. 设备配置</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5. 环境规划</w:t>
      </w:r>
    </w:p>
    <w:p w:rsidR="00AA4401" w:rsidRPr="00AA4401" w:rsidP="00AA4401">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A4401">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法规，确保仓库的安全性。</w:t>
      </w:r>
    </w:p>
    <w:p w:rsidR="00AA4401" w:rsidP="00AA4401">
      <w:pPr>
        <w:ind w:firstLine="560" w:firstLineChars="200"/>
        <w:rPr>
          <w:rFonts w:ascii="仿宋" w:eastAsia="仿宋" w:hAnsi="仿宋" w:hint="eastAsia"/>
          <w:sz w:val="28"/>
        </w:rPr>
      </w:pPr>
      <w:r w:rsidRPr="00AA4401">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AA4401" w:rsidP="00AA4401">
      <w:pPr>
        <w:pStyle w:val="Heading2"/>
      </w:pPr>
      <w:bookmarkStart w:id="13" w:name="_Toc156790967"/>
      <w:r w:rsidRPr="00AA4401">
        <w:t>(</w:t>
      </w:r>
      <w:r w:rsidRPr="00AA4401">
        <w:t>四</w:t>
      </w:r>
      <w:r w:rsidRPr="00AA4401">
        <w:t>)</w:t>
      </w:r>
      <w:r w:rsidRPr="00AA4401">
        <w:t>、办公及生活服务设施建设方案</w:t>
      </w:r>
      <w:bookmarkEnd w:id="13"/>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办公空间设计： 确保合理的布局，考虑通风、采光、隔音等因素，提高员工的工作效率和舒适度。</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生活服务设施规划： 设计食堂、休息区、健身房等设施，满足员工在工作间隙和下班后的各种需求。</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信息技术设备： 规划网络设施、计算设备以及公司业务相关的软硬件工具，确保员工高效完成工作。</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4. 安全与环保设施： 考虑消防设备、安全通道、紧急疏散计划，以及环保设施，创造安全可持续的工作环境。</w:t>
      </w:r>
    </w:p>
    <w:p w:rsidR="00AA4401" w:rsidRPr="00AA4401" w:rsidP="00AA4401">
      <w:pPr>
        <w:ind w:firstLine="560" w:firstLineChars="200"/>
        <w:rPr>
          <w:rFonts w:ascii="仿宋" w:eastAsia="仿宋" w:hAnsi="仿宋"/>
          <w:sz w:val="28"/>
        </w:rPr>
      </w:pPr>
      <w:r w:rsidRPr="00AA4401">
        <w:rPr>
          <w:rFonts w:ascii="仿宋" w:eastAsia="仿宋" w:hAnsi="仿宋" w:hint="eastAsia"/>
          <w:sz w:val="28"/>
        </w:rPr>
        <w:t>5. 员工培训和发展设施： 设计培训室、图书馆、在线学习平台等，提供学习和发展的机会，促进员工专业素养和职业发展。</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6. 工位设置与布局： 通过科学的工位设置和布局，提高员工之间的协作效率，创造良好的工作氛围。</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7. 会议室规划： 设计合适大小和设备齐全的会议室，以支持各类内外部会议和团队协作。</w:t>
      </w:r>
    </w:p>
    <w:p w:rsidR="00AA4401" w:rsidRPr="00AA4401" w:rsidP="00AA4401">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A4401">
        <w:rPr>
          <w:rFonts w:ascii="仿宋" w:eastAsia="仿宋" w:hAnsi="仿宋" w:hint="eastAsia"/>
          <w:sz w:val="28"/>
        </w:rPr>
        <w:t>8. 休息区设计： 创造宜人的休息环境，为员工提供放松身心的</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空间，提高工作效能。</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9. 饮食服务设施： 提供多样化的饮食选择，满足员工口味，促进团队交流和员工满意度。</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10. 健康管理设施： 设计健身房、健康检测区等，关注员工身心健康，提高整体团队健康水平。</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11. 员工社交空间： 创建社交区域，促进员工之间的交流，增进团队凝聚力和合作精神。</w:t>
      </w:r>
    </w:p>
    <w:p w:rsidR="00AA4401" w:rsidP="00AA4401">
      <w:pPr>
        <w:ind w:firstLine="560" w:firstLineChars="200"/>
        <w:rPr>
          <w:rFonts w:ascii="仿宋" w:eastAsia="仿宋" w:hAnsi="仿宋" w:hint="eastAsia"/>
          <w:sz w:val="28"/>
        </w:rPr>
      </w:pPr>
      <w:r w:rsidRPr="00AA4401">
        <w:rPr>
          <w:rFonts w:ascii="仿宋" w:eastAsia="仿宋" w:hAnsi="仿宋" w:hint="eastAsia"/>
          <w:sz w:val="28"/>
        </w:rPr>
        <w:t>12. 绿色建筑和可持续设施： 采用环保材料，设计节能照明系统，倡导绿色出行，助力企业可持续发展。</w:t>
      </w:r>
    </w:p>
    <w:p w:rsidR="00AA4401" w:rsidP="00AA4401">
      <w:pPr>
        <w:pStyle w:val="Heading2"/>
      </w:pPr>
      <w:bookmarkStart w:id="14" w:name="_Toc156790968"/>
      <w:r w:rsidRPr="00AA4401">
        <w:t>(</w:t>
      </w:r>
      <w:r w:rsidRPr="00AA4401">
        <w:t>五</w:t>
      </w:r>
      <w:r w:rsidRPr="00AA4401">
        <w:t>)</w:t>
      </w:r>
      <w:r w:rsidRPr="00AA4401">
        <w:t>、总图布置方案</w:t>
      </w:r>
      <w:bookmarkEnd w:id="14"/>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整体规划考虑因素： 在确定总体布局方案时，需要充分考虑地理位置、壁灯项目规模、市场需求和人力资源等关键因素，确保科学合理。</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成本节约策略： 通过优化物流运输和产品流通，合理利用现有设施，降低成本，确保壁灯项目经济可行性。</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生产效率提升： 通过科学运营和管理，提高生产效率和产品质量，确保壁灯项目能够顺利运行并满足市场需求。</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详细布局设计</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生产线布局规划： 确保生产线的合理布局，考虑生产线长度、机器设备配置、工人数量和空间要求等因素，优化生产流程。</w:t>
      </w:r>
    </w:p>
    <w:p w:rsidR="00AA4401" w:rsidRPr="00AA4401" w:rsidP="00AA4401">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A4401">
        <w:rPr>
          <w:rFonts w:ascii="仿宋" w:eastAsia="仿宋" w:hAnsi="仿宋" w:hint="eastAsia"/>
          <w:sz w:val="28"/>
        </w:rPr>
        <w:t>2. 储存设施合理布局： 设计原材料、半成品和成品储存区的合</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理布局，方便物流运输和库存管理，确保供应链畅通。</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办公室和员工区域设计： 打造符合现代标准的办公室和员工区域布局，提升员工的工作和生活体验。</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4. 能源供应设施规划： 设计合理的能源供应设施布局，确保电力、燃气和水等能源的有效供应，满足生产需求。</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实施与管理方案</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技术管理策略： 通过不断改进和优化技术流程，提高生产效率和产品质量，保持技术领先地位。</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人力资源管理计划： 招聘、培训员工，并建立有效的人力资源管理体系，提高员工工作效率和满意度。</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壁灯项目管理体系建设： 制定科学的壁灯项目计划、预算和资源分配，确保壁灯项目按时完成，达到预期效果。</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4. 质量管理体系实施： 建立质量控制系统，进行质量检查，确保产品符合标准和顾客需求，提高产品竞争力。</w:t>
      </w:r>
    </w:p>
    <w:p w:rsidR="00AA4401" w:rsidP="00AA4401">
      <w:pPr>
        <w:ind w:firstLine="560" w:firstLineChars="200"/>
        <w:rPr>
          <w:rFonts w:ascii="仿宋" w:eastAsia="仿宋" w:hAnsi="仿宋" w:hint="eastAsia"/>
          <w:sz w:val="28"/>
        </w:rPr>
      </w:pPr>
      <w:r w:rsidRPr="00AA4401">
        <w:rPr>
          <w:rFonts w:ascii="仿宋" w:eastAsia="仿宋" w:hAnsi="仿宋" w:hint="eastAsia"/>
          <w:sz w:val="28"/>
        </w:rPr>
        <w:t>综合考虑总体布局方案、详细布局设计和实施与管理方案，确保壁灯项目全面成功实现。</w:t>
      </w:r>
    </w:p>
    <w:p w:rsidR="00AA4401" w:rsidP="00AA4401">
      <w:pPr>
        <w:pStyle w:val="Heading2"/>
      </w:pPr>
      <w:bookmarkStart w:id="15" w:name="_Toc156790969"/>
      <w:r w:rsidRPr="00AA4401">
        <w:t>(</w:t>
      </w:r>
      <w:r w:rsidRPr="00AA4401">
        <w:t>六</w:t>
      </w:r>
      <w:r w:rsidRPr="00AA4401">
        <w:t>)</w:t>
      </w:r>
      <w:r w:rsidRPr="00AA4401">
        <w:t>、建筑工程数字化方案</w:t>
      </w:r>
      <w:bookmarkEnd w:id="15"/>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（一）数字化方案规划</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壁灯项目背景分析</w:t>
      </w:r>
    </w:p>
    <w:p w:rsidR="00AA4401" w:rsidRPr="00AA4401" w:rsidP="00AA4401">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A4401">
        <w:rPr>
          <w:rFonts w:ascii="仿宋" w:eastAsia="仿宋" w:hAnsi="仿宋" w:hint="eastAsia"/>
          <w:sz w:val="28"/>
        </w:rPr>
        <w:t>在构建数字化方案之前，对壁灯项目规模、性质以及可用预算进行深入分析，确保方案的制定与壁灯项目的实际需求相契合。</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技术现状评估</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深入了解建筑工程领域的数字化技术现状，关注行业最新趋势，以确保选择的数字化方案在技术上保持领先地位。</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利益相关方沟通</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与壁灯项目中的各利益相关方进行充分沟通，包括业主、设计师、施工方等，以了解各方需求和期望，使得数字化方案更加贴近实际应用。</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（二）数字化工具选择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建模软件选择</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选择适用于建筑工程的三维建模软件，如XXX等，以提高设计效率和精度，从而推动数字化设计的实施。</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壁灯项目管理工具</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采用专业的壁灯项目管理工具，例如XXX，以确保壁灯项目计划、进度追踪和资源管理的高效执行。</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BIM技术应用</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引入BIM技术，全面实现建筑设计、施工和运营的数字化管理，以促进信息共享和提高协同效率，从而推动壁灯项目数字化的全面实施。</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（三）数字化流程优化</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设计协同优化</w:t>
      </w:r>
    </w:p>
    <w:p w:rsidR="00AA4401" w:rsidRPr="00AA4401" w:rsidP="00AA4401">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A4401">
        <w:rPr>
          <w:rFonts w:ascii="仿宋" w:eastAsia="仿宋" w:hAnsi="仿宋" w:hint="eastAsia"/>
          <w:sz w:val="28"/>
        </w:rPr>
        <w:t>通过数字化工具实现设计团队的高效协同工作，提高设计效率，减少信息流失和误差，确保设计的高质量完成。</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施工过程数字化</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引入数字化施工管理系统，实现施工计划、进度监控、质量检查等过程的数字化管理，以提高施工效率和质量控制水平。</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数据集成与共享</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建立数据集成平台，实现各个环节数据的无缝传递和共享，以减少信息孤岛，提高整体工程效益，推动数字化流程的顺畅实施。</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（四）技术培训与支持</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团队培训计划</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制定详细的数字化工具培训计划，确保壁灯项目团队成员具备使用相关工具的必要技能，提高整体数字化水平。</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技术支持体系</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建立完善的数字化方案技术支持体系，包括在线支持和培训资料库，以保证在使用过程中能够及时解决技术问题。</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3. 持续改进机制</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设立数字化方案的持续改进机制，及时收集用户反馈和技术更新，不断优化数字化工程流程，确保数字化方案处于行业领先地位。</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（五）风险管理与安全保障</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1. 数据安全策略</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制定严格的数据安全策略，采用加密技术和权限管理等手段，确保壁灯项目信息不受到未授权访问和泄露，提高数据安全性。</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2. 应急预案制定</w:t>
      </w:r>
    </w:p>
    <w:p w:rsidR="00AA4401" w:rsidRPr="00AA4401" w:rsidP="00AA4401">
      <w:pPr>
        <w:ind w:firstLine="560" w:firstLineChars="200"/>
        <w:rPr>
          <w:rFonts w:ascii="仿宋" w:eastAsia="仿宋" w:hAnsi="仿宋" w:hint="eastAsia"/>
          <w:sz w:val="28"/>
        </w:rPr>
      </w:pPr>
      <w:r w:rsidRPr="00AA4401">
        <w:rPr>
          <w:rFonts w:ascii="仿宋" w:eastAsia="仿宋" w:hAnsi="仿宋" w:hint="eastAsia"/>
          <w:sz w:val="28"/>
        </w:rPr>
        <w:t>制定数字化方案的应急预案，对可能发生的技术故障、数据丢失</w:t>
      </w:r>
      <w:r w:rsidRPr="00AA4401">
        <w:rPr>
          <w:rFonts w:ascii="仿宋" w:eastAsia="仿宋" w:hAnsi="仿宋" w:hint="eastAsia"/>
          <w:sz w:val="28"/>
        </w:rPr>
        <w:br/>
      </w:r>
      <w:r w:rsidRPr="00AA4401">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https://d.book118.com/515014142034011112</w:t>
        </w:r>
      </w:hyperlink>
    </w:p>
    <w:p w:rsidR="00AA4401" w:rsidRPr="00AA4401" w:rsidP="00AA4401">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A440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A4401">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A4401">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4401">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A4401">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A4401">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A4401">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A4401">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A4401">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A4401">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A4401">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A4401">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AA4401">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A4401">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A4401">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A4401">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A4401">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A4401">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A4401">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A4401">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A4401">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AA4401">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A4401">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A4401">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A4401">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P="003171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A4401">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rsidRPr="00AA4401" w:rsidP="00AA4401">
    <w:pPr>
      <w:pStyle w:val="Header"/>
      <w:rPr>
        <w:rFonts w:ascii="仿宋" w:eastAsia="仿宋" w:hAnsi="仿宋"/>
      </w:rPr>
    </w:pPr>
    <w:r w:rsidRPr="00AA4401">
      <w:rPr>
        <w:rFonts w:ascii="仿宋" w:eastAsia="仿宋" w:hAnsi="仿宋" w:hint="eastAsia"/>
      </w:rPr>
      <w:t>壁灯项目投资分析报告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A440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4401"/>
    <w:rsid w:val="003171F6"/>
    <w:rsid w:val="00883E19"/>
    <w:rsid w:val="009B05B4"/>
    <w:rsid w:val="00AA4401"/>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A4401"/>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A44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A4401"/>
    <w:rPr>
      <w:b/>
      <w:bCs/>
      <w:kern w:val="44"/>
      <w:sz w:val="44"/>
      <w:szCs w:val="44"/>
    </w:rPr>
  </w:style>
  <w:style w:type="character" w:customStyle="1" w:styleId="2Char">
    <w:name w:val="标题 2 Char"/>
    <w:basedOn w:val="DefaultParagraphFont"/>
    <w:link w:val="Heading2"/>
    <w:uiPriority w:val="9"/>
    <w:rsid w:val="00AA4401"/>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A440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A4401"/>
    <w:rPr>
      <w:sz w:val="18"/>
      <w:szCs w:val="18"/>
    </w:rPr>
  </w:style>
  <w:style w:type="paragraph" w:styleId="Footer">
    <w:name w:val="footer"/>
    <w:basedOn w:val="Normal"/>
    <w:link w:val="Char0"/>
    <w:uiPriority w:val="99"/>
    <w:unhideWhenUsed/>
    <w:rsid w:val="00AA4401"/>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A4401"/>
    <w:rPr>
      <w:sz w:val="18"/>
      <w:szCs w:val="18"/>
    </w:rPr>
  </w:style>
  <w:style w:type="character" w:styleId="PageNumber">
    <w:name w:val="page number"/>
    <w:basedOn w:val="DefaultParagraphFont"/>
    <w:uiPriority w:val="99"/>
    <w:semiHidden/>
    <w:unhideWhenUsed/>
    <w:rsid w:val="00AA4401"/>
  </w:style>
  <w:style w:type="paragraph" w:styleId="TOC1">
    <w:name w:val="toc 1"/>
    <w:basedOn w:val="Normal"/>
    <w:next w:val="Normal"/>
    <w:autoRedefine/>
    <w:uiPriority w:val="39"/>
    <w:unhideWhenUsed/>
    <w:rsid w:val="00AA4401"/>
  </w:style>
  <w:style w:type="paragraph" w:styleId="TOC2">
    <w:name w:val="toc 2"/>
    <w:basedOn w:val="Normal"/>
    <w:next w:val="Normal"/>
    <w:autoRedefine/>
    <w:uiPriority w:val="39"/>
    <w:unhideWhenUsed/>
    <w:rsid w:val="00AA4401"/>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15014142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5960</Words>
  <Characters>33977</Characters>
  <Application>Microsoft Office Word</Application>
  <DocSecurity>0</DocSecurity>
  <Lines>283</Lines>
  <Paragraphs>79</Paragraphs>
  <ScaleCrop>false</ScaleCrop>
  <Company>Microsoft</Company>
  <LinksUpToDate>false</LinksUpToDate>
  <CharactersWithSpaces>39858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2024-01-21T20:41:00Z</dcterms:created>
  <dcterms:modified xsi:type="dcterms:W3CDTF">2024-01-21T20:42:00Z</dcterms:modified>
</cp:coreProperties>
</file>