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93" w:history="1">
        <w:r>
          <w:rPr>
            <w:rFonts w:ascii="仿宋" w:eastAsia="仿宋" w:hAnsi="仿宋" w:cs="仿宋" w:hint="eastAsia"/>
            <w:lang w:eastAsia="zh-CN"/>
          </w:rPr>
          <w:t>序言</w:t>
        </w:r>
        <w:r>
          <w:tab/>
        </w:r>
        <w:r>
          <w:fldChar w:fldCharType="begin"/>
        </w:r>
        <w:r>
          <w:instrText xml:space="preserve"> PAGEREF _Toc6393 \h </w:instrText>
        </w:r>
        <w:r>
          <w:fldChar w:fldCharType="separate"/>
        </w:r>
        <w:r>
          <w:t>3</w:t>
        </w:r>
        <w:r>
          <w:fldChar w:fldCharType="end"/>
        </w:r>
      </w:hyperlink>
    </w:p>
    <w:p>
      <w:pPr>
        <w:pStyle w:val="TOC1"/>
        <w:tabs>
          <w:tab w:val="right" w:leader="dot" w:pos="8306"/>
        </w:tabs>
      </w:pPr>
      <w:hyperlink w:anchor="_Toc6090" w:history="1">
        <w:r>
          <w:rPr>
            <w:rFonts w:ascii="仿宋" w:eastAsia="仿宋" w:hAnsi="仿宋" w:cs="仿宋" w:hint="eastAsia"/>
            <w:lang w:eastAsia="zh-CN"/>
          </w:rPr>
          <w:t>一、钙项目概论</w:t>
        </w:r>
        <w:r>
          <w:tab/>
        </w:r>
        <w:r>
          <w:fldChar w:fldCharType="begin"/>
        </w:r>
        <w:r>
          <w:instrText xml:space="preserve"> PAGEREF _Toc6090 \h </w:instrText>
        </w:r>
        <w:r>
          <w:fldChar w:fldCharType="separate"/>
        </w:r>
        <w:r>
          <w:t>3</w:t>
        </w:r>
        <w:r>
          <w:fldChar w:fldCharType="end"/>
        </w:r>
      </w:hyperlink>
    </w:p>
    <w:p>
      <w:pPr>
        <w:pStyle w:val="TOC2"/>
        <w:tabs>
          <w:tab w:val="right" w:leader="dot" w:pos="8306"/>
        </w:tabs>
      </w:pPr>
      <w:hyperlink w:anchor="_Toc29201" w:history="1">
        <w:r>
          <w:rPr>
            <w:rFonts w:ascii="仿宋" w:eastAsia="仿宋" w:hAnsi="仿宋" w:cs="仿宋" w:hint="eastAsia"/>
            <w:lang w:eastAsia="zh-CN"/>
          </w:rPr>
          <w:t>(一)、钙项目概况</w:t>
        </w:r>
        <w:r>
          <w:tab/>
        </w:r>
        <w:r>
          <w:fldChar w:fldCharType="begin"/>
        </w:r>
        <w:r>
          <w:instrText xml:space="preserve"> PAGEREF _Toc29201 \h </w:instrText>
        </w:r>
        <w:r>
          <w:fldChar w:fldCharType="separate"/>
        </w:r>
        <w:r>
          <w:t>3</w:t>
        </w:r>
        <w:r>
          <w:fldChar w:fldCharType="end"/>
        </w:r>
      </w:hyperlink>
    </w:p>
    <w:p>
      <w:pPr>
        <w:pStyle w:val="TOC2"/>
        <w:tabs>
          <w:tab w:val="right" w:leader="dot" w:pos="8306"/>
        </w:tabs>
      </w:pPr>
      <w:hyperlink w:anchor="_Toc16188" w:history="1">
        <w:r>
          <w:rPr>
            <w:rFonts w:ascii="仿宋" w:eastAsia="仿宋" w:hAnsi="仿宋" w:cs="仿宋" w:hint="eastAsia"/>
            <w:lang w:eastAsia="zh-CN"/>
          </w:rPr>
          <w:t>(二)、钙项目目标</w:t>
        </w:r>
        <w:r>
          <w:tab/>
        </w:r>
        <w:r>
          <w:fldChar w:fldCharType="begin"/>
        </w:r>
        <w:r>
          <w:instrText xml:space="preserve"> PAGEREF _Toc16188 \h </w:instrText>
        </w:r>
        <w:r>
          <w:fldChar w:fldCharType="separate"/>
        </w:r>
        <w:r>
          <w:t>5</w:t>
        </w:r>
        <w:r>
          <w:fldChar w:fldCharType="end"/>
        </w:r>
      </w:hyperlink>
    </w:p>
    <w:p>
      <w:pPr>
        <w:pStyle w:val="TOC2"/>
        <w:tabs>
          <w:tab w:val="right" w:leader="dot" w:pos="8306"/>
        </w:tabs>
      </w:pPr>
      <w:hyperlink w:anchor="_Toc25384" w:history="1">
        <w:r>
          <w:rPr>
            <w:rFonts w:ascii="仿宋" w:eastAsia="仿宋" w:hAnsi="仿宋" w:cs="仿宋" w:hint="eastAsia"/>
            <w:lang w:eastAsia="zh-CN"/>
          </w:rPr>
          <w:t>(三)、钙项目提出的理由</w:t>
        </w:r>
        <w:r>
          <w:tab/>
        </w:r>
        <w:r>
          <w:fldChar w:fldCharType="begin"/>
        </w:r>
        <w:r>
          <w:instrText xml:space="preserve"> PAGEREF _Toc25384 \h </w:instrText>
        </w:r>
        <w:r>
          <w:fldChar w:fldCharType="separate"/>
        </w:r>
        <w:r>
          <w:t>6</w:t>
        </w:r>
        <w:r>
          <w:fldChar w:fldCharType="end"/>
        </w:r>
      </w:hyperlink>
    </w:p>
    <w:p>
      <w:pPr>
        <w:pStyle w:val="TOC2"/>
        <w:tabs>
          <w:tab w:val="right" w:leader="dot" w:pos="8306"/>
        </w:tabs>
      </w:pPr>
      <w:hyperlink w:anchor="_Toc14029" w:history="1">
        <w:r>
          <w:rPr>
            <w:rFonts w:ascii="仿宋" w:eastAsia="仿宋" w:hAnsi="仿宋" w:cs="仿宋" w:hint="eastAsia"/>
            <w:lang w:eastAsia="zh-CN"/>
          </w:rPr>
          <w:t>(四)、钙项目意义</w:t>
        </w:r>
        <w:r>
          <w:tab/>
        </w:r>
        <w:r>
          <w:fldChar w:fldCharType="begin"/>
        </w:r>
        <w:r>
          <w:instrText xml:space="preserve"> PAGEREF _Toc14029 \h </w:instrText>
        </w:r>
        <w:r>
          <w:fldChar w:fldCharType="separate"/>
        </w:r>
        <w:r>
          <w:t>7</w:t>
        </w:r>
        <w:r>
          <w:fldChar w:fldCharType="end"/>
        </w:r>
      </w:hyperlink>
    </w:p>
    <w:p>
      <w:pPr>
        <w:pStyle w:val="TOC2"/>
        <w:tabs>
          <w:tab w:val="right" w:leader="dot" w:pos="8306"/>
        </w:tabs>
      </w:pPr>
      <w:hyperlink w:anchor="_Toc6289" w:history="1">
        <w:r>
          <w:rPr>
            <w:rFonts w:ascii="仿宋" w:eastAsia="仿宋" w:hAnsi="仿宋" w:cs="仿宋" w:hint="eastAsia"/>
            <w:lang w:eastAsia="zh-CN"/>
          </w:rPr>
          <w:t>(五)、钙项目背景</w:t>
        </w:r>
        <w:r>
          <w:tab/>
        </w:r>
        <w:r>
          <w:fldChar w:fldCharType="begin"/>
        </w:r>
        <w:r>
          <w:instrText xml:space="preserve"> PAGEREF _Toc6289 \h </w:instrText>
        </w:r>
        <w:r>
          <w:fldChar w:fldCharType="separate"/>
        </w:r>
        <w:r>
          <w:t>8</w:t>
        </w:r>
        <w:r>
          <w:fldChar w:fldCharType="end"/>
        </w:r>
      </w:hyperlink>
    </w:p>
    <w:p>
      <w:pPr>
        <w:pStyle w:val="TOC1"/>
        <w:tabs>
          <w:tab w:val="right" w:leader="dot" w:pos="8306"/>
        </w:tabs>
      </w:pPr>
      <w:hyperlink w:anchor="_Toc19550" w:history="1">
        <w:r>
          <w:rPr>
            <w:rFonts w:ascii="仿宋" w:eastAsia="仿宋" w:hAnsi="仿宋" w:cs="仿宋" w:hint="eastAsia"/>
            <w:lang w:eastAsia="zh-CN"/>
          </w:rPr>
          <w:t>二、钙项目建设背景及必要性分析</w:t>
        </w:r>
        <w:r>
          <w:tab/>
        </w:r>
        <w:r>
          <w:fldChar w:fldCharType="begin"/>
        </w:r>
        <w:r>
          <w:instrText xml:space="preserve"> PAGEREF _Toc19550 \h </w:instrText>
        </w:r>
        <w:r>
          <w:fldChar w:fldCharType="separate"/>
        </w:r>
        <w:r>
          <w:t>9</w:t>
        </w:r>
        <w:r>
          <w:fldChar w:fldCharType="end"/>
        </w:r>
      </w:hyperlink>
    </w:p>
    <w:p>
      <w:pPr>
        <w:pStyle w:val="TOC2"/>
        <w:tabs>
          <w:tab w:val="right" w:leader="dot" w:pos="8306"/>
        </w:tabs>
      </w:pPr>
      <w:hyperlink w:anchor="_Toc6170" w:history="1">
        <w:r>
          <w:rPr>
            <w:rFonts w:ascii="仿宋" w:eastAsia="仿宋" w:hAnsi="仿宋" w:cs="仿宋" w:hint="eastAsia"/>
            <w:lang w:eastAsia="zh-CN"/>
          </w:rPr>
          <w:t>(一)、钙项目背景分析</w:t>
        </w:r>
        <w:r>
          <w:tab/>
        </w:r>
        <w:r>
          <w:fldChar w:fldCharType="begin"/>
        </w:r>
        <w:r>
          <w:instrText xml:space="preserve"> PAGEREF _Toc6170 \h </w:instrText>
        </w:r>
        <w:r>
          <w:fldChar w:fldCharType="separate"/>
        </w:r>
        <w:r>
          <w:t>9</w:t>
        </w:r>
        <w:r>
          <w:fldChar w:fldCharType="end"/>
        </w:r>
      </w:hyperlink>
    </w:p>
    <w:p>
      <w:pPr>
        <w:pStyle w:val="TOC2"/>
        <w:tabs>
          <w:tab w:val="right" w:leader="dot" w:pos="8306"/>
        </w:tabs>
      </w:pPr>
      <w:hyperlink w:anchor="_Toc26670" w:history="1">
        <w:r>
          <w:rPr>
            <w:rFonts w:ascii="仿宋" w:eastAsia="仿宋" w:hAnsi="仿宋" w:cs="仿宋" w:hint="eastAsia"/>
            <w:lang w:eastAsia="zh-CN"/>
          </w:rPr>
          <w:t>(二)、钙项目建设必要性分析</w:t>
        </w:r>
        <w:r>
          <w:tab/>
        </w:r>
        <w:r>
          <w:fldChar w:fldCharType="begin"/>
        </w:r>
        <w:r>
          <w:instrText xml:space="preserve"> PAGEREF _Toc26670 \h </w:instrText>
        </w:r>
        <w:r>
          <w:fldChar w:fldCharType="separate"/>
        </w:r>
        <w:r>
          <w:t>11</w:t>
        </w:r>
        <w:r>
          <w:fldChar w:fldCharType="end"/>
        </w:r>
      </w:hyperlink>
    </w:p>
    <w:p>
      <w:pPr>
        <w:pStyle w:val="TOC1"/>
        <w:tabs>
          <w:tab w:val="right" w:leader="dot" w:pos="8306"/>
        </w:tabs>
      </w:pPr>
      <w:hyperlink w:anchor="_Toc25609" w:history="1">
        <w:r>
          <w:rPr>
            <w:rFonts w:ascii="仿宋" w:eastAsia="仿宋" w:hAnsi="仿宋" w:cs="仿宋" w:hint="eastAsia"/>
            <w:lang w:eastAsia="zh-CN"/>
          </w:rPr>
          <w:t>三、钙项目文档管理</w:t>
        </w:r>
        <w:r>
          <w:tab/>
        </w:r>
        <w:r>
          <w:fldChar w:fldCharType="begin"/>
        </w:r>
        <w:r>
          <w:instrText xml:space="preserve"> PAGEREF _Toc25609 \h </w:instrText>
        </w:r>
        <w:r>
          <w:fldChar w:fldCharType="separate"/>
        </w:r>
        <w:r>
          <w:t>12</w:t>
        </w:r>
        <w:r>
          <w:fldChar w:fldCharType="end"/>
        </w:r>
      </w:hyperlink>
    </w:p>
    <w:p>
      <w:pPr>
        <w:pStyle w:val="TOC2"/>
        <w:tabs>
          <w:tab w:val="right" w:leader="dot" w:pos="8306"/>
        </w:tabs>
      </w:pPr>
      <w:hyperlink w:anchor="_Toc23142" w:history="1">
        <w:r>
          <w:rPr>
            <w:rFonts w:ascii="仿宋" w:eastAsia="仿宋" w:hAnsi="仿宋" w:cs="仿宋" w:hint="eastAsia"/>
            <w:lang w:eastAsia="zh-CN"/>
          </w:rPr>
          <w:t>(一)、文档编制与审查</w:t>
        </w:r>
        <w:r>
          <w:tab/>
        </w:r>
        <w:r>
          <w:fldChar w:fldCharType="begin"/>
        </w:r>
        <w:r>
          <w:instrText xml:space="preserve"> PAGEREF _Toc23142 \h </w:instrText>
        </w:r>
        <w:r>
          <w:fldChar w:fldCharType="separate"/>
        </w:r>
        <w:r>
          <w:t>12</w:t>
        </w:r>
        <w:r>
          <w:fldChar w:fldCharType="end"/>
        </w:r>
      </w:hyperlink>
    </w:p>
    <w:p>
      <w:pPr>
        <w:pStyle w:val="TOC2"/>
        <w:tabs>
          <w:tab w:val="right" w:leader="dot" w:pos="8306"/>
        </w:tabs>
      </w:pPr>
      <w:hyperlink w:anchor="_Toc28402" w:history="1">
        <w:r>
          <w:rPr>
            <w:rFonts w:ascii="仿宋" w:eastAsia="仿宋" w:hAnsi="仿宋" w:cs="仿宋" w:hint="eastAsia"/>
            <w:lang w:eastAsia="zh-CN"/>
          </w:rPr>
          <w:t>(二)、文档发布与分发</w:t>
        </w:r>
        <w:r>
          <w:tab/>
        </w:r>
        <w:r>
          <w:fldChar w:fldCharType="begin"/>
        </w:r>
        <w:r>
          <w:instrText xml:space="preserve"> PAGEREF _Toc28402 \h </w:instrText>
        </w:r>
        <w:r>
          <w:fldChar w:fldCharType="separate"/>
        </w:r>
        <w:r>
          <w:t>13</w:t>
        </w:r>
        <w:r>
          <w:fldChar w:fldCharType="end"/>
        </w:r>
      </w:hyperlink>
    </w:p>
    <w:p>
      <w:pPr>
        <w:pStyle w:val="TOC2"/>
        <w:tabs>
          <w:tab w:val="right" w:leader="dot" w:pos="8306"/>
        </w:tabs>
      </w:pPr>
      <w:hyperlink w:anchor="_Toc27154" w:history="1">
        <w:r>
          <w:rPr>
            <w:rFonts w:ascii="仿宋" w:eastAsia="仿宋" w:hAnsi="仿宋" w:cs="仿宋" w:hint="eastAsia"/>
            <w:lang w:eastAsia="zh-CN"/>
          </w:rPr>
          <w:t>(三)、文档存档与归档</w:t>
        </w:r>
        <w:r>
          <w:tab/>
        </w:r>
        <w:r>
          <w:fldChar w:fldCharType="begin"/>
        </w:r>
        <w:r>
          <w:instrText xml:space="preserve"> PAGEREF _Toc27154 \h </w:instrText>
        </w:r>
        <w:r>
          <w:fldChar w:fldCharType="separate"/>
        </w:r>
        <w:r>
          <w:t>14</w:t>
        </w:r>
        <w:r>
          <w:fldChar w:fldCharType="end"/>
        </w:r>
      </w:hyperlink>
    </w:p>
    <w:p>
      <w:pPr>
        <w:pStyle w:val="TOC1"/>
        <w:tabs>
          <w:tab w:val="right" w:leader="dot" w:pos="8306"/>
        </w:tabs>
      </w:pPr>
      <w:hyperlink w:anchor="_Toc12121" w:history="1">
        <w:r>
          <w:rPr>
            <w:rFonts w:ascii="仿宋" w:eastAsia="仿宋" w:hAnsi="仿宋" w:cs="仿宋" w:hint="eastAsia"/>
            <w:lang w:eastAsia="zh-CN"/>
          </w:rPr>
          <w:t>四、钙项目土建工程</w:t>
        </w:r>
        <w:r>
          <w:tab/>
        </w:r>
        <w:r>
          <w:fldChar w:fldCharType="begin"/>
        </w:r>
        <w:r>
          <w:instrText xml:space="preserve"> PAGEREF _Toc12121 \h </w:instrText>
        </w:r>
        <w:r>
          <w:fldChar w:fldCharType="separate"/>
        </w:r>
        <w:r>
          <w:t>15</w:t>
        </w:r>
        <w:r>
          <w:fldChar w:fldCharType="end"/>
        </w:r>
      </w:hyperlink>
    </w:p>
    <w:p>
      <w:pPr>
        <w:pStyle w:val="TOC2"/>
        <w:tabs>
          <w:tab w:val="right" w:leader="dot" w:pos="8306"/>
        </w:tabs>
      </w:pPr>
      <w:hyperlink w:anchor="_Toc22723" w:history="1">
        <w:r>
          <w:rPr>
            <w:rFonts w:ascii="仿宋" w:eastAsia="仿宋" w:hAnsi="仿宋" w:cs="仿宋" w:hint="eastAsia"/>
            <w:lang w:eastAsia="zh-CN"/>
          </w:rPr>
          <w:t>(一)、建筑工程设计原则</w:t>
        </w:r>
        <w:r>
          <w:tab/>
        </w:r>
        <w:r>
          <w:fldChar w:fldCharType="begin"/>
        </w:r>
        <w:r>
          <w:instrText xml:space="preserve"> PAGEREF _Toc22723 \h </w:instrText>
        </w:r>
        <w:r>
          <w:fldChar w:fldCharType="separate"/>
        </w:r>
        <w:r>
          <w:t>15</w:t>
        </w:r>
        <w:r>
          <w:fldChar w:fldCharType="end"/>
        </w:r>
      </w:hyperlink>
    </w:p>
    <w:p>
      <w:pPr>
        <w:pStyle w:val="TOC2"/>
        <w:tabs>
          <w:tab w:val="right" w:leader="dot" w:pos="8306"/>
        </w:tabs>
      </w:pPr>
      <w:hyperlink w:anchor="_Toc22839" w:history="1">
        <w:r>
          <w:rPr>
            <w:rFonts w:ascii="仿宋" w:eastAsia="仿宋" w:hAnsi="仿宋" w:cs="仿宋" w:hint="eastAsia"/>
            <w:lang w:eastAsia="zh-CN"/>
          </w:rPr>
          <w:t>(二)、土建工程设计年限及安全等级</w:t>
        </w:r>
        <w:r>
          <w:tab/>
        </w:r>
        <w:r>
          <w:fldChar w:fldCharType="begin"/>
        </w:r>
        <w:r>
          <w:instrText xml:space="preserve"> PAGEREF _Toc22839 \h </w:instrText>
        </w:r>
        <w:r>
          <w:fldChar w:fldCharType="separate"/>
        </w:r>
        <w:r>
          <w:t>16</w:t>
        </w:r>
        <w:r>
          <w:fldChar w:fldCharType="end"/>
        </w:r>
      </w:hyperlink>
    </w:p>
    <w:p>
      <w:pPr>
        <w:pStyle w:val="TOC2"/>
        <w:tabs>
          <w:tab w:val="right" w:leader="dot" w:pos="8306"/>
        </w:tabs>
      </w:pPr>
      <w:hyperlink w:anchor="_Toc26740" w:history="1">
        <w:r>
          <w:rPr>
            <w:rFonts w:ascii="仿宋" w:eastAsia="仿宋" w:hAnsi="仿宋" w:cs="仿宋" w:hint="eastAsia"/>
            <w:lang w:eastAsia="zh-CN"/>
          </w:rPr>
          <w:t>(三)、建筑工程设计总体要求</w:t>
        </w:r>
        <w:r>
          <w:tab/>
        </w:r>
        <w:r>
          <w:fldChar w:fldCharType="begin"/>
        </w:r>
        <w:r>
          <w:instrText xml:space="preserve"> PAGEREF _Toc26740 \h </w:instrText>
        </w:r>
        <w:r>
          <w:fldChar w:fldCharType="separate"/>
        </w:r>
        <w:r>
          <w:t>17</w:t>
        </w:r>
        <w:r>
          <w:fldChar w:fldCharType="end"/>
        </w:r>
      </w:hyperlink>
    </w:p>
    <w:p>
      <w:pPr>
        <w:pStyle w:val="TOC2"/>
        <w:tabs>
          <w:tab w:val="right" w:leader="dot" w:pos="8306"/>
        </w:tabs>
      </w:pPr>
      <w:hyperlink w:anchor="_Toc13535" w:history="1">
        <w:r>
          <w:rPr>
            <w:rFonts w:ascii="仿宋" w:eastAsia="仿宋" w:hAnsi="仿宋" w:cs="仿宋" w:hint="eastAsia"/>
            <w:lang w:eastAsia="zh-CN"/>
          </w:rPr>
          <w:t>(四)、土建工程建设指标</w:t>
        </w:r>
        <w:r>
          <w:tab/>
        </w:r>
        <w:r>
          <w:fldChar w:fldCharType="begin"/>
        </w:r>
        <w:r>
          <w:instrText xml:space="preserve"> PAGEREF _Toc13535 \h </w:instrText>
        </w:r>
        <w:r>
          <w:fldChar w:fldCharType="separate"/>
        </w:r>
        <w:r>
          <w:t>18</w:t>
        </w:r>
        <w:r>
          <w:fldChar w:fldCharType="end"/>
        </w:r>
      </w:hyperlink>
    </w:p>
    <w:p>
      <w:pPr>
        <w:pStyle w:val="TOC1"/>
        <w:tabs>
          <w:tab w:val="right" w:leader="dot" w:pos="8306"/>
        </w:tabs>
      </w:pPr>
      <w:hyperlink w:anchor="_Toc7529" w:history="1">
        <w:r>
          <w:rPr>
            <w:rFonts w:ascii="仿宋" w:eastAsia="仿宋" w:hAnsi="仿宋" w:cs="仿宋" w:hint="eastAsia"/>
            <w:lang w:eastAsia="zh-CN"/>
          </w:rPr>
          <w:t>五、钙项目危机管理</w:t>
        </w:r>
        <w:r>
          <w:tab/>
        </w:r>
        <w:r>
          <w:fldChar w:fldCharType="begin"/>
        </w:r>
        <w:r>
          <w:instrText xml:space="preserve"> PAGEREF _Toc7529 \h </w:instrText>
        </w:r>
        <w:r>
          <w:fldChar w:fldCharType="separate"/>
        </w:r>
        <w:r>
          <w:t>18</w:t>
        </w:r>
        <w:r>
          <w:fldChar w:fldCharType="end"/>
        </w:r>
      </w:hyperlink>
    </w:p>
    <w:p>
      <w:pPr>
        <w:pStyle w:val="TOC2"/>
        <w:tabs>
          <w:tab w:val="right" w:leader="dot" w:pos="8306"/>
        </w:tabs>
      </w:pPr>
      <w:hyperlink w:anchor="_Toc1495" w:history="1">
        <w:r>
          <w:rPr>
            <w:rFonts w:ascii="仿宋" w:eastAsia="仿宋" w:hAnsi="仿宋" w:cs="仿宋" w:hint="eastAsia"/>
            <w:lang w:eastAsia="zh-CN"/>
          </w:rPr>
          <w:t>(一)、危机预警与识别</w:t>
        </w:r>
        <w:r>
          <w:tab/>
        </w:r>
        <w:r>
          <w:fldChar w:fldCharType="begin"/>
        </w:r>
        <w:r>
          <w:instrText xml:space="preserve"> PAGEREF _Toc1495 \h </w:instrText>
        </w:r>
        <w:r>
          <w:fldChar w:fldCharType="separate"/>
        </w:r>
        <w:r>
          <w:t>18</w:t>
        </w:r>
        <w:r>
          <w:fldChar w:fldCharType="end"/>
        </w:r>
      </w:hyperlink>
    </w:p>
    <w:p>
      <w:pPr>
        <w:pStyle w:val="TOC2"/>
        <w:tabs>
          <w:tab w:val="right" w:leader="dot" w:pos="8306"/>
        </w:tabs>
      </w:pPr>
      <w:hyperlink w:anchor="_Toc1050" w:history="1">
        <w:r>
          <w:rPr>
            <w:rFonts w:ascii="仿宋" w:eastAsia="仿宋" w:hAnsi="仿宋" w:cs="仿宋" w:hint="eastAsia"/>
            <w:lang w:eastAsia="zh-CN"/>
          </w:rPr>
          <w:t>(二)、危机应对与恢复</w:t>
        </w:r>
        <w:r>
          <w:tab/>
        </w:r>
        <w:r>
          <w:fldChar w:fldCharType="begin"/>
        </w:r>
        <w:r>
          <w:instrText xml:space="preserve"> PAGEREF _Toc1050 \h </w:instrText>
        </w:r>
        <w:r>
          <w:fldChar w:fldCharType="separate"/>
        </w:r>
        <w:r>
          <w:t>19</w:t>
        </w:r>
        <w:r>
          <w:fldChar w:fldCharType="end"/>
        </w:r>
      </w:hyperlink>
    </w:p>
    <w:p>
      <w:pPr>
        <w:pStyle w:val="TOC1"/>
        <w:tabs>
          <w:tab w:val="right" w:leader="dot" w:pos="8306"/>
        </w:tabs>
      </w:pPr>
      <w:hyperlink w:anchor="_Toc18843" w:history="1">
        <w:r>
          <w:rPr>
            <w:rFonts w:ascii="仿宋" w:eastAsia="仿宋" w:hAnsi="仿宋" w:cs="仿宋" w:hint="eastAsia"/>
            <w:lang w:eastAsia="zh-CN"/>
          </w:rPr>
          <w:t>六、钙项目可持续发展</w:t>
        </w:r>
        <w:r>
          <w:tab/>
        </w:r>
        <w:r>
          <w:fldChar w:fldCharType="begin"/>
        </w:r>
        <w:r>
          <w:instrText xml:space="preserve"> PAGEREF _Toc18843 \h </w:instrText>
        </w:r>
        <w:r>
          <w:fldChar w:fldCharType="separate"/>
        </w:r>
        <w:r>
          <w:t>21</w:t>
        </w:r>
        <w:r>
          <w:fldChar w:fldCharType="end"/>
        </w:r>
      </w:hyperlink>
    </w:p>
    <w:p>
      <w:pPr>
        <w:pStyle w:val="TOC2"/>
        <w:tabs>
          <w:tab w:val="right" w:leader="dot" w:pos="8306"/>
        </w:tabs>
      </w:pPr>
      <w:hyperlink w:anchor="_Toc17260" w:history="1">
        <w:r>
          <w:rPr>
            <w:rFonts w:ascii="仿宋" w:eastAsia="仿宋" w:hAnsi="仿宋" w:cs="仿宋" w:hint="eastAsia"/>
            <w:lang w:eastAsia="zh-CN"/>
          </w:rPr>
          <w:t>(一)、可持续战略与实践</w:t>
        </w:r>
        <w:r>
          <w:tab/>
        </w:r>
        <w:r>
          <w:fldChar w:fldCharType="begin"/>
        </w:r>
        <w:r>
          <w:instrText xml:space="preserve"> PAGEREF _Toc17260 \h </w:instrText>
        </w:r>
        <w:r>
          <w:fldChar w:fldCharType="separate"/>
        </w:r>
        <w:r>
          <w:t>21</w:t>
        </w:r>
        <w:r>
          <w:fldChar w:fldCharType="end"/>
        </w:r>
      </w:hyperlink>
    </w:p>
    <w:p>
      <w:pPr>
        <w:pStyle w:val="TOC2"/>
        <w:tabs>
          <w:tab w:val="right" w:leader="dot" w:pos="8306"/>
        </w:tabs>
      </w:pPr>
      <w:hyperlink w:anchor="_Toc5484" w:history="1">
        <w:r>
          <w:rPr>
            <w:rFonts w:ascii="仿宋" w:eastAsia="仿宋" w:hAnsi="仿宋" w:cs="仿宋" w:hint="eastAsia"/>
            <w:lang w:eastAsia="zh-CN"/>
          </w:rPr>
          <w:t>(二)、环保与社会责任</w:t>
        </w:r>
        <w:r>
          <w:tab/>
        </w:r>
        <w:r>
          <w:fldChar w:fldCharType="begin"/>
        </w:r>
        <w:r>
          <w:instrText xml:space="preserve"> PAGEREF _Toc5484 \h </w:instrText>
        </w:r>
        <w:r>
          <w:fldChar w:fldCharType="separate"/>
        </w:r>
        <w:r>
          <w:t>21</w:t>
        </w:r>
        <w:r>
          <w:fldChar w:fldCharType="end"/>
        </w:r>
      </w:hyperlink>
    </w:p>
    <w:p>
      <w:pPr>
        <w:pStyle w:val="TOC1"/>
        <w:tabs>
          <w:tab w:val="right" w:leader="dot" w:pos="8306"/>
        </w:tabs>
      </w:pPr>
      <w:hyperlink w:anchor="_Toc17863" w:history="1">
        <w:r>
          <w:rPr>
            <w:rFonts w:ascii="仿宋" w:eastAsia="仿宋" w:hAnsi="仿宋" w:cs="仿宋" w:hint="eastAsia"/>
            <w:lang w:eastAsia="zh-CN"/>
          </w:rPr>
          <w:t>七、钙项目环境影响分析</w:t>
        </w:r>
        <w:r>
          <w:tab/>
        </w:r>
        <w:r>
          <w:fldChar w:fldCharType="begin"/>
        </w:r>
        <w:r>
          <w:instrText xml:space="preserve"> PAGEREF _Toc17863 \h </w:instrText>
        </w:r>
        <w:r>
          <w:fldChar w:fldCharType="separate"/>
        </w:r>
        <w:r>
          <w:t>22</w:t>
        </w:r>
        <w:r>
          <w:fldChar w:fldCharType="end"/>
        </w:r>
      </w:hyperlink>
    </w:p>
    <w:p>
      <w:pPr>
        <w:pStyle w:val="TOC2"/>
        <w:tabs>
          <w:tab w:val="right" w:leader="dot" w:pos="8306"/>
        </w:tabs>
      </w:pPr>
      <w:hyperlink w:anchor="_Toc21393" w:history="1">
        <w:r>
          <w:rPr>
            <w:rFonts w:ascii="仿宋" w:eastAsia="仿宋" w:hAnsi="仿宋" w:cs="仿宋" w:hint="eastAsia"/>
            <w:lang w:eastAsia="zh-CN"/>
          </w:rPr>
          <w:t>(一)、建设区域环境质量现状</w:t>
        </w:r>
        <w:r>
          <w:tab/>
        </w:r>
        <w:r>
          <w:fldChar w:fldCharType="begin"/>
        </w:r>
        <w:r>
          <w:instrText xml:space="preserve"> PAGEREF _Toc21393 \h </w:instrText>
        </w:r>
        <w:r>
          <w:fldChar w:fldCharType="separate"/>
        </w:r>
        <w:r>
          <w:t>22</w:t>
        </w:r>
        <w:r>
          <w:fldChar w:fldCharType="end"/>
        </w:r>
      </w:hyperlink>
    </w:p>
    <w:p>
      <w:pPr>
        <w:pStyle w:val="TOC2"/>
        <w:tabs>
          <w:tab w:val="right" w:leader="dot" w:pos="8306"/>
        </w:tabs>
      </w:pPr>
      <w:hyperlink w:anchor="_Toc22477" w:history="1">
        <w:r>
          <w:rPr>
            <w:rFonts w:ascii="仿宋" w:eastAsia="仿宋" w:hAnsi="仿宋" w:cs="仿宋" w:hint="eastAsia"/>
            <w:lang w:eastAsia="zh-CN"/>
          </w:rPr>
          <w:t>(二)、建设期环境保护</w:t>
        </w:r>
        <w:r>
          <w:tab/>
        </w:r>
        <w:r>
          <w:fldChar w:fldCharType="begin"/>
        </w:r>
        <w:r>
          <w:instrText xml:space="preserve"> PAGEREF _Toc22477 \h </w:instrText>
        </w:r>
        <w:r>
          <w:fldChar w:fldCharType="separate"/>
        </w:r>
        <w:r>
          <w:t>24</w:t>
        </w:r>
        <w:r>
          <w:fldChar w:fldCharType="end"/>
        </w:r>
      </w:hyperlink>
    </w:p>
    <w:p>
      <w:pPr>
        <w:pStyle w:val="TOC2"/>
        <w:tabs>
          <w:tab w:val="right" w:leader="dot" w:pos="8306"/>
        </w:tabs>
      </w:pPr>
      <w:hyperlink w:anchor="_Toc25533" w:history="1">
        <w:r>
          <w:rPr>
            <w:rFonts w:ascii="仿宋" w:eastAsia="仿宋" w:hAnsi="仿宋" w:cs="仿宋" w:hint="eastAsia"/>
            <w:lang w:eastAsia="zh-CN"/>
          </w:rPr>
          <w:t>(三)、运营期环境保护</w:t>
        </w:r>
        <w:r>
          <w:tab/>
        </w:r>
        <w:r>
          <w:fldChar w:fldCharType="begin"/>
        </w:r>
        <w:r>
          <w:instrText xml:space="preserve"> PAGEREF _Toc25533 \h </w:instrText>
        </w:r>
        <w:r>
          <w:fldChar w:fldCharType="separate"/>
        </w:r>
        <w:r>
          <w:t>25</w:t>
        </w:r>
        <w:r>
          <w:fldChar w:fldCharType="end"/>
        </w:r>
      </w:hyperlink>
    </w:p>
    <w:p>
      <w:pPr>
        <w:pStyle w:val="TOC2"/>
        <w:tabs>
          <w:tab w:val="right" w:leader="dot" w:pos="8306"/>
        </w:tabs>
      </w:pPr>
      <w:hyperlink w:anchor="_Toc20915" w:history="1">
        <w:r>
          <w:rPr>
            <w:rFonts w:ascii="仿宋" w:eastAsia="仿宋" w:hAnsi="仿宋" w:cs="仿宋" w:hint="eastAsia"/>
            <w:lang w:eastAsia="zh-CN"/>
          </w:rPr>
          <w:t>(四)、钙项目建设对区域经济的影响</w:t>
        </w:r>
        <w:r>
          <w:tab/>
        </w:r>
        <w:r>
          <w:fldChar w:fldCharType="begin"/>
        </w:r>
        <w:r>
          <w:instrText xml:space="preserve"> PAGEREF _Toc20915 \h </w:instrText>
        </w:r>
        <w:r>
          <w:fldChar w:fldCharType="separate"/>
        </w:r>
        <w:r>
          <w:t>26</w:t>
        </w:r>
        <w:r>
          <w:fldChar w:fldCharType="end"/>
        </w:r>
      </w:hyperlink>
    </w:p>
    <w:p>
      <w:pPr>
        <w:pStyle w:val="TOC2"/>
        <w:tabs>
          <w:tab w:val="right" w:leader="dot" w:pos="8306"/>
        </w:tabs>
      </w:pPr>
      <w:hyperlink w:anchor="_Toc32623" w:history="1">
        <w:r>
          <w:rPr>
            <w:rFonts w:ascii="仿宋" w:eastAsia="仿宋" w:hAnsi="仿宋" w:cs="仿宋" w:hint="eastAsia"/>
            <w:lang w:eastAsia="zh-CN"/>
          </w:rPr>
          <w:t>(五)、废弃物处理</w:t>
        </w:r>
        <w:r>
          <w:tab/>
        </w:r>
        <w:r>
          <w:fldChar w:fldCharType="begin"/>
        </w:r>
        <w:r>
          <w:instrText xml:space="preserve"> PAGEREF _Toc32623 \h </w:instrText>
        </w:r>
        <w:r>
          <w:fldChar w:fldCharType="separate"/>
        </w:r>
        <w:r>
          <w:t>28</w:t>
        </w:r>
        <w:r>
          <w:fldChar w:fldCharType="end"/>
        </w:r>
      </w:hyperlink>
    </w:p>
    <w:p>
      <w:pPr>
        <w:pStyle w:val="TOC2"/>
        <w:tabs>
          <w:tab w:val="right" w:leader="dot" w:pos="8306"/>
        </w:tabs>
      </w:pPr>
      <w:hyperlink w:anchor="_Toc18580" w:history="1">
        <w:r>
          <w:rPr>
            <w:rFonts w:ascii="仿宋" w:eastAsia="仿宋" w:hAnsi="仿宋" w:cs="仿宋" w:hint="eastAsia"/>
            <w:lang w:eastAsia="zh-CN"/>
          </w:rPr>
          <w:t>(六)、特殊环境影响分析</w:t>
        </w:r>
        <w:r>
          <w:tab/>
        </w:r>
        <w:r>
          <w:fldChar w:fldCharType="begin"/>
        </w:r>
        <w:r>
          <w:instrText xml:space="preserve"> PAGEREF _Toc18580 \h </w:instrText>
        </w:r>
        <w:r>
          <w:fldChar w:fldCharType="separate"/>
        </w:r>
        <w:r>
          <w:t>29</w:t>
        </w:r>
        <w:r>
          <w:fldChar w:fldCharType="end"/>
        </w:r>
      </w:hyperlink>
    </w:p>
    <w:p>
      <w:pPr>
        <w:pStyle w:val="TOC2"/>
        <w:tabs>
          <w:tab w:val="right" w:leader="dot" w:pos="8306"/>
        </w:tabs>
      </w:pPr>
      <w:hyperlink w:anchor="_Toc2696" w:history="1">
        <w:r>
          <w:rPr>
            <w:rFonts w:ascii="仿宋" w:eastAsia="仿宋" w:hAnsi="仿宋" w:cs="仿宋" w:hint="eastAsia"/>
            <w:lang w:eastAsia="zh-CN"/>
          </w:rPr>
          <w:t>(七)、清洁生产</w:t>
        </w:r>
        <w:r>
          <w:tab/>
        </w:r>
        <w:r>
          <w:fldChar w:fldCharType="begin"/>
        </w:r>
        <w:r>
          <w:instrText xml:space="preserve"> PAGEREF _Toc2696 \h </w:instrText>
        </w:r>
        <w:r>
          <w:fldChar w:fldCharType="separate"/>
        </w:r>
        <w:r>
          <w:t>30</w:t>
        </w:r>
        <w:r>
          <w:fldChar w:fldCharType="end"/>
        </w:r>
      </w:hyperlink>
    </w:p>
    <w:p>
      <w:pPr>
        <w:pStyle w:val="TOC2"/>
        <w:tabs>
          <w:tab w:val="right" w:leader="dot" w:pos="8306"/>
        </w:tabs>
      </w:pPr>
      <w:hyperlink w:anchor="_Toc28472" w:history="1">
        <w:r>
          <w:rPr>
            <w:rFonts w:ascii="仿宋" w:eastAsia="仿宋" w:hAnsi="仿宋" w:cs="仿宋" w:hint="eastAsia"/>
            <w:lang w:eastAsia="zh-CN"/>
          </w:rPr>
          <w:t>(八)、环境保护综合评价</w:t>
        </w:r>
        <w:r>
          <w:tab/>
        </w:r>
        <w:r>
          <w:fldChar w:fldCharType="begin"/>
        </w:r>
        <w:r>
          <w:instrText xml:space="preserve"> PAGEREF _Toc28472 \h </w:instrText>
        </w:r>
        <w:r>
          <w:fldChar w:fldCharType="separate"/>
        </w:r>
        <w:r>
          <w:t>31</w:t>
        </w:r>
        <w:r>
          <w:fldChar w:fldCharType="end"/>
        </w:r>
      </w:hyperlink>
    </w:p>
    <w:p>
      <w:pPr>
        <w:pStyle w:val="TOC1"/>
        <w:tabs>
          <w:tab w:val="right" w:leader="dot" w:pos="8306"/>
        </w:tabs>
      </w:pPr>
      <w:hyperlink w:anchor="_Toc31088" w:history="1">
        <w:r>
          <w:rPr>
            <w:rFonts w:ascii="仿宋" w:eastAsia="仿宋" w:hAnsi="仿宋" w:cs="仿宋" w:hint="eastAsia"/>
            <w:lang w:eastAsia="zh-CN"/>
          </w:rPr>
          <w:t>八、钙项目社会影响</w:t>
        </w:r>
        <w:r>
          <w:tab/>
        </w:r>
        <w:r>
          <w:fldChar w:fldCharType="begin"/>
        </w:r>
        <w:r>
          <w:instrText xml:space="preserve"> PAGEREF _Toc31088 \h </w:instrText>
        </w:r>
        <w:r>
          <w:fldChar w:fldCharType="separate"/>
        </w:r>
        <w:r>
          <w:t>33</w:t>
        </w:r>
        <w:r>
          <w:fldChar w:fldCharType="end"/>
        </w:r>
      </w:hyperlink>
    </w:p>
    <w:p>
      <w:pPr>
        <w:pStyle w:val="TOC2"/>
        <w:tabs>
          <w:tab w:val="right" w:leader="dot" w:pos="8306"/>
        </w:tabs>
      </w:pPr>
      <w:hyperlink w:anchor="_Toc18974" w:history="1">
        <w:r>
          <w:rPr>
            <w:rFonts w:ascii="仿宋" w:eastAsia="仿宋" w:hAnsi="仿宋" w:cs="仿宋" w:hint="eastAsia"/>
            <w:lang w:eastAsia="zh-CN"/>
          </w:rPr>
          <w:t>(一)、社会责任与义务</w:t>
        </w:r>
        <w:r>
          <w:tab/>
        </w:r>
        <w:r>
          <w:fldChar w:fldCharType="begin"/>
        </w:r>
        <w:r>
          <w:instrText xml:space="preserve"> PAGEREF _Toc18974 \h </w:instrText>
        </w:r>
        <w:r>
          <w:fldChar w:fldCharType="separate"/>
        </w:r>
        <w:r>
          <w:t>33</w:t>
        </w:r>
        <w:r>
          <w:fldChar w:fldCharType="end"/>
        </w:r>
      </w:hyperlink>
    </w:p>
    <w:p>
      <w:pPr>
        <w:pStyle w:val="TOC2"/>
        <w:tabs>
          <w:tab w:val="right" w:leader="dot" w:pos="8306"/>
        </w:tabs>
      </w:pPr>
      <w:hyperlink w:anchor="_Toc383" w:history="1">
        <w:r>
          <w:rPr>
            <w:rFonts w:ascii="仿宋" w:eastAsia="仿宋" w:hAnsi="仿宋" w:cs="仿宋" w:hint="eastAsia"/>
            <w:lang w:eastAsia="zh-CN"/>
          </w:rPr>
          <w:t>(二)、社会参与与沟通</w:t>
        </w:r>
        <w:r>
          <w:tab/>
        </w:r>
        <w:r>
          <w:fldChar w:fldCharType="begin"/>
        </w:r>
        <w:r>
          <w:instrText xml:space="preserve"> PAGEREF _Toc383 \h </w:instrText>
        </w:r>
        <w:r>
          <w:fldChar w:fldCharType="separate"/>
        </w:r>
        <w:r>
          <w:t>33</w:t>
        </w:r>
        <w:r>
          <w:fldChar w:fldCharType="end"/>
        </w:r>
      </w:hyperlink>
    </w:p>
    <w:p>
      <w:pPr>
        <w:pStyle w:val="TOC1"/>
        <w:tabs>
          <w:tab w:val="right" w:leader="dot" w:pos="8306"/>
        </w:tabs>
      </w:pPr>
      <w:hyperlink w:anchor="_Toc14542" w:history="1">
        <w:r>
          <w:rPr>
            <w:rFonts w:ascii="仿宋" w:eastAsia="仿宋" w:hAnsi="仿宋" w:cs="仿宋" w:hint="eastAsia"/>
            <w:lang w:eastAsia="zh-CN"/>
          </w:rPr>
          <w:t>九、钙项目创新与研发</w:t>
        </w:r>
        <w:r>
          <w:tab/>
        </w:r>
        <w:r>
          <w:fldChar w:fldCharType="begin"/>
        </w:r>
        <w:r>
          <w:instrText xml:space="preserve"> PAGEREF _Toc14542 \h </w:instrText>
        </w:r>
        <w:r>
          <w:fldChar w:fldCharType="separate"/>
        </w:r>
        <w:r>
          <w:t>34</w:t>
        </w:r>
        <w:r>
          <w:fldChar w:fldCharType="end"/>
        </w:r>
      </w:hyperlink>
    </w:p>
    <w:p>
      <w:pPr>
        <w:pStyle w:val="TOC2"/>
        <w:tabs>
          <w:tab w:val="right" w:leader="dot" w:pos="8306"/>
        </w:tabs>
      </w:pPr>
      <w:hyperlink w:anchor="_Toc11648" w:history="1">
        <w:r>
          <w:rPr>
            <w:rFonts w:ascii="仿宋" w:eastAsia="仿宋" w:hAnsi="仿宋" w:cs="仿宋" w:hint="eastAsia"/>
            <w:lang w:eastAsia="zh-CN"/>
          </w:rPr>
          <w:t>(一)、创新策略与方向</w:t>
        </w:r>
        <w:r>
          <w:tab/>
        </w:r>
        <w:r>
          <w:fldChar w:fldCharType="begin"/>
        </w:r>
        <w:r>
          <w:instrText xml:space="preserve"> PAGEREF _Toc11648 \h </w:instrText>
        </w:r>
        <w:r>
          <w:fldChar w:fldCharType="separate"/>
        </w:r>
        <w:r>
          <w:t>34</w:t>
        </w:r>
        <w:r>
          <w:fldChar w:fldCharType="end"/>
        </w:r>
      </w:hyperlink>
    </w:p>
    <w:p>
      <w:pPr>
        <w:pStyle w:val="TOC2"/>
        <w:tabs>
          <w:tab w:val="right" w:leader="dot" w:pos="8306"/>
        </w:tabs>
      </w:pPr>
      <w:hyperlink w:anchor="_Toc9913" w:history="1">
        <w:r>
          <w:rPr>
            <w:rFonts w:ascii="仿宋" w:eastAsia="仿宋" w:hAnsi="仿宋" w:cs="仿宋" w:hint="eastAsia"/>
            <w:lang w:eastAsia="zh-CN"/>
          </w:rPr>
          <w:t>(二)、研发规划与投入</w:t>
        </w:r>
        <w:r>
          <w:tab/>
        </w:r>
        <w:r>
          <w:fldChar w:fldCharType="begin"/>
        </w:r>
        <w:r>
          <w:instrText xml:space="preserve"> PAGEREF _Toc9913 \h </w:instrText>
        </w:r>
        <w:r>
          <w:fldChar w:fldCharType="separate"/>
        </w:r>
        <w:r>
          <w:t>36</w:t>
        </w:r>
        <w:r>
          <w:fldChar w:fldCharType="end"/>
        </w:r>
      </w:hyperlink>
    </w:p>
    <w:p>
      <w:pPr>
        <w:pStyle w:val="TOC1"/>
        <w:tabs>
          <w:tab w:val="right" w:leader="dot" w:pos="8306"/>
        </w:tabs>
      </w:pPr>
      <w:hyperlink w:anchor="_Toc32656" w:history="1">
        <w:r>
          <w:rPr>
            <w:rFonts w:ascii="仿宋" w:eastAsia="仿宋" w:hAnsi="仿宋" w:cs="仿宋" w:hint="eastAsia"/>
            <w:lang w:eastAsia="zh-CN"/>
          </w:rPr>
          <w:t>十、生产安全保护</w:t>
        </w:r>
        <w:r>
          <w:tab/>
        </w:r>
        <w:r>
          <w:fldChar w:fldCharType="begin"/>
        </w:r>
        <w:r>
          <w:instrText xml:space="preserve"> PAGEREF _Toc32656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5" w:history="1">
        <w:r>
          <w:rPr>
            <w:rFonts w:ascii="仿宋" w:eastAsia="仿宋" w:hAnsi="仿宋" w:cs="仿宋" w:hint="eastAsia"/>
            <w:lang w:eastAsia="zh-CN"/>
          </w:rPr>
          <w:t>(一)、消防安全</w:t>
        </w:r>
        <w:r>
          <w:tab/>
        </w:r>
        <w:r>
          <w:fldChar w:fldCharType="begin"/>
        </w:r>
        <w:r>
          <w:instrText xml:space="preserve"> PAGEREF _Toc2105 \h </w:instrText>
        </w:r>
        <w:r>
          <w:fldChar w:fldCharType="separate"/>
        </w:r>
        <w:r>
          <w:t>37</w:t>
        </w:r>
        <w:r>
          <w:fldChar w:fldCharType="end"/>
        </w:r>
      </w:hyperlink>
    </w:p>
    <w:p>
      <w:pPr>
        <w:pStyle w:val="TOC2"/>
        <w:tabs>
          <w:tab w:val="right" w:leader="dot" w:pos="8306"/>
        </w:tabs>
      </w:pPr>
      <w:hyperlink w:anchor="_Toc21153" w:history="1">
        <w:r>
          <w:rPr>
            <w:rFonts w:ascii="仿宋" w:eastAsia="仿宋" w:hAnsi="仿宋" w:cs="仿宋" w:hint="eastAsia"/>
            <w:lang w:eastAsia="zh-CN"/>
          </w:rPr>
          <w:t>(二)、防火防爆总图布置措施</w:t>
        </w:r>
        <w:r>
          <w:tab/>
        </w:r>
        <w:r>
          <w:fldChar w:fldCharType="begin"/>
        </w:r>
        <w:r>
          <w:instrText xml:space="preserve"> PAGEREF _Toc21153 \h </w:instrText>
        </w:r>
        <w:r>
          <w:fldChar w:fldCharType="separate"/>
        </w:r>
        <w:r>
          <w:t>39</w:t>
        </w:r>
        <w:r>
          <w:fldChar w:fldCharType="end"/>
        </w:r>
      </w:hyperlink>
    </w:p>
    <w:p>
      <w:pPr>
        <w:pStyle w:val="TOC2"/>
        <w:tabs>
          <w:tab w:val="right" w:leader="dot" w:pos="8306"/>
        </w:tabs>
      </w:pPr>
      <w:hyperlink w:anchor="_Toc11374" w:history="1">
        <w:r>
          <w:rPr>
            <w:rFonts w:ascii="仿宋" w:eastAsia="仿宋" w:hAnsi="仿宋" w:cs="仿宋" w:hint="eastAsia"/>
            <w:lang w:eastAsia="zh-CN"/>
          </w:rPr>
          <w:t>(三)、自然灾害防范措施</w:t>
        </w:r>
        <w:r>
          <w:tab/>
        </w:r>
        <w:r>
          <w:fldChar w:fldCharType="begin"/>
        </w:r>
        <w:r>
          <w:instrText xml:space="preserve"> PAGEREF _Toc11374 \h </w:instrText>
        </w:r>
        <w:r>
          <w:fldChar w:fldCharType="separate"/>
        </w:r>
        <w:r>
          <w:t>39</w:t>
        </w:r>
        <w:r>
          <w:fldChar w:fldCharType="end"/>
        </w:r>
      </w:hyperlink>
    </w:p>
    <w:p>
      <w:pPr>
        <w:pStyle w:val="TOC2"/>
        <w:tabs>
          <w:tab w:val="right" w:leader="dot" w:pos="8306"/>
        </w:tabs>
      </w:pPr>
      <w:hyperlink w:anchor="_Toc361" w:history="1">
        <w:r>
          <w:rPr>
            <w:rFonts w:ascii="仿宋" w:eastAsia="仿宋" w:hAnsi="仿宋" w:cs="仿宋" w:hint="eastAsia"/>
            <w:lang w:eastAsia="zh-CN"/>
          </w:rPr>
          <w:t>(四)、安全色及安全标志使用要求</w:t>
        </w:r>
        <w:r>
          <w:tab/>
        </w:r>
        <w:r>
          <w:fldChar w:fldCharType="begin"/>
        </w:r>
        <w:r>
          <w:instrText xml:space="preserve"> PAGEREF _Toc361 \h </w:instrText>
        </w:r>
        <w:r>
          <w:fldChar w:fldCharType="separate"/>
        </w:r>
        <w:r>
          <w:t>40</w:t>
        </w:r>
        <w:r>
          <w:fldChar w:fldCharType="end"/>
        </w:r>
      </w:hyperlink>
    </w:p>
    <w:p>
      <w:pPr>
        <w:pStyle w:val="TOC2"/>
        <w:tabs>
          <w:tab w:val="right" w:leader="dot" w:pos="8306"/>
        </w:tabs>
      </w:pPr>
      <w:hyperlink w:anchor="_Toc29441" w:history="1">
        <w:r>
          <w:rPr>
            <w:rFonts w:ascii="仿宋" w:eastAsia="仿宋" w:hAnsi="仿宋" w:cs="仿宋" w:hint="eastAsia"/>
            <w:lang w:eastAsia="zh-CN"/>
          </w:rPr>
          <w:t>(五)、防尘防毒措施</w:t>
        </w:r>
        <w:r>
          <w:tab/>
        </w:r>
        <w:r>
          <w:fldChar w:fldCharType="begin"/>
        </w:r>
        <w:r>
          <w:instrText xml:space="preserve"> PAGEREF _Toc29441 \h </w:instrText>
        </w:r>
        <w:r>
          <w:fldChar w:fldCharType="separate"/>
        </w:r>
        <w:r>
          <w:t>41</w:t>
        </w:r>
        <w:r>
          <w:fldChar w:fldCharType="end"/>
        </w:r>
      </w:hyperlink>
    </w:p>
    <w:p>
      <w:pPr>
        <w:pStyle w:val="TOC2"/>
        <w:tabs>
          <w:tab w:val="right" w:leader="dot" w:pos="8306"/>
        </w:tabs>
      </w:pPr>
      <w:hyperlink w:anchor="_Toc17805" w:history="1">
        <w:r>
          <w:rPr>
            <w:rFonts w:ascii="仿宋" w:eastAsia="仿宋" w:hAnsi="仿宋" w:cs="仿宋" w:hint="eastAsia"/>
            <w:lang w:eastAsia="zh-CN"/>
          </w:rPr>
          <w:t>(六)、防静电、触电防护及防雷措施</w:t>
        </w:r>
        <w:r>
          <w:tab/>
        </w:r>
        <w:r>
          <w:fldChar w:fldCharType="begin"/>
        </w:r>
        <w:r>
          <w:instrText xml:space="preserve"> PAGEREF _Toc17805 \h </w:instrText>
        </w:r>
        <w:r>
          <w:fldChar w:fldCharType="separate"/>
        </w:r>
        <w:r>
          <w:t>42</w:t>
        </w:r>
        <w:r>
          <w:fldChar w:fldCharType="end"/>
        </w:r>
      </w:hyperlink>
    </w:p>
    <w:p>
      <w:pPr>
        <w:pStyle w:val="TOC2"/>
        <w:tabs>
          <w:tab w:val="right" w:leader="dot" w:pos="8306"/>
        </w:tabs>
      </w:pPr>
      <w:hyperlink w:anchor="_Toc11550" w:history="1">
        <w:r>
          <w:rPr>
            <w:rFonts w:ascii="仿宋" w:eastAsia="仿宋" w:hAnsi="仿宋" w:cs="仿宋" w:hint="eastAsia"/>
            <w:lang w:eastAsia="zh-CN"/>
          </w:rPr>
          <w:t>(七)、机械设备安全保障措施</w:t>
        </w:r>
        <w:r>
          <w:tab/>
        </w:r>
        <w:r>
          <w:fldChar w:fldCharType="begin"/>
        </w:r>
        <w:r>
          <w:instrText xml:space="preserve"> PAGEREF _Toc11550 \h </w:instrText>
        </w:r>
        <w:r>
          <w:fldChar w:fldCharType="separate"/>
        </w:r>
        <w:r>
          <w:t>43</w:t>
        </w:r>
        <w:r>
          <w:fldChar w:fldCharType="end"/>
        </w:r>
      </w:hyperlink>
    </w:p>
    <w:p>
      <w:pPr>
        <w:pStyle w:val="TOC1"/>
        <w:tabs>
          <w:tab w:val="right" w:leader="dot" w:pos="8306"/>
        </w:tabs>
      </w:pPr>
      <w:hyperlink w:anchor="_Toc6460" w:history="1">
        <w:r>
          <w:rPr>
            <w:rFonts w:ascii="仿宋" w:eastAsia="仿宋" w:hAnsi="仿宋" w:cs="仿宋" w:hint="eastAsia"/>
            <w:lang w:eastAsia="zh-CN"/>
          </w:rPr>
          <w:t>十一、钙项目人力资源培养与发展</w:t>
        </w:r>
        <w:r>
          <w:tab/>
        </w:r>
        <w:r>
          <w:fldChar w:fldCharType="begin"/>
        </w:r>
        <w:r>
          <w:instrText xml:space="preserve"> PAGEREF _Toc6460 \h </w:instrText>
        </w:r>
        <w:r>
          <w:fldChar w:fldCharType="separate"/>
        </w:r>
        <w:r>
          <w:t>45</w:t>
        </w:r>
        <w:r>
          <w:fldChar w:fldCharType="end"/>
        </w:r>
      </w:hyperlink>
    </w:p>
    <w:p>
      <w:pPr>
        <w:pStyle w:val="TOC2"/>
        <w:tabs>
          <w:tab w:val="right" w:leader="dot" w:pos="8306"/>
        </w:tabs>
      </w:pPr>
      <w:hyperlink w:anchor="_Toc27427" w:history="1">
        <w:r>
          <w:rPr>
            <w:rFonts w:ascii="仿宋" w:eastAsia="仿宋" w:hAnsi="仿宋" w:cs="仿宋" w:hint="eastAsia"/>
            <w:lang w:eastAsia="zh-CN"/>
          </w:rPr>
          <w:t>(一)、人才需求与规划</w:t>
        </w:r>
        <w:r>
          <w:tab/>
        </w:r>
        <w:r>
          <w:fldChar w:fldCharType="begin"/>
        </w:r>
        <w:r>
          <w:instrText xml:space="preserve"> PAGEREF _Toc27427 \h </w:instrText>
        </w:r>
        <w:r>
          <w:fldChar w:fldCharType="separate"/>
        </w:r>
        <w:r>
          <w:t>45</w:t>
        </w:r>
        <w:r>
          <w:fldChar w:fldCharType="end"/>
        </w:r>
      </w:hyperlink>
    </w:p>
    <w:p>
      <w:pPr>
        <w:pStyle w:val="TOC2"/>
        <w:tabs>
          <w:tab w:val="right" w:leader="dot" w:pos="8306"/>
        </w:tabs>
      </w:pPr>
      <w:hyperlink w:anchor="_Toc30365" w:history="1">
        <w:r>
          <w:rPr>
            <w:rFonts w:ascii="仿宋" w:eastAsia="仿宋" w:hAnsi="仿宋" w:cs="仿宋" w:hint="eastAsia"/>
            <w:lang w:eastAsia="zh-CN"/>
          </w:rPr>
          <w:t>(二)、培训与发展计划</w:t>
        </w:r>
        <w:r>
          <w:tab/>
        </w:r>
        <w:r>
          <w:fldChar w:fldCharType="begin"/>
        </w:r>
        <w:r>
          <w:instrText xml:space="preserve"> PAGEREF _Toc30365 \h </w:instrText>
        </w:r>
        <w:r>
          <w:fldChar w:fldCharType="separate"/>
        </w:r>
        <w:r>
          <w:t>45</w:t>
        </w:r>
        <w:r>
          <w:fldChar w:fldCharType="end"/>
        </w:r>
      </w:hyperlink>
    </w:p>
    <w:p>
      <w:pPr>
        <w:pStyle w:val="TOC1"/>
        <w:tabs>
          <w:tab w:val="right" w:leader="dot" w:pos="8306"/>
        </w:tabs>
      </w:pPr>
      <w:hyperlink w:anchor="_Toc17617" w:history="1">
        <w:r>
          <w:rPr>
            <w:rFonts w:ascii="仿宋" w:eastAsia="仿宋" w:hAnsi="仿宋" w:cs="仿宋" w:hint="eastAsia"/>
            <w:lang w:eastAsia="zh-CN"/>
          </w:rPr>
          <w:t>十二、钙项目计划安排</w:t>
        </w:r>
        <w:r>
          <w:tab/>
        </w:r>
        <w:r>
          <w:fldChar w:fldCharType="begin"/>
        </w:r>
        <w:r>
          <w:instrText xml:space="preserve"> PAGEREF _Toc17617 \h </w:instrText>
        </w:r>
        <w:r>
          <w:fldChar w:fldCharType="separate"/>
        </w:r>
        <w:r>
          <w:t>46</w:t>
        </w:r>
        <w:r>
          <w:fldChar w:fldCharType="end"/>
        </w:r>
      </w:hyperlink>
    </w:p>
    <w:p>
      <w:pPr>
        <w:pStyle w:val="TOC2"/>
        <w:tabs>
          <w:tab w:val="right" w:leader="dot" w:pos="8306"/>
        </w:tabs>
      </w:pPr>
      <w:hyperlink w:anchor="_Toc27583" w:history="1">
        <w:r>
          <w:rPr>
            <w:rFonts w:ascii="仿宋" w:eastAsia="仿宋" w:hAnsi="仿宋" w:cs="仿宋" w:hint="eastAsia"/>
            <w:lang w:eastAsia="zh-CN"/>
          </w:rPr>
          <w:t>(一)、建设周期</w:t>
        </w:r>
        <w:r>
          <w:tab/>
        </w:r>
        <w:r>
          <w:fldChar w:fldCharType="begin"/>
        </w:r>
        <w:r>
          <w:instrText xml:space="preserve"> PAGEREF _Toc27583 \h </w:instrText>
        </w:r>
        <w:r>
          <w:fldChar w:fldCharType="separate"/>
        </w:r>
        <w:r>
          <w:t>46</w:t>
        </w:r>
        <w:r>
          <w:fldChar w:fldCharType="end"/>
        </w:r>
      </w:hyperlink>
    </w:p>
    <w:p>
      <w:pPr>
        <w:pStyle w:val="TOC2"/>
        <w:tabs>
          <w:tab w:val="right" w:leader="dot" w:pos="8306"/>
        </w:tabs>
      </w:pPr>
      <w:hyperlink w:anchor="_Toc22534" w:history="1">
        <w:r>
          <w:rPr>
            <w:rFonts w:ascii="仿宋" w:eastAsia="仿宋" w:hAnsi="仿宋" w:cs="仿宋" w:hint="eastAsia"/>
            <w:lang w:eastAsia="zh-CN"/>
          </w:rPr>
          <w:t>(二)、建设进度</w:t>
        </w:r>
        <w:r>
          <w:tab/>
        </w:r>
        <w:r>
          <w:fldChar w:fldCharType="begin"/>
        </w:r>
        <w:r>
          <w:instrText xml:space="preserve"> PAGEREF _Toc22534 \h </w:instrText>
        </w:r>
        <w:r>
          <w:fldChar w:fldCharType="separate"/>
        </w:r>
        <w:r>
          <w:t>47</w:t>
        </w:r>
        <w:r>
          <w:fldChar w:fldCharType="end"/>
        </w:r>
      </w:hyperlink>
    </w:p>
    <w:p>
      <w:pPr>
        <w:pStyle w:val="TOC2"/>
        <w:tabs>
          <w:tab w:val="right" w:leader="dot" w:pos="8306"/>
        </w:tabs>
      </w:pPr>
      <w:hyperlink w:anchor="_Toc28393" w:history="1">
        <w:r>
          <w:rPr>
            <w:rFonts w:ascii="仿宋" w:eastAsia="仿宋" w:hAnsi="仿宋" w:cs="仿宋" w:hint="eastAsia"/>
            <w:lang w:eastAsia="zh-CN"/>
          </w:rPr>
          <w:t>(三)、进度安排注意事项</w:t>
        </w:r>
        <w:r>
          <w:tab/>
        </w:r>
        <w:r>
          <w:fldChar w:fldCharType="begin"/>
        </w:r>
        <w:r>
          <w:instrText xml:space="preserve"> PAGEREF _Toc28393 \h </w:instrText>
        </w:r>
        <w:r>
          <w:fldChar w:fldCharType="separate"/>
        </w:r>
        <w:r>
          <w:t>47</w:t>
        </w:r>
        <w:r>
          <w:fldChar w:fldCharType="end"/>
        </w:r>
      </w:hyperlink>
    </w:p>
    <w:p>
      <w:pPr>
        <w:pStyle w:val="TOC2"/>
        <w:tabs>
          <w:tab w:val="right" w:leader="dot" w:pos="8306"/>
        </w:tabs>
      </w:pPr>
      <w:hyperlink w:anchor="_Toc23114" w:history="1">
        <w:r>
          <w:rPr>
            <w:rFonts w:ascii="仿宋" w:eastAsia="仿宋" w:hAnsi="仿宋" w:cs="仿宋" w:hint="eastAsia"/>
            <w:lang w:eastAsia="zh-CN"/>
          </w:rPr>
          <w:t>(四)、人力资源配置</w:t>
        </w:r>
        <w:r>
          <w:tab/>
        </w:r>
        <w:r>
          <w:fldChar w:fldCharType="begin"/>
        </w:r>
        <w:r>
          <w:instrText xml:space="preserve"> PAGEREF _Toc23114 \h </w:instrText>
        </w:r>
        <w:r>
          <w:fldChar w:fldCharType="separate"/>
        </w:r>
        <w:r>
          <w:t>49</w:t>
        </w:r>
        <w:r>
          <w:fldChar w:fldCharType="end"/>
        </w:r>
      </w:hyperlink>
    </w:p>
    <w:p>
      <w:pPr>
        <w:pStyle w:val="TOC1"/>
        <w:tabs>
          <w:tab w:val="right" w:leader="dot" w:pos="8306"/>
        </w:tabs>
      </w:pPr>
      <w:hyperlink w:anchor="_Toc32376" w:history="1">
        <w:r>
          <w:rPr>
            <w:rFonts w:ascii="仿宋" w:eastAsia="仿宋" w:hAnsi="仿宋" w:cs="仿宋" w:hint="eastAsia"/>
            <w:lang w:eastAsia="zh-CN"/>
          </w:rPr>
          <w:t>十三、利益相关者分析与沟通计划</w:t>
        </w:r>
        <w:r>
          <w:tab/>
        </w:r>
        <w:r>
          <w:fldChar w:fldCharType="begin"/>
        </w:r>
        <w:r>
          <w:instrText xml:space="preserve"> PAGEREF _Toc32376 \h </w:instrText>
        </w:r>
        <w:r>
          <w:fldChar w:fldCharType="separate"/>
        </w:r>
        <w:r>
          <w:t>50</w:t>
        </w:r>
        <w:r>
          <w:fldChar w:fldCharType="end"/>
        </w:r>
      </w:hyperlink>
    </w:p>
    <w:p>
      <w:pPr>
        <w:pStyle w:val="TOC2"/>
        <w:tabs>
          <w:tab w:val="right" w:leader="dot" w:pos="8306"/>
        </w:tabs>
      </w:pPr>
      <w:hyperlink w:anchor="_Toc15280" w:history="1">
        <w:r>
          <w:rPr>
            <w:rFonts w:ascii="仿宋" w:eastAsia="仿宋" w:hAnsi="仿宋" w:cs="仿宋" w:hint="eastAsia"/>
            <w:lang w:eastAsia="zh-CN"/>
          </w:rPr>
          <w:t>(一)、利益相关者分析</w:t>
        </w:r>
        <w:r>
          <w:tab/>
        </w:r>
        <w:r>
          <w:fldChar w:fldCharType="begin"/>
        </w:r>
        <w:r>
          <w:instrText xml:space="preserve"> PAGEREF _Toc15280 \h </w:instrText>
        </w:r>
        <w:r>
          <w:fldChar w:fldCharType="separate"/>
        </w:r>
        <w:r>
          <w:t>50</w:t>
        </w:r>
        <w:r>
          <w:fldChar w:fldCharType="end"/>
        </w:r>
      </w:hyperlink>
    </w:p>
    <w:p>
      <w:pPr>
        <w:pStyle w:val="TOC2"/>
        <w:tabs>
          <w:tab w:val="right" w:leader="dot" w:pos="8306"/>
        </w:tabs>
      </w:pPr>
      <w:hyperlink w:anchor="_Toc12465" w:history="1">
        <w:r>
          <w:rPr>
            <w:rFonts w:ascii="仿宋" w:eastAsia="仿宋" w:hAnsi="仿宋" w:cs="仿宋" w:hint="eastAsia"/>
            <w:lang w:eastAsia="zh-CN"/>
          </w:rPr>
          <w:t>(二)、沟通计划</w:t>
        </w:r>
        <w:r>
          <w:tab/>
        </w:r>
        <w:r>
          <w:fldChar w:fldCharType="begin"/>
        </w:r>
        <w:r>
          <w:instrText xml:space="preserve"> PAGEREF _Toc12465 \h </w:instrText>
        </w:r>
        <w:r>
          <w:fldChar w:fldCharType="separate"/>
        </w:r>
        <w:r>
          <w:t>51</w:t>
        </w:r>
        <w:r>
          <w:fldChar w:fldCharType="end"/>
        </w:r>
      </w:hyperlink>
    </w:p>
    <w:p>
      <w:pPr>
        <w:pStyle w:val="TOC1"/>
        <w:tabs>
          <w:tab w:val="right" w:leader="dot" w:pos="8306"/>
        </w:tabs>
      </w:pPr>
      <w:hyperlink w:anchor="_Toc3551" w:history="1">
        <w:r>
          <w:rPr>
            <w:rFonts w:ascii="仿宋" w:eastAsia="仿宋" w:hAnsi="仿宋" w:cs="仿宋" w:hint="eastAsia"/>
            <w:lang w:eastAsia="zh-CN"/>
          </w:rPr>
          <w:t>十四、质量管理体系</w:t>
        </w:r>
        <w:r>
          <w:tab/>
        </w:r>
        <w:r>
          <w:fldChar w:fldCharType="begin"/>
        </w:r>
        <w:r>
          <w:instrText xml:space="preserve"> PAGEREF _Toc3551 \h </w:instrText>
        </w:r>
        <w:r>
          <w:fldChar w:fldCharType="separate"/>
        </w:r>
        <w:r>
          <w:t>52</w:t>
        </w:r>
        <w:r>
          <w:fldChar w:fldCharType="end"/>
        </w:r>
      </w:hyperlink>
    </w:p>
    <w:p>
      <w:pPr>
        <w:pStyle w:val="TOC2"/>
        <w:tabs>
          <w:tab w:val="right" w:leader="dot" w:pos="8306"/>
        </w:tabs>
      </w:pPr>
      <w:hyperlink w:anchor="_Toc15159" w:history="1">
        <w:r>
          <w:rPr>
            <w:rFonts w:ascii="仿宋" w:eastAsia="仿宋" w:hAnsi="仿宋" w:cs="仿宋" w:hint="eastAsia"/>
            <w:lang w:eastAsia="zh-CN"/>
          </w:rPr>
          <w:t>(一)、质量目标与方针</w:t>
        </w:r>
        <w:r>
          <w:tab/>
        </w:r>
        <w:r>
          <w:fldChar w:fldCharType="begin"/>
        </w:r>
        <w:r>
          <w:instrText xml:space="preserve"> PAGEREF _Toc15159 \h </w:instrText>
        </w:r>
        <w:r>
          <w:fldChar w:fldCharType="separate"/>
        </w:r>
        <w:r>
          <w:t>52</w:t>
        </w:r>
        <w:r>
          <w:fldChar w:fldCharType="end"/>
        </w:r>
      </w:hyperlink>
    </w:p>
    <w:p>
      <w:pPr>
        <w:pStyle w:val="TOC2"/>
        <w:tabs>
          <w:tab w:val="right" w:leader="dot" w:pos="8306"/>
        </w:tabs>
      </w:pPr>
      <w:hyperlink w:anchor="_Toc14394" w:history="1">
        <w:r>
          <w:rPr>
            <w:rFonts w:ascii="仿宋" w:eastAsia="仿宋" w:hAnsi="仿宋" w:cs="仿宋" w:hint="eastAsia"/>
            <w:lang w:eastAsia="zh-CN"/>
          </w:rPr>
          <w:t>(二)、质量管理责任</w:t>
        </w:r>
        <w:r>
          <w:tab/>
        </w:r>
        <w:r>
          <w:fldChar w:fldCharType="begin"/>
        </w:r>
        <w:r>
          <w:instrText xml:space="preserve"> PAGEREF _Toc14394 \h </w:instrText>
        </w:r>
        <w:r>
          <w:fldChar w:fldCharType="separate"/>
        </w:r>
        <w:r>
          <w:t>53</w:t>
        </w:r>
        <w:r>
          <w:fldChar w:fldCharType="end"/>
        </w:r>
      </w:hyperlink>
    </w:p>
    <w:p>
      <w:pPr>
        <w:pStyle w:val="TOC2"/>
        <w:tabs>
          <w:tab w:val="right" w:leader="dot" w:pos="8306"/>
        </w:tabs>
      </w:pPr>
      <w:hyperlink w:anchor="_Toc30460" w:history="1">
        <w:r>
          <w:rPr>
            <w:rFonts w:ascii="仿宋" w:eastAsia="仿宋" w:hAnsi="仿宋" w:cs="仿宋" w:hint="eastAsia"/>
            <w:lang w:eastAsia="zh-CN"/>
          </w:rPr>
          <w:t>(三)、质量管理体系文件</w:t>
        </w:r>
        <w:r>
          <w:tab/>
        </w:r>
        <w:r>
          <w:fldChar w:fldCharType="begin"/>
        </w:r>
        <w:r>
          <w:instrText xml:space="preserve"> PAGEREF _Toc30460 \h </w:instrText>
        </w:r>
        <w:r>
          <w:fldChar w:fldCharType="separate"/>
        </w:r>
        <w:r>
          <w:t>54</w:t>
        </w:r>
        <w:r>
          <w:fldChar w:fldCharType="end"/>
        </w:r>
      </w:hyperlink>
    </w:p>
    <w:p>
      <w:pPr>
        <w:pStyle w:val="TOC2"/>
        <w:tabs>
          <w:tab w:val="right" w:leader="dot" w:pos="8306"/>
        </w:tabs>
      </w:pPr>
      <w:hyperlink w:anchor="_Toc2695" w:history="1">
        <w:r>
          <w:rPr>
            <w:rFonts w:ascii="仿宋" w:eastAsia="仿宋" w:hAnsi="仿宋" w:cs="仿宋" w:hint="eastAsia"/>
            <w:lang w:eastAsia="zh-CN"/>
          </w:rPr>
          <w:t>(四)、质量培训与教育</w:t>
        </w:r>
        <w:r>
          <w:tab/>
        </w:r>
        <w:r>
          <w:fldChar w:fldCharType="begin"/>
        </w:r>
        <w:r>
          <w:instrText xml:space="preserve"> PAGEREF _Toc2695 \h </w:instrText>
        </w:r>
        <w:r>
          <w:fldChar w:fldCharType="separate"/>
        </w:r>
        <w:r>
          <w:t>57</w:t>
        </w:r>
        <w:r>
          <w:fldChar w:fldCharType="end"/>
        </w:r>
      </w:hyperlink>
    </w:p>
    <w:p>
      <w:pPr>
        <w:pStyle w:val="TOC2"/>
        <w:tabs>
          <w:tab w:val="right" w:leader="dot" w:pos="8306"/>
        </w:tabs>
      </w:pPr>
      <w:hyperlink w:anchor="_Toc19684" w:history="1">
        <w:r>
          <w:rPr>
            <w:rFonts w:ascii="仿宋" w:eastAsia="仿宋" w:hAnsi="仿宋" w:cs="仿宋" w:hint="eastAsia"/>
            <w:lang w:eastAsia="zh-CN"/>
          </w:rPr>
          <w:t>(五)、质量审核与评价</w:t>
        </w:r>
        <w:r>
          <w:tab/>
        </w:r>
        <w:r>
          <w:fldChar w:fldCharType="begin"/>
        </w:r>
        <w:r>
          <w:instrText xml:space="preserve"> PAGEREF _Toc19684 \h </w:instrText>
        </w:r>
        <w:r>
          <w:fldChar w:fldCharType="separate"/>
        </w:r>
        <w:r>
          <w:t>58</w:t>
        </w:r>
        <w:r>
          <w:fldChar w:fldCharType="end"/>
        </w:r>
      </w:hyperlink>
    </w:p>
    <w:p>
      <w:pPr>
        <w:pStyle w:val="TOC2"/>
        <w:tabs>
          <w:tab w:val="right" w:leader="dot" w:pos="8306"/>
        </w:tabs>
      </w:pPr>
      <w:hyperlink w:anchor="_Toc2433" w:history="1">
        <w:r>
          <w:rPr>
            <w:rFonts w:ascii="仿宋" w:eastAsia="仿宋" w:hAnsi="仿宋" w:cs="仿宋" w:hint="eastAsia"/>
            <w:lang w:eastAsia="zh-CN"/>
          </w:rPr>
          <w:t>(六)、不符合与纠正措施</w:t>
        </w:r>
        <w:r>
          <w:tab/>
        </w:r>
        <w:r>
          <w:fldChar w:fldCharType="begin"/>
        </w:r>
        <w:r>
          <w:instrText xml:space="preserve"> PAGEREF _Toc2433 \h </w:instrText>
        </w:r>
        <w:r>
          <w:fldChar w:fldCharType="separate"/>
        </w:r>
        <w:r>
          <w:t>59</w:t>
        </w:r>
        <w:r>
          <w:fldChar w:fldCharType="end"/>
        </w:r>
      </w:hyperlink>
    </w:p>
    <w:p>
      <w:pPr>
        <w:pStyle w:val="TOC1"/>
        <w:tabs>
          <w:tab w:val="right" w:leader="dot" w:pos="8306"/>
        </w:tabs>
      </w:pPr>
      <w:hyperlink w:anchor="_Toc6270" w:history="1">
        <w:r>
          <w:rPr>
            <w:rFonts w:ascii="仿宋" w:eastAsia="仿宋" w:hAnsi="仿宋" w:cs="仿宋" w:hint="eastAsia"/>
            <w:lang w:eastAsia="zh-CN"/>
          </w:rPr>
          <w:t>十五、供应链管理</w:t>
        </w:r>
        <w:r>
          <w:tab/>
        </w:r>
        <w:r>
          <w:fldChar w:fldCharType="begin"/>
        </w:r>
        <w:r>
          <w:instrText xml:space="preserve"> PAGEREF _Toc6270 \h </w:instrText>
        </w:r>
        <w:r>
          <w:fldChar w:fldCharType="separate"/>
        </w:r>
        <w:r>
          <w:t>60</w:t>
        </w:r>
        <w:r>
          <w:fldChar w:fldCharType="end"/>
        </w:r>
      </w:hyperlink>
    </w:p>
    <w:p>
      <w:pPr>
        <w:pStyle w:val="TOC2"/>
        <w:tabs>
          <w:tab w:val="right" w:leader="dot" w:pos="8306"/>
        </w:tabs>
      </w:pPr>
      <w:hyperlink w:anchor="_Toc27957" w:history="1">
        <w:r>
          <w:rPr>
            <w:rFonts w:ascii="仿宋" w:eastAsia="仿宋" w:hAnsi="仿宋" w:cs="仿宋" w:hint="eastAsia"/>
            <w:lang w:eastAsia="zh-CN"/>
          </w:rPr>
          <w:t>(一)、供应链战略规划</w:t>
        </w:r>
        <w:r>
          <w:tab/>
        </w:r>
        <w:r>
          <w:fldChar w:fldCharType="begin"/>
        </w:r>
        <w:r>
          <w:instrText xml:space="preserve"> PAGEREF _Toc27957 \h </w:instrText>
        </w:r>
        <w:r>
          <w:fldChar w:fldCharType="separate"/>
        </w:r>
        <w:r>
          <w:t>60</w:t>
        </w:r>
        <w:r>
          <w:fldChar w:fldCharType="end"/>
        </w:r>
      </w:hyperlink>
    </w:p>
    <w:p>
      <w:pPr>
        <w:pStyle w:val="TOC2"/>
        <w:tabs>
          <w:tab w:val="right" w:leader="dot" w:pos="8306"/>
        </w:tabs>
      </w:pPr>
      <w:hyperlink w:anchor="_Toc14714" w:history="1">
        <w:r>
          <w:rPr>
            <w:rFonts w:ascii="仿宋" w:eastAsia="仿宋" w:hAnsi="仿宋" w:cs="仿宋" w:hint="eastAsia"/>
            <w:lang w:eastAsia="zh-CN"/>
          </w:rPr>
          <w:t>(二)、供应商选择与合作</w:t>
        </w:r>
        <w:r>
          <w:tab/>
        </w:r>
        <w:r>
          <w:fldChar w:fldCharType="begin"/>
        </w:r>
        <w:r>
          <w:instrText xml:space="preserve"> PAGEREF _Toc14714 \h </w:instrText>
        </w:r>
        <w:r>
          <w:fldChar w:fldCharType="separate"/>
        </w:r>
        <w:r>
          <w:t>61</w:t>
        </w:r>
        <w:r>
          <w:fldChar w:fldCharType="end"/>
        </w:r>
      </w:hyperlink>
    </w:p>
    <w:p>
      <w:pPr>
        <w:pStyle w:val="TOC2"/>
        <w:tabs>
          <w:tab w:val="right" w:leader="dot" w:pos="8306"/>
        </w:tabs>
      </w:pPr>
      <w:hyperlink w:anchor="_Toc18207" w:history="1">
        <w:r>
          <w:rPr>
            <w:rFonts w:ascii="仿宋" w:eastAsia="仿宋" w:hAnsi="仿宋" w:cs="仿宋" w:hint="eastAsia"/>
            <w:lang w:eastAsia="zh-CN"/>
          </w:rPr>
          <w:t>(三)、物流与库存管理</w:t>
        </w:r>
        <w:r>
          <w:tab/>
        </w:r>
        <w:r>
          <w:fldChar w:fldCharType="begin"/>
        </w:r>
        <w:r>
          <w:instrText xml:space="preserve"> PAGEREF _Toc18207 \h </w:instrText>
        </w:r>
        <w:r>
          <w:fldChar w:fldCharType="separate"/>
        </w:r>
        <w:r>
          <w:t>63</w:t>
        </w:r>
        <w:r>
          <w:fldChar w:fldCharType="end"/>
        </w:r>
      </w:hyperlink>
    </w:p>
    <w:p>
      <w:pPr>
        <w:pStyle w:val="TOC1"/>
        <w:tabs>
          <w:tab w:val="right" w:leader="dot" w:pos="8306"/>
        </w:tabs>
      </w:pPr>
      <w:hyperlink w:anchor="_Toc4543" w:history="1">
        <w:r>
          <w:rPr>
            <w:rFonts w:ascii="仿宋" w:eastAsia="仿宋" w:hAnsi="仿宋" w:cs="仿宋" w:hint="eastAsia"/>
            <w:lang w:eastAsia="zh-CN"/>
          </w:rPr>
          <w:t>十六、钙项目实施时间节点</w:t>
        </w:r>
        <w:r>
          <w:tab/>
        </w:r>
        <w:r>
          <w:fldChar w:fldCharType="begin"/>
        </w:r>
        <w:r>
          <w:instrText xml:space="preserve"> PAGEREF _Toc4543 \h </w:instrText>
        </w:r>
        <w:r>
          <w:fldChar w:fldCharType="separate"/>
        </w:r>
        <w:r>
          <w:t>64</w:t>
        </w:r>
        <w:r>
          <w:fldChar w:fldCharType="end"/>
        </w:r>
      </w:hyperlink>
    </w:p>
    <w:p>
      <w:pPr>
        <w:pStyle w:val="TOC2"/>
        <w:tabs>
          <w:tab w:val="right" w:leader="dot" w:pos="8306"/>
        </w:tabs>
      </w:pPr>
      <w:hyperlink w:anchor="_Toc13924" w:history="1">
        <w:r>
          <w:rPr>
            <w:rFonts w:ascii="仿宋" w:eastAsia="仿宋" w:hAnsi="仿宋" w:cs="仿宋" w:hint="eastAsia"/>
            <w:lang w:eastAsia="zh-CN"/>
          </w:rPr>
          <w:t>(一)、钙项目启动阶段时间节点</w:t>
        </w:r>
        <w:r>
          <w:tab/>
        </w:r>
        <w:r>
          <w:fldChar w:fldCharType="begin"/>
        </w:r>
        <w:r>
          <w:instrText xml:space="preserve"> PAGEREF _Toc13924 \h </w:instrText>
        </w:r>
        <w:r>
          <w:fldChar w:fldCharType="separate"/>
        </w:r>
        <w:r>
          <w:t>64</w:t>
        </w:r>
        <w:r>
          <w:fldChar w:fldCharType="end"/>
        </w:r>
      </w:hyperlink>
    </w:p>
    <w:p>
      <w:pPr>
        <w:pStyle w:val="TOC2"/>
        <w:tabs>
          <w:tab w:val="right" w:leader="dot" w:pos="8306"/>
        </w:tabs>
      </w:pPr>
      <w:hyperlink w:anchor="_Toc23892" w:history="1">
        <w:r>
          <w:rPr>
            <w:rFonts w:ascii="仿宋" w:eastAsia="仿宋" w:hAnsi="仿宋" w:cs="仿宋" w:hint="eastAsia"/>
            <w:lang w:eastAsia="zh-CN"/>
          </w:rPr>
          <w:t>(二)、钙项目执行阶段时间节点</w:t>
        </w:r>
        <w:r>
          <w:tab/>
        </w:r>
        <w:r>
          <w:fldChar w:fldCharType="begin"/>
        </w:r>
        <w:r>
          <w:instrText xml:space="preserve"> PAGEREF _Toc23892 \h </w:instrText>
        </w:r>
        <w:r>
          <w:fldChar w:fldCharType="separate"/>
        </w:r>
        <w:r>
          <w:t>65</w:t>
        </w:r>
        <w:r>
          <w:fldChar w:fldCharType="end"/>
        </w:r>
      </w:hyperlink>
    </w:p>
    <w:p>
      <w:pPr>
        <w:pStyle w:val="TOC2"/>
        <w:tabs>
          <w:tab w:val="right" w:leader="dot" w:pos="8306"/>
        </w:tabs>
      </w:pPr>
      <w:hyperlink w:anchor="_Toc666" w:history="1">
        <w:r>
          <w:rPr>
            <w:rFonts w:ascii="仿宋" w:eastAsia="仿宋" w:hAnsi="仿宋" w:cs="仿宋" w:hint="eastAsia"/>
            <w:lang w:eastAsia="zh-CN"/>
          </w:rPr>
          <w:t>(三)、钙项目完成阶段时间节点</w:t>
        </w:r>
        <w:r>
          <w:tab/>
        </w:r>
        <w:r>
          <w:fldChar w:fldCharType="begin"/>
        </w:r>
        <w:r>
          <w:instrText xml:space="preserve"> PAGEREF _Toc666 \h </w:instrText>
        </w:r>
        <w:r>
          <w:fldChar w:fldCharType="separate"/>
        </w:r>
        <w:r>
          <w:t>66</w:t>
        </w:r>
        <w:r>
          <w:fldChar w:fldCharType="end"/>
        </w:r>
      </w:hyperlink>
    </w:p>
    <w:p>
      <w:pPr>
        <w:pStyle w:val="TOC1"/>
        <w:tabs>
          <w:tab w:val="right" w:leader="dot" w:pos="8306"/>
        </w:tabs>
      </w:pPr>
      <w:hyperlink w:anchor="_Toc31354" w:history="1">
        <w:r>
          <w:rPr>
            <w:rFonts w:ascii="仿宋" w:eastAsia="仿宋" w:hAnsi="仿宋" w:cs="仿宋" w:hint="eastAsia"/>
            <w:lang w:eastAsia="zh-CN"/>
          </w:rPr>
          <w:t>十七、钙项目变更管理</w:t>
        </w:r>
        <w:r>
          <w:tab/>
        </w:r>
        <w:r>
          <w:fldChar w:fldCharType="begin"/>
        </w:r>
        <w:r>
          <w:instrText xml:space="preserve"> PAGEREF _Toc31354 \h </w:instrText>
        </w:r>
        <w:r>
          <w:fldChar w:fldCharType="separate"/>
        </w:r>
        <w:r>
          <w:t>67</w:t>
        </w:r>
        <w:r>
          <w:fldChar w:fldCharType="end"/>
        </w:r>
      </w:hyperlink>
    </w:p>
    <w:p>
      <w:pPr>
        <w:pStyle w:val="TOC2"/>
        <w:tabs>
          <w:tab w:val="right" w:leader="dot" w:pos="8306"/>
        </w:tabs>
      </w:pPr>
      <w:hyperlink w:anchor="_Toc31219" w:history="1">
        <w:r>
          <w:rPr>
            <w:rFonts w:ascii="仿宋" w:eastAsia="仿宋" w:hAnsi="仿宋" w:cs="仿宋" w:hint="eastAsia"/>
            <w:lang w:eastAsia="zh-CN"/>
          </w:rPr>
          <w:t>(一)、变更申请与评估</w:t>
        </w:r>
        <w:r>
          <w:tab/>
        </w:r>
        <w:r>
          <w:fldChar w:fldCharType="begin"/>
        </w:r>
        <w:r>
          <w:instrText xml:space="preserve"> PAGEREF _Toc31219 \h </w:instrText>
        </w:r>
        <w:r>
          <w:fldChar w:fldCharType="separate"/>
        </w:r>
        <w:r>
          <w:t>67</w:t>
        </w:r>
        <w:r>
          <w:fldChar w:fldCharType="end"/>
        </w:r>
      </w:hyperlink>
    </w:p>
    <w:p>
      <w:pPr>
        <w:pStyle w:val="TOC2"/>
        <w:tabs>
          <w:tab w:val="right" w:leader="dot" w:pos="8306"/>
        </w:tabs>
      </w:pPr>
      <w:hyperlink w:anchor="_Toc11176" w:history="1">
        <w:r>
          <w:rPr>
            <w:rFonts w:ascii="仿宋" w:eastAsia="仿宋" w:hAnsi="仿宋" w:cs="仿宋" w:hint="eastAsia"/>
            <w:lang w:eastAsia="zh-CN"/>
          </w:rPr>
          <w:t>(二)、变更实施与控制</w:t>
        </w:r>
        <w:r>
          <w:tab/>
        </w:r>
        <w:r>
          <w:fldChar w:fldCharType="begin"/>
        </w:r>
        <w:r>
          <w:instrText xml:space="preserve"> PAGEREF _Toc11176 \h </w:instrText>
        </w:r>
        <w:r>
          <w:fldChar w:fldCharType="separate"/>
        </w:r>
        <w:r>
          <w:t>67</w:t>
        </w:r>
        <w:r>
          <w:fldChar w:fldCharType="end"/>
        </w:r>
      </w:hyperlink>
    </w:p>
    <w:p>
      <w:pPr>
        <w:pStyle w:val="TOC1"/>
        <w:tabs>
          <w:tab w:val="right" w:leader="dot" w:pos="8306"/>
        </w:tabs>
      </w:pPr>
      <w:hyperlink w:anchor="_Toc5594" w:history="1">
        <w:r>
          <w:rPr>
            <w:rFonts w:ascii="仿宋" w:eastAsia="仿宋" w:hAnsi="仿宋" w:cs="仿宋" w:hint="eastAsia"/>
            <w:lang w:eastAsia="zh-CN"/>
          </w:rPr>
          <w:t>十八、钙项目工程方案分析</w:t>
        </w:r>
        <w:r>
          <w:tab/>
        </w:r>
        <w:r>
          <w:fldChar w:fldCharType="begin"/>
        </w:r>
        <w:r>
          <w:instrText xml:space="preserve"> PAGEREF _Toc5594 \h </w:instrText>
        </w:r>
        <w:r>
          <w:fldChar w:fldCharType="separate"/>
        </w:r>
        <w:r>
          <w:t>68</w:t>
        </w:r>
        <w:r>
          <w:fldChar w:fldCharType="end"/>
        </w:r>
      </w:hyperlink>
    </w:p>
    <w:p>
      <w:pPr>
        <w:pStyle w:val="TOC2"/>
        <w:tabs>
          <w:tab w:val="right" w:leader="dot" w:pos="8306"/>
        </w:tabs>
      </w:pPr>
      <w:hyperlink w:anchor="_Toc27203" w:history="1">
        <w:r>
          <w:rPr>
            <w:rFonts w:ascii="仿宋" w:eastAsia="仿宋" w:hAnsi="仿宋" w:cs="仿宋" w:hint="eastAsia"/>
            <w:lang w:eastAsia="zh-CN"/>
          </w:rPr>
          <w:t>(一)、建筑工程设计原则</w:t>
        </w:r>
        <w:r>
          <w:tab/>
        </w:r>
        <w:r>
          <w:fldChar w:fldCharType="begin"/>
        </w:r>
        <w:r>
          <w:instrText xml:space="preserve"> PAGEREF _Toc27203 \h </w:instrText>
        </w:r>
        <w:r>
          <w:fldChar w:fldCharType="separate"/>
        </w:r>
        <w:r>
          <w:t>68</w:t>
        </w:r>
        <w:r>
          <w:fldChar w:fldCharType="end"/>
        </w:r>
      </w:hyperlink>
    </w:p>
    <w:p>
      <w:pPr>
        <w:pStyle w:val="TOC2"/>
        <w:tabs>
          <w:tab w:val="right" w:leader="dot" w:pos="8306"/>
        </w:tabs>
      </w:pPr>
      <w:hyperlink w:anchor="_Toc16692" w:history="1">
        <w:r>
          <w:rPr>
            <w:rFonts w:ascii="仿宋" w:eastAsia="仿宋" w:hAnsi="仿宋" w:cs="仿宋" w:hint="eastAsia"/>
            <w:lang w:eastAsia="zh-CN"/>
          </w:rPr>
          <w:t>(二)、土建工程建设指标</w:t>
        </w:r>
        <w:r>
          <w:tab/>
        </w:r>
        <w:r>
          <w:fldChar w:fldCharType="begin"/>
        </w:r>
        <w:r>
          <w:instrText xml:space="preserve"> PAGEREF _Toc16692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90"/>
      <w:r>
        <w:rPr>
          <w:rFonts w:ascii="仿宋" w:eastAsia="仿宋" w:hAnsi="仿宋" w:cs="仿宋" w:hint="eastAsia"/>
          <w:sz w:val="28"/>
          <w:lang w:eastAsia="zh-CN"/>
        </w:rPr>
        <w:t>一、钙项目概论</w:t>
      </w:r>
      <w:bookmarkEnd w:id="2"/>
    </w:p>
    <w:p>
      <w:pPr>
        <w:pStyle w:val="Heading2"/>
        <w:rPr>
          <w:rFonts w:ascii="仿宋" w:eastAsia="仿宋" w:hAnsi="仿宋" w:cs="仿宋" w:hint="eastAsia"/>
          <w:lang w:eastAsia="zh-CN"/>
        </w:rPr>
      </w:pPr>
      <w:bookmarkStart w:id="3" w:name="_Toc29201"/>
      <w:r>
        <w:rPr>
          <w:rFonts w:ascii="仿宋" w:eastAsia="仿宋" w:hAnsi="仿宋" w:cs="仿宋" w:hint="eastAsia"/>
          <w:lang w:eastAsia="zh-CN"/>
        </w:rPr>
        <w:t>(一)、钙项目概况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起源追溯至对市场的深入洞察。市场的不断演变与变革为钙项目提供了难得的机遇。当前市场存在的需求缺口和变革的大环境共同构成了钙项目的背景。这个钙项目旨在充分利用市场机遇，填补行业中尚未满足的需求，为客户提供全新的解决方案。市场的变革和需求的增长使得这个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钙项目正式命名为钙。这个名称不仅仅是一个标识，更代表了钙项目的核心理念和愿景。它蕴含着钙项目所要解决问题的关键字，具有强烈的表达和辨识度，为钙项目树立了鲜明的品牌形象。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钙项目目标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核心目标是提供一种全新、高效的解决方案，满足客户日益增长的需求。钙项目追求的不仅仅是满足市场需求，更是在市场中获得卓越的竞争优势。通过不断提升产品或服务的质量和创新水平，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全面涵盖了产品研发、制造、市场推广和售后服务，确保从产品设计到最终用户体验的全方位关注。这一全面的钙项目范围是为了确保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钙项目计划在未来18个月内完成，包括研发、测试、市场试点和正式推出等不同阶段。这个时间表的合理设计是为了确保钙项目各个阶段的顺利推进，以便按时交付高质量的成果。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钙项目总预算估算为XX百万美元，主要分配在研发、市场推广、人员培训和运营等方面。这一充足的预算为钙项目提供了充足的资源，确保钙项目在各个方面都能取得优异的表现。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钙项目可能面临的风险包括市场接受度低、技术难题、竞争激烈等。钙项目团队已经制定了相应的风险应对计划，通过前瞻性的风险管理，确保钙项目在面对不确定性时能够迅速做出应对。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钙项目团队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钙项目汇聚了一支经验丰富、多领域专业素养的核心团队，确保钙项目在各个方面都能拥有高水平的执行力。团队的协同作战是钙项目成功的关键因素之一。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钙项目的背景根植于市场对更高效、创新产品的渴望，同时也受到科技发展对行业格局的深刻改变的影响。这为钙项目提供了广阔的发展空间和市场需求。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截至目前，钙项目已完成市场调研和技术验证，取得了初步的成功。这为钙项目在未来的发展奠定了坚实的基础，为更远大的目标打下了坚实的基石。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188"/>
      <w:r>
        <w:rPr>
          <w:rFonts w:ascii="仿宋" w:eastAsia="仿宋" w:hAnsi="仿宋" w:cs="仿宋" w:hint="eastAsia"/>
          <w:sz w:val="28"/>
          <w:lang w:eastAsia="zh-CN"/>
        </w:rPr>
        <w:t>(二)、钙项目目标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keyword》钙项目首要业务目标是在市场中占据有利地位，实现产品/服务的成功推广和销售。通过不断提升产品质量、创新性，钙项目追求成为行业中的领导者，赢得更多客户的青睐。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在科技迅速发展的时代，钙项目着眼于技术创新。通过持续的研发和技术升级，钙项目旨在推出更具创新性的产品或服务，以满足市场对新鲜、先进解决方案的需求。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为了建立可持续的客户关系，钙项目设定了客户满意度目标。通过提供卓越的产品质量和优质的客户服务，钙项目追求赢得客户的信任和忠诚度，确保他们的满意度达到行业领先水平。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钙项目注重社会责任和可持续发展。通过实施环保、社会责任钙项目，钙项目致力于在经济发展的同时保护环境，促进社会公平，实现可持续经营。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钙项目的团队是实现目标的核心驱动力。因此，钙项目设定了团队发展目标，包括提升团队成员的专业技能、培养领导力，以及搭建协同高效的团队工作氛围。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384"/>
      <w:r>
        <w:rPr>
          <w:rFonts w:ascii="仿宋" w:eastAsia="仿宋" w:hAnsi="仿宋" w:cs="仿宋" w:hint="eastAsia"/>
          <w:sz w:val="28"/>
          <w:lang w:eastAsia="zh-CN"/>
        </w:rPr>
        <w:t>(三)、钙项目提出的理由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钙项目的提出源于对市场机遇的深刻洞察。当前市场中存在的需求缺口和行业发展趋势表明，有巨大的商业机会等待被开发。通过准确捕捉市场机遇，钙项目可以在激烈的竞争中脱颖而出，迅速占领市场份额。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理念基于对技术创新的信仰。通过持续的研发和技术投入，钙项目有望推出更具创新性的产品或服务。在科技飞速发展的当下，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钙项目的提出是为了增强企业的行业竞争力。通过提升产品或服务的质量和独特性，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钙项目响应了消费者需求的变化。随着社会和科技的不断发展，消费者对产品和服务的需求也在发生变化。通过深入了解并及时回应消费者的新需求，钙项目将能够提供更符合市场潮流和客户期望的解决方案。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钙项目的提出是企业战略发展规划的一部分。在面对日益激烈的市场竞争和不断变化的商业环境中，钙项目作为企业战略的一环，旨在为企业开辟新的增长领域，巩固企业在行业中的地位。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钙项目的提出不仅仅是基于商业考量，还注重社会责任。通过推出环保、社会责任等方面的钙项目，钙企业可以在社会中树立积极形象，为社会做出积极贡献，实现经济效益和社会效益的双赢。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钙项目的提出反映了对利益相关者期望的关注。包括客户、员工、投资者等利益相关者在企业发展中都有着各自的期望，钙项目力求在满足这些期望的同时，取得更大的共赢。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029"/>
      <w:r>
        <w:rPr>
          <w:rFonts w:ascii="仿宋" w:eastAsia="仿宋" w:hAnsi="仿宋" w:cs="仿宋" w:hint="eastAsia"/>
          <w:sz w:val="28"/>
          <w:lang w:eastAsia="zh-CN"/>
        </w:rPr>
        <w:t>(四)、钙项目意义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首要意义在于提升企业的市场竞争力。通过持续的创新和对产品质量的高标准要求，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此外，钙项目的推进将促使行业技术水平的提升。通过引入先进技术和创新性解决方案，钙项目有望在行业中树立标杆，推动整个行业走向更高水平。这对于行业的可持续发展和创新力的提升都具有积极的影响。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在社会层面，钙项目不仅创造了大量就业机会，提高了就业水平，还注重社会责任和环保。通过参与社会公益事业和推动环保钙项目，钙项目为社会贡献了一份力量，体现了企业对社会的积极回馈。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289"/>
      <w:r>
        <w:rPr>
          <w:rFonts w:ascii="仿宋" w:eastAsia="仿宋" w:hAnsi="仿宋" w:cs="仿宋" w:hint="eastAsia"/>
          <w:sz w:val="28"/>
          <w:lang w:eastAsia="zh-CN"/>
        </w:rPr>
        <w:t>(五)、钙项目背景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在当今迅猛发展的商业环境中，钙项目的动因根植于对多方面因素的审慎考量。这个钙项目的提出并非孤立的决策，而是对企业所处背景深入思考的产物。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市场的不断演变是钙项目背后的首要原因。科技的迅速发展和全球市场的快速变化使得企业必须灵活应对。钙项目应运而生，旨在通过创新性的解决方案迎合市场的多变需求，赢得竞争中的先机。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竞争的激烈程度也是钙项目背景中不可忽视的一环。企业需要在激烈竞争中脱颖而出，为此，钙项目致力于打破常规，提供独特的价值主张，以吸引客户并确保市场份额的增长。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此外，社会对企业责任的期望也在逐渐升高。钙项目充分融入了社会责任的理念，通过可持续经营和社会公益钙项目，企图为社会贡献一份力量，在商业成功的同时关注社会价值。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550"/>
      <w:r>
        <w:rPr>
          <w:rFonts w:ascii="仿宋" w:eastAsia="仿宋" w:hAnsi="仿宋" w:cs="仿宋" w:hint="eastAsia"/>
          <w:sz w:val="28"/>
          <w:lang w:eastAsia="zh-CN"/>
        </w:rPr>
        <w:t>二、钙项目建设背景及必要性分析</w:t>
      </w:r>
      <w:bookmarkEnd w:id="8"/>
    </w:p>
    <w:p>
      <w:pPr>
        <w:pStyle w:val="Heading2"/>
        <w:rPr>
          <w:rFonts w:ascii="仿宋" w:eastAsia="仿宋" w:hAnsi="仿宋" w:cs="仿宋" w:hint="eastAsia"/>
          <w:lang w:eastAsia="zh-CN"/>
        </w:rPr>
      </w:pPr>
      <w:bookmarkStart w:id="9" w:name="_Toc6170"/>
      <w:r>
        <w:rPr>
          <w:rFonts w:ascii="仿宋" w:eastAsia="仿宋" w:hAnsi="仿宋" w:cs="仿宋" w:hint="eastAsia"/>
          <w:lang w:eastAsia="zh-CN"/>
        </w:rPr>
        <w:t>(一)、钙项目背景分析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钙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我们的背景分析将深入挖掘当前行业的发展趋势，通过对竞争态势的全面审视，找到钙项目在这个潮流中的定位。同时，我们将关注行业内涌现的新兴机遇，以便钙项目更好地融入行业发展的潮流中。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钙项目提供了强大的发展动力。我们将聚焦于行业内最新的技术发展趋势，包括但不限于人工智能、大数据分析、物联网等领域。通过深度的技术研究，我们将确保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钙项目发展的源泉。我们将投入更多的精力对市场需求进行深入剖析，超越表面的需求，深入挖掘潜在的市场痛点和机遇。通过对市场需求的细致了解，钙项目将更有针对性地设计解决方案，满足市场的多样化需求，从而更好地促进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钙项目战略至关重要。我们将对竞争态势进行更为深入的分析，包括但不限于市场份额、产品特点、客户满意度等多个维度。通过深度的竞争分析，钙项目将能够更准确地把握市场脉搏，制定具有竞争力的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钙项目的发展具有直接的影响。我们将进行更为全面的法规和政策分析，了解行业发展中的潜在法律风险和合规挑战。通过充分了解和遵守相关法规，钙项目将确保在法律框架内合法合规运营，为钙项目的稳健发展提供有力支持。</w:t>
      </w:r>
    </w:p>
    <w:p>
      <w:pPr>
        <w:pStyle w:val="Heading2"/>
        <w:ind w:firstLine="560" w:firstLineChars="200"/>
        <w:rPr>
          <w:rFonts w:ascii="仿宋" w:eastAsia="仿宋" w:hAnsi="仿宋" w:cs="仿宋" w:hint="eastAsia"/>
          <w:sz w:val="28"/>
          <w:lang w:eastAsia="zh-CN"/>
        </w:rPr>
      </w:pPr>
      <w:bookmarkStart w:id="10" w:name="_Toc26670"/>
      <w:r>
        <w:rPr>
          <w:rFonts w:ascii="仿宋" w:eastAsia="仿宋" w:hAnsi="仿宋" w:cs="仿宋" w:hint="eastAsia"/>
          <w:sz w:val="28"/>
          <w:lang w:eastAsia="zh-CN"/>
        </w:rPr>
        <w:t>(二)、钙项目建设必要性分析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建设的迫切性源于对行业发展趋势的深刻洞察。我们正处于一个行业变革的时代，科技创新、数字化转型成为企业发展的关键动力。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建设不仅仅是为了跟上潮流，更是为了通过技术创新推动企业的持续发展。通过引入先进的技术和解决方案，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钙项目的建设成为必然选择，通过提高产品质量、拓展服务领域，从而在竞争中获得更多的机会。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钙项目建设的必要性体现在对客户需求更精准的满足。通过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建设的背后是对企业持续创新的追求。只有通过不断创新，企业才能在竞争中立于不败之地。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609"/>
      <w:r>
        <w:rPr>
          <w:rFonts w:ascii="仿宋" w:eastAsia="仿宋" w:hAnsi="仿宋" w:cs="仿宋" w:hint="eastAsia"/>
          <w:sz w:val="28"/>
          <w:lang w:eastAsia="zh-CN"/>
        </w:rPr>
        <w:t>三、钙项目文档管理</w:t>
      </w:r>
      <w:bookmarkEnd w:id="11"/>
    </w:p>
    <w:p>
      <w:pPr>
        <w:pStyle w:val="Heading2"/>
        <w:rPr>
          <w:rFonts w:ascii="仿宋" w:eastAsia="仿宋" w:hAnsi="仿宋" w:cs="仿宋" w:hint="eastAsia"/>
          <w:lang w:eastAsia="zh-CN"/>
        </w:rPr>
      </w:pPr>
      <w:bookmarkStart w:id="12" w:name="_Toc2314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钙项目高度重视文档的质量和准确性，以支持钙项目的各项活动和决策。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文档的编制始于钙项目计划的初期，我们制定了详细的文档编制计划，明确了每个文档的内容、格式和编写责任人。在钙项目启动阶段，我们首先编制了钙项目章程，明确定义了钙项目的目标、范围、风险等关键要素。随后，钙项目团队根据计划陆续编制了需求文档、设计文档、测试文档等各类文档，确保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钙项目管理中的重要环节，旨在确保钙项目文档符合质量标准和钙项目需求。在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除了内部审查，我们还进行了外部审查，邀请钙项目相关利益方和专业领域的专家对文档进行独立审查。这有助于获取更全面、客观的反馈，确保钙项目文档不仅符合内部标准，也满足外部需求。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钙项目在文档编制与审查方面建立了严格的管理机制，通过规范的流程和多维度的审查，确保钙项目文档的质量、准确性和可靠性，为钙项目的顺利推进提供了有力支持。</w:t>
      </w:r>
    </w:p>
    <w:p>
      <w:pPr>
        <w:pStyle w:val="Heading2"/>
        <w:ind w:firstLine="560" w:firstLineChars="200"/>
        <w:rPr>
          <w:rFonts w:ascii="仿宋" w:eastAsia="仿宋" w:hAnsi="仿宋" w:cs="仿宋" w:hint="eastAsia"/>
          <w:sz w:val="28"/>
          <w:lang w:eastAsia="zh-CN"/>
        </w:rPr>
      </w:pPr>
      <w:bookmarkStart w:id="13" w:name="_Toc2840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15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文档存档与归档是钙项目生命周期中一个至关重要的环节，直接关系到钙项目信息的长期保存和历史记录的完整性。在钙项目中，我们实施了一系列有效的文档存档与归档管理策略：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121"/>
      <w:r>
        <w:rPr>
          <w:rFonts w:ascii="仿宋" w:eastAsia="仿宋" w:hAnsi="仿宋" w:cs="仿宋" w:hint="eastAsia"/>
          <w:sz w:val="28"/>
          <w:lang w:eastAsia="zh-CN"/>
        </w:rPr>
        <w:t>四、钙项目土建工程</w:t>
      </w:r>
      <w:bookmarkEnd w:id="15"/>
    </w:p>
    <w:p>
      <w:pPr>
        <w:pStyle w:val="Heading2"/>
        <w:rPr>
          <w:rFonts w:ascii="仿宋" w:eastAsia="仿宋" w:hAnsi="仿宋" w:cs="仿宋" w:hint="eastAsia"/>
          <w:lang w:eastAsia="zh-CN"/>
        </w:rPr>
      </w:pPr>
      <w:bookmarkStart w:id="16" w:name="_Toc2272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在钙项目的建筑工程设计中，我们将秉承一系列重要的设计原则，以确保钙项目建筑在功能、美观、可持续性等方面达到最佳效果。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在建筑设计中，我们将综合考虑建设和运营成本。通过精细的经济效益分析，确保设计方案在高效利用资源的同时，对钙项目的长期盈利能力有积极的贡献。</w:t>
      </w:r>
    </w:p>
    <w:p>
      <w:pPr>
        <w:pStyle w:val="Heading2"/>
        <w:ind w:firstLine="560" w:firstLineChars="200"/>
        <w:rPr>
          <w:rFonts w:ascii="仿宋" w:eastAsia="仿宋" w:hAnsi="仿宋" w:cs="仿宋" w:hint="eastAsia"/>
          <w:sz w:val="28"/>
          <w:lang w:eastAsia="zh-CN"/>
        </w:rPr>
      </w:pPr>
      <w:bookmarkStart w:id="17" w:name="_Toc2283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https://d.book118.com/515020220313011110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C70C7"/>
    <w:rsid w:val="6F4C70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02022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2024-02-10T04:24:00Z</dcterms:created>
  <dcterms:modified xsi:type="dcterms:W3CDTF">2024-02-10T04:24:58Z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F9C91CCF1F65496990C54E78B0D02470_11</vt:lpwstr>
  </property>
  <property fmtid="{D5CDD505-2E9C-101B-9397-08002B2CF9AE}" pid="3" name="KSOProductBuildVer">
    <vt:lpwstr>2052-12.1.0.16250</vt:lpwstr>
  </property>
</Properties>
</file>