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槽钢项目规划设计纲要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30" w:history="1">
        <w:r>
          <w:rPr>
            <w:rFonts w:ascii="仿宋" w:eastAsia="仿宋" w:hAnsi="仿宋" w:cs="仿宋" w:hint="eastAsia"/>
            <w:lang w:eastAsia="zh-CN"/>
          </w:rPr>
          <w:t>序言</w:t>
        </w:r>
        <w:r>
          <w:tab/>
        </w:r>
        <w:r>
          <w:fldChar w:fldCharType="begin"/>
        </w:r>
        <w:r>
          <w:instrText xml:space="preserve"> PAGEREF _Toc16430 \h </w:instrText>
        </w:r>
        <w:r>
          <w:fldChar w:fldCharType="separate"/>
        </w:r>
        <w:r>
          <w:t>3</w:t>
        </w:r>
        <w:r>
          <w:fldChar w:fldCharType="end"/>
        </w:r>
      </w:hyperlink>
    </w:p>
    <w:p>
      <w:pPr>
        <w:pStyle w:val="TOC1"/>
        <w:tabs>
          <w:tab w:val="right" w:leader="dot" w:pos="8306"/>
        </w:tabs>
      </w:pPr>
      <w:hyperlink w:anchor="_Toc29088" w:history="1">
        <w:r>
          <w:rPr>
            <w:rFonts w:ascii="仿宋" w:eastAsia="仿宋" w:hAnsi="仿宋" w:cs="仿宋" w:hint="eastAsia"/>
            <w:lang w:eastAsia="zh-CN"/>
          </w:rPr>
          <w:t>一、槽钢项目建设单位说明</w:t>
        </w:r>
        <w:r>
          <w:tab/>
        </w:r>
        <w:r>
          <w:fldChar w:fldCharType="begin"/>
        </w:r>
        <w:r>
          <w:instrText xml:space="preserve"> PAGEREF _Toc29088 \h </w:instrText>
        </w:r>
        <w:r>
          <w:fldChar w:fldCharType="separate"/>
        </w:r>
        <w:r>
          <w:t>3</w:t>
        </w:r>
        <w:r>
          <w:fldChar w:fldCharType="end"/>
        </w:r>
      </w:hyperlink>
    </w:p>
    <w:p>
      <w:pPr>
        <w:pStyle w:val="TOC2"/>
        <w:tabs>
          <w:tab w:val="right" w:leader="dot" w:pos="8306"/>
        </w:tabs>
      </w:pPr>
      <w:hyperlink w:anchor="_Toc25397" w:history="1">
        <w:r>
          <w:rPr>
            <w:rFonts w:ascii="仿宋" w:eastAsia="仿宋" w:hAnsi="仿宋" w:cs="仿宋" w:hint="eastAsia"/>
            <w:lang w:eastAsia="zh-CN"/>
          </w:rPr>
          <w:t>(一)、槽钢项目承办单位基本情况</w:t>
        </w:r>
        <w:r>
          <w:tab/>
        </w:r>
        <w:r>
          <w:fldChar w:fldCharType="begin"/>
        </w:r>
        <w:r>
          <w:instrText xml:space="preserve"> PAGEREF _Toc25397 \h </w:instrText>
        </w:r>
        <w:r>
          <w:fldChar w:fldCharType="separate"/>
        </w:r>
        <w:r>
          <w:t>3</w:t>
        </w:r>
        <w:r>
          <w:fldChar w:fldCharType="end"/>
        </w:r>
      </w:hyperlink>
    </w:p>
    <w:p>
      <w:pPr>
        <w:pStyle w:val="TOC2"/>
        <w:tabs>
          <w:tab w:val="right" w:leader="dot" w:pos="8306"/>
        </w:tabs>
      </w:pPr>
      <w:hyperlink w:anchor="_Toc26791" w:history="1">
        <w:r>
          <w:rPr>
            <w:rFonts w:ascii="仿宋" w:eastAsia="仿宋" w:hAnsi="仿宋" w:cs="仿宋" w:hint="eastAsia"/>
            <w:lang w:eastAsia="zh-CN"/>
          </w:rPr>
          <w:t>(二)、公司经济效益分析</w:t>
        </w:r>
        <w:r>
          <w:tab/>
        </w:r>
        <w:r>
          <w:fldChar w:fldCharType="begin"/>
        </w:r>
        <w:r>
          <w:instrText xml:space="preserve"> PAGEREF _Toc26791 \h </w:instrText>
        </w:r>
        <w:r>
          <w:fldChar w:fldCharType="separate"/>
        </w:r>
        <w:r>
          <w:t>4</w:t>
        </w:r>
        <w:r>
          <w:fldChar w:fldCharType="end"/>
        </w:r>
      </w:hyperlink>
    </w:p>
    <w:p>
      <w:pPr>
        <w:pStyle w:val="TOC1"/>
        <w:tabs>
          <w:tab w:val="right" w:leader="dot" w:pos="8306"/>
        </w:tabs>
      </w:pPr>
      <w:hyperlink w:anchor="_Toc17903" w:history="1">
        <w:r>
          <w:rPr>
            <w:rFonts w:ascii="仿宋" w:eastAsia="仿宋" w:hAnsi="仿宋" w:cs="仿宋" w:hint="eastAsia"/>
            <w:lang w:eastAsia="zh-CN"/>
          </w:rPr>
          <w:t>二、槽钢项目土建工程</w:t>
        </w:r>
        <w:r>
          <w:tab/>
        </w:r>
        <w:r>
          <w:fldChar w:fldCharType="begin"/>
        </w:r>
        <w:r>
          <w:instrText xml:space="preserve"> PAGEREF _Toc17903 \h </w:instrText>
        </w:r>
        <w:r>
          <w:fldChar w:fldCharType="separate"/>
        </w:r>
        <w:r>
          <w:t>5</w:t>
        </w:r>
        <w:r>
          <w:fldChar w:fldCharType="end"/>
        </w:r>
      </w:hyperlink>
    </w:p>
    <w:p>
      <w:pPr>
        <w:pStyle w:val="TOC2"/>
        <w:tabs>
          <w:tab w:val="right" w:leader="dot" w:pos="8306"/>
        </w:tabs>
      </w:pPr>
      <w:hyperlink w:anchor="_Toc12465" w:history="1">
        <w:r>
          <w:rPr>
            <w:rFonts w:ascii="仿宋" w:eastAsia="仿宋" w:hAnsi="仿宋" w:cs="仿宋" w:hint="eastAsia"/>
            <w:lang w:eastAsia="zh-CN"/>
          </w:rPr>
          <w:t>(一)、建筑工程设计原则</w:t>
        </w:r>
        <w:r>
          <w:tab/>
        </w:r>
        <w:r>
          <w:fldChar w:fldCharType="begin"/>
        </w:r>
        <w:r>
          <w:instrText xml:space="preserve"> PAGEREF _Toc12465 \h </w:instrText>
        </w:r>
        <w:r>
          <w:fldChar w:fldCharType="separate"/>
        </w:r>
        <w:r>
          <w:t>5</w:t>
        </w:r>
        <w:r>
          <w:fldChar w:fldCharType="end"/>
        </w:r>
      </w:hyperlink>
    </w:p>
    <w:p>
      <w:pPr>
        <w:pStyle w:val="TOC2"/>
        <w:tabs>
          <w:tab w:val="right" w:leader="dot" w:pos="8306"/>
        </w:tabs>
      </w:pPr>
      <w:hyperlink w:anchor="_Toc17993" w:history="1">
        <w:r>
          <w:rPr>
            <w:rFonts w:ascii="仿宋" w:eastAsia="仿宋" w:hAnsi="仿宋" w:cs="仿宋" w:hint="eastAsia"/>
            <w:lang w:eastAsia="zh-CN"/>
          </w:rPr>
          <w:t>(二)、土建工程设计年限及安全等级</w:t>
        </w:r>
        <w:r>
          <w:tab/>
        </w:r>
        <w:r>
          <w:fldChar w:fldCharType="begin"/>
        </w:r>
        <w:r>
          <w:instrText xml:space="preserve"> PAGEREF _Toc17993 \h </w:instrText>
        </w:r>
        <w:r>
          <w:fldChar w:fldCharType="separate"/>
        </w:r>
        <w:r>
          <w:t>6</w:t>
        </w:r>
        <w:r>
          <w:fldChar w:fldCharType="end"/>
        </w:r>
      </w:hyperlink>
    </w:p>
    <w:p>
      <w:pPr>
        <w:pStyle w:val="TOC2"/>
        <w:tabs>
          <w:tab w:val="right" w:leader="dot" w:pos="8306"/>
        </w:tabs>
      </w:pPr>
      <w:hyperlink w:anchor="_Toc10969" w:history="1">
        <w:r>
          <w:rPr>
            <w:rFonts w:ascii="仿宋" w:eastAsia="仿宋" w:hAnsi="仿宋" w:cs="仿宋" w:hint="eastAsia"/>
            <w:lang w:eastAsia="zh-CN"/>
          </w:rPr>
          <w:t>(三)、建筑工程设计总体要求</w:t>
        </w:r>
        <w:r>
          <w:tab/>
        </w:r>
        <w:r>
          <w:fldChar w:fldCharType="begin"/>
        </w:r>
        <w:r>
          <w:instrText xml:space="preserve"> PAGEREF _Toc10969 \h </w:instrText>
        </w:r>
        <w:r>
          <w:fldChar w:fldCharType="separate"/>
        </w:r>
        <w:r>
          <w:t>7</w:t>
        </w:r>
        <w:r>
          <w:fldChar w:fldCharType="end"/>
        </w:r>
      </w:hyperlink>
    </w:p>
    <w:p>
      <w:pPr>
        <w:pStyle w:val="TOC2"/>
        <w:tabs>
          <w:tab w:val="right" w:leader="dot" w:pos="8306"/>
        </w:tabs>
      </w:pPr>
      <w:hyperlink w:anchor="_Toc22607" w:history="1">
        <w:r>
          <w:rPr>
            <w:rFonts w:ascii="仿宋" w:eastAsia="仿宋" w:hAnsi="仿宋" w:cs="仿宋" w:hint="eastAsia"/>
            <w:lang w:eastAsia="zh-CN"/>
          </w:rPr>
          <w:t>(四)、土建工程建设指标</w:t>
        </w:r>
        <w:r>
          <w:tab/>
        </w:r>
        <w:r>
          <w:fldChar w:fldCharType="begin"/>
        </w:r>
        <w:r>
          <w:instrText xml:space="preserve"> PAGEREF _Toc22607 \h </w:instrText>
        </w:r>
        <w:r>
          <w:fldChar w:fldCharType="separate"/>
        </w:r>
        <w:r>
          <w:t>8</w:t>
        </w:r>
        <w:r>
          <w:fldChar w:fldCharType="end"/>
        </w:r>
      </w:hyperlink>
    </w:p>
    <w:p>
      <w:pPr>
        <w:pStyle w:val="TOC1"/>
        <w:tabs>
          <w:tab w:val="right" w:leader="dot" w:pos="8306"/>
        </w:tabs>
      </w:pPr>
      <w:hyperlink w:anchor="_Toc7405" w:history="1">
        <w:r>
          <w:rPr>
            <w:rFonts w:ascii="仿宋" w:eastAsia="仿宋" w:hAnsi="仿宋" w:cs="仿宋" w:hint="eastAsia"/>
            <w:lang w:eastAsia="zh-CN"/>
          </w:rPr>
          <w:t>三、市场分析、调研</w:t>
        </w:r>
        <w:r>
          <w:tab/>
        </w:r>
        <w:r>
          <w:fldChar w:fldCharType="begin"/>
        </w:r>
        <w:r>
          <w:instrText xml:space="preserve"> PAGEREF _Toc7405 \h </w:instrText>
        </w:r>
        <w:r>
          <w:fldChar w:fldCharType="separate"/>
        </w:r>
        <w:r>
          <w:t>8</w:t>
        </w:r>
        <w:r>
          <w:fldChar w:fldCharType="end"/>
        </w:r>
      </w:hyperlink>
    </w:p>
    <w:p>
      <w:pPr>
        <w:pStyle w:val="TOC2"/>
        <w:tabs>
          <w:tab w:val="right" w:leader="dot" w:pos="8306"/>
        </w:tabs>
      </w:pPr>
      <w:hyperlink w:anchor="_Toc3264" w:history="1">
        <w:r>
          <w:rPr>
            <w:rFonts w:ascii="仿宋" w:eastAsia="仿宋" w:hAnsi="仿宋" w:cs="仿宋" w:hint="eastAsia"/>
            <w:lang w:eastAsia="zh-CN"/>
          </w:rPr>
          <w:t>(一)、槽钢行业分析</w:t>
        </w:r>
        <w:r>
          <w:tab/>
        </w:r>
        <w:r>
          <w:fldChar w:fldCharType="begin"/>
        </w:r>
        <w:r>
          <w:instrText xml:space="preserve"> PAGEREF _Toc3264 \h </w:instrText>
        </w:r>
        <w:r>
          <w:fldChar w:fldCharType="separate"/>
        </w:r>
        <w:r>
          <w:t>8</w:t>
        </w:r>
        <w:r>
          <w:fldChar w:fldCharType="end"/>
        </w:r>
      </w:hyperlink>
    </w:p>
    <w:p>
      <w:pPr>
        <w:pStyle w:val="TOC2"/>
        <w:tabs>
          <w:tab w:val="right" w:leader="dot" w:pos="8306"/>
        </w:tabs>
      </w:pPr>
      <w:hyperlink w:anchor="_Toc22068" w:history="1">
        <w:r>
          <w:rPr>
            <w:rFonts w:ascii="仿宋" w:eastAsia="仿宋" w:hAnsi="仿宋" w:cs="仿宋" w:hint="eastAsia"/>
            <w:lang w:eastAsia="zh-CN"/>
          </w:rPr>
          <w:t>(二)、槽钢市场分析预测</w:t>
        </w:r>
        <w:r>
          <w:tab/>
        </w:r>
        <w:r>
          <w:fldChar w:fldCharType="begin"/>
        </w:r>
        <w:r>
          <w:instrText xml:space="preserve"> PAGEREF _Toc22068 \h </w:instrText>
        </w:r>
        <w:r>
          <w:fldChar w:fldCharType="separate"/>
        </w:r>
        <w:r>
          <w:t>9</w:t>
        </w:r>
        <w:r>
          <w:fldChar w:fldCharType="end"/>
        </w:r>
      </w:hyperlink>
    </w:p>
    <w:p>
      <w:pPr>
        <w:pStyle w:val="TOC1"/>
        <w:tabs>
          <w:tab w:val="right" w:leader="dot" w:pos="8306"/>
        </w:tabs>
      </w:pPr>
      <w:hyperlink w:anchor="_Toc31041" w:history="1">
        <w:r>
          <w:rPr>
            <w:rFonts w:ascii="仿宋" w:eastAsia="仿宋" w:hAnsi="仿宋" w:cs="仿宋" w:hint="eastAsia"/>
            <w:lang w:eastAsia="zh-CN"/>
          </w:rPr>
          <w:t>四、槽钢项目危机管理</w:t>
        </w:r>
        <w:r>
          <w:tab/>
        </w:r>
        <w:r>
          <w:fldChar w:fldCharType="begin"/>
        </w:r>
        <w:r>
          <w:instrText xml:space="preserve"> PAGEREF _Toc31041 \h </w:instrText>
        </w:r>
        <w:r>
          <w:fldChar w:fldCharType="separate"/>
        </w:r>
        <w:r>
          <w:t>9</w:t>
        </w:r>
        <w:r>
          <w:fldChar w:fldCharType="end"/>
        </w:r>
      </w:hyperlink>
    </w:p>
    <w:p>
      <w:pPr>
        <w:pStyle w:val="TOC2"/>
        <w:tabs>
          <w:tab w:val="right" w:leader="dot" w:pos="8306"/>
        </w:tabs>
      </w:pPr>
      <w:hyperlink w:anchor="_Toc29517" w:history="1">
        <w:r>
          <w:rPr>
            <w:rFonts w:ascii="仿宋" w:eastAsia="仿宋" w:hAnsi="仿宋" w:cs="仿宋" w:hint="eastAsia"/>
            <w:lang w:eastAsia="zh-CN"/>
          </w:rPr>
          <w:t>(一)、危机预警与识别</w:t>
        </w:r>
        <w:r>
          <w:tab/>
        </w:r>
        <w:r>
          <w:fldChar w:fldCharType="begin"/>
        </w:r>
        <w:r>
          <w:instrText xml:space="preserve"> PAGEREF _Toc29517 \h </w:instrText>
        </w:r>
        <w:r>
          <w:fldChar w:fldCharType="separate"/>
        </w:r>
        <w:r>
          <w:t>9</w:t>
        </w:r>
        <w:r>
          <w:fldChar w:fldCharType="end"/>
        </w:r>
      </w:hyperlink>
    </w:p>
    <w:p>
      <w:pPr>
        <w:pStyle w:val="TOC2"/>
        <w:tabs>
          <w:tab w:val="right" w:leader="dot" w:pos="8306"/>
        </w:tabs>
      </w:pPr>
      <w:hyperlink w:anchor="_Toc30527" w:history="1">
        <w:r>
          <w:rPr>
            <w:rFonts w:ascii="仿宋" w:eastAsia="仿宋" w:hAnsi="仿宋" w:cs="仿宋" w:hint="eastAsia"/>
            <w:lang w:eastAsia="zh-CN"/>
          </w:rPr>
          <w:t>(二)、危机应对与恢复</w:t>
        </w:r>
        <w:r>
          <w:tab/>
        </w:r>
        <w:r>
          <w:fldChar w:fldCharType="begin"/>
        </w:r>
        <w:r>
          <w:instrText xml:space="preserve"> PAGEREF _Toc30527 \h </w:instrText>
        </w:r>
        <w:r>
          <w:fldChar w:fldCharType="separate"/>
        </w:r>
        <w:r>
          <w:t>10</w:t>
        </w:r>
        <w:r>
          <w:fldChar w:fldCharType="end"/>
        </w:r>
      </w:hyperlink>
    </w:p>
    <w:p>
      <w:pPr>
        <w:pStyle w:val="TOC1"/>
        <w:tabs>
          <w:tab w:val="right" w:leader="dot" w:pos="8306"/>
        </w:tabs>
      </w:pPr>
      <w:hyperlink w:anchor="_Toc534" w:history="1">
        <w:r>
          <w:rPr>
            <w:rFonts w:ascii="仿宋" w:eastAsia="仿宋" w:hAnsi="仿宋" w:cs="仿宋" w:hint="eastAsia"/>
            <w:lang w:eastAsia="zh-CN"/>
          </w:rPr>
          <w:t>五、槽钢项目文档管理</w:t>
        </w:r>
        <w:r>
          <w:tab/>
        </w:r>
        <w:r>
          <w:fldChar w:fldCharType="begin"/>
        </w:r>
        <w:r>
          <w:instrText xml:space="preserve"> PAGEREF _Toc534 \h </w:instrText>
        </w:r>
        <w:r>
          <w:fldChar w:fldCharType="separate"/>
        </w:r>
        <w:r>
          <w:t>12</w:t>
        </w:r>
        <w:r>
          <w:fldChar w:fldCharType="end"/>
        </w:r>
      </w:hyperlink>
    </w:p>
    <w:p>
      <w:pPr>
        <w:pStyle w:val="TOC2"/>
        <w:tabs>
          <w:tab w:val="right" w:leader="dot" w:pos="8306"/>
        </w:tabs>
      </w:pPr>
      <w:hyperlink w:anchor="_Toc5819" w:history="1">
        <w:r>
          <w:rPr>
            <w:rFonts w:ascii="仿宋" w:eastAsia="仿宋" w:hAnsi="仿宋" w:cs="仿宋" w:hint="eastAsia"/>
            <w:lang w:eastAsia="zh-CN"/>
          </w:rPr>
          <w:t>(一)、文档编制与审查</w:t>
        </w:r>
        <w:r>
          <w:tab/>
        </w:r>
        <w:r>
          <w:fldChar w:fldCharType="begin"/>
        </w:r>
        <w:r>
          <w:instrText xml:space="preserve"> PAGEREF _Toc5819 \h </w:instrText>
        </w:r>
        <w:r>
          <w:fldChar w:fldCharType="separate"/>
        </w:r>
        <w:r>
          <w:t>12</w:t>
        </w:r>
        <w:r>
          <w:fldChar w:fldCharType="end"/>
        </w:r>
      </w:hyperlink>
    </w:p>
    <w:p>
      <w:pPr>
        <w:pStyle w:val="TOC2"/>
        <w:tabs>
          <w:tab w:val="right" w:leader="dot" w:pos="8306"/>
        </w:tabs>
      </w:pPr>
      <w:hyperlink w:anchor="_Toc3517" w:history="1">
        <w:r>
          <w:rPr>
            <w:rFonts w:ascii="仿宋" w:eastAsia="仿宋" w:hAnsi="仿宋" w:cs="仿宋" w:hint="eastAsia"/>
            <w:lang w:eastAsia="zh-CN"/>
          </w:rPr>
          <w:t>(二)、文档发布与分发</w:t>
        </w:r>
        <w:r>
          <w:tab/>
        </w:r>
        <w:r>
          <w:fldChar w:fldCharType="begin"/>
        </w:r>
        <w:r>
          <w:instrText xml:space="preserve"> PAGEREF _Toc3517 \h </w:instrText>
        </w:r>
        <w:r>
          <w:fldChar w:fldCharType="separate"/>
        </w:r>
        <w:r>
          <w:t>13</w:t>
        </w:r>
        <w:r>
          <w:fldChar w:fldCharType="end"/>
        </w:r>
      </w:hyperlink>
    </w:p>
    <w:p>
      <w:pPr>
        <w:pStyle w:val="TOC2"/>
        <w:tabs>
          <w:tab w:val="right" w:leader="dot" w:pos="8306"/>
        </w:tabs>
      </w:pPr>
      <w:hyperlink w:anchor="_Toc19603" w:history="1">
        <w:r>
          <w:rPr>
            <w:rFonts w:ascii="仿宋" w:eastAsia="仿宋" w:hAnsi="仿宋" w:cs="仿宋" w:hint="eastAsia"/>
            <w:lang w:eastAsia="zh-CN"/>
          </w:rPr>
          <w:t>(三)、文档存档与归档</w:t>
        </w:r>
        <w:r>
          <w:tab/>
        </w:r>
        <w:r>
          <w:fldChar w:fldCharType="begin"/>
        </w:r>
        <w:r>
          <w:instrText xml:space="preserve"> PAGEREF _Toc19603 \h </w:instrText>
        </w:r>
        <w:r>
          <w:fldChar w:fldCharType="separate"/>
        </w:r>
        <w:r>
          <w:t>14</w:t>
        </w:r>
        <w:r>
          <w:fldChar w:fldCharType="end"/>
        </w:r>
      </w:hyperlink>
    </w:p>
    <w:p>
      <w:pPr>
        <w:pStyle w:val="TOC1"/>
        <w:tabs>
          <w:tab w:val="right" w:leader="dot" w:pos="8306"/>
        </w:tabs>
      </w:pPr>
      <w:hyperlink w:anchor="_Toc7274" w:history="1">
        <w:r>
          <w:rPr>
            <w:rFonts w:ascii="仿宋" w:eastAsia="仿宋" w:hAnsi="仿宋" w:cs="仿宋" w:hint="eastAsia"/>
            <w:lang w:eastAsia="zh-CN"/>
          </w:rPr>
          <w:t>六、槽钢项目可持续发展</w:t>
        </w:r>
        <w:r>
          <w:tab/>
        </w:r>
        <w:r>
          <w:fldChar w:fldCharType="begin"/>
        </w:r>
        <w:r>
          <w:instrText xml:space="preserve"> PAGEREF _Toc7274 \h </w:instrText>
        </w:r>
        <w:r>
          <w:fldChar w:fldCharType="separate"/>
        </w:r>
        <w:r>
          <w:t>15</w:t>
        </w:r>
        <w:r>
          <w:fldChar w:fldCharType="end"/>
        </w:r>
      </w:hyperlink>
    </w:p>
    <w:p>
      <w:pPr>
        <w:pStyle w:val="TOC2"/>
        <w:tabs>
          <w:tab w:val="right" w:leader="dot" w:pos="8306"/>
        </w:tabs>
      </w:pPr>
      <w:hyperlink w:anchor="_Toc24588" w:history="1">
        <w:r>
          <w:rPr>
            <w:rFonts w:ascii="仿宋" w:eastAsia="仿宋" w:hAnsi="仿宋" w:cs="仿宋" w:hint="eastAsia"/>
            <w:lang w:eastAsia="zh-CN"/>
          </w:rPr>
          <w:t>(一)、可持续战略与实践</w:t>
        </w:r>
        <w:r>
          <w:tab/>
        </w:r>
        <w:r>
          <w:fldChar w:fldCharType="begin"/>
        </w:r>
        <w:r>
          <w:instrText xml:space="preserve"> PAGEREF _Toc24588 \h </w:instrText>
        </w:r>
        <w:r>
          <w:fldChar w:fldCharType="separate"/>
        </w:r>
        <w:r>
          <w:t>15</w:t>
        </w:r>
        <w:r>
          <w:fldChar w:fldCharType="end"/>
        </w:r>
      </w:hyperlink>
    </w:p>
    <w:p>
      <w:pPr>
        <w:pStyle w:val="TOC2"/>
        <w:tabs>
          <w:tab w:val="right" w:leader="dot" w:pos="8306"/>
        </w:tabs>
      </w:pPr>
      <w:hyperlink w:anchor="_Toc13089" w:history="1">
        <w:r>
          <w:rPr>
            <w:rFonts w:ascii="仿宋" w:eastAsia="仿宋" w:hAnsi="仿宋" w:cs="仿宋" w:hint="eastAsia"/>
            <w:lang w:eastAsia="zh-CN"/>
          </w:rPr>
          <w:t>(二)、环保与社会责任</w:t>
        </w:r>
        <w:r>
          <w:tab/>
        </w:r>
        <w:r>
          <w:fldChar w:fldCharType="begin"/>
        </w:r>
        <w:r>
          <w:instrText xml:space="preserve"> PAGEREF _Toc13089 \h </w:instrText>
        </w:r>
        <w:r>
          <w:fldChar w:fldCharType="separate"/>
        </w:r>
        <w:r>
          <w:t>16</w:t>
        </w:r>
        <w:r>
          <w:fldChar w:fldCharType="end"/>
        </w:r>
      </w:hyperlink>
    </w:p>
    <w:p>
      <w:pPr>
        <w:pStyle w:val="TOC1"/>
        <w:tabs>
          <w:tab w:val="right" w:leader="dot" w:pos="8306"/>
        </w:tabs>
      </w:pPr>
      <w:hyperlink w:anchor="_Toc31139" w:history="1">
        <w:r>
          <w:rPr>
            <w:rFonts w:ascii="仿宋" w:eastAsia="仿宋" w:hAnsi="仿宋" w:cs="仿宋" w:hint="eastAsia"/>
            <w:lang w:eastAsia="zh-CN"/>
          </w:rPr>
          <w:t>七、槽钢项目人力资源培养与发展</w:t>
        </w:r>
        <w:r>
          <w:tab/>
        </w:r>
        <w:r>
          <w:fldChar w:fldCharType="begin"/>
        </w:r>
        <w:r>
          <w:instrText xml:space="preserve"> PAGEREF _Toc31139 \h </w:instrText>
        </w:r>
        <w:r>
          <w:fldChar w:fldCharType="separate"/>
        </w:r>
        <w:r>
          <w:t>17</w:t>
        </w:r>
        <w:r>
          <w:fldChar w:fldCharType="end"/>
        </w:r>
      </w:hyperlink>
    </w:p>
    <w:p>
      <w:pPr>
        <w:pStyle w:val="TOC2"/>
        <w:tabs>
          <w:tab w:val="right" w:leader="dot" w:pos="8306"/>
        </w:tabs>
      </w:pPr>
      <w:hyperlink w:anchor="_Toc22989" w:history="1">
        <w:r>
          <w:rPr>
            <w:rFonts w:ascii="仿宋" w:eastAsia="仿宋" w:hAnsi="仿宋" w:cs="仿宋" w:hint="eastAsia"/>
            <w:lang w:eastAsia="zh-CN"/>
          </w:rPr>
          <w:t>(一)、人才需求与规划</w:t>
        </w:r>
        <w:r>
          <w:tab/>
        </w:r>
        <w:r>
          <w:fldChar w:fldCharType="begin"/>
        </w:r>
        <w:r>
          <w:instrText xml:space="preserve"> PAGEREF _Toc22989 \h </w:instrText>
        </w:r>
        <w:r>
          <w:fldChar w:fldCharType="separate"/>
        </w:r>
        <w:r>
          <w:t>17</w:t>
        </w:r>
        <w:r>
          <w:fldChar w:fldCharType="end"/>
        </w:r>
      </w:hyperlink>
    </w:p>
    <w:p>
      <w:pPr>
        <w:pStyle w:val="TOC2"/>
        <w:tabs>
          <w:tab w:val="right" w:leader="dot" w:pos="8306"/>
        </w:tabs>
      </w:pPr>
      <w:hyperlink w:anchor="_Toc1392" w:history="1">
        <w:r>
          <w:rPr>
            <w:rFonts w:ascii="仿宋" w:eastAsia="仿宋" w:hAnsi="仿宋" w:cs="仿宋" w:hint="eastAsia"/>
            <w:lang w:eastAsia="zh-CN"/>
          </w:rPr>
          <w:t>(二)、培训与发展计划</w:t>
        </w:r>
        <w:r>
          <w:tab/>
        </w:r>
        <w:r>
          <w:fldChar w:fldCharType="begin"/>
        </w:r>
        <w:r>
          <w:instrText xml:space="preserve"> PAGEREF _Toc1392 \h </w:instrText>
        </w:r>
        <w:r>
          <w:fldChar w:fldCharType="separate"/>
        </w:r>
        <w:r>
          <w:t>17</w:t>
        </w:r>
        <w:r>
          <w:fldChar w:fldCharType="end"/>
        </w:r>
      </w:hyperlink>
    </w:p>
    <w:p>
      <w:pPr>
        <w:pStyle w:val="TOC1"/>
        <w:tabs>
          <w:tab w:val="right" w:leader="dot" w:pos="8306"/>
        </w:tabs>
      </w:pPr>
      <w:hyperlink w:anchor="_Toc10390" w:history="1">
        <w:r>
          <w:rPr>
            <w:rFonts w:ascii="仿宋" w:eastAsia="仿宋" w:hAnsi="仿宋" w:cs="仿宋" w:hint="eastAsia"/>
            <w:lang w:eastAsia="zh-CN"/>
          </w:rPr>
          <w:t>八、槽钢项目创新与研发</w:t>
        </w:r>
        <w:r>
          <w:tab/>
        </w:r>
        <w:r>
          <w:fldChar w:fldCharType="begin"/>
        </w:r>
        <w:r>
          <w:instrText xml:space="preserve"> PAGEREF _Toc10390 \h </w:instrText>
        </w:r>
        <w:r>
          <w:fldChar w:fldCharType="separate"/>
        </w:r>
        <w:r>
          <w:t>18</w:t>
        </w:r>
        <w:r>
          <w:fldChar w:fldCharType="end"/>
        </w:r>
      </w:hyperlink>
    </w:p>
    <w:p>
      <w:pPr>
        <w:pStyle w:val="TOC2"/>
        <w:tabs>
          <w:tab w:val="right" w:leader="dot" w:pos="8306"/>
        </w:tabs>
      </w:pPr>
      <w:hyperlink w:anchor="_Toc28067" w:history="1">
        <w:r>
          <w:rPr>
            <w:rFonts w:ascii="仿宋" w:eastAsia="仿宋" w:hAnsi="仿宋" w:cs="仿宋" w:hint="eastAsia"/>
            <w:lang w:eastAsia="zh-CN"/>
          </w:rPr>
          <w:t>(一)、创新策略与方向</w:t>
        </w:r>
        <w:r>
          <w:tab/>
        </w:r>
        <w:r>
          <w:fldChar w:fldCharType="begin"/>
        </w:r>
        <w:r>
          <w:instrText xml:space="preserve"> PAGEREF _Toc28067 \h </w:instrText>
        </w:r>
        <w:r>
          <w:fldChar w:fldCharType="separate"/>
        </w:r>
        <w:r>
          <w:t>18</w:t>
        </w:r>
        <w:r>
          <w:fldChar w:fldCharType="end"/>
        </w:r>
      </w:hyperlink>
    </w:p>
    <w:p>
      <w:pPr>
        <w:pStyle w:val="TOC2"/>
        <w:tabs>
          <w:tab w:val="right" w:leader="dot" w:pos="8306"/>
        </w:tabs>
      </w:pPr>
      <w:hyperlink w:anchor="_Toc28910" w:history="1">
        <w:r>
          <w:rPr>
            <w:rFonts w:ascii="仿宋" w:eastAsia="仿宋" w:hAnsi="仿宋" w:cs="仿宋" w:hint="eastAsia"/>
            <w:lang w:eastAsia="zh-CN"/>
          </w:rPr>
          <w:t>(二)、研发规划与投入</w:t>
        </w:r>
        <w:r>
          <w:tab/>
        </w:r>
        <w:r>
          <w:fldChar w:fldCharType="begin"/>
        </w:r>
        <w:r>
          <w:instrText xml:space="preserve"> PAGEREF _Toc28910 \h </w:instrText>
        </w:r>
        <w:r>
          <w:fldChar w:fldCharType="separate"/>
        </w:r>
        <w:r>
          <w:t>19</w:t>
        </w:r>
        <w:r>
          <w:fldChar w:fldCharType="end"/>
        </w:r>
      </w:hyperlink>
    </w:p>
    <w:p>
      <w:pPr>
        <w:pStyle w:val="TOC1"/>
        <w:tabs>
          <w:tab w:val="right" w:leader="dot" w:pos="8306"/>
        </w:tabs>
      </w:pPr>
      <w:hyperlink w:anchor="_Toc5602" w:history="1">
        <w:r>
          <w:rPr>
            <w:rFonts w:ascii="仿宋" w:eastAsia="仿宋" w:hAnsi="仿宋" w:cs="仿宋" w:hint="eastAsia"/>
            <w:lang w:eastAsia="zh-CN"/>
          </w:rPr>
          <w:t>九、槽钢项目财务管理</w:t>
        </w:r>
        <w:r>
          <w:tab/>
        </w:r>
        <w:r>
          <w:fldChar w:fldCharType="begin"/>
        </w:r>
        <w:r>
          <w:instrText xml:space="preserve"> PAGEREF _Toc5602 \h </w:instrText>
        </w:r>
        <w:r>
          <w:fldChar w:fldCharType="separate"/>
        </w:r>
        <w:r>
          <w:t>21</w:t>
        </w:r>
        <w:r>
          <w:fldChar w:fldCharType="end"/>
        </w:r>
      </w:hyperlink>
    </w:p>
    <w:p>
      <w:pPr>
        <w:pStyle w:val="TOC2"/>
        <w:tabs>
          <w:tab w:val="right" w:leader="dot" w:pos="8306"/>
        </w:tabs>
      </w:pPr>
      <w:hyperlink w:anchor="_Toc26618" w:history="1">
        <w:r>
          <w:rPr>
            <w:rFonts w:ascii="仿宋" w:eastAsia="仿宋" w:hAnsi="仿宋" w:cs="仿宋" w:hint="eastAsia"/>
            <w:lang w:eastAsia="zh-CN"/>
          </w:rPr>
          <w:t>(一)、资金需求大</w:t>
        </w:r>
        <w:r>
          <w:tab/>
        </w:r>
        <w:r>
          <w:fldChar w:fldCharType="begin"/>
        </w:r>
        <w:r>
          <w:instrText xml:space="preserve"> PAGEREF _Toc26618 \h </w:instrText>
        </w:r>
        <w:r>
          <w:fldChar w:fldCharType="separate"/>
        </w:r>
        <w:r>
          <w:t>21</w:t>
        </w:r>
        <w:r>
          <w:fldChar w:fldCharType="end"/>
        </w:r>
      </w:hyperlink>
    </w:p>
    <w:p>
      <w:pPr>
        <w:pStyle w:val="TOC2"/>
        <w:tabs>
          <w:tab w:val="right" w:leader="dot" w:pos="8306"/>
        </w:tabs>
      </w:pPr>
      <w:hyperlink w:anchor="_Toc1675" w:history="1">
        <w:r>
          <w:rPr>
            <w:rFonts w:ascii="仿宋" w:eastAsia="仿宋" w:hAnsi="仿宋" w:cs="仿宋" w:hint="eastAsia"/>
            <w:lang w:eastAsia="zh-CN"/>
          </w:rPr>
          <w:t>(二)、研发周期长</w:t>
        </w:r>
        <w:r>
          <w:tab/>
        </w:r>
        <w:r>
          <w:fldChar w:fldCharType="begin"/>
        </w:r>
        <w:r>
          <w:instrText xml:space="preserve"> PAGEREF _Toc1675 \h </w:instrText>
        </w:r>
        <w:r>
          <w:fldChar w:fldCharType="separate"/>
        </w:r>
        <w:r>
          <w:t>22</w:t>
        </w:r>
        <w:r>
          <w:fldChar w:fldCharType="end"/>
        </w:r>
      </w:hyperlink>
    </w:p>
    <w:p>
      <w:pPr>
        <w:pStyle w:val="TOC2"/>
        <w:tabs>
          <w:tab w:val="right" w:leader="dot" w:pos="8306"/>
        </w:tabs>
      </w:pPr>
      <w:hyperlink w:anchor="_Toc9531" w:history="1">
        <w:r>
          <w:rPr>
            <w:rFonts w:ascii="仿宋" w:eastAsia="仿宋" w:hAnsi="仿宋" w:cs="仿宋" w:hint="eastAsia"/>
            <w:lang w:eastAsia="zh-CN"/>
          </w:rPr>
          <w:t>(三)、市场风险大</w:t>
        </w:r>
        <w:r>
          <w:tab/>
        </w:r>
        <w:r>
          <w:fldChar w:fldCharType="begin"/>
        </w:r>
        <w:r>
          <w:instrText xml:space="preserve"> PAGEREF _Toc9531 \h </w:instrText>
        </w:r>
        <w:r>
          <w:fldChar w:fldCharType="separate"/>
        </w:r>
        <w:r>
          <w:t>23</w:t>
        </w:r>
        <w:r>
          <w:fldChar w:fldCharType="end"/>
        </w:r>
      </w:hyperlink>
    </w:p>
    <w:p>
      <w:pPr>
        <w:pStyle w:val="TOC2"/>
        <w:tabs>
          <w:tab w:val="right" w:leader="dot" w:pos="8306"/>
        </w:tabs>
      </w:pPr>
      <w:hyperlink w:anchor="_Toc28465" w:history="1">
        <w:r>
          <w:rPr>
            <w:rFonts w:ascii="仿宋" w:eastAsia="仿宋" w:hAnsi="仿宋" w:cs="仿宋" w:hint="eastAsia"/>
            <w:lang w:eastAsia="zh-CN"/>
          </w:rPr>
          <w:t>(四)、利润率高</w:t>
        </w:r>
        <w:r>
          <w:tab/>
        </w:r>
        <w:r>
          <w:fldChar w:fldCharType="begin"/>
        </w:r>
        <w:r>
          <w:instrText xml:space="preserve"> PAGEREF _Toc28465 \h </w:instrText>
        </w:r>
        <w:r>
          <w:fldChar w:fldCharType="separate"/>
        </w:r>
        <w:r>
          <w:t>25</w:t>
        </w:r>
        <w:r>
          <w:fldChar w:fldCharType="end"/>
        </w:r>
      </w:hyperlink>
    </w:p>
    <w:p>
      <w:pPr>
        <w:pStyle w:val="TOC1"/>
        <w:tabs>
          <w:tab w:val="right" w:leader="dot" w:pos="8306"/>
        </w:tabs>
      </w:pPr>
      <w:hyperlink w:anchor="_Toc8110" w:history="1">
        <w:r>
          <w:rPr>
            <w:rFonts w:ascii="仿宋" w:eastAsia="仿宋" w:hAnsi="仿宋" w:cs="仿宋" w:hint="eastAsia"/>
            <w:lang w:eastAsia="zh-CN"/>
          </w:rPr>
          <w:t>十、槽钢项目风险管理</w:t>
        </w:r>
        <w:r>
          <w:tab/>
        </w:r>
        <w:r>
          <w:fldChar w:fldCharType="begin"/>
        </w:r>
        <w:r>
          <w:instrText xml:space="preserve"> PAGEREF _Toc8110 \h </w:instrText>
        </w:r>
        <w:r>
          <w:fldChar w:fldCharType="separate"/>
        </w:r>
        <w:r>
          <w:t>27</w:t>
        </w:r>
        <w:r>
          <w:fldChar w:fldCharType="end"/>
        </w:r>
      </w:hyperlink>
    </w:p>
    <w:p>
      <w:pPr>
        <w:pStyle w:val="TOC2"/>
        <w:tabs>
          <w:tab w:val="right" w:leader="dot" w:pos="8306"/>
        </w:tabs>
      </w:pPr>
      <w:hyperlink w:anchor="_Toc8648" w:history="1">
        <w:r>
          <w:rPr>
            <w:rFonts w:ascii="仿宋" w:eastAsia="仿宋" w:hAnsi="仿宋" w:cs="仿宋" w:hint="eastAsia"/>
            <w:lang w:eastAsia="zh-CN"/>
          </w:rPr>
          <w:t>(一)、风险识别与评估</w:t>
        </w:r>
        <w:r>
          <w:tab/>
        </w:r>
        <w:r>
          <w:fldChar w:fldCharType="begin"/>
        </w:r>
        <w:r>
          <w:instrText xml:space="preserve"> PAGEREF _Toc8648 \h </w:instrText>
        </w:r>
        <w:r>
          <w:fldChar w:fldCharType="separate"/>
        </w:r>
        <w:r>
          <w:t>27</w:t>
        </w:r>
        <w:r>
          <w:fldChar w:fldCharType="end"/>
        </w:r>
      </w:hyperlink>
    </w:p>
    <w:p>
      <w:pPr>
        <w:pStyle w:val="TOC2"/>
        <w:tabs>
          <w:tab w:val="right" w:leader="dot" w:pos="8306"/>
        </w:tabs>
      </w:pPr>
      <w:hyperlink w:anchor="_Toc25786" w:history="1">
        <w:r>
          <w:rPr>
            <w:rFonts w:ascii="仿宋" w:eastAsia="仿宋" w:hAnsi="仿宋" w:cs="仿宋" w:hint="eastAsia"/>
            <w:lang w:eastAsia="zh-CN"/>
          </w:rPr>
          <w:t>(二)、风险应对策略</w:t>
        </w:r>
        <w:r>
          <w:tab/>
        </w:r>
        <w:r>
          <w:fldChar w:fldCharType="begin"/>
        </w:r>
        <w:r>
          <w:instrText xml:space="preserve"> PAGEREF _Toc25786 \h </w:instrText>
        </w:r>
        <w:r>
          <w:fldChar w:fldCharType="separate"/>
        </w:r>
        <w:r>
          <w:t>29</w:t>
        </w:r>
        <w:r>
          <w:fldChar w:fldCharType="end"/>
        </w:r>
      </w:hyperlink>
    </w:p>
    <w:p>
      <w:pPr>
        <w:pStyle w:val="TOC2"/>
        <w:tabs>
          <w:tab w:val="right" w:leader="dot" w:pos="8306"/>
        </w:tabs>
      </w:pPr>
      <w:hyperlink w:anchor="_Toc29782" w:history="1">
        <w:r>
          <w:rPr>
            <w:rFonts w:ascii="仿宋" w:eastAsia="仿宋" w:hAnsi="仿宋" w:cs="仿宋" w:hint="eastAsia"/>
            <w:lang w:eastAsia="zh-CN"/>
          </w:rPr>
          <w:t>(三)、风险监控与控制</w:t>
        </w:r>
        <w:r>
          <w:tab/>
        </w:r>
        <w:r>
          <w:fldChar w:fldCharType="begin"/>
        </w:r>
        <w:r>
          <w:instrText xml:space="preserve"> PAGEREF _Toc29782 \h </w:instrText>
        </w:r>
        <w:r>
          <w:fldChar w:fldCharType="separate"/>
        </w:r>
        <w:r>
          <w:t>30</w:t>
        </w:r>
        <w:r>
          <w:fldChar w:fldCharType="end"/>
        </w:r>
      </w:hyperlink>
    </w:p>
    <w:p>
      <w:pPr>
        <w:pStyle w:val="TOC1"/>
        <w:tabs>
          <w:tab w:val="right" w:leader="dot" w:pos="8306"/>
        </w:tabs>
      </w:pPr>
      <w:hyperlink w:anchor="_Toc24474" w:history="1">
        <w:r>
          <w:rPr>
            <w:rFonts w:ascii="仿宋" w:eastAsia="仿宋" w:hAnsi="仿宋" w:cs="仿宋" w:hint="eastAsia"/>
            <w:lang w:eastAsia="zh-CN"/>
          </w:rPr>
          <w:t>十一、槽钢项目技术管理</w:t>
        </w:r>
        <w:r>
          <w:tab/>
        </w:r>
        <w:r>
          <w:fldChar w:fldCharType="begin"/>
        </w:r>
        <w:r>
          <w:instrText xml:space="preserve"> PAGEREF _Toc24474 \h </w:instrText>
        </w:r>
        <w:r>
          <w:fldChar w:fldCharType="separate"/>
        </w:r>
        <w:r>
          <w:t>31</w:t>
        </w:r>
        <w:r>
          <w:fldChar w:fldCharType="end"/>
        </w:r>
      </w:hyperlink>
    </w:p>
    <w:p>
      <w:pPr>
        <w:pStyle w:val="TOC2"/>
        <w:tabs>
          <w:tab w:val="right" w:leader="dot" w:pos="8306"/>
        </w:tabs>
      </w:pPr>
      <w:hyperlink w:anchor="_Toc9521" w:history="1">
        <w:r>
          <w:rPr>
            <w:rFonts w:ascii="仿宋" w:eastAsia="仿宋" w:hAnsi="仿宋" w:cs="仿宋" w:hint="eastAsia"/>
            <w:lang w:eastAsia="zh-CN"/>
          </w:rPr>
          <w:t>(一)、技术方案选用方向</w:t>
        </w:r>
        <w:r>
          <w:tab/>
        </w:r>
        <w:r>
          <w:fldChar w:fldCharType="begin"/>
        </w:r>
        <w:r>
          <w:instrText xml:space="preserve"> PAGEREF _Toc9521 \h </w:instrText>
        </w:r>
        <w:r>
          <w:fldChar w:fldCharType="separate"/>
        </w:r>
        <w:r>
          <w:t>31</w:t>
        </w:r>
        <w:r>
          <w:fldChar w:fldCharType="end"/>
        </w:r>
      </w:hyperlink>
    </w:p>
    <w:p>
      <w:pPr>
        <w:pStyle w:val="TOC2"/>
        <w:tabs>
          <w:tab w:val="right" w:leader="dot" w:pos="8306"/>
        </w:tabs>
      </w:pPr>
      <w:hyperlink w:anchor="_Toc32052" w:history="1">
        <w:r>
          <w:rPr>
            <w:rFonts w:ascii="仿宋" w:eastAsia="仿宋" w:hAnsi="仿宋" w:cs="仿宋" w:hint="eastAsia"/>
            <w:lang w:eastAsia="zh-CN"/>
          </w:rPr>
          <w:t>(二)、工艺技术方案选用原则</w:t>
        </w:r>
        <w:r>
          <w:tab/>
        </w:r>
        <w:r>
          <w:fldChar w:fldCharType="begin"/>
        </w:r>
        <w:r>
          <w:instrText xml:space="preserve"> PAGEREF _Toc32052 \h </w:instrText>
        </w:r>
        <w:r>
          <w:fldChar w:fldCharType="separate"/>
        </w:r>
        <w:r>
          <w:t>33</w:t>
        </w:r>
        <w:r>
          <w:fldChar w:fldCharType="end"/>
        </w:r>
      </w:hyperlink>
    </w:p>
    <w:p>
      <w:pPr>
        <w:pStyle w:val="TOC2"/>
        <w:tabs>
          <w:tab w:val="right" w:leader="dot" w:pos="8306"/>
        </w:tabs>
      </w:pPr>
      <w:hyperlink w:anchor="_Toc32261" w:history="1">
        <w:r>
          <w:rPr>
            <w:rFonts w:ascii="仿宋" w:eastAsia="仿宋" w:hAnsi="仿宋" w:cs="仿宋" w:hint="eastAsia"/>
            <w:lang w:eastAsia="zh-CN"/>
          </w:rPr>
          <w:t>(三)、工艺技术方案要求</w:t>
        </w:r>
        <w:r>
          <w:tab/>
        </w:r>
        <w:r>
          <w:fldChar w:fldCharType="begin"/>
        </w:r>
        <w:r>
          <w:instrText xml:space="preserve"> PAGEREF _Toc32261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02" w:history="1">
        <w:r>
          <w:rPr>
            <w:rFonts w:ascii="仿宋" w:eastAsia="仿宋" w:hAnsi="仿宋" w:cs="仿宋" w:hint="eastAsia"/>
            <w:lang w:eastAsia="zh-CN"/>
          </w:rPr>
          <w:t>十二、槽钢项目计划安排</w:t>
        </w:r>
        <w:r>
          <w:tab/>
        </w:r>
        <w:r>
          <w:fldChar w:fldCharType="begin"/>
        </w:r>
        <w:r>
          <w:instrText xml:space="preserve"> PAGEREF _Toc6002 \h </w:instrText>
        </w:r>
        <w:r>
          <w:fldChar w:fldCharType="separate"/>
        </w:r>
        <w:r>
          <w:t>37</w:t>
        </w:r>
        <w:r>
          <w:fldChar w:fldCharType="end"/>
        </w:r>
      </w:hyperlink>
    </w:p>
    <w:p>
      <w:pPr>
        <w:pStyle w:val="TOC2"/>
        <w:tabs>
          <w:tab w:val="right" w:leader="dot" w:pos="8306"/>
        </w:tabs>
      </w:pPr>
      <w:hyperlink w:anchor="_Toc5180" w:history="1">
        <w:r>
          <w:rPr>
            <w:rFonts w:ascii="仿宋" w:eastAsia="仿宋" w:hAnsi="仿宋" w:cs="仿宋" w:hint="eastAsia"/>
            <w:lang w:eastAsia="zh-CN"/>
          </w:rPr>
          <w:t>(一)、建设周期</w:t>
        </w:r>
        <w:r>
          <w:tab/>
        </w:r>
        <w:r>
          <w:fldChar w:fldCharType="begin"/>
        </w:r>
        <w:r>
          <w:instrText xml:space="preserve"> PAGEREF _Toc5180 \h </w:instrText>
        </w:r>
        <w:r>
          <w:fldChar w:fldCharType="separate"/>
        </w:r>
        <w:r>
          <w:t>37</w:t>
        </w:r>
        <w:r>
          <w:fldChar w:fldCharType="end"/>
        </w:r>
      </w:hyperlink>
    </w:p>
    <w:p>
      <w:pPr>
        <w:pStyle w:val="TOC2"/>
        <w:tabs>
          <w:tab w:val="right" w:leader="dot" w:pos="8306"/>
        </w:tabs>
      </w:pPr>
      <w:hyperlink w:anchor="_Toc11417" w:history="1">
        <w:r>
          <w:rPr>
            <w:rFonts w:ascii="仿宋" w:eastAsia="仿宋" w:hAnsi="仿宋" w:cs="仿宋" w:hint="eastAsia"/>
            <w:lang w:eastAsia="zh-CN"/>
          </w:rPr>
          <w:t>(二)、建设进度</w:t>
        </w:r>
        <w:r>
          <w:tab/>
        </w:r>
        <w:r>
          <w:fldChar w:fldCharType="begin"/>
        </w:r>
        <w:r>
          <w:instrText xml:space="preserve"> PAGEREF _Toc11417 \h </w:instrText>
        </w:r>
        <w:r>
          <w:fldChar w:fldCharType="separate"/>
        </w:r>
        <w:r>
          <w:t>38</w:t>
        </w:r>
        <w:r>
          <w:fldChar w:fldCharType="end"/>
        </w:r>
      </w:hyperlink>
    </w:p>
    <w:p>
      <w:pPr>
        <w:pStyle w:val="TOC2"/>
        <w:tabs>
          <w:tab w:val="right" w:leader="dot" w:pos="8306"/>
        </w:tabs>
      </w:pPr>
      <w:hyperlink w:anchor="_Toc14722" w:history="1">
        <w:r>
          <w:rPr>
            <w:rFonts w:ascii="仿宋" w:eastAsia="仿宋" w:hAnsi="仿宋" w:cs="仿宋" w:hint="eastAsia"/>
            <w:lang w:eastAsia="zh-CN"/>
          </w:rPr>
          <w:t>(三)、进度安排注意事项</w:t>
        </w:r>
        <w:r>
          <w:tab/>
        </w:r>
        <w:r>
          <w:fldChar w:fldCharType="begin"/>
        </w:r>
        <w:r>
          <w:instrText xml:space="preserve"> PAGEREF _Toc14722 \h </w:instrText>
        </w:r>
        <w:r>
          <w:fldChar w:fldCharType="separate"/>
        </w:r>
        <w:r>
          <w:t>39</w:t>
        </w:r>
        <w:r>
          <w:fldChar w:fldCharType="end"/>
        </w:r>
      </w:hyperlink>
    </w:p>
    <w:p>
      <w:pPr>
        <w:pStyle w:val="TOC2"/>
        <w:tabs>
          <w:tab w:val="right" w:leader="dot" w:pos="8306"/>
        </w:tabs>
      </w:pPr>
      <w:hyperlink w:anchor="_Toc19000" w:history="1">
        <w:r>
          <w:rPr>
            <w:rFonts w:ascii="仿宋" w:eastAsia="仿宋" w:hAnsi="仿宋" w:cs="仿宋" w:hint="eastAsia"/>
            <w:lang w:eastAsia="zh-CN"/>
          </w:rPr>
          <w:t>(四)、人力资源配置</w:t>
        </w:r>
        <w:r>
          <w:tab/>
        </w:r>
        <w:r>
          <w:fldChar w:fldCharType="begin"/>
        </w:r>
        <w:r>
          <w:instrText xml:space="preserve"> PAGEREF _Toc19000 \h </w:instrText>
        </w:r>
        <w:r>
          <w:fldChar w:fldCharType="separate"/>
        </w:r>
        <w:r>
          <w:t>41</w:t>
        </w:r>
        <w:r>
          <w:fldChar w:fldCharType="end"/>
        </w:r>
      </w:hyperlink>
    </w:p>
    <w:p>
      <w:pPr>
        <w:pStyle w:val="TOC1"/>
        <w:tabs>
          <w:tab w:val="right" w:leader="dot" w:pos="8306"/>
        </w:tabs>
      </w:pPr>
      <w:hyperlink w:anchor="_Toc1394" w:history="1">
        <w:r>
          <w:rPr>
            <w:rFonts w:ascii="仿宋" w:eastAsia="仿宋" w:hAnsi="仿宋" w:cs="仿宋" w:hint="eastAsia"/>
            <w:lang w:eastAsia="zh-CN"/>
          </w:rPr>
          <w:t>十三、槽钢项目实施时间节点</w:t>
        </w:r>
        <w:r>
          <w:tab/>
        </w:r>
        <w:r>
          <w:fldChar w:fldCharType="begin"/>
        </w:r>
        <w:r>
          <w:instrText xml:space="preserve"> PAGEREF _Toc1394 \h </w:instrText>
        </w:r>
        <w:r>
          <w:fldChar w:fldCharType="separate"/>
        </w:r>
        <w:r>
          <w:t>41</w:t>
        </w:r>
        <w:r>
          <w:fldChar w:fldCharType="end"/>
        </w:r>
      </w:hyperlink>
    </w:p>
    <w:p>
      <w:pPr>
        <w:pStyle w:val="TOC2"/>
        <w:tabs>
          <w:tab w:val="right" w:leader="dot" w:pos="8306"/>
        </w:tabs>
      </w:pPr>
      <w:hyperlink w:anchor="_Toc4256" w:history="1">
        <w:r>
          <w:rPr>
            <w:rFonts w:ascii="仿宋" w:eastAsia="仿宋" w:hAnsi="仿宋" w:cs="仿宋" w:hint="eastAsia"/>
            <w:lang w:eastAsia="zh-CN"/>
          </w:rPr>
          <w:t>(一)、槽钢项目启动阶段时间节点</w:t>
        </w:r>
        <w:r>
          <w:tab/>
        </w:r>
        <w:r>
          <w:fldChar w:fldCharType="begin"/>
        </w:r>
        <w:r>
          <w:instrText xml:space="preserve"> PAGEREF _Toc4256 \h </w:instrText>
        </w:r>
        <w:r>
          <w:fldChar w:fldCharType="separate"/>
        </w:r>
        <w:r>
          <w:t>41</w:t>
        </w:r>
        <w:r>
          <w:fldChar w:fldCharType="end"/>
        </w:r>
      </w:hyperlink>
    </w:p>
    <w:p>
      <w:pPr>
        <w:pStyle w:val="TOC2"/>
        <w:tabs>
          <w:tab w:val="right" w:leader="dot" w:pos="8306"/>
        </w:tabs>
      </w:pPr>
      <w:hyperlink w:anchor="_Toc27062" w:history="1">
        <w:r>
          <w:rPr>
            <w:rFonts w:ascii="仿宋" w:eastAsia="仿宋" w:hAnsi="仿宋" w:cs="仿宋" w:hint="eastAsia"/>
            <w:lang w:eastAsia="zh-CN"/>
          </w:rPr>
          <w:t>(二)、槽钢项目执行阶段时间节点</w:t>
        </w:r>
        <w:r>
          <w:tab/>
        </w:r>
        <w:r>
          <w:fldChar w:fldCharType="begin"/>
        </w:r>
        <w:r>
          <w:instrText xml:space="preserve"> PAGEREF _Toc27062 \h </w:instrText>
        </w:r>
        <w:r>
          <w:fldChar w:fldCharType="separate"/>
        </w:r>
        <w:r>
          <w:t>43</w:t>
        </w:r>
        <w:r>
          <w:fldChar w:fldCharType="end"/>
        </w:r>
      </w:hyperlink>
    </w:p>
    <w:p>
      <w:pPr>
        <w:pStyle w:val="TOC2"/>
        <w:tabs>
          <w:tab w:val="right" w:leader="dot" w:pos="8306"/>
        </w:tabs>
      </w:pPr>
      <w:hyperlink w:anchor="_Toc6915" w:history="1">
        <w:r>
          <w:rPr>
            <w:rFonts w:ascii="仿宋" w:eastAsia="仿宋" w:hAnsi="仿宋" w:cs="仿宋" w:hint="eastAsia"/>
            <w:lang w:eastAsia="zh-CN"/>
          </w:rPr>
          <w:t>(三)、槽钢项目完成阶段时间节点</w:t>
        </w:r>
        <w:r>
          <w:tab/>
        </w:r>
        <w:r>
          <w:fldChar w:fldCharType="begin"/>
        </w:r>
        <w:r>
          <w:instrText xml:space="preserve"> PAGEREF _Toc6915 \h </w:instrText>
        </w:r>
        <w:r>
          <w:fldChar w:fldCharType="separate"/>
        </w:r>
        <w:r>
          <w:t>43</w:t>
        </w:r>
        <w:r>
          <w:fldChar w:fldCharType="end"/>
        </w:r>
      </w:hyperlink>
    </w:p>
    <w:p>
      <w:pPr>
        <w:pStyle w:val="TOC1"/>
        <w:tabs>
          <w:tab w:val="right" w:leader="dot" w:pos="8306"/>
        </w:tabs>
      </w:pPr>
      <w:hyperlink w:anchor="_Toc3104" w:history="1">
        <w:r>
          <w:rPr>
            <w:rFonts w:ascii="仿宋" w:eastAsia="仿宋" w:hAnsi="仿宋" w:cs="仿宋" w:hint="eastAsia"/>
            <w:lang w:eastAsia="zh-CN"/>
          </w:rPr>
          <w:t>十四、槽钢项目工程方案分析</w:t>
        </w:r>
        <w:r>
          <w:tab/>
        </w:r>
        <w:r>
          <w:fldChar w:fldCharType="begin"/>
        </w:r>
        <w:r>
          <w:instrText xml:space="preserve"> PAGEREF _Toc3104 \h </w:instrText>
        </w:r>
        <w:r>
          <w:fldChar w:fldCharType="separate"/>
        </w:r>
        <w:r>
          <w:t>44</w:t>
        </w:r>
        <w:r>
          <w:fldChar w:fldCharType="end"/>
        </w:r>
      </w:hyperlink>
    </w:p>
    <w:p>
      <w:pPr>
        <w:pStyle w:val="TOC2"/>
        <w:tabs>
          <w:tab w:val="right" w:leader="dot" w:pos="8306"/>
        </w:tabs>
      </w:pPr>
      <w:hyperlink w:anchor="_Toc14766" w:history="1">
        <w:r>
          <w:rPr>
            <w:rFonts w:ascii="仿宋" w:eastAsia="仿宋" w:hAnsi="仿宋" w:cs="仿宋" w:hint="eastAsia"/>
            <w:lang w:eastAsia="zh-CN"/>
          </w:rPr>
          <w:t>(一)、建筑工程设计原则</w:t>
        </w:r>
        <w:r>
          <w:tab/>
        </w:r>
        <w:r>
          <w:fldChar w:fldCharType="begin"/>
        </w:r>
        <w:r>
          <w:instrText xml:space="preserve"> PAGEREF _Toc14766 \h </w:instrText>
        </w:r>
        <w:r>
          <w:fldChar w:fldCharType="separate"/>
        </w:r>
        <w:r>
          <w:t>44</w:t>
        </w:r>
        <w:r>
          <w:fldChar w:fldCharType="end"/>
        </w:r>
      </w:hyperlink>
    </w:p>
    <w:p>
      <w:pPr>
        <w:pStyle w:val="TOC2"/>
        <w:tabs>
          <w:tab w:val="right" w:leader="dot" w:pos="8306"/>
        </w:tabs>
      </w:pPr>
      <w:hyperlink w:anchor="_Toc16002" w:history="1">
        <w:r>
          <w:rPr>
            <w:rFonts w:ascii="仿宋" w:eastAsia="仿宋" w:hAnsi="仿宋" w:cs="仿宋" w:hint="eastAsia"/>
            <w:lang w:eastAsia="zh-CN"/>
          </w:rPr>
          <w:t>(二)、土建工程建设指标</w:t>
        </w:r>
        <w:r>
          <w:tab/>
        </w:r>
        <w:r>
          <w:fldChar w:fldCharType="begin"/>
        </w:r>
        <w:r>
          <w:instrText xml:space="preserve"> PAGEREF _Toc16002 \h </w:instrText>
        </w:r>
        <w:r>
          <w:fldChar w:fldCharType="separate"/>
        </w:r>
        <w:r>
          <w:t>48</w:t>
        </w:r>
        <w:r>
          <w:fldChar w:fldCharType="end"/>
        </w:r>
      </w:hyperlink>
    </w:p>
    <w:p>
      <w:pPr>
        <w:pStyle w:val="TOC1"/>
        <w:tabs>
          <w:tab w:val="right" w:leader="dot" w:pos="8306"/>
        </w:tabs>
      </w:pPr>
      <w:hyperlink w:anchor="_Toc5886" w:history="1">
        <w:r>
          <w:rPr>
            <w:rFonts w:ascii="仿宋" w:eastAsia="仿宋" w:hAnsi="仿宋" w:cs="仿宋" w:hint="eastAsia"/>
            <w:lang w:eastAsia="zh-CN"/>
          </w:rPr>
          <w:t>十五、风险识别与分类</w:t>
        </w:r>
        <w:r>
          <w:tab/>
        </w:r>
        <w:r>
          <w:fldChar w:fldCharType="begin"/>
        </w:r>
        <w:r>
          <w:instrText xml:space="preserve"> PAGEREF _Toc5886 \h </w:instrText>
        </w:r>
        <w:r>
          <w:fldChar w:fldCharType="separate"/>
        </w:r>
        <w:r>
          <w:t>49</w:t>
        </w:r>
        <w:r>
          <w:fldChar w:fldCharType="end"/>
        </w:r>
      </w:hyperlink>
    </w:p>
    <w:p>
      <w:pPr>
        <w:pStyle w:val="TOC2"/>
        <w:tabs>
          <w:tab w:val="right" w:leader="dot" w:pos="8306"/>
        </w:tabs>
      </w:pPr>
      <w:hyperlink w:anchor="_Toc27216" w:history="1">
        <w:r>
          <w:rPr>
            <w:rFonts w:ascii="仿宋" w:eastAsia="仿宋" w:hAnsi="仿宋" w:cs="仿宋" w:hint="eastAsia"/>
            <w:lang w:eastAsia="zh-CN"/>
          </w:rPr>
          <w:t>(一)、风险识别</w:t>
        </w:r>
        <w:r>
          <w:tab/>
        </w:r>
        <w:r>
          <w:fldChar w:fldCharType="begin"/>
        </w:r>
        <w:r>
          <w:instrText xml:space="preserve"> PAGEREF _Toc27216 \h </w:instrText>
        </w:r>
        <w:r>
          <w:fldChar w:fldCharType="separate"/>
        </w:r>
        <w:r>
          <w:t>49</w:t>
        </w:r>
        <w:r>
          <w:fldChar w:fldCharType="end"/>
        </w:r>
      </w:hyperlink>
    </w:p>
    <w:p>
      <w:pPr>
        <w:pStyle w:val="TOC2"/>
        <w:tabs>
          <w:tab w:val="right" w:leader="dot" w:pos="8306"/>
        </w:tabs>
      </w:pPr>
      <w:hyperlink w:anchor="_Toc25849" w:history="1">
        <w:r>
          <w:rPr>
            <w:rFonts w:ascii="仿宋" w:eastAsia="仿宋" w:hAnsi="仿宋" w:cs="仿宋" w:hint="eastAsia"/>
            <w:lang w:eastAsia="zh-CN"/>
          </w:rPr>
          <w:t>(二)、风险分类</w:t>
        </w:r>
        <w:r>
          <w:tab/>
        </w:r>
        <w:r>
          <w:fldChar w:fldCharType="begin"/>
        </w:r>
        <w:r>
          <w:instrText xml:space="preserve"> PAGEREF _Toc25849 \h </w:instrText>
        </w:r>
        <w:r>
          <w:fldChar w:fldCharType="separate"/>
        </w:r>
        <w:r>
          <w:t>50</w:t>
        </w:r>
        <w:r>
          <w:fldChar w:fldCharType="end"/>
        </w:r>
      </w:hyperlink>
    </w:p>
    <w:p>
      <w:pPr>
        <w:pStyle w:val="TOC1"/>
        <w:tabs>
          <w:tab w:val="right" w:leader="dot" w:pos="8306"/>
        </w:tabs>
      </w:pPr>
      <w:hyperlink w:anchor="_Toc13907" w:history="1">
        <w:r>
          <w:rPr>
            <w:rFonts w:ascii="仿宋" w:eastAsia="仿宋" w:hAnsi="仿宋" w:cs="仿宋" w:hint="eastAsia"/>
            <w:lang w:eastAsia="zh-CN"/>
          </w:rPr>
          <w:t>十六、营销与推广策略</w:t>
        </w:r>
        <w:r>
          <w:tab/>
        </w:r>
        <w:r>
          <w:fldChar w:fldCharType="begin"/>
        </w:r>
        <w:r>
          <w:instrText xml:space="preserve"> PAGEREF _Toc13907 \h </w:instrText>
        </w:r>
        <w:r>
          <w:fldChar w:fldCharType="separate"/>
        </w:r>
        <w:r>
          <w:t>52</w:t>
        </w:r>
        <w:r>
          <w:fldChar w:fldCharType="end"/>
        </w:r>
      </w:hyperlink>
    </w:p>
    <w:p>
      <w:pPr>
        <w:pStyle w:val="TOC2"/>
        <w:tabs>
          <w:tab w:val="right" w:leader="dot" w:pos="8306"/>
        </w:tabs>
      </w:pPr>
      <w:hyperlink w:anchor="_Toc24755" w:history="1">
        <w:r>
          <w:rPr>
            <w:rFonts w:ascii="仿宋" w:eastAsia="仿宋" w:hAnsi="仿宋" w:cs="仿宋" w:hint="eastAsia"/>
            <w:lang w:eastAsia="zh-CN"/>
          </w:rPr>
          <w:t>(一)、产品/服务定位与特点</w:t>
        </w:r>
        <w:r>
          <w:tab/>
        </w:r>
        <w:r>
          <w:fldChar w:fldCharType="begin"/>
        </w:r>
        <w:r>
          <w:instrText xml:space="preserve"> PAGEREF _Toc24755 \h </w:instrText>
        </w:r>
        <w:r>
          <w:fldChar w:fldCharType="separate"/>
        </w:r>
        <w:r>
          <w:t>52</w:t>
        </w:r>
        <w:r>
          <w:fldChar w:fldCharType="end"/>
        </w:r>
      </w:hyperlink>
    </w:p>
    <w:p>
      <w:pPr>
        <w:pStyle w:val="TOC2"/>
        <w:tabs>
          <w:tab w:val="right" w:leader="dot" w:pos="8306"/>
        </w:tabs>
      </w:pPr>
      <w:hyperlink w:anchor="_Toc7927" w:history="1">
        <w:r>
          <w:rPr>
            <w:rFonts w:ascii="仿宋" w:eastAsia="仿宋" w:hAnsi="仿宋" w:cs="仿宋" w:hint="eastAsia"/>
            <w:lang w:eastAsia="zh-CN"/>
          </w:rPr>
          <w:t>(二)、市场定位与竞争分析</w:t>
        </w:r>
        <w:r>
          <w:tab/>
        </w:r>
        <w:r>
          <w:fldChar w:fldCharType="begin"/>
        </w:r>
        <w:r>
          <w:instrText xml:space="preserve"> PAGEREF _Toc7927 \h </w:instrText>
        </w:r>
        <w:r>
          <w:fldChar w:fldCharType="separate"/>
        </w:r>
        <w:r>
          <w:t>53</w:t>
        </w:r>
        <w:r>
          <w:fldChar w:fldCharType="end"/>
        </w:r>
      </w:hyperlink>
    </w:p>
    <w:p>
      <w:pPr>
        <w:pStyle w:val="TOC2"/>
        <w:tabs>
          <w:tab w:val="right" w:leader="dot" w:pos="8306"/>
        </w:tabs>
      </w:pPr>
      <w:hyperlink w:anchor="_Toc8685" w:history="1">
        <w:r>
          <w:rPr>
            <w:rFonts w:ascii="仿宋" w:eastAsia="仿宋" w:hAnsi="仿宋" w:cs="仿宋" w:hint="eastAsia"/>
            <w:lang w:eastAsia="zh-CN"/>
          </w:rPr>
          <w:t>(三)、营销渠道与策略</w:t>
        </w:r>
        <w:r>
          <w:tab/>
        </w:r>
        <w:r>
          <w:fldChar w:fldCharType="begin"/>
        </w:r>
        <w:r>
          <w:instrText xml:space="preserve"> PAGEREF _Toc8685 \h </w:instrText>
        </w:r>
        <w:r>
          <w:fldChar w:fldCharType="separate"/>
        </w:r>
        <w:r>
          <w:t>55</w:t>
        </w:r>
        <w:r>
          <w:fldChar w:fldCharType="end"/>
        </w:r>
      </w:hyperlink>
    </w:p>
    <w:p>
      <w:pPr>
        <w:pStyle w:val="TOC2"/>
        <w:tabs>
          <w:tab w:val="right" w:leader="dot" w:pos="8306"/>
        </w:tabs>
      </w:pPr>
      <w:hyperlink w:anchor="_Toc15863" w:history="1">
        <w:r>
          <w:rPr>
            <w:rFonts w:ascii="仿宋" w:eastAsia="仿宋" w:hAnsi="仿宋" w:cs="仿宋" w:hint="eastAsia"/>
            <w:lang w:eastAsia="zh-CN"/>
          </w:rPr>
          <w:t>(四)、推广与宣传活动</w:t>
        </w:r>
        <w:r>
          <w:tab/>
        </w:r>
        <w:r>
          <w:fldChar w:fldCharType="begin"/>
        </w:r>
        <w:r>
          <w:instrText xml:space="preserve"> PAGEREF _Toc15863 \h </w:instrText>
        </w:r>
        <w:r>
          <w:fldChar w:fldCharType="separate"/>
        </w:r>
        <w:r>
          <w:t>56</w:t>
        </w:r>
        <w:r>
          <w:fldChar w:fldCharType="end"/>
        </w:r>
      </w:hyperlink>
    </w:p>
    <w:p>
      <w:pPr>
        <w:pStyle w:val="TOC1"/>
        <w:tabs>
          <w:tab w:val="right" w:leader="dot" w:pos="8306"/>
        </w:tabs>
      </w:pPr>
      <w:hyperlink w:anchor="_Toc8330" w:history="1">
        <w:r>
          <w:rPr>
            <w:rFonts w:ascii="仿宋" w:eastAsia="仿宋" w:hAnsi="仿宋" w:cs="仿宋" w:hint="eastAsia"/>
            <w:lang w:eastAsia="zh-CN"/>
          </w:rPr>
          <w:t>十七、质量管理体系</w:t>
        </w:r>
        <w:r>
          <w:tab/>
        </w:r>
        <w:r>
          <w:fldChar w:fldCharType="begin"/>
        </w:r>
        <w:r>
          <w:instrText xml:space="preserve"> PAGEREF _Toc8330 \h </w:instrText>
        </w:r>
        <w:r>
          <w:fldChar w:fldCharType="separate"/>
        </w:r>
        <w:r>
          <w:t>61</w:t>
        </w:r>
        <w:r>
          <w:fldChar w:fldCharType="end"/>
        </w:r>
      </w:hyperlink>
    </w:p>
    <w:p>
      <w:pPr>
        <w:pStyle w:val="TOC2"/>
        <w:tabs>
          <w:tab w:val="right" w:leader="dot" w:pos="8306"/>
        </w:tabs>
      </w:pPr>
      <w:hyperlink w:anchor="_Toc9328" w:history="1">
        <w:r>
          <w:rPr>
            <w:rFonts w:ascii="仿宋" w:eastAsia="仿宋" w:hAnsi="仿宋" w:cs="仿宋" w:hint="eastAsia"/>
            <w:lang w:eastAsia="zh-CN"/>
          </w:rPr>
          <w:t>(一)、质量目标与方针</w:t>
        </w:r>
        <w:r>
          <w:tab/>
        </w:r>
        <w:r>
          <w:fldChar w:fldCharType="begin"/>
        </w:r>
        <w:r>
          <w:instrText xml:space="preserve"> PAGEREF _Toc9328 \h </w:instrText>
        </w:r>
        <w:r>
          <w:fldChar w:fldCharType="separate"/>
        </w:r>
        <w:r>
          <w:t>61</w:t>
        </w:r>
        <w:r>
          <w:fldChar w:fldCharType="end"/>
        </w:r>
      </w:hyperlink>
    </w:p>
    <w:p>
      <w:pPr>
        <w:pStyle w:val="TOC2"/>
        <w:tabs>
          <w:tab w:val="right" w:leader="dot" w:pos="8306"/>
        </w:tabs>
      </w:pPr>
      <w:hyperlink w:anchor="_Toc26319" w:history="1">
        <w:r>
          <w:rPr>
            <w:rFonts w:ascii="仿宋" w:eastAsia="仿宋" w:hAnsi="仿宋" w:cs="仿宋" w:hint="eastAsia"/>
            <w:lang w:eastAsia="zh-CN"/>
          </w:rPr>
          <w:t>(二)、质量管理责任</w:t>
        </w:r>
        <w:r>
          <w:tab/>
        </w:r>
        <w:r>
          <w:fldChar w:fldCharType="begin"/>
        </w:r>
        <w:r>
          <w:instrText xml:space="preserve"> PAGEREF _Toc26319 \h </w:instrText>
        </w:r>
        <w:r>
          <w:fldChar w:fldCharType="separate"/>
        </w:r>
        <w:r>
          <w:t>62</w:t>
        </w:r>
        <w:r>
          <w:fldChar w:fldCharType="end"/>
        </w:r>
      </w:hyperlink>
    </w:p>
    <w:p>
      <w:pPr>
        <w:pStyle w:val="TOC2"/>
        <w:tabs>
          <w:tab w:val="right" w:leader="dot" w:pos="8306"/>
        </w:tabs>
      </w:pPr>
      <w:hyperlink w:anchor="_Toc687" w:history="1">
        <w:r>
          <w:rPr>
            <w:rFonts w:ascii="仿宋" w:eastAsia="仿宋" w:hAnsi="仿宋" w:cs="仿宋" w:hint="eastAsia"/>
            <w:lang w:eastAsia="zh-CN"/>
          </w:rPr>
          <w:t>(三)、质量管理体系文件</w:t>
        </w:r>
        <w:r>
          <w:tab/>
        </w:r>
        <w:r>
          <w:fldChar w:fldCharType="begin"/>
        </w:r>
        <w:r>
          <w:instrText xml:space="preserve"> PAGEREF _Toc687 \h </w:instrText>
        </w:r>
        <w:r>
          <w:fldChar w:fldCharType="separate"/>
        </w:r>
        <w:r>
          <w:t>64</w:t>
        </w:r>
        <w:r>
          <w:fldChar w:fldCharType="end"/>
        </w:r>
      </w:hyperlink>
    </w:p>
    <w:p>
      <w:pPr>
        <w:pStyle w:val="TOC2"/>
        <w:tabs>
          <w:tab w:val="right" w:leader="dot" w:pos="8306"/>
        </w:tabs>
      </w:pPr>
      <w:hyperlink w:anchor="_Toc24204" w:history="1">
        <w:r>
          <w:rPr>
            <w:rFonts w:ascii="仿宋" w:eastAsia="仿宋" w:hAnsi="仿宋" w:cs="仿宋" w:hint="eastAsia"/>
            <w:lang w:eastAsia="zh-CN"/>
          </w:rPr>
          <w:t>(四)、质量培训与教育</w:t>
        </w:r>
        <w:r>
          <w:tab/>
        </w:r>
        <w:r>
          <w:fldChar w:fldCharType="begin"/>
        </w:r>
        <w:r>
          <w:instrText xml:space="preserve"> PAGEREF _Toc24204 \h </w:instrText>
        </w:r>
        <w:r>
          <w:fldChar w:fldCharType="separate"/>
        </w:r>
        <w:r>
          <w:t>66</w:t>
        </w:r>
        <w:r>
          <w:fldChar w:fldCharType="end"/>
        </w:r>
      </w:hyperlink>
    </w:p>
    <w:p>
      <w:pPr>
        <w:pStyle w:val="TOC2"/>
        <w:tabs>
          <w:tab w:val="right" w:leader="dot" w:pos="8306"/>
        </w:tabs>
      </w:pPr>
      <w:hyperlink w:anchor="_Toc29481" w:history="1">
        <w:r>
          <w:rPr>
            <w:rFonts w:ascii="仿宋" w:eastAsia="仿宋" w:hAnsi="仿宋" w:cs="仿宋" w:hint="eastAsia"/>
            <w:lang w:eastAsia="zh-CN"/>
          </w:rPr>
          <w:t>(五)、质量审核与评价</w:t>
        </w:r>
        <w:r>
          <w:tab/>
        </w:r>
        <w:r>
          <w:fldChar w:fldCharType="begin"/>
        </w:r>
        <w:r>
          <w:instrText xml:space="preserve"> PAGEREF _Toc29481 \h </w:instrText>
        </w:r>
        <w:r>
          <w:fldChar w:fldCharType="separate"/>
        </w:r>
        <w:r>
          <w:t>67</w:t>
        </w:r>
        <w:r>
          <w:fldChar w:fldCharType="end"/>
        </w:r>
      </w:hyperlink>
    </w:p>
    <w:p>
      <w:pPr>
        <w:pStyle w:val="TOC2"/>
        <w:tabs>
          <w:tab w:val="right" w:leader="dot" w:pos="8306"/>
        </w:tabs>
      </w:pPr>
      <w:hyperlink w:anchor="_Toc22688" w:history="1">
        <w:r>
          <w:rPr>
            <w:rFonts w:ascii="仿宋" w:eastAsia="仿宋" w:hAnsi="仿宋" w:cs="仿宋" w:hint="eastAsia"/>
            <w:lang w:eastAsia="zh-CN"/>
          </w:rPr>
          <w:t>(六)、不符合与纠正措施</w:t>
        </w:r>
        <w:r>
          <w:tab/>
        </w:r>
        <w:r>
          <w:fldChar w:fldCharType="begin"/>
        </w:r>
        <w:r>
          <w:instrText xml:space="preserve"> PAGEREF _Toc22688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088"/>
      <w:r>
        <w:rPr>
          <w:rFonts w:ascii="仿宋" w:eastAsia="仿宋" w:hAnsi="仿宋" w:cs="仿宋" w:hint="eastAsia"/>
          <w:sz w:val="28"/>
          <w:lang w:eastAsia="zh-CN"/>
        </w:rPr>
        <w:t>一、槽钢项目建设单位说明</w:t>
      </w:r>
      <w:bookmarkEnd w:id="2"/>
    </w:p>
    <w:p>
      <w:pPr>
        <w:pStyle w:val="Heading2"/>
        <w:rPr>
          <w:rFonts w:ascii="仿宋" w:eastAsia="仿宋" w:hAnsi="仿宋" w:cs="仿宋" w:hint="eastAsia"/>
          <w:lang w:eastAsia="zh-CN"/>
        </w:rPr>
      </w:pPr>
      <w:bookmarkStart w:id="3" w:name="_Toc25397"/>
      <w:r>
        <w:rPr>
          <w:rFonts w:ascii="仿宋" w:eastAsia="仿宋" w:hAnsi="仿宋" w:cs="仿宋" w:hint="eastAsia"/>
          <w:lang w:eastAsia="zh-CN"/>
        </w:rPr>
        <w:t>(一)、槽钢项目承办单位基本情况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679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槽钢项目承办单位的XXXX，我们着眼于实现可持续的经济效益。通过技术创新和解决方案的提供，公司预计在槽钢项目执行期间将获得可观的收入增长。这一收入来源主要包括槽钢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同时，我们注重成本控制和效率提升，以确保槽钢项目的可持续盈利。透过精细的管理和资源优化，公司期望实现槽钢项目利润最大化。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槽钢项目实施进行全面的投资评估，包括槽钢项目启动阶段的资金投入和后续运营成本。通过对槽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为确保公司在槽钢项目实施过程中具备足够的资金流动性，公司将进行详尽的现金流分析。这包括资金需求的合理预测、槽钢项目周期内的资金峰谷分析以及灵活的财务管理策略，以应对各种潜在的经济变动。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903"/>
      <w:r>
        <w:rPr>
          <w:rFonts w:ascii="仿宋" w:eastAsia="仿宋" w:hAnsi="仿宋" w:cs="仿宋" w:hint="eastAsia"/>
          <w:sz w:val="28"/>
          <w:lang w:eastAsia="zh-CN"/>
        </w:rPr>
        <w:t>二、槽钢项目土建工程</w:t>
      </w:r>
      <w:bookmarkEnd w:id="5"/>
    </w:p>
    <w:p>
      <w:pPr>
        <w:pStyle w:val="Heading2"/>
        <w:rPr>
          <w:rFonts w:ascii="仿宋" w:eastAsia="仿宋" w:hAnsi="仿宋" w:cs="仿宋" w:hint="eastAsia"/>
          <w:lang w:eastAsia="zh-CN"/>
        </w:rPr>
      </w:pPr>
      <w:bookmarkStart w:id="6" w:name="_Toc1246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在槽钢项目的建筑工程设计中，我们将秉承一系列重要的设计原则，以确保槽钢项目建筑在功能、美观、可持续性等方面达到最佳效果。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首要原则是确保建筑的功能性得到最大化的发挥。我们将充分理解槽钢项目的实际需求，合理布局各个功能区域，保证建筑在满足业务需求的同时，提供高效的工作环境。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在建筑设计中，我们将综合考虑建设和运营成本。通过精细的经济效益分析，确保设计方案在高效利用资源的同时，对槽钢项目的长期盈利能力有积极的贡献。</w:t>
      </w:r>
    </w:p>
    <w:p>
      <w:pPr>
        <w:pStyle w:val="Heading2"/>
        <w:ind w:firstLine="560" w:firstLineChars="200"/>
        <w:rPr>
          <w:rFonts w:ascii="仿宋" w:eastAsia="仿宋" w:hAnsi="仿宋" w:cs="仿宋" w:hint="eastAsia"/>
          <w:sz w:val="28"/>
          <w:lang w:eastAsia="zh-CN"/>
        </w:rPr>
      </w:pPr>
      <w:bookmarkStart w:id="7" w:name="_Toc1799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槽钢项目的土建工程设计中，我们将精准设定设计年限，结合槽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槽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096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槽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槽钢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槽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260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本期工程槽钢项目预计总建筑面积XXX平方米，其中：计容建筑面积XXX平方米，计划建筑工程投资XX万元，占槽钢项目总投资的XX%。</w:t>
      </w:r>
    </w:p>
    <w:p>
      <w:pPr>
        <w:pStyle w:val="Heading1"/>
        <w:ind w:firstLine="560" w:firstLineChars="200"/>
        <w:rPr>
          <w:rFonts w:ascii="仿宋" w:eastAsia="仿宋" w:hAnsi="仿宋" w:cs="仿宋" w:hint="eastAsia"/>
          <w:sz w:val="28"/>
          <w:lang w:eastAsia="zh-CN"/>
        </w:rPr>
      </w:pPr>
      <w:bookmarkStart w:id="10" w:name="_Toc7405"/>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3264"/>
      <w:r>
        <w:rPr>
          <w:rFonts w:ascii="仿宋" w:eastAsia="仿宋" w:hAnsi="仿宋" w:cs="仿宋" w:hint="eastAsia"/>
          <w:lang w:eastAsia="zh-CN"/>
        </w:rPr>
        <w:t>(一)、槽钢行业分析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槽钢行业一直以来都是市场的关注焦点。行业内的发展趋势、竞争态势以及潜在机会都对槽钢项目的推进产生深远的影响。通过深入研究行业的整体概貌，我们将更好地理解行业的核心特征，为槽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槽钢行业，技术一直是推动创新和发展的关键因素。我们将对当前技术趋势进行详尽分析，包括但不限于人工智能、大数据应用、先进制造技术等。这有助于槽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了解行业内的竞争格局是槽钢项目成功的基础。我们将对主要竞争对手进行深入研究，包括其市场份额、产品特点、市场定位等。通过全面了解竞争对手的优势和劣势，槽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2068"/>
      <w:r>
        <w:rPr>
          <w:rFonts w:ascii="仿宋" w:eastAsia="仿宋" w:hAnsi="仿宋" w:cs="仿宋" w:hint="eastAsia"/>
          <w:sz w:val="28"/>
          <w:lang w:eastAsia="zh-CN"/>
        </w:rPr>
        <w:t>(二)、槽钢市场分析预测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通过对市场规模的深入调研，我们将预测槽钢市场未来的增长趋势。这包括市场的整体规模、各细分领域的发展趋势等。槽钢项目可以根据市场的扩张速度和潜在机会，制定更符合市场需求的发展策略。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了解消费者的需求是市场分析的核心。我们将通过调查研究，深入挖掘目标消费者的需求特点、购买习惯以及对产品和服务的期望。这有助于槽钢项目更好地定位目标市场，提供更符合消费者期待的解决方案。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槽钢项目实施过程中需要充分考虑的因素。我们将对市场风险进行全面评估，包括但不限于政策法规风险、市场竞争风险、技术变革风险等。通过对潜在风险的深入分析，槽钢项目可以制定相应的风险缓解策略，降低不确定性对槽钢项目的影响。</w:t>
      </w:r>
    </w:p>
    <w:p>
      <w:pPr>
        <w:pStyle w:val="Heading1"/>
        <w:ind w:firstLine="560" w:firstLineChars="200"/>
        <w:rPr>
          <w:rFonts w:ascii="仿宋" w:eastAsia="仿宋" w:hAnsi="仿宋" w:cs="仿宋" w:hint="eastAsia"/>
          <w:sz w:val="28"/>
          <w:lang w:eastAsia="zh-CN"/>
        </w:rPr>
      </w:pPr>
      <w:bookmarkStart w:id="13" w:name="_Toc31041"/>
      <w:r>
        <w:rPr>
          <w:rFonts w:ascii="仿宋" w:eastAsia="仿宋" w:hAnsi="仿宋" w:cs="仿宋" w:hint="eastAsia"/>
          <w:sz w:val="28"/>
          <w:lang w:eastAsia="zh-CN"/>
        </w:rPr>
        <w:t>四、槽钢项目危机管理</w:t>
      </w:r>
      <w:bookmarkEnd w:id="13"/>
    </w:p>
    <w:p>
      <w:pPr>
        <w:pStyle w:val="Heading2"/>
        <w:rPr>
          <w:rFonts w:ascii="仿宋" w:eastAsia="仿宋" w:hAnsi="仿宋" w:cs="仿宋" w:hint="eastAsia"/>
          <w:lang w:eastAsia="zh-CN"/>
        </w:rPr>
      </w:pPr>
      <w:bookmarkStart w:id="14" w:name="_Toc2951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槽钢项目危机管理中，危机预警与识别是确保槽钢项目稳健运行的核心步骤。通过建立全面的监测机制，槽钢项目团队旨在及时发现和理解潜在的风险和危机因素，以便采取及时的预防和应对措施，确保槽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首先，通过深入的风险评估，槽钢项目团队全面分析了整个槽钢项目和各个阶段可能存在的威胁。这包括准确评估每个潜在风险的发生概率和可能影响的程度，为后续危机预警提供了有力支持。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槽钢项目团队着重于明确定义槽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槽钢项目进展的持续监控，团队能够及时发现潜在问题并作出迅速反应。槽钢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在这一阶段，团队的专业素养和反应速度将发挥至关重要的作用，以确保潜在危机能够在初期得到有效的处理，最大程度地减轻负面影响。通过危机预警与识别，槽钢项目得以更有序、可控地推进。</w:t>
      </w:r>
    </w:p>
    <w:p>
      <w:pPr>
        <w:pStyle w:val="Heading2"/>
        <w:ind w:firstLine="560" w:firstLineChars="200"/>
        <w:rPr>
          <w:rFonts w:ascii="仿宋" w:eastAsia="仿宋" w:hAnsi="仿宋" w:cs="仿宋" w:hint="eastAsia"/>
          <w:sz w:val="28"/>
          <w:lang w:eastAsia="zh-CN"/>
        </w:rPr>
      </w:pPr>
      <w:bookmarkStart w:id="15" w:name="_Toc30527"/>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在危机发生时，槽钢项目团队立即行动，成立了应急小组。该小组的任务是迅速制定并实施紧急应对措施，以最小化潜在损失。以下是采取的主要措施：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暂停槽钢项目进度：为遏制危机蔓延，槽钢项目暂时停止进行，以便全面评估当前状况。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资源重新分配：重新评估槽钢项目资源的分配，确保最大限度地减小损失。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实时沟通：与关键利益相关者建立实时沟通机制，向他们传递槽钢项目危机的实际状况，保障槽钢项目核心利益。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在紧急应对的同时，槽钢项目团队强调了团队协作和有效沟通的重要性。以下是团队协作的关键举措：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信息共享机制：建立了信息共享平台，确保团队成员能够及时获取槽钢项目危机的实时信息。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领导者沟通：槽钢项目领导者通过定期会议和即时沟通工具，指导团队应对危机，保持团队稳定运行。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随着危机得到初步控制，槽钢项目团队转向制定恢复计划，以确保槽钢项目能够从中迅速恢复。主要恢复计划包括：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修复受损的进度计划：重新评估槽钢项目进度，制定修复计划，确保槽钢项目尽快回归正常进程。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重新调整资源分配：优化资源分配，确保槽钢项目在有限资源下高效运转。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风险管理机制加强：对槽钢项目风险进行全面评估，制定更强化的风险管理策略，以预防未来可能的危机。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534"/>
      <w:r>
        <w:rPr>
          <w:rFonts w:ascii="仿宋" w:eastAsia="仿宋" w:hAnsi="仿宋" w:cs="仿宋" w:hint="eastAsia"/>
          <w:sz w:val="28"/>
          <w:lang w:eastAsia="zh-CN"/>
        </w:rPr>
        <w:t>五、槽钢项目文档管理</w:t>
      </w:r>
      <w:bookmarkEnd w:id="16"/>
    </w:p>
    <w:p>
      <w:pPr>
        <w:pStyle w:val="Heading2"/>
        <w:rPr>
          <w:rFonts w:ascii="仿宋" w:eastAsia="仿宋" w:hAnsi="仿宋" w:cs="仿宋" w:hint="eastAsia"/>
          <w:lang w:eastAsia="zh-CN"/>
        </w:rPr>
      </w:pPr>
      <w:bookmarkStart w:id="17" w:name="_Toc5819"/>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槽钢项目高度重视文档的质量和准确性，以支持槽钢项目的各项活动和决策。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文档的编制始于槽钢项目计划的初期，我们制定了详细的文档编制计划，明确了每个文档的内容、格式和编写责任人。在槽钢项目启动阶段，我们首先编制了槽钢项目章程，明确定义了槽钢项目的目标、范围、风险等关键要素。随后，槽钢项目团队根据计划陆续编制了需求文档、设计文档、测试文档等各类文档，确保槽钢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槽钢项目管理中的重要环节，旨在确保槽钢项目文档符合质量标准和槽钢项目需求。在槽钢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除了内部审查，我们还进行了外部审查，邀请槽钢项目相关利益方和专业领域的专家对文档进行独立审查。这有助于获取更全面、客观的反馈，确保槽钢项目文档不仅符合内部标准，也满足外部需求。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槽钢项目在文档编制与审查方面建立了严格的管理机制，通过规范的流程和多维度的审查，确保槽钢项目文档的质量、准确性和可靠性，为槽钢项目的顺利推进提供了有力支持。</w:t>
      </w:r>
    </w:p>
    <w:p>
      <w:pPr>
        <w:pStyle w:val="Heading2"/>
        <w:ind w:firstLine="560" w:firstLineChars="200"/>
        <w:rPr>
          <w:rFonts w:ascii="仿宋" w:eastAsia="仿宋" w:hAnsi="仿宋" w:cs="仿宋" w:hint="eastAsia"/>
          <w:sz w:val="28"/>
          <w:lang w:eastAsia="zh-CN"/>
        </w:rPr>
      </w:pPr>
      <w:bookmarkStart w:id="18" w:name="_Toc3517"/>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在槽钢项目中，我们致力于优化文档发布与分发过程，以确保信息的高效传递和团队间协作的顺畅进行。以下是我们采取的关键优化策略：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我们通过多渠道发布文档，包括电子邮件、槽钢项目管理平台、内部网站等，以满足不同团队成员的偏好和需求。多渠道发布确保了信息的全面覆盖。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我们采用了精细的权限控制，确保只有授权人员可以访问敏感信息。这种安全措施保护了槽钢项目文档的机密性，防止了未经授权的信息泄露。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9603"/>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文档存档与归档是槽钢项目生命周期中一个至关重要的环节，直接关系到槽钢项目信息的长期保存和历史记录的完整性。在槽钢项目中，我们实施了一系列有效的文档存档与归档管理策略：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7274"/>
      <w:r>
        <w:rPr>
          <w:rFonts w:ascii="仿宋" w:eastAsia="仿宋" w:hAnsi="仿宋" w:cs="仿宋" w:hint="eastAsia"/>
          <w:sz w:val="28"/>
          <w:lang w:eastAsia="zh-CN"/>
        </w:rPr>
        <w:t>六、槽钢项目可持续发展</w:t>
      </w:r>
      <w:bookmarkEnd w:id="20"/>
    </w:p>
    <w:p>
      <w:pPr>
        <w:pStyle w:val="Heading2"/>
        <w:rPr>
          <w:rFonts w:ascii="仿宋" w:eastAsia="仿宋" w:hAnsi="仿宋" w:cs="仿宋" w:hint="eastAsia"/>
          <w:lang w:eastAsia="zh-CN"/>
        </w:rPr>
      </w:pPr>
      <w:bookmarkStart w:id="21" w:name="_Toc24588"/>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槽钢项目中，槽钢项目团队着眼于未来，明确了可持续发展的战略方向。制定的具体可持续发展目标包括降低资源使用、采用环保技术、最大化社会效益等。这一步骤不仅有助于槽钢项目在环保和社会责任方面达到最高标准，也为未来提供了明确的指引，确保槽钢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可持续实践的融入槽钢项目管理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槽钢项目管理周期。从槽钢项目规划开始，槽钢项目团队就考虑了环境和社会的因素。在执行阶段，槽钢项目团队积极推动绿色技术的应用，优化资源利用。此外，关注员工的社会责任，通过培训和沟通活动提高员工对可持续发展的认知，使他们能够在日常工作中践行可持续实践。这些举措不仅为槽钢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2" w:name="_Toc13089"/>
      <w:r>
        <w:rPr>
          <w:rFonts w:ascii="仿宋" w:eastAsia="仿宋" w:hAnsi="仿宋" w:cs="仿宋" w:hint="eastAsia"/>
          <w:sz w:val="28"/>
          <w:lang w:eastAsia="zh-CN"/>
        </w:rPr>
        <w:t>(二)、环保与社会责任</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扎根于槽钢项目的可持续发展理念，我们深信环保与社会责任是槽钢项目成功的关键支柱。在槽钢项目的每一步，我们都致力于通过创新和实践，履行对环境和社会的坚定责任。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团队通过引入先进的环保技术、建立高效的废物处理系统以及推动能源节约措施，积极履行环保责任。定期的环保监测和评估确保槽钢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槽钢项目不仅致力于自身可持续发展，还注重对社会的回馈。通过支持社区槽钢项目、参与慈善事业、提供培训机会等方式，槽钢项目积极履行社会责任。与当地社区建立积极互动，关注员工的工作与生活平衡，以及员工的身心健康，是槽钢项目在社会责任层面的关键举措。这样的实践不仅增强了槽钢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https://d.book118.com/515022220243011123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槽钢项目规划设计纲要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2E4362"/>
    <w:rsid w:val="542E43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02222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2024-03-07T08:24:00Z</dcterms:created>
  <dcterms:modified xsi:type="dcterms:W3CDTF">2024-03-07T08:25:08Z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A04FE991E005422BA4827F10B2BD6A7D_11</vt:lpwstr>
  </property>
  <property fmtid="{D5CDD505-2E9C-101B-9397-08002B2CF9AE}" pid="3" name="KSOProductBuildVer">
    <vt:lpwstr>2052-12.1.0.16388</vt:lpwstr>
  </property>
</Properties>
</file>