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8E4F1A" w:rsidP="008E4F1A">
      <w:pPr>
        <w:spacing w:line="360" w:lineRule="auto"/>
        <w:jc w:val="center"/>
        <w:rPr>
          <w:rFonts w:ascii="黑体" w:eastAsia="黑体" w:hAnsi="黑体"/>
          <w:sz w:val="32"/>
          <w:szCs w:val="28"/>
        </w:rPr>
      </w:pPr>
      <w:r w:rsidRPr="00AF3B0F">
        <w:rPr>
          <w:rFonts w:ascii="黑体" w:eastAsia="黑体" w:hAnsi="黑体" w:hint="eastAsia"/>
          <w:sz w:val="32"/>
          <w:szCs w:val="28"/>
        </w:rPr>
        <w:t>2023-2024学年高一上学期期末测试卷（二）</w:t>
      </w:r>
    </w:p>
    <w:p w:rsidR="008E4F1A" w:rsidRPr="00AF3B0F" w:rsidP="008E4F1A">
      <w:pPr>
        <w:spacing w:line="360" w:lineRule="auto"/>
        <w:jc w:val="center"/>
        <w:rPr>
          <w:rFonts w:ascii="黑体" w:eastAsia="黑体" w:hAnsi="黑体"/>
          <w:sz w:val="32"/>
          <w:szCs w:val="28"/>
        </w:rPr>
      </w:pPr>
      <w:r w:rsidRPr="00AF3B0F">
        <w:rPr>
          <w:rFonts w:ascii="黑体" w:eastAsia="黑体" w:hAnsi="黑体" w:hint="eastAsia"/>
          <w:sz w:val="32"/>
          <w:szCs w:val="28"/>
        </w:rPr>
        <w:t>（中图版2019必修第一册）</w:t>
      </w:r>
    </w:p>
    <w:p w:rsidR="008E4F1A" w:rsidRPr="00AF3B0F" w:rsidP="008E4F1A">
      <w:pPr>
        <w:spacing w:line="360" w:lineRule="auto"/>
        <w:jc w:val="left"/>
        <w:rPr>
          <w:rFonts w:ascii="宋体" w:hAnsi="宋体"/>
        </w:rPr>
      </w:pPr>
      <w:r w:rsidRPr="00AF3B0F">
        <w:rPr>
          <w:rFonts w:ascii="宋体" w:hAnsi="宋体"/>
        </w:rPr>
        <w:t>1．在北半球,将手表表面放平,使时针正对太阳,则时针与表面数字“12”之间的夹角的平分线所指方向就是南方（如图1）,中午12点后,按逆时针沿时针与“12”之间的夹角的平分线所指方向为南方。某日上午7时,正在罗布泊（41°N,90°E）野外考察的学生将手表的时针对准了刚刚升起的太阳（如图2）。据此完成问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1579245" cy="1401445"/>
            <wp:effectExtent l="0" t="0" r="0" b="0"/>
            <wp:docPr id="1" name="图片 194" descr="@@@24205e45-648e-468a-a6ae-a97102880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4" descr="@@@24205e45-648e-468a-a6ae-a9710288050c"/>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9245" cy="1401445"/>
                    </a:xfrm>
                    <a:prstGeom prst="rect">
                      <a:avLst/>
                    </a:prstGeom>
                    <a:noFill/>
                    <a:ln>
                      <a:noFill/>
                    </a:ln>
                  </pic:spPr>
                </pic:pic>
              </a:graphicData>
            </a:graphic>
          </wp:inline>
        </w:drawing>
      </w:r>
      <w:r w:rsidRPr="00AF3B0F">
        <w:rPr>
          <w:rFonts w:ascii="宋体" w:hAnsi="宋体"/>
          <w:noProof/>
          <w:kern w:val="0"/>
          <w:szCs w:val="24"/>
        </w:rPr>
        <w:drawing>
          <wp:inline distT="0" distB="0" distL="0" distR="0">
            <wp:extent cx="1395054" cy="1395054"/>
            <wp:effectExtent l="0" t="0" r="0" b="0"/>
            <wp:docPr id="2" name="图片 195" descr="@@@73b422ce-bbd9-4c4b-9dc0-39ccd22e9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5" descr="@@@73b422ce-bbd9-4c4b-9dc0-39ccd22e9a5c"/>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773" cy="1400773"/>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该学生所在地的正南方应该是图2中的（</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A．S1</w:t>
      </w:r>
      <w:r>
        <w:rPr>
          <w:rFonts w:ascii="宋体" w:hAnsi="宋体"/>
        </w:rPr>
        <w:t xml:space="preserve">    </w:t>
      </w:r>
      <w:r w:rsidRPr="00AF3B0F">
        <w:rPr>
          <w:rFonts w:ascii="宋体" w:hAnsi="宋体"/>
        </w:rPr>
        <w:t>B．S2</w:t>
      </w:r>
      <w:r>
        <w:rPr>
          <w:rFonts w:ascii="宋体" w:hAnsi="宋体"/>
        </w:rPr>
        <w:t xml:space="preserve">    </w:t>
      </w:r>
      <w:r w:rsidRPr="00AF3B0F">
        <w:rPr>
          <w:rFonts w:ascii="宋体" w:hAnsi="宋体"/>
        </w:rPr>
        <w:t>C．S3</w:t>
      </w:r>
      <w:r>
        <w:rPr>
          <w:rFonts w:ascii="宋体" w:hAnsi="宋体"/>
        </w:rPr>
        <w:t xml:space="preserve">    </w:t>
      </w:r>
      <w:r w:rsidRPr="00AF3B0F">
        <w:rPr>
          <w:rFonts w:ascii="宋体" w:hAnsi="宋体"/>
        </w:rPr>
        <w:t>D．S4</w:t>
      </w:r>
    </w:p>
    <w:p w:rsidR="008E4F1A" w:rsidRPr="00AF3B0F" w:rsidP="008E4F1A">
      <w:pPr>
        <w:spacing w:line="360" w:lineRule="auto"/>
        <w:ind w:firstLine="420"/>
        <w:jc w:val="center"/>
        <w:rPr>
          <w:rFonts w:ascii="宋体" w:hAnsi="宋体"/>
        </w:rPr>
      </w:pPr>
      <w:r w:rsidRPr="00AF3B0F">
        <w:rPr>
          <w:rFonts w:ascii="宋体" w:hAnsi="宋体"/>
        </w:rPr>
        <w:t>下图为NASA拍摄的太阳“微笑”照片。从这张照片上会清楚地看到太阳的两只眼睛、鼻子、嘴。研究表明，太阳“微笑”预示可能发生一场太阳风暴。据此完成下面小题。</w:t>
      </w:r>
      <w:r w:rsidRPr="00AF3B0F">
        <w:rPr>
          <w:rFonts w:ascii="宋体" w:hAnsi="宋体"/>
          <w:noProof/>
          <w:kern w:val="0"/>
          <w:szCs w:val="24"/>
        </w:rPr>
        <w:drawing>
          <wp:inline distT="0" distB="0" distL="0" distR="0">
            <wp:extent cx="1459693" cy="1383673"/>
            <wp:effectExtent l="0" t="0" r="7620" b="6985"/>
            <wp:docPr id="3" name="图片 221" descr="@@@404ca902-90e5-46e8-a482-e547a7c2e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1" descr="@@@404ca902-90e5-46e8-a482-e547a7c2e789"/>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1323" cy="1385218"/>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2．发亮的“鼻子”位于（</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A．光球层</w:t>
      </w:r>
      <w:r>
        <w:rPr>
          <w:rFonts w:ascii="宋体" w:hAnsi="宋体"/>
        </w:rPr>
        <w:t xml:space="preserve">    </w:t>
      </w:r>
      <w:r w:rsidRPr="00AF3B0F">
        <w:rPr>
          <w:rFonts w:ascii="宋体" w:hAnsi="宋体"/>
        </w:rPr>
        <w:t>B．色球层</w:t>
      </w:r>
      <w:r>
        <w:rPr>
          <w:rFonts w:ascii="宋体" w:hAnsi="宋体"/>
        </w:rPr>
        <w:t xml:space="preserve">    </w:t>
      </w:r>
      <w:r w:rsidRPr="00AF3B0F">
        <w:rPr>
          <w:rFonts w:ascii="宋体" w:hAnsi="宋体"/>
        </w:rPr>
        <w:t>C．日冕层</w:t>
      </w:r>
      <w:r>
        <w:rPr>
          <w:rFonts w:ascii="宋体" w:hAnsi="宋体"/>
        </w:rPr>
        <w:t xml:space="preserve">    </w:t>
      </w:r>
      <w:r w:rsidRPr="00AF3B0F">
        <w:rPr>
          <w:rFonts w:ascii="宋体" w:hAnsi="宋体"/>
        </w:rPr>
        <w:t>D．地球内部</w:t>
      </w:r>
    </w:p>
    <w:p w:rsidR="008E4F1A" w:rsidRPr="00AF3B0F" w:rsidP="008E4F1A">
      <w:pPr>
        <w:spacing w:line="360" w:lineRule="auto"/>
        <w:jc w:val="left"/>
        <w:rPr>
          <w:rFonts w:ascii="宋体" w:hAnsi="宋体"/>
        </w:rPr>
      </w:pPr>
      <w:r w:rsidRPr="00AF3B0F">
        <w:rPr>
          <w:rFonts w:ascii="宋体" w:hAnsi="宋体"/>
        </w:rPr>
        <w:t>3．太阳活动对地球产生影响的叙述正确的是（</w:t>
      </w:r>
      <w:r w:rsidRPr="00AF3B0F">
        <w:rPr>
          <w:rFonts w:ascii="宋体" w:hAnsi="宋体"/>
          <w:kern w:val="0"/>
          <w:szCs w:val="24"/>
        </w:rPr>
        <w:t>   </w:t>
      </w:r>
      <w:r w:rsidRPr="00AF3B0F">
        <w:rPr>
          <w:rFonts w:ascii="宋体" w:hAnsi="宋体"/>
        </w:rPr>
        <w:t>）</w:t>
      </w:r>
    </w:p>
    <w:p w:rsidR="008E4F1A" w:rsidRPr="00AF3B0F" w:rsidP="008E4F1A">
      <w:pPr>
        <w:spacing w:line="360" w:lineRule="auto"/>
        <w:jc w:val="left"/>
        <w:rPr>
          <w:rFonts w:ascii="宋体" w:hAnsi="宋体"/>
        </w:rPr>
      </w:pPr>
      <w:r w:rsidRPr="00AF3B0F">
        <w:rPr>
          <w:rFonts w:ascii="宋体" w:hAnsi="宋体"/>
        </w:rPr>
        <w:t>A．干扰地球高空的电离层，影响无线电长波通信</w:t>
      </w:r>
    </w:p>
    <w:p w:rsidR="008E4F1A" w:rsidRPr="00AF3B0F" w:rsidP="008E4F1A">
      <w:pPr>
        <w:spacing w:line="360" w:lineRule="auto"/>
        <w:jc w:val="left"/>
        <w:rPr>
          <w:rFonts w:ascii="宋体" w:hAnsi="宋体"/>
        </w:rPr>
      </w:pPr>
      <w:r w:rsidRPr="00AF3B0F">
        <w:rPr>
          <w:rFonts w:ascii="宋体" w:hAnsi="宋体"/>
        </w:rPr>
        <w:t>B．影响地球各地的降水情况，全球粮食将减产严重</w:t>
      </w:r>
    </w:p>
    <w:p w:rsidR="008E4F1A" w:rsidRPr="00AF3B0F" w:rsidP="008E4F1A">
      <w:pPr>
        <w:spacing w:line="360" w:lineRule="auto"/>
        <w:jc w:val="left"/>
        <w:rPr>
          <w:rFonts w:ascii="宋体" w:hAnsi="宋体"/>
        </w:rPr>
      </w:pPr>
      <w:r w:rsidRPr="00AF3B0F">
        <w:rPr>
          <w:rFonts w:ascii="宋体" w:hAnsi="宋体"/>
        </w:rPr>
        <w:t>C．高能带电粒子“轰击”高层大气，各地看到极光</w:t>
      </w:r>
    </w:p>
    <w:p w:rsidR="008E4F1A" w:rsidRPr="00AF3B0F" w:rsidP="008E4F1A">
      <w:pPr>
        <w:spacing w:line="360" w:lineRule="auto"/>
        <w:jc w:val="left"/>
        <w:rPr>
          <w:rFonts w:ascii="宋体" w:hAnsi="宋体"/>
        </w:rPr>
      </w:pPr>
      <w:r w:rsidRPr="00AF3B0F">
        <w:rPr>
          <w:rFonts w:ascii="宋体" w:hAnsi="宋体"/>
        </w:rPr>
        <w:t>D．指南针出现剧烈的震动，出现磁暴现象</w:t>
      </w:r>
    </w:p>
    <w:p w:rsidR="008E4F1A" w:rsidRPr="00AF3B0F" w:rsidP="008E4F1A">
      <w:pPr>
        <w:spacing w:line="360" w:lineRule="auto"/>
        <w:jc w:val="left"/>
        <w:rPr>
          <w:rFonts w:ascii="宋体" w:hAnsi="宋体"/>
        </w:rPr>
        <w:sectPr w:rsidSect="00185C95">
          <w:footerReference w:type="even" r:id="rId7"/>
          <w:footerReference w:type="default" r:id="rId8"/>
          <w:pgSz w:w="11906" w:h="16838"/>
          <w:pgMar w:top="1440" w:right="1800" w:bottom="1440" w:left="1800" w:header="851" w:footer="992" w:gutter="0"/>
          <w:cols w:space="425"/>
          <w:docGrid w:type="lines" w:linePitch="312"/>
        </w:sectPr>
      </w:pPr>
      <w:r w:rsidRPr="00AF3B0F">
        <w:rPr>
          <w:rFonts w:ascii="宋体" w:hAnsi="宋体"/>
        </w:rPr>
        <w:t>4．受太阳风暴影响最小的部门是（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A．卫星传输服务</w:t>
      </w:r>
      <w:r>
        <w:rPr>
          <w:rFonts w:ascii="宋体" w:hAnsi="宋体"/>
        </w:rPr>
        <w:t xml:space="preserve">    </w:t>
      </w:r>
      <w:r w:rsidRPr="00AF3B0F">
        <w:rPr>
          <w:rFonts w:ascii="宋体" w:hAnsi="宋体"/>
        </w:rPr>
        <w:t>B．钢铁生产</w:t>
      </w:r>
      <w:r>
        <w:rPr>
          <w:rFonts w:ascii="宋体" w:hAnsi="宋体"/>
        </w:rPr>
        <w:t xml:space="preserve">    </w:t>
      </w:r>
      <w:r w:rsidRPr="00AF3B0F">
        <w:rPr>
          <w:rFonts w:ascii="宋体" w:hAnsi="宋体"/>
        </w:rPr>
        <w:t>C．航空运输</w:t>
      </w:r>
      <w:r>
        <w:rPr>
          <w:rFonts w:ascii="宋体" w:hAnsi="宋体"/>
        </w:rPr>
        <w:t xml:space="preserve">    </w:t>
      </w:r>
      <w:r w:rsidRPr="00AF3B0F">
        <w:rPr>
          <w:rFonts w:ascii="宋体" w:hAnsi="宋体"/>
        </w:rPr>
        <w:t>D．天气预报</w:t>
      </w:r>
    </w:p>
    <w:p w:rsidR="008E4F1A" w:rsidP="008E4F1A">
      <w:pPr>
        <w:spacing w:line="360" w:lineRule="auto"/>
        <w:ind w:firstLine="420"/>
        <w:jc w:val="left"/>
        <w:rPr>
          <w:rFonts w:ascii="宋体" w:hAnsi="宋体"/>
        </w:rPr>
      </w:pPr>
      <w:r w:rsidRPr="00AF3B0F">
        <w:rPr>
          <w:rFonts w:ascii="宋体" w:hAnsi="宋体"/>
        </w:rPr>
        <w:t>以珠江流域为代表的中国西南喀斯特地貌区，由于沉积物以及土壤中的重金属高而被广泛关注。有研究证明富含重金属元素的母岩风化对珠江流域的重金属高背景值有极大的贡献。图中的①②③④代表地球的四个圈层。完成下面小题。</w:t>
      </w:r>
    </w:p>
    <w:p w:rsidR="008E4F1A" w:rsidRPr="00AF3B0F" w:rsidP="008E4F1A">
      <w:pPr>
        <w:spacing w:line="360" w:lineRule="auto"/>
        <w:ind w:firstLine="420"/>
        <w:jc w:val="center"/>
        <w:rPr>
          <w:rFonts w:ascii="宋体" w:hAnsi="宋体"/>
        </w:rPr>
      </w:pPr>
      <w:r w:rsidRPr="00AF3B0F">
        <w:rPr>
          <w:rFonts w:ascii="宋体" w:hAnsi="宋体"/>
          <w:noProof/>
          <w:kern w:val="0"/>
          <w:szCs w:val="24"/>
        </w:rPr>
        <w:drawing>
          <wp:inline distT="0" distB="0" distL="0" distR="0">
            <wp:extent cx="2096135" cy="1866265"/>
            <wp:effectExtent l="0" t="0" r="0" b="635"/>
            <wp:docPr id="25" name="图片 99" descr="@@@87d700d5-aa95-40a3-80b6-2e756daf6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9" descr="@@@87d700d5-aa95-40a3-80b6-2e756daf6c9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6135" cy="1866265"/>
                    </a:xfrm>
                    <a:prstGeom prst="rect">
                      <a:avLst/>
                    </a:prstGeom>
                    <a:noFill/>
                  </pic:spPr>
                </pic:pic>
              </a:graphicData>
            </a:graphic>
          </wp:inline>
        </w:drawing>
      </w:r>
    </w:p>
    <w:p w:rsidR="008E4F1A" w:rsidRPr="00AF3B0F" w:rsidP="008E4F1A">
      <w:pPr>
        <w:spacing w:line="360" w:lineRule="auto"/>
        <w:jc w:val="left"/>
        <w:rPr>
          <w:rFonts w:ascii="宋体" w:hAnsi="宋体"/>
        </w:rPr>
      </w:pPr>
      <w:r w:rsidRPr="00AF3B0F">
        <w:rPr>
          <w:rFonts w:ascii="宋体" w:hAnsi="宋体"/>
        </w:rPr>
        <w:t>5．重金属元素从母岩进入珠江河水中的迁移路径是（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A．①到④</w:t>
      </w:r>
      <w:r>
        <w:rPr>
          <w:rFonts w:ascii="宋体" w:hAnsi="宋体"/>
        </w:rPr>
        <w:t xml:space="preserve">    </w:t>
      </w:r>
      <w:r w:rsidRPr="00AF3B0F">
        <w:rPr>
          <w:rFonts w:ascii="宋体" w:hAnsi="宋体"/>
        </w:rPr>
        <w:t>B．②到①</w:t>
      </w:r>
      <w:r>
        <w:rPr>
          <w:rFonts w:ascii="宋体" w:hAnsi="宋体"/>
        </w:rPr>
        <w:t xml:space="preserve">    </w:t>
      </w:r>
      <w:r w:rsidRPr="00AF3B0F">
        <w:rPr>
          <w:rFonts w:ascii="宋体" w:hAnsi="宋体"/>
        </w:rPr>
        <w:t>C．②到③</w:t>
      </w:r>
      <w:r>
        <w:rPr>
          <w:rFonts w:ascii="宋体" w:hAnsi="宋体"/>
        </w:rPr>
        <w:t xml:space="preserve">    </w:t>
      </w:r>
      <w:r w:rsidRPr="00AF3B0F">
        <w:rPr>
          <w:rFonts w:ascii="宋体" w:hAnsi="宋体"/>
        </w:rPr>
        <w:t>D．④到③</w:t>
      </w:r>
    </w:p>
    <w:p w:rsidR="008E4F1A" w:rsidRPr="00AF3B0F" w:rsidP="008E4F1A">
      <w:pPr>
        <w:spacing w:line="360" w:lineRule="auto"/>
        <w:jc w:val="left"/>
        <w:rPr>
          <w:rFonts w:ascii="宋体" w:hAnsi="宋体"/>
        </w:rPr>
      </w:pPr>
      <w:r w:rsidRPr="00AF3B0F">
        <w:rPr>
          <w:rFonts w:ascii="宋体" w:hAnsi="宋体"/>
        </w:rPr>
        <w:t>6．重金属在珠江流域的迁移说明（</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A．物质循环只在岩石圈内部进行</w:t>
      </w:r>
      <w:r>
        <w:rPr>
          <w:rFonts w:ascii="宋体" w:hAnsi="宋体"/>
        </w:rPr>
        <w:t xml:space="preserve">    </w:t>
      </w:r>
      <w:r w:rsidRPr="00AF3B0F">
        <w:rPr>
          <w:rFonts w:ascii="宋体" w:hAnsi="宋体"/>
        </w:rPr>
        <w:t>B．岩石圈是连续而不规则的圈层</w:t>
      </w:r>
    </w:p>
    <w:p w:rsidR="008E4F1A" w:rsidRPr="00AF3B0F" w:rsidP="008E4F1A">
      <w:pPr>
        <w:tabs>
          <w:tab w:val="left" w:pos="4156"/>
        </w:tabs>
        <w:spacing w:line="360" w:lineRule="auto"/>
        <w:jc w:val="left"/>
        <w:rPr>
          <w:rFonts w:ascii="宋体" w:hAnsi="宋体"/>
        </w:rPr>
      </w:pPr>
      <w:r w:rsidRPr="00AF3B0F">
        <w:rPr>
          <w:rFonts w:ascii="宋体" w:hAnsi="宋体"/>
        </w:rPr>
        <w:t>C．岩石圈是自然界最活跃的圈层</w:t>
      </w:r>
      <w:r>
        <w:rPr>
          <w:rFonts w:ascii="宋体" w:hAnsi="宋体"/>
        </w:rPr>
        <w:t xml:space="preserve">    </w:t>
      </w:r>
      <w:r w:rsidRPr="00AF3B0F">
        <w:rPr>
          <w:rFonts w:ascii="宋体" w:hAnsi="宋体"/>
        </w:rPr>
        <w:t>D．各个圈层之间存在着物质转移</w:t>
      </w:r>
    </w:p>
    <w:p w:rsidR="008E4F1A" w:rsidRPr="00AF3B0F" w:rsidP="008E4F1A">
      <w:pPr>
        <w:spacing w:line="360" w:lineRule="auto"/>
        <w:ind w:firstLine="420"/>
        <w:jc w:val="left"/>
        <w:rPr>
          <w:rFonts w:ascii="宋体" w:hAnsi="宋体"/>
        </w:rPr>
      </w:pPr>
      <w:r w:rsidRPr="00AF3B0F">
        <w:rPr>
          <w:rFonts w:ascii="宋体" w:hAnsi="宋体"/>
        </w:rPr>
        <w:t>2022年8月初，葡萄牙和西班牙科学家在葡萄牙中部庞巴尔附近发现了巨型恐龙骨架。据报道，这些遗骸被认为是蜥脚类恐龙的遗骸，这是一种食草恐龙，大约在1.5亿年前在地球上生活。下图为“地质年代表简图”。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5284470" cy="474980"/>
            <wp:effectExtent l="0" t="0" r="0" b="0"/>
            <wp:docPr id="4" name="图片 198" descr="@@@efcf4985-500c-4499-8862-8534f26df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8" descr="@@@efcf4985-500c-4499-8862-8534f26df6a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4470" cy="474980"/>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7．蜥脚类恐龙生活的地质年代最可能是（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A．泥盆纪</w:t>
      </w:r>
      <w:r>
        <w:rPr>
          <w:rFonts w:ascii="宋体" w:hAnsi="宋体"/>
        </w:rPr>
        <w:t xml:space="preserve">    </w:t>
      </w:r>
      <w:r w:rsidRPr="00AF3B0F">
        <w:rPr>
          <w:rFonts w:ascii="宋体" w:hAnsi="宋体"/>
        </w:rPr>
        <w:t>B．二叠纪</w:t>
      </w:r>
      <w:r>
        <w:rPr>
          <w:rFonts w:ascii="宋体" w:hAnsi="宋体"/>
        </w:rPr>
        <w:t xml:space="preserve">    </w:t>
      </w:r>
      <w:r w:rsidRPr="00AF3B0F">
        <w:rPr>
          <w:rFonts w:ascii="宋体" w:hAnsi="宋体"/>
        </w:rPr>
        <w:t>C．侏罗纪</w:t>
      </w:r>
      <w:r>
        <w:rPr>
          <w:rFonts w:ascii="宋体" w:hAnsi="宋体"/>
        </w:rPr>
        <w:t xml:space="preserve">    </w:t>
      </w:r>
      <w:r w:rsidRPr="00AF3B0F">
        <w:rPr>
          <w:rFonts w:ascii="宋体" w:hAnsi="宋体"/>
        </w:rPr>
        <w:t>D．新近纪</w:t>
      </w:r>
    </w:p>
    <w:p w:rsidR="008E4F1A" w:rsidRPr="00AF3B0F" w:rsidP="008E4F1A">
      <w:pPr>
        <w:spacing w:line="360" w:lineRule="auto"/>
        <w:jc w:val="left"/>
        <w:rPr>
          <w:rFonts w:ascii="宋体" w:hAnsi="宋体"/>
        </w:rPr>
      </w:pPr>
      <w:r w:rsidRPr="00AF3B0F">
        <w:rPr>
          <w:rFonts w:ascii="宋体" w:hAnsi="宋体"/>
        </w:rPr>
        <w:t>8．蜥脚类恐龙生存的年代（</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A．重要的铁矿成矿期</w:t>
      </w:r>
      <w:r>
        <w:rPr>
          <w:rFonts w:ascii="宋体" w:hAnsi="宋体"/>
        </w:rPr>
        <w:t xml:space="preserve">    </w:t>
      </w:r>
      <w:r w:rsidRPr="00AF3B0F">
        <w:rPr>
          <w:rFonts w:ascii="宋体" w:hAnsi="宋体"/>
        </w:rPr>
        <w:t>B．出现袋类哺乳动物</w:t>
      </w:r>
    </w:p>
    <w:p w:rsidR="008E4F1A" w:rsidRPr="00AF3B0F" w:rsidP="008E4F1A">
      <w:pPr>
        <w:tabs>
          <w:tab w:val="left" w:pos="4156"/>
        </w:tabs>
        <w:spacing w:line="360" w:lineRule="auto"/>
        <w:jc w:val="left"/>
        <w:rPr>
          <w:rFonts w:ascii="宋体" w:hAnsi="宋体"/>
        </w:rPr>
      </w:pPr>
      <w:r w:rsidRPr="00AF3B0F">
        <w:rPr>
          <w:rFonts w:ascii="宋体" w:hAnsi="宋体"/>
        </w:rPr>
        <w:t>C．开始出现裸子植物</w:t>
      </w:r>
      <w:r>
        <w:rPr>
          <w:rFonts w:ascii="宋体" w:hAnsi="宋体"/>
        </w:rPr>
        <w:t xml:space="preserve">    </w:t>
      </w:r>
      <w:r w:rsidRPr="00AF3B0F">
        <w:rPr>
          <w:rFonts w:ascii="宋体" w:hAnsi="宋体"/>
        </w:rPr>
        <w:t>D．鱼类繁荣昆虫出现</w:t>
      </w:r>
    </w:p>
    <w:p w:rsidR="008E4F1A" w:rsidRPr="00AF3B0F" w:rsidP="008E4F1A">
      <w:pPr>
        <w:spacing w:line="360" w:lineRule="auto"/>
        <w:ind w:firstLine="420"/>
        <w:jc w:val="left"/>
        <w:rPr>
          <w:rFonts w:ascii="宋体" w:hAnsi="宋体"/>
        </w:rPr>
        <w:sectPr w:rsidSect="00185C95">
          <w:footerReference w:type="even" r:id="rId11"/>
          <w:footerReference w:type="default" r:id="rId12"/>
          <w:type w:val="nextPage"/>
          <w:pgSz w:w="11906" w:h="16838"/>
          <w:pgMar w:top="1440" w:right="1800" w:bottom="1440" w:left="1800" w:header="851" w:footer="992" w:gutter="0"/>
          <w:pgNumType w:start="2"/>
          <w:cols w:space="425"/>
          <w:titlePg w:val="0"/>
          <w:docGrid w:type="lines" w:linePitch="312"/>
        </w:sectPr>
      </w:pPr>
      <w:r w:rsidRPr="00AF3B0F">
        <w:rPr>
          <w:rFonts w:ascii="宋体" w:hAnsi="宋体"/>
        </w:rPr>
        <w:t>燃放孔明灯是我国元宵节的传统习俗，冉冉升起的孔明灯寄托了人们美好的愿望。下图为我国某地等压线分布图。读图，完成下面小题。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3360420" cy="1811020"/>
            <wp:effectExtent l="0" t="0" r="0" b="0"/>
            <wp:docPr id="5" name="图片 199" descr="@@@cbd68ccd74d34fd08716f1474736a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9" descr="@@@cbd68ccd74d34fd08716f1474736a4f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0420" cy="1811020"/>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9．图中甲、乙、丙、丁四地燃放的孔明灯水平方向移动速度最慢的是（</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A．甲地        B．乙地     C．丙地</w:t>
      </w:r>
      <w:r>
        <w:rPr>
          <w:rFonts w:ascii="宋体" w:hAnsi="宋体"/>
        </w:rPr>
        <w:t xml:space="preserve">    </w:t>
      </w:r>
      <w:r w:rsidRPr="00AF3B0F">
        <w:rPr>
          <w:rFonts w:ascii="宋体" w:hAnsi="宋体"/>
        </w:rPr>
        <w:t xml:space="preserve">   D．丁地</w:t>
      </w:r>
    </w:p>
    <w:p w:rsidR="008E4F1A" w:rsidRPr="00AF3B0F" w:rsidP="008E4F1A">
      <w:pPr>
        <w:spacing w:line="360" w:lineRule="auto"/>
        <w:jc w:val="left"/>
        <w:rPr>
          <w:rFonts w:ascii="宋体" w:hAnsi="宋体"/>
        </w:rPr>
      </w:pPr>
      <w:r w:rsidRPr="00AF3B0F">
        <w:rPr>
          <w:rFonts w:ascii="宋体" w:hAnsi="宋体"/>
        </w:rPr>
        <w:t>10．如在图中丙地燃放孔明灯，其在近地面可能的飞行方向是（</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A．向东    B．向南    C．向西</w:t>
      </w:r>
      <w:r>
        <w:rPr>
          <w:rFonts w:ascii="宋体" w:hAnsi="宋体"/>
        </w:rPr>
        <w:t xml:space="preserve">    </w:t>
      </w:r>
      <w:r w:rsidRPr="00AF3B0F">
        <w:rPr>
          <w:rFonts w:ascii="宋体" w:hAnsi="宋体"/>
        </w:rPr>
        <w:t>D．向北</w:t>
      </w:r>
    </w:p>
    <w:p w:rsidR="008E4F1A" w:rsidRPr="00AF3B0F" w:rsidP="008E4F1A">
      <w:pPr>
        <w:spacing w:line="360" w:lineRule="auto"/>
        <w:ind w:firstLine="420"/>
        <w:jc w:val="left"/>
        <w:rPr>
          <w:rFonts w:ascii="宋体" w:hAnsi="宋体"/>
        </w:rPr>
      </w:pPr>
      <w:r w:rsidRPr="00AF3B0F">
        <w:rPr>
          <w:rFonts w:ascii="宋体" w:hAnsi="宋体"/>
        </w:rPr>
        <w:t>我国气候干旱区，农民在耕作土壤表面铺设10-15厘米的砂石覆盖层，发展农作物种植，形成砂田农业，图左中数字代表水循环环节，图右为宁夏砂田景观图，读图完成下面小题。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2315845" cy="1437005"/>
            <wp:effectExtent l="0" t="0" r="0" b="0"/>
            <wp:docPr id="6" name="图片 200" descr="@@@d486aa7cf08a4968b6d87e9de69dc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0" descr="@@@d486aa7cf08a4968b6d87e9de69dce18"/>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5845" cy="1437005"/>
                    </a:xfrm>
                    <a:prstGeom prst="rect">
                      <a:avLst/>
                    </a:prstGeom>
                    <a:noFill/>
                    <a:ln>
                      <a:noFill/>
                    </a:ln>
                  </pic:spPr>
                </pic:pic>
              </a:graphicData>
            </a:graphic>
          </wp:inline>
        </w:drawing>
      </w:r>
      <w:r w:rsidRPr="00AF3B0F">
        <w:rPr>
          <w:rFonts w:ascii="宋体" w:hAnsi="宋体"/>
          <w:noProof/>
          <w:kern w:val="0"/>
          <w:szCs w:val="24"/>
        </w:rPr>
        <w:drawing>
          <wp:inline distT="0" distB="0" distL="0" distR="0">
            <wp:extent cx="2096135" cy="1383665"/>
            <wp:effectExtent l="0" t="0" r="0" b="0"/>
            <wp:docPr id="7" name="图片 201" descr="@@@87a2d8491d2b4bcc806257c97977a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1" descr="@@@87a2d8491d2b4bcc806257c97977a65b"/>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6135" cy="1383665"/>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11．图中（</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A．①代表下渗</w:t>
      </w:r>
      <w:r>
        <w:rPr>
          <w:rFonts w:ascii="宋体" w:hAnsi="宋体"/>
        </w:rPr>
        <w:t xml:space="preserve">    </w:t>
      </w:r>
      <w:r w:rsidRPr="00AF3B0F">
        <w:rPr>
          <w:rFonts w:ascii="宋体" w:hAnsi="宋体"/>
        </w:rPr>
        <w:t>B．②代表蒸发</w:t>
      </w:r>
    </w:p>
    <w:p w:rsidR="008E4F1A" w:rsidRPr="00AF3B0F" w:rsidP="008E4F1A">
      <w:pPr>
        <w:tabs>
          <w:tab w:val="left" w:pos="4156"/>
        </w:tabs>
        <w:spacing w:line="360" w:lineRule="auto"/>
        <w:jc w:val="left"/>
        <w:rPr>
          <w:rFonts w:ascii="宋体" w:hAnsi="宋体"/>
        </w:rPr>
      </w:pPr>
      <w:r w:rsidRPr="00AF3B0F">
        <w:rPr>
          <w:rFonts w:ascii="宋体" w:hAnsi="宋体"/>
        </w:rPr>
        <w:t>C．③代表地表径流</w:t>
      </w:r>
      <w:r>
        <w:rPr>
          <w:rFonts w:ascii="宋体" w:hAnsi="宋体"/>
        </w:rPr>
        <w:t xml:space="preserve">    </w:t>
      </w:r>
      <w:r w:rsidRPr="00AF3B0F">
        <w:rPr>
          <w:rFonts w:ascii="宋体" w:hAnsi="宋体"/>
        </w:rPr>
        <w:t>D．⑤代表水汽输送</w:t>
      </w:r>
    </w:p>
    <w:p w:rsidR="008E4F1A" w:rsidRPr="00AF3B0F" w:rsidP="008E4F1A">
      <w:pPr>
        <w:spacing w:line="360" w:lineRule="auto"/>
        <w:jc w:val="left"/>
        <w:rPr>
          <w:rFonts w:ascii="宋体" w:hAnsi="宋体"/>
        </w:rPr>
      </w:pPr>
      <w:r w:rsidRPr="00AF3B0F">
        <w:rPr>
          <w:rFonts w:ascii="宋体" w:hAnsi="宋体"/>
        </w:rPr>
        <w:t>12．砂田对水循环环节的影响是（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A．①减弱</w:t>
      </w:r>
      <w:r>
        <w:rPr>
          <w:rFonts w:ascii="宋体" w:hAnsi="宋体"/>
        </w:rPr>
        <w:t xml:space="preserve">    </w:t>
      </w:r>
      <w:r w:rsidRPr="00AF3B0F">
        <w:rPr>
          <w:rFonts w:ascii="宋体" w:hAnsi="宋体"/>
        </w:rPr>
        <w:t>B．②增加</w:t>
      </w:r>
      <w:r>
        <w:rPr>
          <w:rFonts w:ascii="宋体" w:hAnsi="宋体"/>
        </w:rPr>
        <w:t xml:space="preserve">    </w:t>
      </w:r>
      <w:r w:rsidRPr="00AF3B0F">
        <w:rPr>
          <w:rFonts w:ascii="宋体" w:hAnsi="宋体"/>
        </w:rPr>
        <w:t>C．③增加</w:t>
      </w:r>
      <w:r>
        <w:rPr>
          <w:rFonts w:ascii="宋体" w:hAnsi="宋体"/>
        </w:rPr>
        <w:t xml:space="preserve">    </w:t>
      </w:r>
      <w:r w:rsidRPr="00AF3B0F">
        <w:rPr>
          <w:rFonts w:ascii="宋体" w:hAnsi="宋体"/>
        </w:rPr>
        <w:t>D．④减少</w:t>
      </w:r>
    </w:p>
    <w:p w:rsidR="008E4F1A" w:rsidRPr="00AF3B0F" w:rsidP="008E4F1A">
      <w:pPr>
        <w:spacing w:line="360" w:lineRule="auto"/>
        <w:jc w:val="left"/>
        <w:rPr>
          <w:rFonts w:ascii="宋体" w:hAnsi="宋体"/>
        </w:rPr>
      </w:pPr>
      <w:r w:rsidRPr="00AF3B0F">
        <w:rPr>
          <w:rFonts w:ascii="宋体" w:hAnsi="宋体"/>
        </w:rPr>
        <w:t>13．砂田能够提高作物品质的主要原因就在于（</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A．降水增多</w:t>
      </w:r>
      <w:r>
        <w:rPr>
          <w:rFonts w:ascii="宋体" w:hAnsi="宋体"/>
        </w:rPr>
        <w:t xml:space="preserve">    </w:t>
      </w:r>
      <w:r w:rsidRPr="00AF3B0F">
        <w:rPr>
          <w:rFonts w:ascii="宋体" w:hAnsi="宋体"/>
        </w:rPr>
        <w:t>B．蒸发加剧</w:t>
      </w:r>
      <w:r>
        <w:rPr>
          <w:rFonts w:ascii="宋体" w:hAnsi="宋体"/>
        </w:rPr>
        <w:t xml:space="preserve">    </w:t>
      </w:r>
      <w:r w:rsidRPr="00AF3B0F">
        <w:rPr>
          <w:rFonts w:ascii="宋体" w:hAnsi="宋体"/>
        </w:rPr>
        <w:t>C．增大昼夜温差</w:t>
      </w:r>
      <w:r>
        <w:rPr>
          <w:rFonts w:ascii="宋体" w:hAnsi="宋体"/>
        </w:rPr>
        <w:t xml:space="preserve">    </w:t>
      </w:r>
      <w:r w:rsidRPr="00AF3B0F">
        <w:rPr>
          <w:rFonts w:ascii="宋体" w:hAnsi="宋体"/>
        </w:rPr>
        <w:t>D．地表径流增多</w:t>
      </w:r>
    </w:p>
    <w:p w:rsidR="008E4F1A" w:rsidRPr="00AF3B0F" w:rsidP="008E4F1A">
      <w:pPr>
        <w:spacing w:line="360" w:lineRule="auto"/>
        <w:ind w:firstLine="420"/>
        <w:jc w:val="left"/>
        <w:rPr>
          <w:rFonts w:ascii="宋体" w:hAnsi="宋体"/>
        </w:rPr>
        <w:sectPr w:rsidSect="00185C95">
          <w:footerReference w:type="even" r:id="rId16"/>
          <w:footerReference w:type="default" r:id="rId17"/>
          <w:type w:val="nextPage"/>
          <w:pgSz w:w="11906" w:h="16838"/>
          <w:pgMar w:top="1440" w:right="1800" w:bottom="1440" w:left="1800" w:header="851" w:footer="992" w:gutter="0"/>
          <w:pgNumType w:start="3"/>
          <w:cols w:space="425"/>
          <w:titlePg w:val="0"/>
          <w:docGrid w:type="lines" w:linePitch="312"/>
        </w:sectPr>
      </w:pPr>
      <w:r w:rsidRPr="00AF3B0F">
        <w:rPr>
          <w:rFonts w:ascii="宋体" w:hAnsi="宋体"/>
        </w:rPr>
        <w:t>“送王船”是闽南沿海祈求海上平安、渔事兴旺的传统民俗活动，最后环节是把王船焚烧送出海。厦门沙坡尾是此文化传承地之一，历史上曾是渔民社群集中生活的渔港湾区，如今不再停靠渔船，而发展为创意文化街区，成为“网红打卡地”。读厦门市某日潮汐时刻图（左图）和厦门市区域图（右图），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2173498" cy="1482647"/>
            <wp:effectExtent l="0" t="0" r="0" b="3810"/>
            <wp:docPr id="8" name="图片 202" descr="@@@1d4ae4ad-e0c2-4938-8441-02ad562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2" descr="@@@1d4ae4ad-e0c2-4938-8441-02ad5620161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4783" cy="1483524"/>
                    </a:xfrm>
                    <a:prstGeom prst="rect">
                      <a:avLst/>
                    </a:prstGeom>
                    <a:noFill/>
                    <a:ln>
                      <a:noFill/>
                    </a:ln>
                  </pic:spPr>
                </pic:pic>
              </a:graphicData>
            </a:graphic>
          </wp:inline>
        </w:drawing>
      </w:r>
      <w:r w:rsidRPr="00AF3B0F">
        <w:rPr>
          <w:rFonts w:ascii="宋体" w:hAnsi="宋体"/>
          <w:kern w:val="0"/>
          <w:szCs w:val="24"/>
        </w:rPr>
        <w:t xml:space="preserve">  </w:t>
      </w:r>
      <w:r w:rsidRPr="00AF3B0F">
        <w:rPr>
          <w:rFonts w:ascii="宋体" w:hAnsi="宋体"/>
          <w:noProof/>
          <w:kern w:val="0"/>
          <w:szCs w:val="24"/>
        </w:rPr>
        <w:drawing>
          <wp:inline distT="0" distB="0" distL="0" distR="0">
            <wp:extent cx="1888069" cy="1445682"/>
            <wp:effectExtent l="0" t="0" r="0" b="2540"/>
            <wp:docPr id="9" name="图片 203" descr="@@@ad8caa1b-4c0b-4868-a45d-25a7a9afa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3" descr="@@@ad8caa1b-4c0b-4868-a45d-25a7a9afa1c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2739" cy="1449258"/>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14．根据左图，推测“王船焚烧送出海”环节的时间通常选择在（</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A．2—3时</w:t>
      </w:r>
      <w:r>
        <w:rPr>
          <w:rFonts w:ascii="宋体" w:hAnsi="宋体"/>
        </w:rPr>
        <w:t xml:space="preserve">    </w:t>
      </w:r>
      <w:r w:rsidRPr="00AF3B0F">
        <w:rPr>
          <w:rFonts w:ascii="宋体" w:hAnsi="宋体"/>
        </w:rPr>
        <w:t>B．22—23时</w:t>
      </w:r>
      <w:r>
        <w:rPr>
          <w:rFonts w:ascii="宋体" w:hAnsi="宋体"/>
        </w:rPr>
        <w:t xml:space="preserve">    </w:t>
      </w:r>
      <w:r w:rsidRPr="00AF3B0F">
        <w:rPr>
          <w:rFonts w:ascii="宋体" w:hAnsi="宋体"/>
        </w:rPr>
        <w:t>C．10—11时</w:t>
      </w:r>
      <w:r>
        <w:rPr>
          <w:rFonts w:ascii="宋体" w:hAnsi="宋体"/>
        </w:rPr>
        <w:t xml:space="preserve">    </w:t>
      </w:r>
      <w:r w:rsidRPr="00AF3B0F">
        <w:rPr>
          <w:rFonts w:ascii="宋体" w:hAnsi="宋体"/>
        </w:rPr>
        <w:t>D．15—16时</w:t>
      </w:r>
    </w:p>
    <w:p w:rsidR="008E4F1A" w:rsidRPr="00AF3B0F" w:rsidP="008E4F1A">
      <w:pPr>
        <w:spacing w:line="360" w:lineRule="auto"/>
        <w:jc w:val="left"/>
        <w:rPr>
          <w:rFonts w:ascii="宋体" w:hAnsi="宋体"/>
        </w:rPr>
      </w:pPr>
      <w:r w:rsidRPr="00AF3B0F">
        <w:rPr>
          <w:rFonts w:ascii="宋体" w:hAnsi="宋体"/>
        </w:rPr>
        <w:t>15．当日中午游客在沙坡尾打卡时，可体验到的是（</w:t>
      </w:r>
      <w:r w:rsidRPr="00AF3B0F">
        <w:rPr>
          <w:rFonts w:ascii="宋体" w:hAnsi="宋体"/>
          <w:kern w:val="0"/>
          <w:szCs w:val="24"/>
        </w:rPr>
        <w:t>   </w:t>
      </w:r>
      <w:r w:rsidRPr="00AF3B0F">
        <w:rPr>
          <w:rFonts w:ascii="宋体" w:hAnsi="宋体"/>
        </w:rPr>
        <w:t>）</w:t>
      </w:r>
    </w:p>
    <w:p w:rsidR="008E4F1A" w:rsidRPr="00AF3B0F" w:rsidP="008E4F1A">
      <w:pPr>
        <w:spacing w:line="360" w:lineRule="auto"/>
        <w:ind w:firstLine="210" w:firstLineChars="100"/>
        <w:jc w:val="left"/>
        <w:rPr>
          <w:rFonts w:ascii="宋体" w:hAnsi="宋体"/>
        </w:rPr>
      </w:pPr>
      <w:r w:rsidRPr="00AF3B0F">
        <w:rPr>
          <w:rFonts w:ascii="宋体" w:hAnsi="宋体"/>
        </w:rPr>
        <w:t>①享受赶海的乐趣    ②站在海堤近观金门岛  ③尽情品尝各类海鲜</w:t>
      </w:r>
    </w:p>
    <w:p w:rsidR="008E4F1A" w:rsidRPr="00AF3B0F" w:rsidP="008E4F1A">
      <w:pPr>
        <w:spacing w:line="360" w:lineRule="auto"/>
        <w:ind w:firstLine="210" w:firstLineChars="100"/>
        <w:jc w:val="left"/>
        <w:rPr>
          <w:rFonts w:ascii="宋体" w:hAnsi="宋体"/>
        </w:rPr>
      </w:pPr>
      <w:r w:rsidRPr="00AF3B0F">
        <w:rPr>
          <w:rFonts w:ascii="宋体" w:hAnsi="宋体"/>
        </w:rPr>
        <w:t>④迎着海风拍下长发飘飘的美照  ⑤欣赏许多豪华大邮轮在眼前进出和停靠</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A．①②③</w:t>
      </w:r>
      <w:r>
        <w:rPr>
          <w:rFonts w:ascii="宋体" w:hAnsi="宋体"/>
        </w:rPr>
        <w:t xml:space="preserve">    </w:t>
      </w:r>
      <w:r w:rsidRPr="00AF3B0F">
        <w:rPr>
          <w:rFonts w:ascii="宋体" w:hAnsi="宋体"/>
        </w:rPr>
        <w:t>B．①③④</w:t>
      </w:r>
      <w:r>
        <w:rPr>
          <w:rFonts w:ascii="宋体" w:hAnsi="宋体"/>
        </w:rPr>
        <w:t xml:space="preserve">    </w:t>
      </w:r>
      <w:r w:rsidRPr="00AF3B0F">
        <w:rPr>
          <w:rFonts w:ascii="宋体" w:hAnsi="宋体"/>
        </w:rPr>
        <w:t>C．②④⑤</w:t>
      </w:r>
      <w:r>
        <w:rPr>
          <w:rFonts w:ascii="宋体" w:hAnsi="宋体"/>
        </w:rPr>
        <w:t xml:space="preserve">    </w:t>
      </w:r>
      <w:r w:rsidRPr="00AF3B0F">
        <w:rPr>
          <w:rFonts w:ascii="宋体" w:hAnsi="宋体"/>
        </w:rPr>
        <w:t>D．③④⑤</w:t>
      </w:r>
    </w:p>
    <w:p w:rsidR="008E4F1A" w:rsidRPr="00AF3B0F" w:rsidP="008E4F1A">
      <w:pPr>
        <w:spacing w:line="360" w:lineRule="auto"/>
        <w:ind w:firstLine="420"/>
        <w:jc w:val="left"/>
        <w:rPr>
          <w:rFonts w:ascii="宋体" w:hAnsi="宋体"/>
        </w:rPr>
      </w:pPr>
      <w:r w:rsidRPr="00AF3B0F">
        <w:rPr>
          <w:rFonts w:ascii="宋体" w:hAnsi="宋体"/>
        </w:rPr>
        <w:t>某区域地下水水位平均为445米，主要采用滴灌种植棉花。随着种植年限的增加，该区域土壤盐碱化加剧。下图示意该区域2001年11月20日</w:t>
      </w:r>
      <w:r>
        <w:rPr>
          <w:rFonts w:ascii="宋体" w:hAnsi="宋体"/>
        </w:rPr>
        <w:t>～</w:t>
      </w:r>
      <w:r w:rsidRPr="00AF3B0F">
        <w:rPr>
          <w:rFonts w:ascii="宋体" w:hAnsi="宋体"/>
        </w:rPr>
        <w:t>2002年4月3日气温和地表以下不同深度土温的变化。据此完成下面小题。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3758565" cy="1449070"/>
            <wp:effectExtent l="0" t="0" r="0" b="0"/>
            <wp:docPr id="10" name="图片 204" descr="@@@06f21a8654f14f64aa75faaabd15d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4" descr="@@@06f21a8654f14f64aa75faaabd15daa5"/>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58565" cy="1449070"/>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16．图中代表该区域气温和深度30厘米、150厘米土温的折线一次是（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A．①②③</w:t>
      </w:r>
      <w:r>
        <w:rPr>
          <w:rFonts w:ascii="宋体" w:hAnsi="宋体"/>
        </w:rPr>
        <w:t xml:space="preserve">    </w:t>
      </w:r>
      <w:r w:rsidRPr="00AF3B0F">
        <w:rPr>
          <w:rFonts w:ascii="宋体" w:hAnsi="宋体"/>
        </w:rPr>
        <w:t>B．②①③</w:t>
      </w:r>
      <w:r>
        <w:rPr>
          <w:rFonts w:ascii="宋体" w:hAnsi="宋体"/>
        </w:rPr>
        <w:t xml:space="preserve">    </w:t>
      </w:r>
      <w:r w:rsidRPr="00AF3B0F">
        <w:rPr>
          <w:rFonts w:ascii="宋体" w:hAnsi="宋体"/>
        </w:rPr>
        <w:t>C．②③①</w:t>
      </w:r>
      <w:r>
        <w:rPr>
          <w:rFonts w:ascii="宋体" w:hAnsi="宋体"/>
        </w:rPr>
        <w:t xml:space="preserve">    </w:t>
      </w:r>
      <w:r w:rsidRPr="00AF3B0F">
        <w:rPr>
          <w:rFonts w:ascii="宋体" w:hAnsi="宋体"/>
        </w:rPr>
        <w:t>D．③②①</w:t>
      </w:r>
    </w:p>
    <w:p w:rsidR="008E4F1A" w:rsidRPr="00AF3B0F" w:rsidP="008E4F1A">
      <w:pPr>
        <w:spacing w:line="360" w:lineRule="auto"/>
        <w:jc w:val="left"/>
        <w:rPr>
          <w:rFonts w:ascii="宋体" w:hAnsi="宋体"/>
        </w:rPr>
      </w:pPr>
      <w:r w:rsidRPr="00AF3B0F">
        <w:rPr>
          <w:rFonts w:ascii="宋体" w:hAnsi="宋体"/>
        </w:rPr>
        <w:t>17．与90</w:t>
      </w:r>
      <w:r>
        <w:rPr>
          <w:rFonts w:ascii="宋体" w:hAnsi="宋体"/>
        </w:rPr>
        <w:t>～</w:t>
      </w:r>
      <w:r w:rsidRPr="00AF3B0F">
        <w:rPr>
          <w:rFonts w:ascii="宋体" w:hAnsi="宋体"/>
        </w:rPr>
        <w:t>150厘米土层相比，该区域0</w:t>
      </w:r>
      <w:r>
        <w:rPr>
          <w:rFonts w:ascii="宋体" w:hAnsi="宋体"/>
        </w:rPr>
        <w:t>～</w:t>
      </w:r>
      <w:r w:rsidRPr="00AF3B0F">
        <w:rPr>
          <w:rFonts w:ascii="宋体" w:hAnsi="宋体"/>
        </w:rPr>
        <w:t>30厘米土层春季含盐量明显较低，主要因为0</w:t>
      </w:r>
      <w:r>
        <w:rPr>
          <w:rFonts w:ascii="宋体" w:hAnsi="宋体"/>
        </w:rPr>
        <w:t>～</w:t>
      </w:r>
      <w:r w:rsidRPr="00AF3B0F">
        <w:rPr>
          <w:rFonts w:ascii="宋体" w:hAnsi="宋体"/>
        </w:rPr>
        <w:t>30厘米土层（</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A．积雪融水淋溶较强</w:t>
      </w:r>
      <w:r>
        <w:rPr>
          <w:rFonts w:ascii="宋体" w:hAnsi="宋体"/>
        </w:rPr>
        <w:t xml:space="preserve">    </w:t>
      </w:r>
      <w:r w:rsidRPr="00AF3B0F">
        <w:rPr>
          <w:rFonts w:ascii="宋体" w:hAnsi="宋体"/>
        </w:rPr>
        <w:t>B．土壤温度回升较慢</w:t>
      </w:r>
    </w:p>
    <w:p w:rsidR="008E4F1A" w:rsidRPr="00AF3B0F" w:rsidP="008E4F1A">
      <w:pPr>
        <w:tabs>
          <w:tab w:val="left" w:pos="4156"/>
        </w:tabs>
        <w:spacing w:line="360" w:lineRule="auto"/>
        <w:jc w:val="left"/>
        <w:rPr>
          <w:rFonts w:ascii="宋体" w:hAnsi="宋体"/>
        </w:rPr>
      </w:pPr>
      <w:r w:rsidRPr="00AF3B0F">
        <w:rPr>
          <w:rFonts w:ascii="宋体" w:hAnsi="宋体"/>
        </w:rPr>
        <w:t>C．棉花根系吸水较多</w:t>
      </w:r>
      <w:r>
        <w:rPr>
          <w:rFonts w:ascii="宋体" w:hAnsi="宋体"/>
        </w:rPr>
        <w:t xml:space="preserve">    </w:t>
      </w:r>
      <w:r w:rsidRPr="00AF3B0F">
        <w:rPr>
          <w:rFonts w:ascii="宋体" w:hAnsi="宋体"/>
        </w:rPr>
        <w:t>D．受地下水影响较小</w:t>
      </w:r>
    </w:p>
    <w:p w:rsidR="008E4F1A" w:rsidRPr="00AF3B0F" w:rsidP="008E4F1A">
      <w:pPr>
        <w:spacing w:line="360" w:lineRule="auto"/>
        <w:ind w:firstLine="420"/>
        <w:jc w:val="left"/>
        <w:rPr>
          <w:rFonts w:ascii="宋体" w:hAnsi="宋体"/>
        </w:rPr>
        <w:sectPr w:rsidSect="00185C95">
          <w:footerReference w:type="even" r:id="rId21"/>
          <w:footerReference w:type="default" r:id="rId22"/>
          <w:type w:val="nextPage"/>
          <w:pgSz w:w="11906" w:h="16838"/>
          <w:pgMar w:top="1440" w:right="1800" w:bottom="1440" w:left="1800" w:header="851" w:footer="992" w:gutter="0"/>
          <w:pgNumType w:start="4"/>
          <w:cols w:space="425"/>
          <w:titlePg w:val="0"/>
          <w:docGrid w:type="lines" w:linePitch="312"/>
        </w:sectPr>
      </w:pPr>
      <w:r w:rsidRPr="00AF3B0F">
        <w:rPr>
          <w:rFonts w:ascii="宋体" w:hAnsi="宋体"/>
        </w:rPr>
        <w:t>叶面积指数指单位土地面积上植物叶片总面积占土地面积的倍数。如图示意我国宁夏回族自治区某小流域两种天然林地叶面积指数在某年一段时间内的变化。据此完成下面小题。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2475865" cy="1199515"/>
            <wp:effectExtent l="0" t="0" r="0" b="0"/>
            <wp:docPr id="11" name="图片 205" descr="@@@ba7ecfac-79d2-404c-a04d-71ce2945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5" descr="@@@ba7ecfac-79d2-404c-a04d-71ce29456875"/>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5865" cy="1199515"/>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18．推测两种天然林的类型是（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A．甲是常绿阔叶林   B．乙是常绿阔叶林 C．甲是落叶阔叶林</w:t>
      </w:r>
      <w:r>
        <w:rPr>
          <w:rFonts w:ascii="宋体" w:hAnsi="宋体"/>
        </w:rPr>
        <w:t xml:space="preserve">    </w:t>
      </w:r>
      <w:r w:rsidRPr="00AF3B0F">
        <w:rPr>
          <w:rFonts w:ascii="宋体" w:hAnsi="宋体"/>
        </w:rPr>
        <w:t>D．乙是落叶阔叶林</w:t>
      </w:r>
    </w:p>
    <w:p w:rsidR="008E4F1A" w:rsidRPr="00AF3B0F" w:rsidP="008E4F1A">
      <w:pPr>
        <w:spacing w:line="360" w:lineRule="auto"/>
        <w:jc w:val="left"/>
        <w:rPr>
          <w:rFonts w:ascii="宋体" w:hAnsi="宋体"/>
        </w:rPr>
      </w:pPr>
      <w:r w:rsidRPr="00AF3B0F">
        <w:rPr>
          <w:rFonts w:ascii="宋体" w:hAnsi="宋体"/>
        </w:rPr>
        <w:t>19．影响两种天然林空间分布的主导因素是（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A．地形</w:t>
      </w:r>
      <w:r>
        <w:rPr>
          <w:rFonts w:ascii="宋体" w:hAnsi="宋体"/>
        </w:rPr>
        <w:t xml:space="preserve">    </w:t>
      </w:r>
      <w:r w:rsidRPr="00AF3B0F">
        <w:rPr>
          <w:rFonts w:ascii="宋体" w:hAnsi="宋体"/>
        </w:rPr>
        <w:t>B．水源</w:t>
      </w:r>
      <w:r>
        <w:rPr>
          <w:rFonts w:ascii="宋体" w:hAnsi="宋体"/>
        </w:rPr>
        <w:t xml:space="preserve">    </w:t>
      </w:r>
      <w:r w:rsidRPr="00AF3B0F">
        <w:rPr>
          <w:rFonts w:ascii="宋体" w:hAnsi="宋体"/>
        </w:rPr>
        <w:t>C．纬度</w:t>
      </w:r>
      <w:r>
        <w:rPr>
          <w:rFonts w:ascii="宋体" w:hAnsi="宋体"/>
        </w:rPr>
        <w:t xml:space="preserve">    </w:t>
      </w:r>
      <w:r w:rsidRPr="00AF3B0F">
        <w:rPr>
          <w:rFonts w:ascii="宋体" w:hAnsi="宋体"/>
        </w:rPr>
        <w:t>D．土壤</w:t>
      </w:r>
    </w:p>
    <w:p w:rsidR="008E4F1A" w:rsidRPr="00AF3B0F" w:rsidP="008E4F1A">
      <w:pPr>
        <w:spacing w:line="360" w:lineRule="auto"/>
        <w:jc w:val="left"/>
        <w:rPr>
          <w:rFonts w:ascii="宋体" w:hAnsi="宋体"/>
        </w:rPr>
      </w:pPr>
      <w:r w:rsidRPr="00AF3B0F">
        <w:rPr>
          <w:rFonts w:ascii="宋体" w:hAnsi="宋体"/>
        </w:rPr>
        <w:t>20．距元旦180天前后甲天然林叶面积指数降低，可能是遭遇了（</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A．冰雹</w:t>
      </w:r>
      <w:r>
        <w:rPr>
          <w:rFonts w:ascii="宋体" w:hAnsi="宋体"/>
        </w:rPr>
        <w:t xml:space="preserve">    </w:t>
      </w:r>
      <w:r w:rsidRPr="00AF3B0F">
        <w:rPr>
          <w:rFonts w:ascii="宋体" w:hAnsi="宋体"/>
        </w:rPr>
        <w:t>B．干旱</w:t>
      </w:r>
      <w:r>
        <w:rPr>
          <w:rFonts w:ascii="宋体" w:hAnsi="宋体"/>
        </w:rPr>
        <w:t xml:space="preserve">    </w:t>
      </w:r>
      <w:r w:rsidRPr="00AF3B0F">
        <w:rPr>
          <w:rFonts w:ascii="宋体" w:hAnsi="宋体"/>
        </w:rPr>
        <w:t>C．洪涝</w:t>
      </w:r>
      <w:r>
        <w:rPr>
          <w:rFonts w:ascii="宋体" w:hAnsi="宋体"/>
        </w:rPr>
        <w:t xml:space="preserve">    </w:t>
      </w:r>
      <w:r w:rsidRPr="00AF3B0F">
        <w:rPr>
          <w:rFonts w:ascii="宋体" w:hAnsi="宋体"/>
        </w:rPr>
        <w:t>D．霜冻</w:t>
      </w:r>
    </w:p>
    <w:p w:rsidR="008E4F1A" w:rsidRPr="00AF3B0F" w:rsidP="008E4F1A">
      <w:pPr>
        <w:spacing w:line="360" w:lineRule="auto"/>
        <w:ind w:firstLine="420"/>
        <w:jc w:val="left"/>
        <w:rPr>
          <w:rFonts w:ascii="宋体" w:hAnsi="宋体"/>
        </w:rPr>
      </w:pPr>
      <w:r w:rsidRPr="00AF3B0F">
        <w:rPr>
          <w:rFonts w:ascii="宋体" w:hAnsi="宋体"/>
        </w:rPr>
        <w:t>风灾指因暴风、台风或飓风过境而造成的自然灾害，会对人类生产生活造成严重影响。新疆是我国大风频发的地区之一，该地区风力强、大风日数多、持续时间长，风灾是主要的气象灾害之一。图为新疆北部地区1—4级风灾频次分布图。据此完成下面小题。</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4031615" cy="1365885"/>
            <wp:effectExtent l="0" t="0" r="0" b="0"/>
            <wp:docPr id="12" name="图片 213" descr="@@@3d5f3b16-f7d5-4e99-90ab-389ed41b6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3" descr="@@@3d5f3b16-f7d5-4e99-90ab-389ed41b6eab"/>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1615" cy="1365885"/>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21．据图推测该地4月份（</w:t>
      </w:r>
      <w:r w:rsidRPr="00AF3B0F">
        <w:rPr>
          <w:rFonts w:ascii="宋体" w:hAnsi="宋体"/>
          <w:kern w:val="0"/>
          <w:szCs w:val="24"/>
        </w:rPr>
        <w:t>   </w:t>
      </w:r>
      <w:r w:rsidRPr="00AF3B0F">
        <w:rPr>
          <w:rFonts w:ascii="宋体" w:hAnsi="宋体"/>
        </w:rPr>
        <w:t>）</w:t>
      </w:r>
    </w:p>
    <w:p w:rsidR="008E4F1A" w:rsidRPr="00AF3B0F" w:rsidP="008E4F1A">
      <w:pPr>
        <w:tabs>
          <w:tab w:val="left" w:pos="4156"/>
        </w:tabs>
        <w:spacing w:line="360" w:lineRule="auto"/>
        <w:jc w:val="left"/>
        <w:rPr>
          <w:rFonts w:ascii="宋体" w:hAnsi="宋体"/>
        </w:rPr>
      </w:pPr>
      <w:r w:rsidRPr="00AF3B0F">
        <w:rPr>
          <w:rFonts w:ascii="宋体" w:hAnsi="宋体"/>
        </w:rPr>
        <w:t>A．3、4级风灾频次高于1、2级</w:t>
      </w:r>
      <w:r>
        <w:rPr>
          <w:rFonts w:ascii="宋体" w:hAnsi="宋体"/>
        </w:rPr>
        <w:t xml:space="preserve">    </w:t>
      </w:r>
      <w:r w:rsidRPr="00AF3B0F">
        <w:rPr>
          <w:rFonts w:ascii="宋体" w:hAnsi="宋体"/>
        </w:rPr>
        <w:t>B．风力在一年中最强</w:t>
      </w:r>
    </w:p>
    <w:p w:rsidR="008E4F1A" w:rsidRPr="00AF3B0F" w:rsidP="008E4F1A">
      <w:pPr>
        <w:tabs>
          <w:tab w:val="left" w:pos="4156"/>
        </w:tabs>
        <w:spacing w:line="360" w:lineRule="auto"/>
        <w:jc w:val="left"/>
        <w:rPr>
          <w:rFonts w:ascii="宋体" w:hAnsi="宋体"/>
        </w:rPr>
      </w:pPr>
      <w:r w:rsidRPr="00AF3B0F">
        <w:rPr>
          <w:rFonts w:ascii="宋体" w:hAnsi="宋体"/>
        </w:rPr>
        <w:t>C．风灾对农业影响很大</w:t>
      </w:r>
      <w:r>
        <w:rPr>
          <w:rFonts w:ascii="宋体" w:hAnsi="宋体"/>
        </w:rPr>
        <w:t xml:space="preserve">           </w:t>
      </w:r>
      <w:r w:rsidRPr="00AF3B0F">
        <w:rPr>
          <w:rFonts w:ascii="宋体" w:hAnsi="宋体"/>
        </w:rPr>
        <w:t>D．植被覆盖率最高</w:t>
      </w:r>
    </w:p>
    <w:p w:rsidR="008E4F1A" w:rsidRPr="00AF3B0F" w:rsidP="008E4F1A">
      <w:pPr>
        <w:spacing w:line="360" w:lineRule="auto"/>
        <w:jc w:val="left"/>
        <w:rPr>
          <w:rFonts w:ascii="宋体" w:hAnsi="宋体"/>
        </w:rPr>
      </w:pPr>
      <w:r w:rsidRPr="00AF3B0F">
        <w:rPr>
          <w:rFonts w:ascii="宋体" w:hAnsi="宋体"/>
        </w:rPr>
        <w:t>22．新疆北部地区初秋季节风灾容易引发（</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A．沙尘暴天气</w:t>
      </w:r>
      <w:r>
        <w:rPr>
          <w:rFonts w:ascii="宋体" w:hAnsi="宋体"/>
        </w:rPr>
        <w:t xml:space="preserve">    </w:t>
      </w:r>
      <w:r w:rsidRPr="00AF3B0F">
        <w:rPr>
          <w:rFonts w:ascii="宋体" w:hAnsi="宋体"/>
        </w:rPr>
        <w:t>B．农作物倒伏</w:t>
      </w:r>
      <w:r>
        <w:rPr>
          <w:rFonts w:ascii="宋体" w:hAnsi="宋体"/>
        </w:rPr>
        <w:t xml:space="preserve">    </w:t>
      </w:r>
      <w:r w:rsidRPr="00AF3B0F">
        <w:rPr>
          <w:rFonts w:ascii="宋体" w:hAnsi="宋体"/>
        </w:rPr>
        <w:t>C．干旱天气</w:t>
      </w:r>
      <w:r>
        <w:rPr>
          <w:rFonts w:ascii="宋体" w:hAnsi="宋体"/>
        </w:rPr>
        <w:t xml:space="preserve">    </w:t>
      </w:r>
      <w:r w:rsidRPr="00AF3B0F">
        <w:rPr>
          <w:rFonts w:ascii="宋体" w:hAnsi="宋体"/>
        </w:rPr>
        <w:t>D．作物冻害</w:t>
      </w:r>
    </w:p>
    <w:p w:rsidR="008E4F1A" w:rsidRPr="00AF3B0F" w:rsidP="008E4F1A">
      <w:pPr>
        <w:spacing w:line="360" w:lineRule="auto"/>
        <w:ind w:firstLine="420"/>
        <w:jc w:val="left"/>
        <w:rPr>
          <w:rFonts w:ascii="宋体" w:hAnsi="宋体"/>
        </w:rPr>
      </w:pPr>
      <w:r w:rsidRPr="00AF3B0F">
        <w:rPr>
          <w:rFonts w:ascii="宋体" w:hAnsi="宋体"/>
        </w:rPr>
        <w:t>我国某地图软件推出“红绿灯倒计时”功能，能够实时呈现红灯倒计时读秒，以及需要等待的红绿灯轮次。在不少路段还能够实时推荐绿波车速，避免急加、减速，只要用户按照导航建议的车速行驶，即可最大程度实现“一路绿灯”的畅行体验。据此完成下面小题。</w:t>
      </w:r>
    </w:p>
    <w:p w:rsidR="008E4F1A" w:rsidRPr="00AF3B0F" w:rsidP="008E4F1A">
      <w:pPr>
        <w:spacing w:line="360" w:lineRule="auto"/>
        <w:jc w:val="left"/>
        <w:rPr>
          <w:rFonts w:ascii="宋体" w:hAnsi="宋体"/>
        </w:rPr>
      </w:pPr>
      <w:r w:rsidRPr="00AF3B0F">
        <w:rPr>
          <w:rFonts w:ascii="宋体" w:hAnsi="宋体"/>
        </w:rPr>
        <w:t>23．下列城市中，“红绿灯倒计时”功能使用频率最高的是（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A．广州</w:t>
      </w:r>
      <w:r>
        <w:rPr>
          <w:rFonts w:ascii="宋体" w:hAnsi="宋体"/>
        </w:rPr>
        <w:t xml:space="preserve">    </w:t>
      </w:r>
      <w:r w:rsidRPr="00AF3B0F">
        <w:rPr>
          <w:rFonts w:ascii="宋体" w:hAnsi="宋体"/>
        </w:rPr>
        <w:t>B．宣城</w:t>
      </w:r>
      <w:r>
        <w:rPr>
          <w:rFonts w:ascii="宋体" w:hAnsi="宋体"/>
        </w:rPr>
        <w:t xml:space="preserve">    </w:t>
      </w:r>
      <w:r w:rsidRPr="00AF3B0F">
        <w:rPr>
          <w:rFonts w:ascii="宋体" w:hAnsi="宋体"/>
        </w:rPr>
        <w:t>C．哈尔滨</w:t>
      </w:r>
      <w:r>
        <w:rPr>
          <w:rFonts w:ascii="宋体" w:hAnsi="宋体"/>
        </w:rPr>
        <w:t xml:space="preserve">    </w:t>
      </w:r>
      <w:r w:rsidRPr="00AF3B0F">
        <w:rPr>
          <w:rFonts w:ascii="宋体" w:hAnsi="宋体"/>
        </w:rPr>
        <w:t>D．拉萨</w:t>
      </w:r>
    </w:p>
    <w:p w:rsidR="008E4F1A" w:rsidRPr="00AF3B0F" w:rsidP="008E4F1A">
      <w:pPr>
        <w:spacing w:line="360" w:lineRule="auto"/>
        <w:jc w:val="left"/>
        <w:rPr>
          <w:rFonts w:ascii="宋体" w:hAnsi="宋体"/>
        </w:rPr>
        <w:sectPr w:rsidSect="00185C95">
          <w:footerReference w:type="even" r:id="rId25"/>
          <w:footerReference w:type="default" r:id="rId26"/>
          <w:type w:val="nextPage"/>
          <w:pgSz w:w="11906" w:h="16838"/>
          <w:pgMar w:top="1440" w:right="1800" w:bottom="1440" w:left="1800" w:header="851" w:footer="992" w:gutter="0"/>
          <w:pgNumType w:start="5"/>
          <w:cols w:space="425"/>
          <w:titlePg w:val="0"/>
          <w:docGrid w:type="lines" w:linePitch="312"/>
        </w:sectPr>
      </w:pPr>
      <w:r w:rsidRPr="00AF3B0F">
        <w:rPr>
          <w:rFonts w:ascii="宋体" w:hAnsi="宋体"/>
        </w:rPr>
        <w:t>24．“红绿灯倒计时”功能对城市交通起到的积极作用是（</w:t>
      </w:r>
      <w:r w:rsidRPr="00AF3B0F">
        <w:rPr>
          <w:rFonts w:ascii="宋体" w:hAnsi="宋体"/>
          <w:kern w:val="0"/>
          <w:szCs w:val="24"/>
        </w:rPr>
        <w:t>   </w:t>
      </w:r>
      <w:r w:rsidRPr="00AF3B0F">
        <w:rPr>
          <w:rFonts w:ascii="宋体" w:hAnsi="宋体"/>
        </w:rPr>
        <w:t>）</w:t>
      </w:r>
    </w:p>
    <w:p w:rsidR="008E4F1A" w:rsidRPr="00AF3B0F" w:rsidP="008E4F1A">
      <w:pPr>
        <w:spacing w:line="360" w:lineRule="auto"/>
        <w:jc w:val="left"/>
        <w:rPr>
          <w:rFonts w:ascii="宋体" w:hAnsi="宋体"/>
        </w:rPr>
      </w:pPr>
      <w:r w:rsidRPr="00AF3B0F">
        <w:rPr>
          <w:rFonts w:ascii="宋体" w:hAnsi="宋体"/>
        </w:rPr>
        <w:t>①解决城市交通拥堵</w:t>
      </w:r>
      <w:r w:rsidRPr="00AF3B0F">
        <w:rPr>
          <w:rFonts w:ascii="宋体" w:hAnsi="宋体"/>
          <w:kern w:val="0"/>
          <w:szCs w:val="24"/>
        </w:rPr>
        <w:t>        </w:t>
      </w:r>
      <w:r w:rsidRPr="00AF3B0F">
        <w:rPr>
          <w:rFonts w:ascii="宋体" w:hAnsi="宋体"/>
        </w:rPr>
        <w:t>②缩短道路通行距离</w:t>
      </w:r>
    </w:p>
    <w:p w:rsidR="008E4F1A" w:rsidRPr="00AF3B0F" w:rsidP="008E4F1A">
      <w:pPr>
        <w:spacing w:line="360" w:lineRule="auto"/>
        <w:jc w:val="left"/>
        <w:rPr>
          <w:rFonts w:ascii="宋体" w:hAnsi="宋体"/>
        </w:rPr>
      </w:pPr>
      <w:r w:rsidRPr="00AF3B0F">
        <w:rPr>
          <w:rFonts w:ascii="宋体" w:hAnsi="宋体"/>
        </w:rPr>
        <w:t>③提高道路通行效率</w:t>
      </w:r>
      <w:r w:rsidRPr="00AF3B0F">
        <w:rPr>
          <w:rFonts w:ascii="宋体" w:hAnsi="宋体"/>
          <w:kern w:val="0"/>
          <w:szCs w:val="24"/>
        </w:rPr>
        <w:t>        </w:t>
      </w:r>
      <w:r w:rsidRPr="00AF3B0F">
        <w:rPr>
          <w:rFonts w:ascii="宋体" w:hAnsi="宋体"/>
        </w:rPr>
        <w:t>④减少汽车尾气排放</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A．①②</w:t>
      </w:r>
      <w:r>
        <w:rPr>
          <w:rFonts w:ascii="宋体" w:hAnsi="宋体"/>
        </w:rPr>
        <w:t xml:space="preserve">    </w:t>
      </w:r>
      <w:r w:rsidRPr="00AF3B0F">
        <w:rPr>
          <w:rFonts w:ascii="宋体" w:hAnsi="宋体"/>
        </w:rPr>
        <w:t>B．①④</w:t>
      </w:r>
      <w:r>
        <w:rPr>
          <w:rFonts w:ascii="宋体" w:hAnsi="宋体"/>
        </w:rPr>
        <w:t xml:space="preserve">    </w:t>
      </w:r>
      <w:r w:rsidRPr="00AF3B0F">
        <w:rPr>
          <w:rFonts w:ascii="宋体" w:hAnsi="宋体"/>
        </w:rPr>
        <w:t>C．②③</w:t>
      </w:r>
      <w:r>
        <w:rPr>
          <w:rFonts w:ascii="宋体" w:hAnsi="宋体"/>
        </w:rPr>
        <w:t xml:space="preserve">    </w:t>
      </w:r>
      <w:r w:rsidRPr="00AF3B0F">
        <w:rPr>
          <w:rFonts w:ascii="宋体" w:hAnsi="宋体"/>
        </w:rPr>
        <w:t>D．③④</w:t>
      </w:r>
    </w:p>
    <w:p w:rsidR="008E4F1A" w:rsidRPr="00AF3B0F" w:rsidP="008E4F1A">
      <w:pPr>
        <w:spacing w:line="360" w:lineRule="auto"/>
        <w:jc w:val="left"/>
        <w:rPr>
          <w:rFonts w:ascii="宋体" w:hAnsi="宋体"/>
        </w:rPr>
      </w:pPr>
      <w:r w:rsidRPr="00AF3B0F">
        <w:rPr>
          <w:rFonts w:ascii="宋体" w:hAnsi="宋体"/>
        </w:rPr>
        <w:t>25．上线的“红绿灯倒计时”功能，没有运用的地理信息技术是（</w:t>
      </w:r>
      <w:r w:rsidRPr="00AF3B0F">
        <w:rPr>
          <w:rFonts w:ascii="宋体" w:hAnsi="宋体"/>
          <w:kern w:val="0"/>
          <w:szCs w:val="24"/>
        </w:rPr>
        <w:t>   </w:t>
      </w:r>
      <w:r w:rsidRPr="00AF3B0F">
        <w:rPr>
          <w:rFonts w:ascii="宋体" w:hAnsi="宋体"/>
        </w:rPr>
        <w:t>）</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A．北斗卫星导航系统</w:t>
      </w:r>
      <w:r>
        <w:rPr>
          <w:rFonts w:ascii="宋体" w:hAnsi="宋体"/>
        </w:rPr>
        <w:t xml:space="preserve">    </w:t>
      </w:r>
      <w:r w:rsidRPr="00AF3B0F">
        <w:rPr>
          <w:rFonts w:ascii="宋体" w:hAnsi="宋体"/>
        </w:rPr>
        <w:t>B．遥感</w:t>
      </w:r>
      <w:r>
        <w:rPr>
          <w:rFonts w:ascii="宋体" w:hAnsi="宋体"/>
        </w:rPr>
        <w:t xml:space="preserve">    </w:t>
      </w:r>
    </w:p>
    <w:p w:rsidR="008E4F1A" w:rsidRPr="00AF3B0F" w:rsidP="008E4F1A">
      <w:pPr>
        <w:tabs>
          <w:tab w:val="left" w:pos="2078"/>
          <w:tab w:val="left" w:pos="4156"/>
          <w:tab w:val="left" w:pos="6234"/>
        </w:tabs>
        <w:spacing w:line="360" w:lineRule="auto"/>
        <w:jc w:val="left"/>
        <w:rPr>
          <w:rFonts w:ascii="宋体" w:hAnsi="宋体"/>
        </w:rPr>
      </w:pPr>
      <w:r w:rsidRPr="00AF3B0F">
        <w:rPr>
          <w:rFonts w:ascii="宋体" w:hAnsi="宋体"/>
        </w:rPr>
        <w:t>C．数据共享</w:t>
      </w:r>
      <w:r>
        <w:rPr>
          <w:rFonts w:ascii="宋体" w:hAnsi="宋体"/>
        </w:rPr>
        <w:t xml:space="preserve">    </w:t>
      </w:r>
      <w:r w:rsidRPr="00AF3B0F">
        <w:rPr>
          <w:rFonts w:ascii="宋体" w:hAnsi="宋体"/>
        </w:rPr>
        <w:t xml:space="preserve">                    D．地理信息系统</w:t>
      </w:r>
    </w:p>
    <w:p w:rsidR="008E4F1A" w:rsidRPr="00AF3B0F" w:rsidP="008E4F1A">
      <w:pPr>
        <w:spacing w:line="360" w:lineRule="auto"/>
        <w:jc w:val="left"/>
        <w:rPr>
          <w:rFonts w:ascii="宋体" w:hAnsi="宋体"/>
        </w:rPr>
      </w:pPr>
      <w:r w:rsidRPr="00AF3B0F">
        <w:rPr>
          <w:rFonts w:ascii="宋体" w:hAnsi="宋体"/>
        </w:rPr>
        <w:t>26．为了解“地球的宇宙环境”，某同学进行了自主学习探究活动。</w:t>
      </w:r>
    </w:p>
    <w:p w:rsidR="008E4F1A" w:rsidRPr="00AF3B0F" w:rsidP="008E4F1A">
      <w:pPr>
        <w:spacing w:line="360" w:lineRule="auto"/>
        <w:ind w:firstLine="420"/>
        <w:jc w:val="left"/>
        <w:rPr>
          <w:rFonts w:ascii="宋体" w:hAnsi="宋体"/>
        </w:rPr>
      </w:pPr>
      <w:r w:rsidRPr="00AF3B0F">
        <w:rPr>
          <w:rFonts w:ascii="宋体" w:hAnsi="宋体"/>
        </w:rPr>
        <w:t>活动一：认识地球在宇宙中的位置。该同学对地球在宇宙中位置是这样描述的：我们赖以生存的地球，是浩瀚宇宙中的一个天体。地球所处的天体系统，按照级别从高到低，依次为可观测宇宙、河外星系、太阳系、地月系。地球是太阳系的八大行星之一，它和其他行星在同一条椭圆轨道上围绕太阳公转，公转方向不同。按照距离太阳由近及远的顺序，地球排在第三位，地球内侧相邻的是金星，地球外侧相邻的是土星。</w:t>
      </w:r>
    </w:p>
    <w:p w:rsidR="008E4F1A" w:rsidRPr="00AF3B0F" w:rsidP="008E4F1A">
      <w:pPr>
        <w:spacing w:line="360" w:lineRule="auto"/>
        <w:jc w:val="left"/>
        <w:rPr>
          <w:rFonts w:ascii="宋体" w:hAnsi="宋体"/>
        </w:rPr>
      </w:pPr>
      <w:r>
        <w:rPr>
          <w:rFonts w:ascii="宋体" w:hAnsi="宋体"/>
        </w:rPr>
        <w:t>（1）</w:t>
      </w:r>
      <w:r w:rsidRPr="00AF3B0F">
        <w:rPr>
          <w:rFonts w:ascii="宋体" w:hAnsi="宋体"/>
        </w:rPr>
        <w:t>请你找出该同学描述中的两处错误，按示例格式抄写错误原文并改正。（4分）</w:t>
      </w:r>
    </w:p>
    <w:p w:rsidR="008E4F1A" w:rsidRPr="00AF3B0F" w:rsidP="008E4F1A">
      <w:pPr>
        <w:spacing w:line="360" w:lineRule="auto"/>
        <w:ind w:firstLine="420"/>
        <w:jc w:val="left"/>
        <w:rPr>
          <w:rFonts w:ascii="宋体" w:hAnsi="宋体"/>
        </w:rPr>
      </w:pPr>
      <w:r w:rsidRPr="00AF3B0F">
        <w:rPr>
          <w:rFonts w:ascii="宋体" w:hAnsi="宋体"/>
        </w:rPr>
        <w:t>（示例）错误原文：河外星系改正：银河系</w:t>
      </w:r>
    </w:p>
    <w:p w:rsidR="008E4F1A" w:rsidRPr="00AF3B0F" w:rsidP="008E4F1A">
      <w:pPr>
        <w:spacing w:line="360" w:lineRule="auto"/>
        <w:ind w:firstLine="420"/>
        <w:jc w:val="left"/>
        <w:rPr>
          <w:rFonts w:ascii="宋体" w:hAnsi="宋体"/>
        </w:rPr>
      </w:pPr>
      <w:r w:rsidRPr="00AF3B0F">
        <w:rPr>
          <w:rFonts w:ascii="宋体" w:hAnsi="宋体"/>
        </w:rPr>
        <w:t>活动二：制作太阳系模型模拟地球的宇宙环境图。</w:t>
      </w:r>
    </w:p>
    <w:p w:rsidR="008E4F1A" w:rsidP="008E4F1A">
      <w:pPr>
        <w:spacing w:line="360" w:lineRule="auto"/>
        <w:jc w:val="left"/>
        <w:rPr>
          <w:rFonts w:ascii="宋体" w:hAnsi="宋体"/>
        </w:rPr>
      </w:pPr>
    </w:p>
    <w:p w:rsidR="008E4F1A" w:rsidRPr="00AF3B0F" w:rsidP="008E4F1A">
      <w:pPr>
        <w:spacing w:line="360" w:lineRule="auto"/>
        <w:jc w:val="left"/>
        <w:rPr>
          <w:rFonts w:ascii="宋体" w:hAnsi="宋体"/>
        </w:rPr>
      </w:pPr>
      <w:r>
        <w:rPr>
          <w:rFonts w:ascii="宋体" w:hAnsi="宋体"/>
        </w:rPr>
        <w:t>（2）</w:t>
      </w:r>
      <w:r w:rsidRPr="00AF3B0F">
        <w:rPr>
          <w:rFonts w:ascii="宋体" w:hAnsi="宋体"/>
        </w:rPr>
        <w:t>下图为该同学制作的太阳系模型，请你从科学性角度指出该同学制作的太阳系模型不合理之处。（4分）</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2541270" cy="2167255"/>
            <wp:effectExtent l="0" t="0" r="0" b="0"/>
            <wp:docPr id="13" name="图片 207" descr="@@@7f76263eaecd4553b46ae5a8b04f8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7" descr="@@@7f76263eaecd4553b46ae5a8b04f8f99"/>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1270" cy="2167255"/>
                    </a:xfrm>
                    <a:prstGeom prst="rect">
                      <a:avLst/>
                    </a:prstGeom>
                    <a:noFill/>
                    <a:ln>
                      <a:noFill/>
                    </a:ln>
                  </pic:spPr>
                </pic:pic>
              </a:graphicData>
            </a:graphic>
          </wp:inline>
        </w:drawing>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sidRPr="00AF3B0F">
        <w:rPr>
          <w:rFonts w:ascii="宋体" w:hAnsi="宋体"/>
        </w:rPr>
        <w:t>27．阅读材料，回答下列问题。</w:t>
      </w:r>
    </w:p>
    <w:p w:rsidR="008E4F1A" w:rsidRPr="00AF3B0F" w:rsidP="008E4F1A">
      <w:pPr>
        <w:spacing w:line="360" w:lineRule="auto"/>
        <w:ind w:firstLine="420"/>
        <w:jc w:val="left"/>
        <w:rPr>
          <w:rFonts w:ascii="宋体" w:hAnsi="宋体"/>
        </w:rPr>
        <w:sectPr w:rsidSect="00185C95">
          <w:footerReference w:type="even" r:id="rId28"/>
          <w:footerReference w:type="default" r:id="rId29"/>
          <w:type w:val="nextPage"/>
          <w:pgSz w:w="11906" w:h="16838"/>
          <w:pgMar w:top="1440" w:right="1800" w:bottom="1440" w:left="1800" w:header="851" w:footer="992" w:gutter="0"/>
          <w:pgNumType w:start="6"/>
          <w:cols w:space="425"/>
          <w:titlePg w:val="0"/>
          <w:docGrid w:type="lines" w:linePitch="312"/>
        </w:sectPr>
      </w:pPr>
    </w:p>
    <w:p w:rsidR="008E4F1A" w:rsidRPr="00AF3B0F" w:rsidP="008E4F1A">
      <w:pPr>
        <w:spacing w:line="360" w:lineRule="auto"/>
        <w:ind w:firstLine="420"/>
        <w:jc w:val="left"/>
        <w:rPr>
          <w:rFonts w:ascii="宋体" w:hAnsi="宋体"/>
        </w:rPr>
      </w:pPr>
      <w:r w:rsidRPr="00AF3B0F">
        <w:rPr>
          <w:rFonts w:ascii="宋体" w:hAnsi="宋体"/>
        </w:rPr>
        <w:t>材料一新疆的博斯腾湖是我国最大的内陆淡水湖，其上游河流水量主要来自冰雪融水和夏季降水。该区域湖陆风较显著。多年平均数据显示，博斯腾湖夏半年陆风转湖风的时间为当地时间11时</w:t>
      </w:r>
      <w:r>
        <w:rPr>
          <w:rFonts w:ascii="宋体" w:hAnsi="宋体"/>
        </w:rPr>
        <w:t>～</w:t>
      </w:r>
      <w:r w:rsidRPr="00AF3B0F">
        <w:rPr>
          <w:rFonts w:ascii="宋体" w:hAnsi="宋体"/>
        </w:rPr>
        <w:t>12时，比冬半年提前两小时左右。</w:t>
      </w:r>
    </w:p>
    <w:p w:rsidR="008E4F1A" w:rsidRPr="00AF3B0F" w:rsidP="008E4F1A">
      <w:pPr>
        <w:spacing w:line="360" w:lineRule="auto"/>
        <w:ind w:firstLine="420"/>
        <w:jc w:val="left"/>
        <w:rPr>
          <w:rFonts w:ascii="宋体" w:hAnsi="宋体"/>
        </w:rPr>
      </w:pPr>
      <w:r w:rsidRPr="00AF3B0F">
        <w:rPr>
          <w:rFonts w:ascii="宋体" w:hAnsi="宋体"/>
        </w:rPr>
        <w:t>材料二左图为“博斯腾湖区域等高线地形图”，右图为“湖区湖陆风风速月变化示意图”。</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2523490" cy="1513840"/>
            <wp:effectExtent l="0" t="0" r="0" b="0"/>
            <wp:docPr id="14" name="图片 208" descr="@@@293ff6e5-d1f8-43d6-ac54-82180c4ae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8" descr="@@@293ff6e5-d1f8-43d6-ac54-82180c4ae910"/>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3490" cy="1513840"/>
                    </a:xfrm>
                    <a:prstGeom prst="rect">
                      <a:avLst/>
                    </a:prstGeom>
                    <a:noFill/>
                    <a:ln>
                      <a:noFill/>
                    </a:ln>
                  </pic:spPr>
                </pic:pic>
              </a:graphicData>
            </a:graphic>
          </wp:inline>
        </w:drawing>
      </w:r>
      <w:r w:rsidRPr="00AF3B0F">
        <w:rPr>
          <w:rFonts w:ascii="宋体" w:hAnsi="宋体"/>
          <w:kern w:val="0"/>
          <w:szCs w:val="24"/>
        </w:rPr>
        <w:t xml:space="preserve"> </w:t>
      </w:r>
      <w:r w:rsidRPr="00AF3B0F">
        <w:rPr>
          <w:rFonts w:ascii="宋体" w:hAnsi="宋体"/>
          <w:noProof/>
          <w:kern w:val="0"/>
          <w:szCs w:val="24"/>
        </w:rPr>
        <w:drawing>
          <wp:inline distT="0" distB="0" distL="0" distR="0">
            <wp:extent cx="2019102" cy="1526735"/>
            <wp:effectExtent l="0" t="0" r="635" b="0"/>
            <wp:docPr id="15" name="图片 209" descr="@@@f8c0d662-36c7-438d-b101-ec9fd11e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9" descr="@@@f8c0d662-36c7-438d-b101-ec9fd11e9a05"/>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4064" cy="1530487"/>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Pr>
          <w:rFonts w:ascii="宋体" w:hAnsi="宋体"/>
        </w:rPr>
        <w:t>（1）</w:t>
      </w:r>
      <w:r w:rsidRPr="00AF3B0F">
        <w:rPr>
          <w:rFonts w:ascii="宋体" w:hAnsi="宋体"/>
        </w:rPr>
        <w:t>绘制冬季当地时间9时湖陆间的热力环流，并简述此时近地面风的形成原因。（6分）</w:t>
      </w:r>
    </w:p>
    <w:p w:rsidR="008E4F1A" w:rsidP="008E4F1A">
      <w:pPr>
        <w:spacing w:line="360" w:lineRule="auto"/>
        <w:jc w:val="left"/>
        <w:rPr>
          <w:rFonts w:ascii="宋体" w:hAnsi="宋体"/>
        </w:rPr>
      </w:pPr>
    </w:p>
    <w:p w:rsidR="008E4F1A" w:rsidP="008E4F1A">
      <w:pPr>
        <w:spacing w:line="360" w:lineRule="auto"/>
        <w:jc w:val="left"/>
        <w:rPr>
          <w:rFonts w:ascii="宋体" w:hAnsi="宋体"/>
        </w:rPr>
      </w:pPr>
    </w:p>
    <w:p w:rsidR="008E4F1A" w:rsidRPr="00AF3B0F" w:rsidP="008E4F1A">
      <w:pPr>
        <w:spacing w:line="360" w:lineRule="auto"/>
        <w:jc w:val="left"/>
        <w:rPr>
          <w:rFonts w:ascii="宋体" w:hAnsi="宋体"/>
        </w:rPr>
      </w:pPr>
      <w:r>
        <w:rPr>
          <w:rFonts w:ascii="宋体" w:hAnsi="宋体"/>
        </w:rPr>
        <w:t>（2）</w:t>
      </w:r>
      <w:r w:rsidRPr="00AF3B0F">
        <w:rPr>
          <w:rFonts w:ascii="宋体" w:hAnsi="宋体"/>
        </w:rPr>
        <w:t>从热力环流角度简析天山对博斯腾湖北侧湖陆风的影响。（4分）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Pr>
          <w:rFonts w:ascii="宋体" w:hAnsi="宋体"/>
        </w:rPr>
        <w:t>（3）</w:t>
      </w:r>
      <w:r w:rsidRPr="00AF3B0F">
        <w:rPr>
          <w:rFonts w:ascii="宋体" w:hAnsi="宋体"/>
        </w:rPr>
        <w:t>说明冬季博斯腾湖区湖陆风较小的原因。（4分）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sidRPr="00AF3B0F">
        <w:rPr>
          <w:rFonts w:ascii="宋体" w:hAnsi="宋体"/>
        </w:rPr>
        <w:t>28．阅读图文资料，完成下列要求。</w:t>
      </w:r>
    </w:p>
    <w:p w:rsidR="008E4F1A" w:rsidRPr="00AF3B0F" w:rsidP="008E4F1A">
      <w:pPr>
        <w:spacing w:line="360" w:lineRule="auto"/>
        <w:ind w:firstLine="420"/>
        <w:jc w:val="left"/>
        <w:rPr>
          <w:rFonts w:ascii="宋体" w:hAnsi="宋体"/>
        </w:rPr>
        <w:sectPr w:rsidSect="00185C95">
          <w:footerReference w:type="even" r:id="rId32"/>
          <w:footerReference w:type="default" r:id="rId33"/>
          <w:type w:val="nextPage"/>
          <w:pgSz w:w="11906" w:h="16838"/>
          <w:pgMar w:top="1440" w:right="1800" w:bottom="1440" w:left="1800" w:header="851" w:footer="992" w:gutter="0"/>
          <w:pgNumType w:start="7"/>
          <w:cols w:space="425"/>
          <w:titlePg w:val="0"/>
          <w:docGrid w:type="lines" w:linePitch="312"/>
        </w:sectPr>
      </w:pPr>
      <w:r w:rsidRPr="00AF3B0F">
        <w:rPr>
          <w:rFonts w:ascii="宋体" w:hAnsi="宋体"/>
        </w:rPr>
        <w:t>小江流域位于长江上游地区，干流沿断裂带发有，泥石流灾害频繁，有“泥石流自然博物馆”之称（图左）。2018年某地质队在小江干流某处选取横向剖面（图右），沿剖面自西向东选择甲、乙、丙、丁四地垂直向下钻探，获得了同一沉积岩层埋藏深度的有关数据（下表）。该地质队考察中发现，当地人利用人工阶梯改造河床微地貌形态，使河道纵向呈现一系列阶梯状，形成“人工阶梯一深潭系统”，该系统有效的减少了泥石流灾害，并改善了生态环境。</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1935694" cy="1536193"/>
            <wp:effectExtent l="0" t="0" r="7620" b="6985"/>
            <wp:docPr id="16" name="图片 210" descr="@@@6f9476a9-8b5b-472a-ae98-f68caad72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0" descr="@@@6f9476a9-8b5b-472a-ae98-f68caad720b4"/>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6809" cy="1537078"/>
                    </a:xfrm>
                    <a:prstGeom prst="rect">
                      <a:avLst/>
                    </a:prstGeom>
                    <a:noFill/>
                    <a:ln>
                      <a:noFill/>
                    </a:ln>
                  </pic:spPr>
                </pic:pic>
              </a:graphicData>
            </a:graphic>
          </wp:inline>
        </w:drawing>
      </w:r>
    </w:p>
    <w:p w:rsidR="008E4F1A" w:rsidRPr="00AF3B0F" w:rsidP="008E4F1A">
      <w:pPr>
        <w:spacing w:line="360" w:lineRule="auto"/>
        <w:ind w:firstLine="420"/>
        <w:jc w:val="left"/>
        <w:rPr>
          <w:rFonts w:ascii="宋体" w:hAnsi="宋体"/>
        </w:rPr>
      </w:pPr>
      <w:r w:rsidRPr="00AF3B0F">
        <w:rPr>
          <w:rFonts w:ascii="宋体" w:hAnsi="宋体"/>
        </w:rPr>
        <w:t>同一沉积岩层在不同地区埋藏深度（米）</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2340"/>
        <w:gridCol w:w="660"/>
        <w:gridCol w:w="660"/>
        <w:gridCol w:w="660"/>
        <w:gridCol w:w="660"/>
      </w:tblGrid>
      <w:tr w:rsidTr="00E614A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地点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丁</w:t>
            </w:r>
          </w:p>
        </w:tc>
      </w:tr>
      <w:tr w:rsidTr="00E614A0">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海拔（米）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2500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1500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1500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2500</w:t>
            </w:r>
          </w:p>
        </w:tc>
      </w:tr>
      <w:tr w:rsidTr="00E614A0">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沉积岩埋藏深度（米）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1500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E4F1A" w:rsidRPr="00AF3B0F" w:rsidP="00E614A0">
            <w:pPr>
              <w:spacing w:line="360" w:lineRule="auto"/>
              <w:ind w:firstLine="420"/>
              <w:jc w:val="left"/>
              <w:rPr>
                <w:rFonts w:ascii="宋体" w:hAnsi="宋体"/>
              </w:rPr>
            </w:pPr>
            <w:r w:rsidRPr="00AF3B0F">
              <w:rPr>
                <w:rFonts w:ascii="宋体" w:hAnsi="宋体"/>
              </w:rPr>
              <w:t>1250</w:t>
            </w:r>
          </w:p>
        </w:tc>
      </w:tr>
    </w:tbl>
    <w:p w:rsidR="008E4F1A" w:rsidRPr="00AF3B0F" w:rsidP="008E4F1A">
      <w:pPr>
        <w:spacing w:line="360" w:lineRule="auto"/>
        <w:jc w:val="left"/>
        <w:rPr>
          <w:rFonts w:ascii="宋体" w:hAnsi="宋体"/>
        </w:rPr>
      </w:pPr>
      <w:r>
        <w:rPr>
          <w:rFonts w:ascii="宋体" w:hAnsi="宋体"/>
        </w:rPr>
        <w:t>（1）</w:t>
      </w:r>
      <w:r w:rsidRPr="00AF3B0F">
        <w:rPr>
          <w:rFonts w:ascii="宋体" w:hAnsi="宋体"/>
        </w:rPr>
        <w:t>请在图2中标注甲、乙、丙、丁四个拗探点的具体位置，并绘制沉积岩层在地下的分布示意图。（4分）</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3366770" cy="1466850"/>
            <wp:effectExtent l="0" t="0" r="0" b="0"/>
            <wp:docPr id="17" name="图片 211" descr="@@@e957a787-b467-4e3e-865a-bc35282d8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1" descr="@@@e957a787-b467-4e3e-865a-bc35282d80e8"/>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6770" cy="1466850"/>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Pr>
          <w:rFonts w:ascii="宋体" w:hAnsi="宋体"/>
        </w:rPr>
        <w:t>（2）</w:t>
      </w:r>
      <w:r w:rsidRPr="00AF3B0F">
        <w:rPr>
          <w:rFonts w:ascii="宋体" w:hAnsi="宋体"/>
        </w:rPr>
        <w:t>分析小江流域泥石流灾害多发的地形和地质原因。（4分）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Pr>
          <w:rFonts w:ascii="宋体" w:hAnsi="宋体"/>
        </w:rPr>
        <w:t>（3）</w:t>
      </w:r>
      <w:r w:rsidRPr="00AF3B0F">
        <w:rPr>
          <w:rFonts w:ascii="宋体" w:hAnsi="宋体"/>
        </w:rPr>
        <w:t>当地因地制宜利用“人工阶梯一深潭系统”有效的减少了泥石流灾害。在我国一些山区，泥石流灾害威胁突出。目前，根治泥石流的难度极大，泥石流的防治应以预防为主。请简述，为减少泥石流灾害造成的损失，我们可采取哪些预防措施？（8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sectPr w:rsidSect="00185C95">
          <w:footerReference w:type="even" r:id="rId36"/>
          <w:footerReference w:type="default" r:id="rId37"/>
          <w:type w:val="nextPage"/>
          <w:pgSz w:w="11906" w:h="16838"/>
          <w:pgMar w:top="1440" w:right="1800" w:bottom="1440" w:left="1800" w:header="851" w:footer="992" w:gutter="0"/>
          <w:pgNumType w:start="8"/>
          <w:cols w:space="425"/>
          <w:titlePg w:val="0"/>
          <w:docGrid w:type="lines" w:linePitch="312"/>
        </w:sectPr>
      </w:pPr>
      <w:r w:rsidRPr="00AF3B0F">
        <w:rPr>
          <w:rFonts w:ascii="宋体" w:hAnsi="宋体"/>
        </w:rPr>
        <w:t>29．阅读图文资料，完成下列要求。</w:t>
      </w:r>
    </w:p>
    <w:p w:rsidR="008E4F1A" w:rsidRPr="00AF3B0F" w:rsidP="008E4F1A">
      <w:pPr>
        <w:spacing w:line="360" w:lineRule="auto"/>
        <w:ind w:firstLine="420"/>
        <w:jc w:val="left"/>
        <w:rPr>
          <w:rFonts w:ascii="宋体" w:hAnsi="宋体"/>
        </w:rPr>
      </w:pPr>
      <w:r w:rsidRPr="00AF3B0F">
        <w:rPr>
          <w:rFonts w:ascii="宋体" w:hAnsi="宋体"/>
        </w:rPr>
        <w:t>2019年国庆节假期，某考察队到位于腾格里沙漠中的月亮湖考察。期间,队员乘船在湖中的10个采样点采集了水样，到湖中沙岛上近距离观察了芦苇长势，并看到天鹅等一些候鸟在此停留觅食。考察队查阅资料了解到，月亮湖主要靠湖内流量稳定的泉水补给。下图为队员绘制的月亮湖及周边自然环境简图,下表为各采样点测定的湖水盐度（1千克咸水中所含盐类物质的多少，单位千分比）。</w:t>
      </w:r>
    </w:p>
    <w:p w:rsidR="008E4F1A" w:rsidRPr="00AF3B0F" w:rsidP="008E4F1A">
      <w:pPr>
        <w:spacing w:line="360" w:lineRule="auto"/>
        <w:jc w:val="center"/>
        <w:rPr>
          <w:rFonts w:ascii="宋体" w:hAnsi="宋体"/>
        </w:rPr>
      </w:pPr>
      <w:r w:rsidRPr="00AF3B0F">
        <w:rPr>
          <w:rFonts w:ascii="宋体" w:hAnsi="宋体"/>
          <w:noProof/>
        </w:rPr>
        <w:drawing>
          <wp:inline distT="0" distB="0" distL="0" distR="0">
            <wp:extent cx="2766901" cy="1897586"/>
            <wp:effectExtent l="0" t="0" r="0" b="7620"/>
            <wp:docPr id="18"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4897" cy="1903070"/>
                    </a:xfrm>
                    <a:prstGeom prst="rect">
                      <a:avLst/>
                    </a:prstGeom>
                    <a:noFill/>
                    <a:ln>
                      <a:noFill/>
                    </a:ln>
                  </pic:spPr>
                </pic:pic>
              </a:graphicData>
            </a:graphic>
          </wp:inline>
        </w:drawing>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290"/>
        <w:gridCol w:w="555"/>
        <w:gridCol w:w="555"/>
        <w:gridCol w:w="555"/>
        <w:gridCol w:w="555"/>
        <w:gridCol w:w="555"/>
        <w:gridCol w:w="555"/>
        <w:gridCol w:w="555"/>
        <w:gridCol w:w="555"/>
        <w:gridCol w:w="555"/>
        <w:gridCol w:w="555"/>
      </w:tblGrid>
      <w:tr w:rsidTr="00E614A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采样点编号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10</w:t>
            </w:r>
          </w:p>
        </w:tc>
      </w:tr>
      <w:tr w:rsidTr="00E614A0">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盐度（‰)</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bottom w:w="75" w:type="dxa"/>
            </w:tcMar>
            <w:vAlign w:val="center"/>
          </w:tcPr>
          <w:p w:rsidR="008E4F1A" w:rsidRPr="00AF3B0F" w:rsidP="00E614A0">
            <w:pPr>
              <w:spacing w:line="360" w:lineRule="auto"/>
              <w:jc w:val="left"/>
              <w:rPr>
                <w:rFonts w:ascii="宋体" w:hAnsi="宋体"/>
                <w:lang w:eastAsia="en-US"/>
              </w:rPr>
            </w:pPr>
            <w:r w:rsidRPr="00AF3B0F">
              <w:rPr>
                <w:rFonts w:ascii="宋体" w:hAnsi="宋体"/>
                <w:lang w:eastAsia="en-US"/>
              </w:rPr>
              <w:t>8.1</w:t>
            </w:r>
          </w:p>
        </w:tc>
      </w:tr>
    </w:tbl>
    <w:p w:rsidR="008E4F1A" w:rsidRPr="00AF3B0F" w:rsidP="008E4F1A">
      <w:pPr>
        <w:numPr>
          <w:ilvl w:val="0"/>
          <w:numId w:val="2"/>
        </w:numPr>
        <w:spacing w:line="360" w:lineRule="auto"/>
        <w:jc w:val="left"/>
        <w:rPr>
          <w:rFonts w:ascii="宋体" w:hAnsi="宋体"/>
        </w:rPr>
      </w:pPr>
      <w:r w:rsidRPr="00AF3B0F">
        <w:rPr>
          <w:rFonts w:ascii="宋体" w:hAnsi="宋体"/>
        </w:rPr>
        <w:t>据图指出考察队在月亮湖中设置采样点的主要特点，并解释其合理之处。（4分）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sidRPr="00AF3B0F">
        <w:rPr>
          <w:rFonts w:ascii="宋体" w:hAnsi="宋体"/>
        </w:rPr>
        <w:t>（2）判断最接近月亮湖内泉眼的采样点，并说明原因。（4分）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sidRPr="00AF3B0F">
        <w:rPr>
          <w:rFonts w:ascii="宋体" w:hAnsi="宋体"/>
        </w:rPr>
        <w:t>（3）推测考察队看到的天鹅等候鸟的来源地，并简述理由。（4分）</w:t>
      </w: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p>
    <w:p w:rsidR="008E4F1A" w:rsidRPr="00AF3B0F" w:rsidP="008E4F1A">
      <w:pPr>
        <w:spacing w:line="360" w:lineRule="auto"/>
        <w:jc w:val="left"/>
        <w:rPr>
          <w:rFonts w:ascii="宋体" w:hAnsi="宋体"/>
        </w:rPr>
      </w:pPr>
      <w:r w:rsidRPr="00AF3B0F">
        <w:rPr>
          <w:rFonts w:ascii="宋体" w:hAnsi="宋体"/>
        </w:rPr>
        <w:t>（4）有考察队员断言，未来十年月亮湖湖水盐度整体会呈上升趋势，请为该观点提供论据。（4分）</w:t>
      </w:r>
    </w:p>
    <w:p w:rsidR="008E4F1A" w:rsidRPr="007A3795" w:rsidP="008E4F1A">
      <w:pPr>
        <w:spacing w:line="360" w:lineRule="auto"/>
        <w:jc w:val="center"/>
        <w:rPr>
          <w:rFonts w:ascii="宋体" w:hAnsi="宋体"/>
          <w:szCs w:val="21"/>
        </w:rPr>
        <w:sectPr w:rsidSect="00185C95">
          <w:footerReference w:type="even" r:id="rId39"/>
          <w:footerReference w:type="default" r:id="rId40"/>
          <w:type w:val="nextPage"/>
          <w:pgSz w:w="11906" w:h="16838"/>
          <w:pgMar w:top="1440" w:right="1800" w:bottom="1440" w:left="1800" w:header="851" w:footer="992" w:gutter="0"/>
          <w:pgNumType w:start="9"/>
          <w:cols w:space="425"/>
          <w:titlePg w:val="0"/>
          <w:docGrid w:type="lines" w:linePitch="312"/>
        </w:sectPr>
      </w:pPr>
      <w:r>
        <w:rPr>
          <w:rFonts w:ascii="宋体" w:hAnsi="宋体"/>
          <w:szCs w:val="28"/>
        </w:rPr>
        <w:br w:type="column"/>
      </w:r>
    </w:p>
    <w:p w:rsidR="008E4F1A" w:rsidRPr="007A3795" w:rsidP="008E4F1A">
      <w:pPr>
        <w:spacing w:line="360" w:lineRule="auto"/>
        <w:jc w:val="center"/>
        <w:rPr>
          <w:rFonts w:ascii="宋体" w:hAnsi="宋体"/>
          <w:szCs w:val="21"/>
        </w:rPr>
      </w:pPr>
      <w:r>
        <w:rPr>
          <w:rFonts w:ascii="宋体" w:hAnsi="宋体" w:hint="eastAsia"/>
          <w:szCs w:val="28"/>
        </w:rPr>
        <w:t>——★ 参 考 答  案 ★ ——</w:t>
      </w:r>
    </w:p>
    <w:p w:rsidR="008E4F1A" w:rsidRPr="00AF3B0F" w:rsidP="008E4F1A">
      <w:pPr>
        <w:spacing w:line="360" w:lineRule="auto"/>
        <w:rPr>
          <w:rFonts w:ascii="宋体" w:hAnsi="宋体"/>
          <w:szCs w:val="21"/>
        </w:rPr>
      </w:pPr>
      <w:r w:rsidRPr="00AF3B0F">
        <w:rPr>
          <w:rFonts w:ascii="宋体" w:hAnsi="宋体"/>
          <w:szCs w:val="21"/>
        </w:rPr>
        <w:t>1．C</w:t>
      </w:r>
    </w:p>
    <w:p w:rsidR="008E4F1A" w:rsidRPr="00AF3B0F" w:rsidP="008E4F1A">
      <w:pPr>
        <w:spacing w:line="360" w:lineRule="auto"/>
        <w:rPr>
          <w:rFonts w:ascii="宋体" w:hAnsi="宋体"/>
          <w:kern w:val="0"/>
          <w:szCs w:val="24"/>
        </w:rPr>
      </w:pPr>
      <w:r>
        <w:rPr>
          <w:rFonts w:ascii="宋体" w:hAnsi="宋体"/>
        </w:rPr>
        <w:t>〖解 析〗</w:t>
      </w:r>
      <w:r w:rsidRPr="00AF3B0F">
        <w:rPr>
          <w:rFonts w:ascii="宋体" w:hAnsi="宋体"/>
        </w:rPr>
        <w:t>罗布泊位于90°E，北京时间7时当地为5时，图2中太阳位置不动，表盘顺时针旋转，将5时刻度指向太阳方向，此时是12时前，按顺时针沿时针与12时刻度线之间所成的夹角为210度，角的平分线位于旋转前表盘10时刻度线与11时刻度线之间，即图2中S3的位置，则学生所在地的正南方应该是图2中的S3。如图所示：</w:t>
      </w:r>
    </w:p>
    <w:p w:rsidR="008E4F1A" w:rsidRPr="00AF3B0F" w:rsidP="008E4F1A">
      <w:pPr>
        <w:spacing w:line="360" w:lineRule="auto"/>
        <w:rPr>
          <w:rFonts w:ascii="宋体" w:hAnsi="宋体"/>
          <w:kern w:val="0"/>
          <w:szCs w:val="24"/>
        </w:rPr>
      </w:pPr>
      <w:r w:rsidRPr="00AF3B0F">
        <w:rPr>
          <w:rFonts w:ascii="宋体" w:hAnsi="宋体"/>
        </w:rPr>
        <w:t xml:space="preserve"> </w:t>
      </w:r>
      <w:r w:rsidRPr="00AF3B0F">
        <w:rPr>
          <w:rFonts w:ascii="宋体" w:hAnsi="宋体"/>
          <w:noProof/>
          <w:kern w:val="0"/>
          <w:szCs w:val="24"/>
        </w:rPr>
        <w:drawing>
          <wp:inline distT="0" distB="0" distL="0" distR="0">
            <wp:extent cx="1751330" cy="1454785"/>
            <wp:effectExtent l="0" t="0" r="0" b="0"/>
            <wp:docPr id="19" name="图片 214" descr="@@@53c4485b-c975-44a6-91d5-24b083c4f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4" descr="@@@53c4485b-c975-44a6-91d5-24b083c4f9a8"/>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1330" cy="1454785"/>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2．B    3．D    4．B</w:t>
      </w:r>
    </w:p>
    <w:p w:rsidR="008E4F1A" w:rsidRPr="00AF3B0F" w:rsidP="008E4F1A">
      <w:pPr>
        <w:spacing w:line="360" w:lineRule="auto"/>
        <w:ind w:firstLine="210" w:firstLineChars="100"/>
        <w:jc w:val="left"/>
        <w:rPr>
          <w:rFonts w:ascii="宋体" w:hAnsi="宋体"/>
        </w:rPr>
      </w:pPr>
      <w:r w:rsidRPr="00AF3B0F">
        <w:rPr>
          <w:rFonts w:ascii="宋体" w:hAnsi="宋体"/>
        </w:rPr>
        <w:t>2．根据材料信息可知，发亮的“鼻子”可能是太阳活动活跃的区域，为太阳大气层突然增亮的部分，应表示耀斑，耀斑位于色球层，而非光球层、日冕层，更不是位于地球内部，B正确，ACD错误。所以选B。</w:t>
      </w:r>
    </w:p>
    <w:p w:rsidR="008E4F1A" w:rsidRPr="00AF3B0F" w:rsidP="008E4F1A">
      <w:pPr>
        <w:spacing w:line="360" w:lineRule="auto"/>
        <w:ind w:firstLine="210" w:firstLineChars="100"/>
        <w:jc w:val="left"/>
        <w:rPr>
          <w:rFonts w:ascii="宋体" w:hAnsi="宋体"/>
        </w:rPr>
      </w:pPr>
      <w:r w:rsidRPr="00AF3B0F">
        <w:rPr>
          <w:rFonts w:ascii="宋体" w:hAnsi="宋体"/>
        </w:rPr>
        <w:t>3．耀斑活动抛出的电磁波干扰地球电离层，影响地球上无线电短波通信，但对无线电长波通信无影响，A错误；太阳活动一定程度上会影响地球各地的降水情况，但是不会使全球粮食减产严重，B错误；在地球高纬度地区才能看到极光，C错误；太阳活动会使指南针出现剧烈的震动，出现磁暴现象，D正确。所以选D。</w:t>
      </w:r>
    </w:p>
    <w:p w:rsidR="008E4F1A" w:rsidRPr="00AF3B0F" w:rsidP="008E4F1A">
      <w:pPr>
        <w:spacing w:line="360" w:lineRule="auto"/>
        <w:ind w:firstLine="210" w:firstLineChars="100"/>
        <w:jc w:val="left"/>
        <w:rPr>
          <w:rFonts w:ascii="宋体" w:hAnsi="宋体"/>
        </w:rPr>
      </w:pPr>
      <w:r w:rsidRPr="00AF3B0F">
        <w:rPr>
          <w:rFonts w:ascii="宋体" w:hAnsi="宋体"/>
        </w:rPr>
        <w:t>4．太阳活动产生的电磁波干扰地球电离层，影响地球上无线电短波通信，干扰卫星传输服务，A错误；结合所学知识可知太阳活动产生时对钢铁生产部门几乎没有什么影响，B正确；太阳活动产生的高能带电粒子流会影响飞机的飞行安全，还会影响其与地面的通讯，对航空运输影响较大，C错误；结合所学知识可知太阳活动产生时地球上一些区域会出现许多极端天气事件，会对天气预报部门产生一定的影响，D错误。</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5．B    6．D</w:t>
      </w:r>
    </w:p>
    <w:p w:rsidR="008E4F1A" w:rsidRPr="00AF3B0F" w:rsidP="008E4F1A">
      <w:pPr>
        <w:spacing w:line="360" w:lineRule="auto"/>
        <w:ind w:firstLine="210" w:firstLineChars="100"/>
        <w:jc w:val="left"/>
        <w:rPr>
          <w:rFonts w:ascii="宋体" w:hAnsi="宋体"/>
        </w:rPr>
        <w:sectPr w:rsidSect="00185C95">
          <w:footerReference w:type="even" r:id="rId42"/>
          <w:footerReference w:type="default" r:id="rId43"/>
          <w:type w:val="nextPage"/>
          <w:pgSz w:w="11906" w:h="16838"/>
          <w:pgMar w:top="1440" w:right="1800" w:bottom="1440" w:left="1800" w:header="851" w:footer="992" w:gutter="0"/>
          <w:pgNumType w:start="10"/>
          <w:cols w:space="425"/>
          <w:titlePg w:val="0"/>
          <w:docGrid w:type="lines" w:linePitch="312"/>
        </w:sectPr>
      </w:pPr>
      <w:r w:rsidRPr="00AF3B0F">
        <w:rPr>
          <w:rFonts w:ascii="宋体" w:hAnsi="宋体"/>
        </w:rPr>
        <w:t>5．根据图示信息判断①具有供水、渗透作用，为水圈，②供给养分，为岩石圈，③具有供氧功能，为生物圈，④存在降水功能，为大气圈。母岩属于岩石圈，珠江水属于水圈，因此重金属元素从母岩进入珠江河水的迁移路径从岩石圈②到水圈①，B正确，ACD错误。故选B。</w:t>
      </w:r>
    </w:p>
    <w:p w:rsidR="008E4F1A" w:rsidRPr="00AF3B0F" w:rsidP="008E4F1A">
      <w:pPr>
        <w:spacing w:line="360" w:lineRule="auto"/>
        <w:ind w:firstLine="210" w:firstLineChars="100"/>
        <w:jc w:val="left"/>
        <w:rPr>
          <w:rFonts w:ascii="宋体" w:hAnsi="宋体"/>
        </w:rPr>
      </w:pPr>
      <w:r w:rsidRPr="00AF3B0F">
        <w:rPr>
          <w:rFonts w:ascii="宋体" w:hAnsi="宋体"/>
        </w:rPr>
        <w:t>6．物质循环在各个圈层都会进行，排除A；水圈是连续而不规则的圈层，排除B；生物圈是自然界最活跃的圈层，排除C；重金属在珠江流域的迁移说明各个圈层之间存在着物质转移，D正确。故选D。</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7．C    8．B</w:t>
      </w:r>
    </w:p>
    <w:p w:rsidR="008E4F1A" w:rsidRPr="00AF3B0F" w:rsidP="008E4F1A">
      <w:pPr>
        <w:spacing w:line="360" w:lineRule="auto"/>
        <w:ind w:firstLine="210" w:firstLineChars="100"/>
        <w:jc w:val="left"/>
        <w:rPr>
          <w:rFonts w:ascii="宋体" w:hAnsi="宋体"/>
        </w:rPr>
      </w:pPr>
      <w:r w:rsidRPr="00AF3B0F">
        <w:rPr>
          <w:rFonts w:ascii="宋体" w:hAnsi="宋体"/>
        </w:rPr>
        <w:t>7．恐龙繁盛的地质年代是中生代，据图可知中生代分为三叠纪、侏罗纪和白垩纪三个纪，所以可推断蜥脚类恐龙生活的地质年代最可能是侏罗纪，C正确，泥盆纪、二叠纪是古生代，新近纪是新生代的，ABD错误；故选C。</w:t>
      </w:r>
    </w:p>
    <w:p w:rsidR="008E4F1A" w:rsidRPr="00AF3B0F" w:rsidP="008E4F1A">
      <w:pPr>
        <w:spacing w:line="360" w:lineRule="auto"/>
        <w:ind w:firstLine="210" w:firstLineChars="100"/>
        <w:jc w:val="left"/>
        <w:rPr>
          <w:rFonts w:ascii="宋体" w:hAnsi="宋体"/>
        </w:rPr>
      </w:pPr>
      <w:r w:rsidRPr="00AF3B0F">
        <w:rPr>
          <w:rFonts w:ascii="宋体" w:hAnsi="宋体"/>
        </w:rPr>
        <w:t>8．前寒武纪是重要的成矿期，A错误；中生代的优势动物是爬行动物，以恐龙为主，又称为爬行动物时代，后期向鸟类发展，出现袋类哺乳动物，B正确；晚古生代出现裸子植物，C错误；鱼类繁荣昆虫出现是在古生代，D错误；故选B。</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9．C    10．B</w:t>
      </w:r>
    </w:p>
    <w:p w:rsidR="008E4F1A" w:rsidRPr="00AF3B0F" w:rsidP="008E4F1A">
      <w:pPr>
        <w:spacing w:line="360" w:lineRule="auto"/>
        <w:ind w:firstLine="210" w:firstLineChars="100"/>
        <w:jc w:val="left"/>
        <w:rPr>
          <w:rFonts w:ascii="宋体" w:hAnsi="宋体"/>
        </w:rPr>
      </w:pPr>
      <w:r w:rsidRPr="00AF3B0F">
        <w:rPr>
          <w:rFonts w:ascii="宋体" w:hAnsi="宋体"/>
        </w:rPr>
        <w:t>9．根据所学知识，等压线越密集，水平气压梯度力越大，风速就越大，反之则越小。由图可知，丙地的等压线最稀疏，水平气压梯度力最小，风速最小，受风速影响，孔明灯水平方向移动速度最慢，C正确，ABD错误。所以选C。</w:t>
      </w:r>
    </w:p>
    <w:p w:rsidR="008E4F1A" w:rsidRPr="00AF3B0F" w:rsidP="008E4F1A">
      <w:pPr>
        <w:spacing w:line="360" w:lineRule="auto"/>
        <w:ind w:firstLine="210" w:firstLineChars="100"/>
        <w:jc w:val="left"/>
        <w:rPr>
          <w:rFonts w:ascii="宋体" w:hAnsi="宋体"/>
        </w:rPr>
      </w:pPr>
      <w:r w:rsidRPr="00AF3B0F">
        <w:rPr>
          <w:rFonts w:ascii="宋体" w:hAnsi="宋体"/>
        </w:rPr>
        <w:t>10．由图可知，丙地位于高压中心的东南侧，根据所学知识，丙地水平气压梯度力由高压指向低压，即水平气压梯度力的方向指向东南，由于我国地处北半球，因此风向在地转偏向力作用下向右偏，再结合摩擦力的作用下，丙地近地面吹北风，孔明灯受北风的影响有可能向南飞行，B正确，ACD错误。所以选B。</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11．B    12．C    13．C</w:t>
      </w:r>
    </w:p>
    <w:p w:rsidR="008E4F1A" w:rsidRPr="00AF3B0F" w:rsidP="008E4F1A">
      <w:pPr>
        <w:spacing w:line="360" w:lineRule="auto"/>
        <w:ind w:firstLine="210" w:firstLineChars="100"/>
        <w:jc w:val="left"/>
        <w:rPr>
          <w:rFonts w:ascii="宋体" w:hAnsi="宋体"/>
        </w:rPr>
      </w:pPr>
      <w:r w:rsidRPr="00AF3B0F">
        <w:rPr>
          <w:rFonts w:ascii="宋体" w:hAnsi="宋体"/>
        </w:rPr>
        <w:t>11．根据水循环的相关知识，①从大气水变为地表水，故①为降水，A错误；②从地表水变为大气水，②为蒸发，B正确；③从地表水变化为地下水，③为下渗，C错误；⑤从地表水变为海洋水，⑤为地表径流，D错误。故选B。</w:t>
      </w:r>
    </w:p>
    <w:p w:rsidR="008E4F1A" w:rsidRPr="00AF3B0F" w:rsidP="008E4F1A">
      <w:pPr>
        <w:spacing w:line="360" w:lineRule="auto"/>
        <w:ind w:firstLine="210" w:firstLineChars="100"/>
        <w:jc w:val="left"/>
        <w:rPr>
          <w:rFonts w:ascii="宋体" w:hAnsi="宋体"/>
        </w:rPr>
      </w:pPr>
      <w:r w:rsidRPr="00AF3B0F">
        <w:rPr>
          <w:rFonts w:ascii="宋体" w:hAnsi="宋体"/>
        </w:rPr>
        <w:t>12．读图可知，①是由大气水转为地表水，代表降水，砂石覆盖，对大气降水影响较小，A错误。②是地表水转为大气水，代表环节是蒸发。砂石覆盖能减少蒸发，B错误。③从地表水变化为地下水，为下渗，由于砂石孔隙度大，有利于下渗，③增加，C正确。④为地下水转为海洋水，代表地下径流，覆盖砂石，有利于雨水的下渗，能够增加地下径流，D错误。</w:t>
      </w:r>
    </w:p>
    <w:p w:rsidR="008E4F1A" w:rsidRPr="00AF3B0F" w:rsidP="008E4F1A">
      <w:pPr>
        <w:spacing w:line="360" w:lineRule="auto"/>
        <w:ind w:firstLine="210" w:firstLineChars="100"/>
        <w:jc w:val="left"/>
        <w:rPr>
          <w:rFonts w:ascii="宋体" w:hAnsi="宋体"/>
        </w:rPr>
        <w:sectPr w:rsidSect="00185C95">
          <w:footerReference w:type="even" r:id="rId44"/>
          <w:footerReference w:type="default" r:id="rId45"/>
          <w:type w:val="nextPage"/>
          <w:pgSz w:w="11906" w:h="16838"/>
          <w:pgMar w:top="1440" w:right="1800" w:bottom="1440" w:left="1800" w:header="851" w:footer="992" w:gutter="0"/>
          <w:pgNumType w:start="11"/>
          <w:cols w:space="425"/>
          <w:titlePg w:val="0"/>
          <w:docGrid w:type="lines" w:linePitch="312"/>
        </w:sectPr>
      </w:pPr>
    </w:p>
    <w:p w:rsidR="008E4F1A" w:rsidRPr="00AF3B0F" w:rsidP="008E4F1A">
      <w:pPr>
        <w:spacing w:line="360" w:lineRule="auto"/>
        <w:ind w:firstLine="210" w:firstLineChars="100"/>
        <w:jc w:val="left"/>
        <w:rPr>
          <w:rFonts w:ascii="宋体" w:hAnsi="宋体"/>
        </w:rPr>
      </w:pPr>
      <w:r w:rsidRPr="00AF3B0F">
        <w:rPr>
          <w:rFonts w:ascii="宋体" w:hAnsi="宋体"/>
        </w:rPr>
        <w:t>13．砂田是在耕作土壤表面铺设10-15厘米的砂石覆盖层，砂石比热容小，升温快，降温快，增大了昼夜温差，有利于糖分的积累，提高了作物品质，C正确。降水受当地气候条件影响，铺设砂石不会对其产生影响，A错误；由于地表铺设砂石，太阳辐射无法直接被底下土壤吸收，砂石下面土壤温度较低，蒸发减少，砂石覆盖也能直接减少蒸发，B错误；砂石相较一般土壤颗粒较粗，颗粒之间缝隙较大，利于地表水下渗，下渗增加，地表径流减少，D错误。故选C。</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14．C    15．B</w:t>
      </w:r>
    </w:p>
    <w:p w:rsidR="008E4F1A" w:rsidRPr="00AF3B0F" w:rsidP="008E4F1A">
      <w:pPr>
        <w:spacing w:line="360" w:lineRule="auto"/>
        <w:ind w:firstLine="210" w:firstLineChars="100"/>
        <w:jc w:val="left"/>
        <w:rPr>
          <w:rFonts w:ascii="宋体" w:hAnsi="宋体"/>
        </w:rPr>
      </w:pPr>
      <w:r w:rsidRPr="00AF3B0F">
        <w:rPr>
          <w:rFonts w:ascii="宋体" w:hAnsi="宋体"/>
        </w:rPr>
        <w:t>14．根据所学知识，涨潮时，有利于船只进港；退潮时，有利于船只出港，由题干“王船焚烧送出海”，可知“送王船”活动选在海水退潮时。由厦门市某日潮汐时刻图可知，图中2—3时与15—16时，潮高不断升高，说明此时正在涨潮，因此AD错误。22—23时处在夜间，“送王船”活动一般选在白天举行，因此B项错误。10—11时，潮高不断下降，说明此时正在退潮，有利于王船焚烧送出海，因此C项正确。</w:t>
      </w:r>
    </w:p>
    <w:p w:rsidR="008E4F1A" w:rsidRPr="00AF3B0F" w:rsidP="008E4F1A">
      <w:pPr>
        <w:spacing w:line="360" w:lineRule="auto"/>
        <w:ind w:firstLine="210" w:firstLineChars="100"/>
        <w:jc w:val="left"/>
        <w:rPr>
          <w:rFonts w:ascii="宋体" w:hAnsi="宋体"/>
        </w:rPr>
      </w:pPr>
      <w:r w:rsidRPr="00AF3B0F">
        <w:rPr>
          <w:rFonts w:ascii="宋体" w:hAnsi="宋体"/>
        </w:rPr>
        <w:t>15．由厦门市区域图可知，厦门沙尾坡位于沿海地带，游客可以趁着退潮之时，在潮间带进行赶海活动，因此①正确；沙尾坡位于厦门岛的西南部，受地形的阻挡，看不到金门岛，因此②错误；由材料可知，沙尾坡曾是渔民社群集中生活的渔港湾区，说明当地海鲜美食众多，因此③正确；根据所学知识，白天吹海风，所以游客中午可以迎着海风拍下长发飘飘的美照，因此④正确；沙尾坡的水域较浅，难以供豪华大邮轮进出和停靠，因此⑤错误。综上所述，B项正确，ACD错误。故选B。</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16．D    17．A</w:t>
      </w:r>
    </w:p>
    <w:p w:rsidR="008E4F1A" w:rsidRPr="00AF3B0F" w:rsidP="008E4F1A">
      <w:pPr>
        <w:spacing w:line="360" w:lineRule="auto"/>
        <w:ind w:firstLine="210" w:firstLineChars="100"/>
        <w:jc w:val="left"/>
        <w:rPr>
          <w:rFonts w:ascii="宋体" w:hAnsi="宋体"/>
        </w:rPr>
      </w:pPr>
      <w:r w:rsidRPr="00AF3B0F">
        <w:rPr>
          <w:rFonts w:ascii="宋体" w:hAnsi="宋体"/>
        </w:rPr>
        <w:t>16．图示时段为冬半年，气温较低。越接近地表，土温受大气温度影响越大，土温越低。图中③曲线温度最低，应为区域气温，①温度最高，说明属于较深层土壤的温度，为深度150cm土温，②温度高于趋于气温但低于深层土壤温度，为深度30cm土温。综上所述，故 D 正确， ABC 错误。故选D。</w:t>
      </w:r>
    </w:p>
    <w:p w:rsidR="008E4F1A" w:rsidRPr="00AF3B0F" w:rsidP="008E4F1A">
      <w:pPr>
        <w:spacing w:line="360" w:lineRule="auto"/>
        <w:ind w:firstLine="210" w:firstLineChars="100"/>
        <w:jc w:val="left"/>
        <w:rPr>
          <w:rFonts w:ascii="宋体" w:hAnsi="宋体"/>
        </w:rPr>
      </w:pPr>
      <w:r w:rsidRPr="00AF3B0F">
        <w:rPr>
          <w:rFonts w:ascii="宋体" w:hAnsi="宋体"/>
        </w:rPr>
        <w:t>17．该地纬度较高，春季，积雪融水多，有利于表层盐分的淋洗，A正确；结合材料折线可知，春季回温快，B错误；春末是作物初播期，幼苗植株小，需水量小，C错误；土壤盐碱变化与地下水有关，但不是盐碱化的主要原因，D错误。故选A。</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18．C    19．A    20．B</w:t>
      </w:r>
    </w:p>
    <w:p w:rsidR="008E4F1A" w:rsidRPr="00AF3B0F" w:rsidP="008E4F1A">
      <w:pPr>
        <w:spacing w:line="360" w:lineRule="auto"/>
        <w:ind w:firstLine="210" w:firstLineChars="100"/>
        <w:jc w:val="left"/>
        <w:rPr>
          <w:rFonts w:ascii="宋体" w:hAnsi="宋体"/>
        </w:rPr>
      </w:pPr>
      <w:r w:rsidRPr="00AF3B0F">
        <w:rPr>
          <w:rFonts w:ascii="宋体" w:hAnsi="宋体"/>
        </w:rPr>
        <w:t>18．由材料可知，图示意我国宁夏回族自治区某小流域两种天然林地叶面积指数在某年一段时间内的变化，宁夏回族自治区位于温带，常绿阔叶林位于亚热带，B错误；甲森林叶面积指数夏季高，距元旦330天时接近0，说明为落叶阔叶林，A错误，C正确；乙森林距元旦330天时叶面积指数仍然较高（接近2），且季节变化小，说明为常绿针叶林，D错误。</w:t>
      </w:r>
    </w:p>
    <w:p w:rsidR="008E4F1A" w:rsidRPr="00AF3B0F" w:rsidP="008E4F1A">
      <w:pPr>
        <w:spacing w:line="360" w:lineRule="auto"/>
        <w:ind w:firstLine="210" w:firstLineChars="100"/>
        <w:jc w:val="left"/>
        <w:rPr>
          <w:rFonts w:ascii="宋体" w:hAnsi="宋体"/>
        </w:rPr>
        <w:sectPr w:rsidSect="00185C95">
          <w:footerReference w:type="even" r:id="rId46"/>
          <w:footerReference w:type="default" r:id="rId47"/>
          <w:type w:val="nextPage"/>
          <w:pgSz w:w="11906" w:h="16838"/>
          <w:pgMar w:top="1440" w:right="1800" w:bottom="1440" w:left="1800" w:header="851" w:footer="992" w:gutter="0"/>
          <w:pgNumType w:start="12"/>
          <w:cols w:space="425"/>
          <w:titlePg w:val="0"/>
          <w:docGrid w:type="lines" w:linePitch="312"/>
        </w:sectPr>
      </w:pPr>
    </w:p>
    <w:p w:rsidR="008E4F1A" w:rsidRPr="00AF3B0F" w:rsidP="008E4F1A">
      <w:pPr>
        <w:spacing w:line="360" w:lineRule="auto"/>
        <w:ind w:firstLine="210" w:firstLineChars="100"/>
        <w:jc w:val="left"/>
        <w:rPr>
          <w:rFonts w:ascii="宋体" w:hAnsi="宋体"/>
        </w:rPr>
      </w:pPr>
      <w:r w:rsidRPr="00AF3B0F">
        <w:rPr>
          <w:rFonts w:ascii="宋体" w:hAnsi="宋体"/>
        </w:rPr>
        <w:t>19．该小流域位于宁夏回族自治区，故面积较小，纬度差异不大，不会引起植被变化，C错误；该小流域能够发育两种森林，说明水源条件差异不大，B与题意不符；土壤不是影响森林类型分布的主要因素，D错误；影响森林类型分布的主导因素是地形（高度、坡向等），地形会影响水热条件，导致森林类型分布不同，A正确。故选A。</w:t>
      </w:r>
    </w:p>
    <w:p w:rsidR="008E4F1A" w:rsidRPr="00AF3B0F" w:rsidP="008E4F1A">
      <w:pPr>
        <w:spacing w:line="360" w:lineRule="auto"/>
        <w:ind w:firstLine="210" w:firstLineChars="100"/>
        <w:jc w:val="left"/>
        <w:rPr>
          <w:rFonts w:ascii="宋体" w:hAnsi="宋体"/>
        </w:rPr>
      </w:pPr>
      <w:r w:rsidRPr="00AF3B0F">
        <w:rPr>
          <w:rFonts w:ascii="宋体" w:hAnsi="宋体"/>
        </w:rPr>
        <w:t>20．距元旦180天前后为6月份，不可能有霜冻，D错误；宁夏气候干旱，冰雹不会造成叶面积指数连续明显下降，即使发生洪涝，积水时间也不会过长，导致森林落叶，AC错误；推测是出现干旱，导致森林落叶，使叶面积指数下降，B正确。故选B。</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21．C    22．B</w:t>
      </w:r>
    </w:p>
    <w:p w:rsidR="008E4F1A" w:rsidRPr="00AF3B0F" w:rsidP="008E4F1A">
      <w:pPr>
        <w:spacing w:line="360" w:lineRule="auto"/>
        <w:ind w:firstLine="210" w:firstLineChars="100"/>
        <w:jc w:val="left"/>
        <w:rPr>
          <w:rFonts w:ascii="宋体" w:hAnsi="宋体"/>
        </w:rPr>
      </w:pPr>
      <w:r w:rsidRPr="00AF3B0F">
        <w:rPr>
          <w:rFonts w:ascii="宋体" w:hAnsi="宋体"/>
        </w:rPr>
        <w:t>21．由图可知，4月份1、2级风灾频次高于3、4级（注意：两幅图的纵坐标数值不同），A错误；该地4月1—4级风灾频次最大，大风、沙尘天气多，对农业生产影响最大，但风力不一定在一年中最强，C正确，B错误；该地夏季（6—8月）植被覆盖率应最高，D错误。故选C。</w:t>
      </w:r>
    </w:p>
    <w:p w:rsidR="008E4F1A" w:rsidRPr="00AF3B0F" w:rsidP="008E4F1A">
      <w:pPr>
        <w:spacing w:line="360" w:lineRule="auto"/>
        <w:ind w:firstLine="210" w:firstLineChars="100"/>
        <w:jc w:val="left"/>
        <w:rPr>
          <w:rFonts w:ascii="宋体" w:hAnsi="宋体"/>
        </w:rPr>
      </w:pPr>
      <w:r w:rsidRPr="00AF3B0F">
        <w:rPr>
          <w:rFonts w:ascii="宋体" w:hAnsi="宋体"/>
        </w:rPr>
        <w:t>22．沙尘暴通常发生在春季，A错误；秋季是该地大部分作物收获的季节，高秆农作物受到风灾影响，容易发生倒伏，B正确；风灾与干旱天气关系不大，C错误；作物冻害一般由寒潮引发，D错误。故选B。</w:t>
      </w:r>
    </w:p>
    <w:p w:rsidR="008E4F1A" w:rsidRPr="00AF3B0F" w:rsidP="008E4F1A">
      <w:pPr>
        <w:spacing w:line="360" w:lineRule="auto"/>
        <w:jc w:val="left"/>
        <w:rPr>
          <w:rFonts w:ascii="宋体" w:hAnsi="宋体"/>
        </w:rPr>
      </w:pPr>
      <w:r>
        <w:rPr>
          <w:rFonts w:ascii="宋体" w:hAnsi="宋体"/>
        </w:rPr>
        <w:t>〖答 案〗</w:t>
      </w:r>
      <w:r w:rsidRPr="00AF3B0F">
        <w:rPr>
          <w:rFonts w:ascii="宋体" w:hAnsi="宋体"/>
        </w:rPr>
        <w:t>23．A    24．D    25．B</w:t>
      </w:r>
    </w:p>
    <w:p w:rsidR="008E4F1A" w:rsidRPr="00AF3B0F" w:rsidP="008E4F1A">
      <w:pPr>
        <w:spacing w:line="360" w:lineRule="auto"/>
        <w:ind w:firstLine="210" w:firstLineChars="100"/>
        <w:jc w:val="left"/>
        <w:rPr>
          <w:rFonts w:ascii="宋体" w:hAnsi="宋体"/>
        </w:rPr>
      </w:pPr>
      <w:r w:rsidRPr="00AF3B0F">
        <w:rPr>
          <w:rFonts w:ascii="宋体" w:hAnsi="宋体"/>
        </w:rPr>
        <w:t>23．结合材料分析，“红绿灯倒计时”功能能够实时呈现红灯倒计时读秒，以及需要等待的红绿灯轮次。在不少路段还能够实时推荐绿波车速，避免急加、减速，只要用户按照导航建议的车速行驶，这表明该城市经济发达，交通发达，为保障交通通畅，“红绿灯倒计时”功能使用频率最高，结合选项可知广州市是经济最发达的城市，交通最为拥挤，因此广州市“红绿灯倒计时”功能使用频率最高的，A正确，BCD错误。故选A。</w:t>
      </w:r>
    </w:p>
    <w:p w:rsidR="008E4F1A" w:rsidRPr="00AF3B0F" w:rsidP="008E4F1A">
      <w:pPr>
        <w:spacing w:line="360" w:lineRule="auto"/>
        <w:ind w:firstLine="210" w:firstLineChars="100"/>
        <w:jc w:val="left"/>
        <w:rPr>
          <w:rFonts w:ascii="宋体" w:hAnsi="宋体"/>
        </w:rPr>
      </w:pPr>
      <w:r w:rsidRPr="00AF3B0F">
        <w:rPr>
          <w:rFonts w:ascii="宋体" w:hAnsi="宋体"/>
        </w:rPr>
        <w:t>24．结合材料可知“红绿灯倒计时”功能实时推荐绿波车速，避免急加、减速，只要用户按照导航建议的车速行驶，即可最大程度实现“一路绿灯”的畅行体验。对城市交通起到的积极作用是不能完全解决城市交通拥堵，①错误；此功能无法缩短道路通行距离，②错误；此功能可以提高道路通行效率，③正确；交通通畅，汽车一路绿灯，可以减少尾气排放，④正确。③④正确，故选D。</w:t>
      </w:r>
    </w:p>
    <w:p w:rsidR="008E4F1A" w:rsidRPr="00AF3B0F" w:rsidP="008E4F1A">
      <w:pPr>
        <w:spacing w:line="360" w:lineRule="auto"/>
        <w:ind w:firstLine="210" w:firstLineChars="100"/>
        <w:jc w:val="left"/>
        <w:rPr>
          <w:rFonts w:ascii="宋体" w:hAnsi="宋体"/>
        </w:rPr>
      </w:pPr>
      <w:r w:rsidRPr="00AF3B0F">
        <w:rPr>
          <w:rFonts w:ascii="宋体" w:hAnsi="宋体"/>
        </w:rPr>
        <w:t>25．结合材料可知上线的“红绿灯倒计时”功能是用户按照导航建议的车速行驶，说明北斗卫星导航系统有使用；该地图软件推出该功能，实现了红灯倒计时读秒，使用了数据共享和地理信息系统，因此遥感系统没有运用，B符合材料。B正确，ACD错误。</w:t>
      </w:r>
    </w:p>
    <w:p w:rsidR="008E4F1A" w:rsidRPr="00AF3B0F" w:rsidP="008E4F1A">
      <w:pPr>
        <w:spacing w:line="360" w:lineRule="auto"/>
        <w:jc w:val="left"/>
        <w:rPr>
          <w:rFonts w:ascii="宋体" w:hAnsi="宋体"/>
        </w:rPr>
      </w:pPr>
      <w:r w:rsidRPr="00AF3B0F">
        <w:rPr>
          <w:rFonts w:ascii="宋体" w:hAnsi="宋体"/>
        </w:rPr>
        <w:t>26、</w:t>
      </w:r>
      <w:r>
        <w:rPr>
          <w:rFonts w:ascii="宋体" w:hAnsi="宋体"/>
        </w:rPr>
        <w:t>（1）</w:t>
      </w:r>
      <w:r w:rsidRPr="00AF3B0F">
        <w:rPr>
          <w:rFonts w:ascii="宋体" w:hAnsi="宋体"/>
        </w:rPr>
        <w:t>错误1.原文：同一条椭圆轨道   改正：各自的椭圆轨道；错误2.原文：公转方向不同     改正：公转方向相同；错误3.原文：地球外侧相邻的是土星   改正：地球外侧相邻的是火星</w:t>
      </w:r>
    </w:p>
    <w:p w:rsidR="008E4F1A" w:rsidRPr="00AF3B0F" w:rsidP="008E4F1A">
      <w:pPr>
        <w:spacing w:line="360" w:lineRule="auto"/>
        <w:ind w:firstLine="420" w:firstLineChars="200"/>
        <w:jc w:val="left"/>
        <w:rPr>
          <w:rFonts w:ascii="宋体" w:hAnsi="宋体"/>
        </w:rPr>
        <w:sectPr w:rsidSect="00185C95">
          <w:footerReference w:type="even" r:id="rId48"/>
          <w:footerReference w:type="default" r:id="rId49"/>
          <w:type w:val="nextPage"/>
          <w:pgSz w:w="11906" w:h="16838"/>
          <w:pgMar w:top="1440" w:right="1800" w:bottom="1440" w:left="1800" w:header="851" w:footer="992" w:gutter="0"/>
          <w:pgNumType w:start="13"/>
          <w:cols w:space="425"/>
          <w:titlePg w:val="0"/>
          <w:docGrid w:type="lines" w:linePitch="312"/>
        </w:sectPr>
      </w:pPr>
      <w:r>
        <w:rPr>
          <w:rFonts w:ascii="宋体" w:hAnsi="宋体"/>
        </w:rPr>
        <w:t>（2）</w:t>
      </w:r>
    </w:p>
    <w:p w:rsidR="008E4F1A" w:rsidRPr="00AF3B0F" w:rsidP="008E4F1A">
      <w:pPr>
        <w:spacing w:line="360" w:lineRule="auto"/>
        <w:ind w:firstLine="420" w:firstLineChars="200"/>
        <w:jc w:val="left"/>
        <w:rPr>
          <w:rFonts w:ascii="宋体" w:hAnsi="宋体"/>
        </w:rPr>
      </w:pPr>
      <w:r w:rsidRPr="00AF3B0F">
        <w:rPr>
          <w:rFonts w:ascii="宋体" w:hAnsi="宋体"/>
        </w:rPr>
        <w:t>相邻行星轨道之间的间隔太小，模拟天体运行易发生碰撞，相邻行星轨道之间的间隔应大于两行星半径之和；行星的体积大小设计不合理，应根据行星半径合理设计行星大小（如木星应大于海王星）。</w:t>
      </w:r>
      <w:r w:rsidRPr="00AF3B0F">
        <w:rPr>
          <w:rFonts w:ascii="宋体" w:hAnsi="宋体"/>
        </w:rPr>
        <w:t xml:space="preserve"> </w:t>
      </w:r>
    </w:p>
    <w:p w:rsidR="008E4F1A" w:rsidRPr="00AF3B0F" w:rsidP="008E4F1A">
      <w:pPr>
        <w:spacing w:line="360" w:lineRule="auto"/>
        <w:jc w:val="left"/>
        <w:rPr>
          <w:rFonts w:ascii="宋体" w:hAnsi="宋体"/>
        </w:rPr>
      </w:pPr>
      <w:r>
        <w:rPr>
          <w:rFonts w:ascii="宋体" w:hAnsi="宋体"/>
        </w:rPr>
        <w:t>〖解 析〗</w:t>
      </w:r>
      <w:r w:rsidRPr="00AF3B0F">
        <w:rPr>
          <w:rFonts w:ascii="宋体" w:hAnsi="宋体"/>
        </w:rPr>
        <w:t>（1）该同学描述中的错误分别有：错误1：八大行星各行其道，互不干扰。原文“地球和其他行星在同一条椭圆轨道上围绕太阳公转”，应改正为：地球和其他行星在各自的椭圆轨道上围绕太阳公转；</w:t>
      </w:r>
    </w:p>
    <w:p w:rsidR="008E4F1A" w:rsidRPr="00AF3B0F" w:rsidP="008E4F1A">
      <w:pPr>
        <w:spacing w:line="360" w:lineRule="auto"/>
        <w:jc w:val="left"/>
        <w:rPr>
          <w:rFonts w:ascii="宋体" w:hAnsi="宋体"/>
        </w:rPr>
      </w:pPr>
      <w:r w:rsidRPr="00AF3B0F">
        <w:rPr>
          <w:rFonts w:ascii="宋体" w:hAnsi="宋体"/>
        </w:rPr>
        <w:t>错误:2：八大行星绕日公转轨道方向都为自西向东，具有同向性，所以原文“公转方向不同”，应改正为：公转方向相同；</w:t>
      </w:r>
    </w:p>
    <w:p w:rsidR="008E4F1A" w:rsidRPr="00AF3B0F" w:rsidP="008E4F1A">
      <w:pPr>
        <w:spacing w:line="360" w:lineRule="auto"/>
        <w:jc w:val="left"/>
        <w:rPr>
          <w:rFonts w:ascii="宋体" w:hAnsi="宋体"/>
        </w:rPr>
      </w:pPr>
      <w:r w:rsidRPr="00AF3B0F">
        <w:rPr>
          <w:rFonts w:ascii="宋体" w:hAnsi="宋体"/>
        </w:rPr>
        <w:t>错误3：太阳系八大行星距日远近的顺序是水星、金星、地球、火星、木星、土星、天王星、海王星。原文“地球外侧相邻的是土星”，应改正为：地球外侧相邻的是火星。</w:t>
      </w:r>
    </w:p>
    <w:p w:rsidR="008E4F1A" w:rsidRPr="00AF3B0F" w:rsidP="008E4F1A">
      <w:pPr>
        <w:spacing w:line="360" w:lineRule="auto"/>
        <w:ind w:firstLine="420" w:firstLineChars="200"/>
        <w:jc w:val="left"/>
        <w:rPr>
          <w:rFonts w:ascii="宋体" w:hAnsi="宋体"/>
        </w:rPr>
      </w:pPr>
      <w:r w:rsidRPr="00AF3B0F">
        <w:rPr>
          <w:rFonts w:ascii="宋体" w:hAnsi="宋体"/>
        </w:rPr>
        <w:t>（2）八行星各行其道，互不干扰，模型中相邻行星轨道之间的间隔太小，模拟天体运行易发生碰撞，相邻行星轨道之间的间隔应大于两行星半径之和；行星的体积大小设计不合理，应根据行星半径合理设计行星大小，水星、金星、地球、火星应该比较小，木星、土星比较大，应该大于天王星、海王星等。</w:t>
      </w:r>
    </w:p>
    <w:p w:rsidR="008E4F1A" w:rsidRPr="00AF3B0F" w:rsidP="008E4F1A">
      <w:pPr>
        <w:spacing w:line="360" w:lineRule="auto"/>
        <w:jc w:val="left"/>
        <w:rPr>
          <w:rFonts w:ascii="宋体" w:hAnsi="宋体"/>
          <w:kern w:val="0"/>
          <w:szCs w:val="24"/>
        </w:rPr>
      </w:pPr>
      <w:r>
        <w:rPr>
          <w:rFonts w:ascii="宋体" w:hAnsi="宋体" w:hint="eastAsia"/>
        </w:rPr>
        <w:t>2</w:t>
      </w:r>
      <w:r>
        <w:rPr>
          <w:rFonts w:ascii="宋体" w:hAnsi="宋体"/>
        </w:rPr>
        <w:t>7.（1）</w:t>
      </w:r>
      <w:r w:rsidRPr="00AF3B0F">
        <w:rPr>
          <w:rFonts w:ascii="宋体" w:hAnsi="宋体"/>
        </w:rPr>
        <w:t>9时湖陆间的热力环流，如下图：</w:t>
      </w:r>
      <w:r w:rsidRPr="00AF3B0F">
        <w:rPr>
          <w:rFonts w:ascii="宋体" w:hAnsi="宋体"/>
          <w:noProof/>
          <w:kern w:val="0"/>
          <w:szCs w:val="24"/>
        </w:rPr>
        <w:drawing>
          <wp:inline distT="0" distB="0" distL="0" distR="0">
            <wp:extent cx="2167255" cy="1276350"/>
            <wp:effectExtent l="0" t="0" r="0" b="0"/>
            <wp:docPr id="20" name="图片 215" descr="@@@d3312989-948e-4cd0-97f4-3a6c4897f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5" descr="@@@d3312989-948e-4cd0-97f4-3a6c4897f085"/>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7255" cy="1276350"/>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形成原因：白天太阳辐射导致陆地近地面大气温度升高，形成上升气流，形成低压；湖泊因为湖水比热容较大近地面大气升温慢，温度较低形成高压，近地面空气由湖面流向陆地。</w:t>
      </w:r>
    </w:p>
    <w:p w:rsidR="008E4F1A" w:rsidRPr="00AF3B0F" w:rsidP="008E4F1A">
      <w:pPr>
        <w:spacing w:line="360" w:lineRule="auto"/>
        <w:jc w:val="left"/>
        <w:rPr>
          <w:rFonts w:ascii="宋体" w:hAnsi="宋体"/>
        </w:rPr>
      </w:pPr>
      <w:r>
        <w:rPr>
          <w:rFonts w:ascii="宋体" w:hAnsi="宋体"/>
        </w:rPr>
        <w:t>（2）</w:t>
      </w:r>
      <w:r w:rsidRPr="00AF3B0F">
        <w:rPr>
          <w:rFonts w:ascii="宋体" w:hAnsi="宋体"/>
        </w:rPr>
        <w:t>陆风是在晚上由于陆地近地面气温低于湖面气温，陆地形成高压，湖面形成低压导致的；在晚上由于天山海拔高，温度下降快，形成由山上流向山下的山风，山风汇合陆风会导致陆风增强。</w:t>
      </w:r>
    </w:p>
    <w:p w:rsidR="008E4F1A" w:rsidRPr="00AF3B0F" w:rsidP="008E4F1A">
      <w:pPr>
        <w:spacing w:line="360" w:lineRule="auto"/>
        <w:jc w:val="left"/>
        <w:rPr>
          <w:rFonts w:ascii="宋体" w:hAnsi="宋体"/>
        </w:rPr>
      </w:pPr>
      <w:r>
        <w:rPr>
          <w:rFonts w:ascii="宋体" w:hAnsi="宋体"/>
        </w:rPr>
        <w:t>（3）</w:t>
      </w:r>
      <w:r w:rsidRPr="00AF3B0F">
        <w:rPr>
          <w:rFonts w:ascii="宋体" w:hAnsi="宋体"/>
        </w:rPr>
        <w:t>冬季由于整体气温比较低，湖面结冰导致湖水水汽热量交换较少，湖面和陆地的温差较小；温差小导致湖面和陆地气压差值小，导致湖陆风较小。</w:t>
      </w:r>
    </w:p>
    <w:p w:rsidR="008E4F1A" w:rsidRPr="00AF3B0F" w:rsidP="008E4F1A">
      <w:pPr>
        <w:spacing w:line="360" w:lineRule="auto"/>
        <w:jc w:val="left"/>
        <w:rPr>
          <w:rFonts w:ascii="宋体" w:hAnsi="宋体"/>
        </w:rPr>
        <w:sectPr w:rsidSect="00185C95">
          <w:footerReference w:type="even" r:id="rId51"/>
          <w:footerReference w:type="default" r:id="rId52"/>
          <w:type w:val="nextPage"/>
          <w:pgSz w:w="11906" w:h="16838"/>
          <w:pgMar w:top="1440" w:right="1800" w:bottom="1440" w:left="1800" w:header="851" w:footer="992" w:gutter="0"/>
          <w:pgNumType w:start="14"/>
          <w:cols w:space="425"/>
          <w:titlePg w:val="0"/>
          <w:docGrid w:type="lines" w:linePitch="312"/>
        </w:sectPr>
      </w:pPr>
      <w:r>
        <w:rPr>
          <w:rFonts w:ascii="宋体" w:hAnsi="宋体"/>
        </w:rPr>
        <w:t>〖解 析〗</w:t>
      </w:r>
      <w:r w:rsidRPr="00AF3B0F">
        <w:rPr>
          <w:rFonts w:ascii="宋体" w:hAnsi="宋体"/>
        </w:rPr>
        <w:t>（1）依据材料及所学知识，“博斯腾湖夏半年陆风转湖风的时间为当地时间11时</w:t>
      </w:r>
      <w:r>
        <w:rPr>
          <w:rFonts w:ascii="宋体" w:hAnsi="宋体"/>
        </w:rPr>
        <w:t>～</w:t>
      </w:r>
    </w:p>
    <w:p w:rsidR="008E4F1A" w:rsidRPr="00AF3B0F" w:rsidP="008E4F1A">
      <w:pPr>
        <w:spacing w:line="360" w:lineRule="auto"/>
        <w:jc w:val="left"/>
        <w:rPr>
          <w:rFonts w:ascii="宋体" w:hAnsi="宋体"/>
        </w:rPr>
      </w:pPr>
      <w:r w:rsidRPr="00AF3B0F">
        <w:rPr>
          <w:rFonts w:ascii="宋体" w:hAnsi="宋体"/>
        </w:rPr>
        <w:t>12时，比冬半年提前两小时左右”，说明在冬天9时左右，博斯腾湖开始吹湖风，原因是因为在白天，太阳辐射导致地面升温，但是由于陆地和湖水的比热容不同，导致陆地上近地面空气升温快，湖面上大气升温慢，在陆地上形成低压，在湖面上形成高压，近地面空气由湖泊流向陆地，热力环流如下图：</w:t>
      </w:r>
      <w:r w:rsidRPr="00AF3B0F">
        <w:rPr>
          <w:rFonts w:ascii="宋体" w:hAnsi="宋体"/>
          <w:noProof/>
          <w:kern w:val="0"/>
          <w:szCs w:val="24"/>
        </w:rPr>
        <w:drawing>
          <wp:inline distT="0" distB="0" distL="0" distR="0">
            <wp:extent cx="2404745" cy="1412875"/>
            <wp:effectExtent l="0" t="0" r="0" b="0"/>
            <wp:docPr id="21" name="图片 216" descr="@@@95459cc4-d655-45f1-95a1-e1afcfc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6" descr="@@@95459cc4-d655-45f1-95a1-e1afcfc54732"/>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4745" cy="1412875"/>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sidRPr="00AF3B0F">
        <w:rPr>
          <w:rFonts w:ascii="宋体" w:hAnsi="宋体"/>
        </w:rPr>
        <w:t>（2）依据材料及所学知识，天山因为海拔和太阳辐射的影响，会在白天形成自山谷吹向山顶的谷风，在晚上形成自山顶吹向山谷的山风。在博斯腾湖周边，由于陆地和湖泊的比热容差异，白天会形成由湖泊吹向陆地的湖风，晚上会形成由陆地吹向湖泊的陆风，在晚上山风和陆风重合叠加，会使陆风实力增强。</w:t>
      </w:r>
    </w:p>
    <w:p w:rsidR="008E4F1A" w:rsidRPr="00AF3B0F" w:rsidP="008E4F1A">
      <w:pPr>
        <w:spacing w:line="360" w:lineRule="auto"/>
        <w:jc w:val="left"/>
        <w:rPr>
          <w:rFonts w:ascii="宋体" w:hAnsi="宋体"/>
        </w:rPr>
      </w:pPr>
      <w:r w:rsidRPr="00AF3B0F">
        <w:rPr>
          <w:rFonts w:ascii="宋体" w:hAnsi="宋体"/>
        </w:rPr>
        <w:t>（3）依据材料及所学知识，冬季由于太阳辐射较少，导致陆地和博斯腾湖温差变小，再加上湖泊水面冰封，导致湖泊的水汽热量交换减少，使湖泊与周边陆地的温差降低；导致湖泊和陆地的气压差值减小，从而导致湖陆风减弱。</w:t>
      </w:r>
    </w:p>
    <w:p w:rsidR="008E4F1A" w:rsidRPr="00AF3B0F" w:rsidP="008E4F1A">
      <w:pPr>
        <w:spacing w:line="360" w:lineRule="auto"/>
        <w:jc w:val="left"/>
        <w:rPr>
          <w:rFonts w:ascii="宋体" w:hAnsi="宋体"/>
        </w:rPr>
      </w:pPr>
      <w:r w:rsidRPr="00AF3B0F">
        <w:rPr>
          <w:rFonts w:ascii="宋体" w:hAnsi="宋体"/>
        </w:rPr>
        <w:t>28</w:t>
      </w:r>
      <w:r>
        <w:rPr>
          <w:rFonts w:ascii="宋体" w:hAnsi="宋体" w:hint="eastAsia"/>
        </w:rPr>
        <w:t>.</w:t>
      </w:r>
      <w:r>
        <w:rPr>
          <w:rFonts w:ascii="宋体" w:hAnsi="宋体"/>
        </w:rPr>
        <w:t>（1）</w:t>
      </w:r>
    </w:p>
    <w:p w:rsidR="008E4F1A" w:rsidRPr="00AF3B0F" w:rsidP="008E4F1A">
      <w:pPr>
        <w:spacing w:line="360" w:lineRule="auto"/>
        <w:jc w:val="center"/>
        <w:rPr>
          <w:rFonts w:ascii="宋体" w:hAnsi="宋体"/>
        </w:rPr>
      </w:pPr>
      <w:r w:rsidRPr="00AF3B0F">
        <w:rPr>
          <w:rFonts w:ascii="宋体" w:hAnsi="宋体"/>
          <w:noProof/>
          <w:kern w:val="0"/>
          <w:szCs w:val="24"/>
        </w:rPr>
        <w:drawing>
          <wp:inline distT="0" distB="0" distL="0" distR="0">
            <wp:extent cx="4207325" cy="1656410"/>
            <wp:effectExtent l="0" t="0" r="3175" b="1270"/>
            <wp:docPr id="22" name="图片 217" descr="@@@2b3f13fb631c4a12b3775efd7689b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7" descr="@@@2b3f13fb631c4a12b3775efd7689b4cd"/>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9131" cy="1661058"/>
                    </a:xfrm>
                    <a:prstGeom prst="rect">
                      <a:avLst/>
                    </a:prstGeom>
                    <a:noFill/>
                    <a:ln>
                      <a:noFill/>
                    </a:ln>
                  </pic:spPr>
                </pic:pic>
              </a:graphicData>
            </a:graphic>
          </wp:inline>
        </w:drawing>
      </w:r>
    </w:p>
    <w:p w:rsidR="008E4F1A" w:rsidRPr="00AF3B0F" w:rsidP="008E4F1A">
      <w:pPr>
        <w:spacing w:line="360" w:lineRule="auto"/>
        <w:jc w:val="left"/>
        <w:rPr>
          <w:rFonts w:ascii="宋体" w:hAnsi="宋体"/>
        </w:rPr>
      </w:pPr>
      <w:r>
        <w:rPr>
          <w:rFonts w:ascii="宋体" w:hAnsi="宋体"/>
        </w:rPr>
        <w:t>（2）</w:t>
      </w:r>
      <w:r w:rsidRPr="00AF3B0F">
        <w:rPr>
          <w:rFonts w:ascii="宋体" w:hAnsi="宋体"/>
        </w:rPr>
        <w:t>小江流域地处山区，多沟谷，地势起伏较大；断裂发育，地质不稳定，岩石破碎，导致泥石流灾害多发。</w:t>
      </w:r>
    </w:p>
    <w:p w:rsidR="008E4F1A" w:rsidRPr="00AF3B0F" w:rsidP="008E4F1A">
      <w:pPr>
        <w:spacing w:line="360" w:lineRule="auto"/>
        <w:jc w:val="left"/>
        <w:rPr>
          <w:rFonts w:ascii="宋体" w:hAnsi="宋体"/>
        </w:rPr>
      </w:pPr>
      <w:r>
        <w:rPr>
          <w:rFonts w:ascii="宋体" w:hAnsi="宋体"/>
        </w:rPr>
        <w:t>（3）</w:t>
      </w:r>
      <w:r w:rsidRPr="00AF3B0F">
        <w:rPr>
          <w:rFonts w:ascii="宋体" w:hAnsi="宋体"/>
        </w:rPr>
        <w:t>①提前建设预防泥石流的工程设施，如护坡、挡墙、边坡人工加固、修建堤坝等工程。②修建水库、水塘、排水渠道、隧洞工程，调蓄、引导泥石流流域的地表水，改善泥石流形成与发展的水动力条件。（疏排水）③在雨季到来之前，主动清除沟道中的障碍物，保证沟道有良好的泄洪能力。④通过植树造林、封山育林、退耕还林等措施，保护和治理流域环境，消除或削弱泥石流发生条件。⑤颁布减灾法规，建立灾害预警机制，提升人们防灾意识和抗灾的能力。</w:t>
      </w:r>
    </w:p>
    <w:p w:rsidR="008E4F1A" w:rsidRPr="007A3795" w:rsidP="008E4F1A">
      <w:pPr>
        <w:spacing w:line="360" w:lineRule="auto"/>
        <w:jc w:val="left"/>
        <w:rPr>
          <w:rFonts w:ascii="宋体" w:hAnsi="宋体"/>
        </w:rPr>
      </w:pPr>
      <w:r>
        <w:rPr>
          <w:rFonts w:ascii="宋体" w:hAnsi="宋体"/>
        </w:rPr>
        <w:t>〖解 析〗</w:t>
      </w:r>
      <w:r w:rsidRPr="00AF3B0F">
        <w:rPr>
          <w:rFonts w:ascii="宋体" w:hAnsi="宋体"/>
        </w:rPr>
        <w:t>（1）由表格的数据可知，首先找出甲乙丙丁的海拔对应点，再根据该点同岩层的深度找出对应的点，然后用线连结即可。如图所示：</w:t>
      </w:r>
      <w:r w:rsidRPr="007A3795">
        <w:rPr>
          <w:rFonts w:ascii="宋体" w:hAnsi="宋体"/>
        </w:rPr>
        <w:br/>
      </w:r>
      <w:r w:rsidRPr="007A3795">
        <w:rPr>
          <w:rFonts w:ascii="宋体" w:hAnsi="宋体"/>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55" w:history="1">
        <w:r>
          <w:rPr>
            <w:rFonts w:ascii="SimSun" w:eastAsia="SimSun" w:hAnsi="SimSun" w:cs="SimSun"/>
            <w:b/>
            <w:bCs/>
            <w:color w:val="0000EE"/>
            <w:kern w:val="0"/>
            <w:sz w:val="30"/>
            <w:szCs w:val="30"/>
            <w:u w:val="single" w:color="0000EE"/>
          </w:rPr>
          <w:t>https://d.book118.com/515112142240011114</w:t>
        </w:r>
      </w:hyperlink>
    </w:p>
    <w:p w:rsidR="008E4F1A" w:rsidRPr="007A3795" w:rsidP="008E4F1A">
      <w:pPr>
        <w:spacing w:line="360" w:lineRule="auto"/>
        <w:jc w:val="left"/>
        <w:rPr>
          <w:rFonts w:ascii="宋体" w:hAnsi="宋体"/>
        </w:rPr>
      </w:pPr>
    </w:p>
    <w:sectPr w:rsidSect="00185C95">
      <w:footerReference w:type="even" r:id="rId56"/>
      <w:footerReference w:type="default" r:id="rId57"/>
      <w:type w:val="nextPage"/>
      <w:pgSz w:w="11906" w:h="16838"/>
      <w:pgMar w:top="1440" w:right="1800" w:bottom="1440" w:left="1800" w:header="851" w:footer="992" w:gutter="0"/>
      <w:pgNumType w:start="15"/>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A63C1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A63C1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rsidR="00A63C1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A63C1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A63C1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A63C1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A63C1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A63C1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13</w:t>
    </w:r>
    <w:r>
      <w:rPr>
        <w:rStyle w:val="PageNumber"/>
      </w:rPr>
      <w:fldChar w:fldCharType="end"/>
    </w:r>
  </w:p>
  <w:p w:rsidR="00A63C1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14</w:t>
    </w:r>
    <w:r>
      <w:rPr>
        <w:rStyle w:val="PageNumber"/>
      </w:rPr>
      <w:fldChar w:fldCharType="end"/>
    </w:r>
  </w:p>
  <w:p w:rsidR="00A63C1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14</w:t>
    </w:r>
    <w:r>
      <w:rPr>
        <w:rStyle w:val="PageNumber"/>
      </w:rPr>
      <w:fldChar w:fldCharType="end"/>
    </w:r>
  </w:p>
  <w:p w:rsidR="00A63C1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rsidR="00A63C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A63C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A63C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A63C1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3C10"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63C1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C16EC590"/>
    <w:multiLevelType w:val="singleLevel"/>
    <w:tmpl w:val="C16EC590"/>
    <w:lvl w:ilvl="0">
      <w:start w:val="27"/>
      <w:numFmt w:val="decimal"/>
      <w:suff w:val="nothing"/>
      <w:lvlText w:val="%1、"/>
      <w:lvlJc w:val="left"/>
    </w:lvl>
  </w:abstractNum>
  <w:abstractNum w:abstractNumId="1">
    <w:nsid w:val="1483CB97"/>
    <w:multiLevelType w:val="singleLevel"/>
    <w:tmpl w:val="1483CB97"/>
    <w:lvl w:ilvl="0">
      <w:start w:val="2"/>
      <w:numFmt w:val="decimal"/>
      <w:lvlText w:val="(%1)"/>
      <w:lvlJc w:val="left"/>
      <w:pPr>
        <w:tabs>
          <w:tab w:val="num" w:pos="312"/>
        </w:tabs>
      </w:pPr>
    </w:lvl>
  </w:abstractNum>
  <w:abstractNum w:abstractNumId="2">
    <w:nsid w:val="6CA8865A"/>
    <w:multiLevelType w:val="singleLevel"/>
    <w:tmpl w:val="6CA8865A"/>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DDC"/>
    <w:rsid w:val="00030A4C"/>
    <w:rsid w:val="0005371C"/>
    <w:rsid w:val="0009451C"/>
    <w:rsid w:val="000B0E5D"/>
    <w:rsid w:val="000E1F37"/>
    <w:rsid w:val="000E68E3"/>
    <w:rsid w:val="0015213C"/>
    <w:rsid w:val="00185C95"/>
    <w:rsid w:val="003461D6"/>
    <w:rsid w:val="003564A9"/>
    <w:rsid w:val="003679DB"/>
    <w:rsid w:val="00377D89"/>
    <w:rsid w:val="003C064D"/>
    <w:rsid w:val="00562970"/>
    <w:rsid w:val="006B4E3B"/>
    <w:rsid w:val="007338C7"/>
    <w:rsid w:val="007A3795"/>
    <w:rsid w:val="0086398F"/>
    <w:rsid w:val="00881DD8"/>
    <w:rsid w:val="008D67C3"/>
    <w:rsid w:val="008E4F1A"/>
    <w:rsid w:val="0094686F"/>
    <w:rsid w:val="00953DCE"/>
    <w:rsid w:val="009B5DDC"/>
    <w:rsid w:val="009F7480"/>
    <w:rsid w:val="00A25DBE"/>
    <w:rsid w:val="00A52CE7"/>
    <w:rsid w:val="00A63C10"/>
    <w:rsid w:val="00AE74AA"/>
    <w:rsid w:val="00AF3B0F"/>
    <w:rsid w:val="00BF2D1B"/>
    <w:rsid w:val="00C34644"/>
    <w:rsid w:val="00C53F14"/>
    <w:rsid w:val="00C7682A"/>
    <w:rsid w:val="00C8075C"/>
    <w:rsid w:val="00C82D71"/>
    <w:rsid w:val="00E2207D"/>
    <w:rsid w:val="00E614A0"/>
    <w:rsid w:val="00F20185"/>
    <w:rsid w:val="00FE091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nhideWhenUsed/>
    <w:rsid w:val="00E2207D"/>
    <w:pPr>
      <w:tabs>
        <w:tab w:val="center" w:pos="4153"/>
        <w:tab w:val="right" w:pos="8306"/>
      </w:tabs>
      <w:snapToGrid w:val="0"/>
      <w:jc w:val="center"/>
    </w:pPr>
    <w:rPr>
      <w:sz w:val="18"/>
      <w:szCs w:val="18"/>
    </w:rPr>
  </w:style>
  <w:style w:type="character" w:customStyle="1" w:styleId="Char">
    <w:name w:val="页眉 Char"/>
    <w:link w:val="Header"/>
    <w:rsid w:val="00E2207D"/>
    <w:rPr>
      <w:kern w:val="2"/>
      <w:sz w:val="18"/>
      <w:szCs w:val="18"/>
    </w:rPr>
  </w:style>
  <w:style w:type="paragraph" w:styleId="Footer">
    <w:name w:val="footer"/>
    <w:basedOn w:val="Normal"/>
    <w:link w:val="Char0"/>
    <w:unhideWhenUsed/>
    <w:rsid w:val="00E2207D"/>
    <w:pPr>
      <w:tabs>
        <w:tab w:val="center" w:pos="4153"/>
        <w:tab w:val="right" w:pos="8306"/>
      </w:tabs>
      <w:snapToGrid w:val="0"/>
      <w:jc w:val="left"/>
    </w:pPr>
    <w:rPr>
      <w:sz w:val="18"/>
      <w:szCs w:val="18"/>
    </w:rPr>
  </w:style>
  <w:style w:type="character" w:customStyle="1" w:styleId="Char0">
    <w:name w:val="页脚 Char"/>
    <w:link w:val="Footer"/>
    <w:uiPriority w:val="99"/>
    <w:rsid w:val="00E2207D"/>
    <w:rPr>
      <w:sz w:val="18"/>
      <w:szCs w:val="18"/>
    </w:rPr>
  </w:style>
  <w:style w:type="paragraph" w:styleId="BalloonText">
    <w:name w:val="Balloon Text"/>
    <w:basedOn w:val="Normal"/>
    <w:link w:val="Char1"/>
    <w:uiPriority w:val="99"/>
    <w:semiHidden/>
    <w:unhideWhenUsed/>
    <w:rsid w:val="00E2207D"/>
    <w:rPr>
      <w:sz w:val="18"/>
      <w:szCs w:val="18"/>
    </w:rPr>
  </w:style>
  <w:style w:type="character" w:customStyle="1" w:styleId="Char1">
    <w:name w:val="批注框文本 Char"/>
    <w:link w:val="BalloonText"/>
    <w:uiPriority w:val="99"/>
    <w:semiHidden/>
    <w:rsid w:val="00E2207D"/>
    <w:rPr>
      <w:sz w:val="18"/>
      <w:szCs w:val="18"/>
    </w:rPr>
  </w:style>
  <w:style w:type="character" w:styleId="Hyperlink">
    <w:name w:val="Hyperlink"/>
    <w:rsid w:val="00E2207D"/>
    <w:rPr>
      <w:color w:val="0000FF"/>
      <w:u w:val="single"/>
    </w:rPr>
  </w:style>
  <w:style w:type="character" w:customStyle="1" w:styleId="a">
    <w:name w:val="页眉 字符"/>
    <w:locked/>
    <w:rsid w:val="00C82D71"/>
    <w:rPr>
      <w:kern w:val="2"/>
      <w:sz w:val="18"/>
      <w:szCs w:val="18"/>
    </w:rPr>
  </w:style>
  <w:style w:type="table" w:styleId="TableGrid">
    <w:name w:val="Table Grid"/>
    <w:basedOn w:val="TableNormal"/>
    <w:rsid w:val="009B5DDC"/>
    <w:pPr>
      <w:widowControl w:val="0"/>
      <w:jc w:val="both"/>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679DB"/>
    <w:pPr>
      <w:ind w:firstLine="420" w:firstLineChars="200"/>
    </w:pPr>
  </w:style>
  <w:style w:type="character" w:styleId="PageNumber">
    <w:name w:val="page number"/>
    <w:basedOn w:val="DefaultParagraphFont"/>
    <w:uiPriority w:val="99"/>
    <w:semiHidden/>
    <w:unhideWhenUsed/>
    <w:rsid w:val="00A63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footer" Target="footer5.xml" /><Relationship Id="rId17" Type="http://schemas.openxmlformats.org/officeDocument/2006/relationships/footer" Target="footer6.xml"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footer" Target="footer9.xml" /><Relationship Id="rId26" Type="http://schemas.openxmlformats.org/officeDocument/2006/relationships/footer" Target="footer10.xml" /><Relationship Id="rId27" Type="http://schemas.openxmlformats.org/officeDocument/2006/relationships/image" Target="media/image14.png" /><Relationship Id="rId28" Type="http://schemas.openxmlformats.org/officeDocument/2006/relationships/footer" Target="footer11.xml" /><Relationship Id="rId29" Type="http://schemas.openxmlformats.org/officeDocument/2006/relationships/footer" Target="footer12.xml" /><Relationship Id="rId3" Type="http://schemas.openxmlformats.org/officeDocument/2006/relationships/fontTable" Target="fontTable.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footer" Target="footer13.xml" /><Relationship Id="rId33" Type="http://schemas.openxmlformats.org/officeDocument/2006/relationships/footer" Target="footer14.xml"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footer" Target="footer15.xml" /><Relationship Id="rId37" Type="http://schemas.openxmlformats.org/officeDocument/2006/relationships/footer" Target="footer16.xml" /><Relationship Id="rId38" Type="http://schemas.openxmlformats.org/officeDocument/2006/relationships/image" Target="media/image19.png" /><Relationship Id="rId39" Type="http://schemas.openxmlformats.org/officeDocument/2006/relationships/footer" Target="footer17.xml" /><Relationship Id="rId4" Type="http://schemas.openxmlformats.org/officeDocument/2006/relationships/image" Target="media/image1.png" /><Relationship Id="rId40" Type="http://schemas.openxmlformats.org/officeDocument/2006/relationships/footer" Target="footer18.xml" /><Relationship Id="rId41" Type="http://schemas.openxmlformats.org/officeDocument/2006/relationships/image" Target="media/image20.png" /><Relationship Id="rId42" Type="http://schemas.openxmlformats.org/officeDocument/2006/relationships/footer" Target="footer19.xml" /><Relationship Id="rId43" Type="http://schemas.openxmlformats.org/officeDocument/2006/relationships/footer" Target="footer20.xml" /><Relationship Id="rId44" Type="http://schemas.openxmlformats.org/officeDocument/2006/relationships/footer" Target="footer21.xml" /><Relationship Id="rId45" Type="http://schemas.openxmlformats.org/officeDocument/2006/relationships/footer" Target="footer22.xml" /><Relationship Id="rId46" Type="http://schemas.openxmlformats.org/officeDocument/2006/relationships/footer" Target="footer23.xml" /><Relationship Id="rId47" Type="http://schemas.openxmlformats.org/officeDocument/2006/relationships/footer" Target="footer24.xml" /><Relationship Id="rId48" Type="http://schemas.openxmlformats.org/officeDocument/2006/relationships/footer" Target="footer25.xml" /><Relationship Id="rId49" Type="http://schemas.openxmlformats.org/officeDocument/2006/relationships/footer" Target="footer26.xml" /><Relationship Id="rId5" Type="http://schemas.openxmlformats.org/officeDocument/2006/relationships/image" Target="media/image2.png" /><Relationship Id="rId50" Type="http://schemas.openxmlformats.org/officeDocument/2006/relationships/image" Target="media/image21.png" /><Relationship Id="rId51" Type="http://schemas.openxmlformats.org/officeDocument/2006/relationships/footer" Target="footer27.xml" /><Relationship Id="rId52" Type="http://schemas.openxmlformats.org/officeDocument/2006/relationships/footer" Target="footer28.xml" /><Relationship Id="rId53" Type="http://schemas.openxmlformats.org/officeDocument/2006/relationships/image" Target="media/image22.png" /><Relationship Id="rId54" Type="http://schemas.openxmlformats.org/officeDocument/2006/relationships/image" Target="media/image23.png" /><Relationship Id="rId55" Type="http://schemas.openxmlformats.org/officeDocument/2006/relationships/hyperlink" Target="https://d.book118.com/515112142240011114" TargetMode="External" /><Relationship Id="rId56" Type="http://schemas.openxmlformats.org/officeDocument/2006/relationships/footer" Target="footer29.xml" /><Relationship Id="rId57" Type="http://schemas.openxmlformats.org/officeDocument/2006/relationships/footer" Target="footer30.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image" Target="media/image3.png" /><Relationship Id="rId60" Type="http://schemas.openxmlformats.org/officeDocument/2006/relationships/styles" Target="styl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3329</Words>
  <Characters>18978</Characters>
  <Application>Microsoft Office Word</Application>
  <DocSecurity>0</DocSecurity>
  <Lines>158</Lines>
  <Paragraphs>44</Paragraphs>
  <ScaleCrop>false</ScaleCrop>
  <Manager>高级中学名校试卷</Manager>
  <Company>高级中学名校试卷</Company>
  <LinksUpToDate>false</LinksUpToDate>
  <CharactersWithSpaces>22263</CharactersWithSpaces>
  <SharedDoc>false</SharedDoc>
  <HyperlinkBase>高级中学名校试卷</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高级中学名校试卷</dc:title>
  <dc:subject>高级中学名校试卷</dc:subject>
  <dc:creator>高级中学名校试卷</dc:creator>
  <cp:keywords>高级中学名校试卷</cp:keywords>
  <dc:description>高级中学名校试卷</dc:description>
  <cp:lastModifiedBy>1</cp:lastModifiedBy>
  <cp:revision>13</cp:revision>
  <dcterms:created xsi:type="dcterms:W3CDTF">2024-01-08T02:46:00Z</dcterms:created>
  <dcterms:modified xsi:type="dcterms:W3CDTF">2024-02-27T01:44:00Z</dcterms:modified>
  <cp:category>高级中学名校试卷</cp:category>
</cp:coreProperties>
</file>