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69" w:history="1">
        <w:r>
          <w:rPr>
            <w:rFonts w:ascii="仿宋" w:eastAsia="仿宋" w:hAnsi="仿宋" w:cs="仿宋" w:hint="eastAsia"/>
            <w:lang w:eastAsia="zh-CN"/>
          </w:rPr>
          <w:t>前言</w:t>
        </w:r>
        <w:r>
          <w:tab/>
        </w:r>
        <w:r>
          <w:fldChar w:fldCharType="begin"/>
        </w:r>
        <w:r>
          <w:instrText xml:space="preserve"> PAGEREF _Toc16869 \h </w:instrText>
        </w:r>
        <w:r>
          <w:fldChar w:fldCharType="separate"/>
        </w:r>
        <w:r>
          <w:t>3</w:t>
        </w:r>
        <w:r>
          <w:fldChar w:fldCharType="end"/>
        </w:r>
      </w:hyperlink>
    </w:p>
    <w:p>
      <w:pPr>
        <w:pStyle w:val="TOC1"/>
        <w:tabs>
          <w:tab w:val="right" w:leader="dot" w:pos="8306"/>
        </w:tabs>
      </w:pPr>
      <w:hyperlink w:anchor="_Toc19851" w:history="1">
        <w:r>
          <w:rPr>
            <w:rFonts w:ascii="仿宋" w:eastAsia="仿宋" w:hAnsi="仿宋" w:cs="仿宋" w:hint="eastAsia"/>
            <w:lang w:eastAsia="zh-CN"/>
          </w:rPr>
          <w:t>一、丙烯酸项目危机管理</w:t>
        </w:r>
        <w:r>
          <w:tab/>
        </w:r>
        <w:r>
          <w:fldChar w:fldCharType="begin"/>
        </w:r>
        <w:r>
          <w:instrText xml:space="preserve"> PAGEREF _Toc19851 \h </w:instrText>
        </w:r>
        <w:r>
          <w:fldChar w:fldCharType="separate"/>
        </w:r>
        <w:r>
          <w:t>3</w:t>
        </w:r>
        <w:r>
          <w:fldChar w:fldCharType="end"/>
        </w:r>
      </w:hyperlink>
    </w:p>
    <w:p>
      <w:pPr>
        <w:pStyle w:val="TOC2"/>
        <w:tabs>
          <w:tab w:val="right" w:leader="dot" w:pos="8306"/>
        </w:tabs>
      </w:pPr>
      <w:hyperlink w:anchor="_Toc31690" w:history="1">
        <w:r>
          <w:rPr>
            <w:rFonts w:ascii="仿宋" w:eastAsia="仿宋" w:hAnsi="仿宋" w:cs="仿宋" w:hint="eastAsia"/>
            <w:lang w:eastAsia="zh-CN"/>
          </w:rPr>
          <w:t>(一)、危机预警与识别</w:t>
        </w:r>
        <w:r>
          <w:tab/>
        </w:r>
        <w:r>
          <w:fldChar w:fldCharType="begin"/>
        </w:r>
        <w:r>
          <w:instrText xml:space="preserve"> PAGEREF _Toc31690 \h </w:instrText>
        </w:r>
        <w:r>
          <w:fldChar w:fldCharType="separate"/>
        </w:r>
        <w:r>
          <w:t>3</w:t>
        </w:r>
        <w:r>
          <w:fldChar w:fldCharType="end"/>
        </w:r>
      </w:hyperlink>
    </w:p>
    <w:p>
      <w:pPr>
        <w:pStyle w:val="TOC2"/>
        <w:tabs>
          <w:tab w:val="right" w:leader="dot" w:pos="8306"/>
        </w:tabs>
      </w:pPr>
      <w:hyperlink w:anchor="_Toc11111" w:history="1">
        <w:r>
          <w:rPr>
            <w:rFonts w:ascii="仿宋" w:eastAsia="仿宋" w:hAnsi="仿宋" w:cs="仿宋" w:hint="eastAsia"/>
            <w:lang w:eastAsia="zh-CN"/>
          </w:rPr>
          <w:t>(二)、危机应对与恢复</w:t>
        </w:r>
        <w:r>
          <w:tab/>
        </w:r>
        <w:r>
          <w:fldChar w:fldCharType="begin"/>
        </w:r>
        <w:r>
          <w:instrText xml:space="preserve"> PAGEREF _Toc11111 \h </w:instrText>
        </w:r>
        <w:r>
          <w:fldChar w:fldCharType="separate"/>
        </w:r>
        <w:r>
          <w:t>4</w:t>
        </w:r>
        <w:r>
          <w:fldChar w:fldCharType="end"/>
        </w:r>
      </w:hyperlink>
    </w:p>
    <w:p>
      <w:pPr>
        <w:pStyle w:val="TOC1"/>
        <w:tabs>
          <w:tab w:val="right" w:leader="dot" w:pos="8306"/>
        </w:tabs>
      </w:pPr>
      <w:hyperlink w:anchor="_Toc9144" w:history="1">
        <w:r>
          <w:rPr>
            <w:rFonts w:ascii="仿宋" w:eastAsia="仿宋" w:hAnsi="仿宋" w:cs="仿宋" w:hint="eastAsia"/>
            <w:lang w:eastAsia="zh-CN"/>
          </w:rPr>
          <w:t>二、丙烯酸项目可持续发展</w:t>
        </w:r>
        <w:r>
          <w:tab/>
        </w:r>
        <w:r>
          <w:fldChar w:fldCharType="begin"/>
        </w:r>
        <w:r>
          <w:instrText xml:space="preserve"> PAGEREF _Toc9144 \h </w:instrText>
        </w:r>
        <w:r>
          <w:fldChar w:fldCharType="separate"/>
        </w:r>
        <w:r>
          <w:t>5</w:t>
        </w:r>
        <w:r>
          <w:fldChar w:fldCharType="end"/>
        </w:r>
      </w:hyperlink>
    </w:p>
    <w:p>
      <w:pPr>
        <w:pStyle w:val="TOC2"/>
        <w:tabs>
          <w:tab w:val="right" w:leader="dot" w:pos="8306"/>
        </w:tabs>
      </w:pPr>
      <w:hyperlink w:anchor="_Toc17082" w:history="1">
        <w:r>
          <w:rPr>
            <w:rFonts w:ascii="仿宋" w:eastAsia="仿宋" w:hAnsi="仿宋" w:cs="仿宋" w:hint="eastAsia"/>
            <w:lang w:eastAsia="zh-CN"/>
          </w:rPr>
          <w:t>(一)、可持续战略与实践</w:t>
        </w:r>
        <w:r>
          <w:tab/>
        </w:r>
        <w:r>
          <w:fldChar w:fldCharType="begin"/>
        </w:r>
        <w:r>
          <w:instrText xml:space="preserve"> PAGEREF _Toc17082 \h </w:instrText>
        </w:r>
        <w:r>
          <w:fldChar w:fldCharType="separate"/>
        </w:r>
        <w:r>
          <w:t>5</w:t>
        </w:r>
        <w:r>
          <w:fldChar w:fldCharType="end"/>
        </w:r>
      </w:hyperlink>
    </w:p>
    <w:p>
      <w:pPr>
        <w:pStyle w:val="TOC2"/>
        <w:tabs>
          <w:tab w:val="right" w:leader="dot" w:pos="8306"/>
        </w:tabs>
      </w:pPr>
      <w:hyperlink w:anchor="_Toc13697" w:history="1">
        <w:r>
          <w:rPr>
            <w:rFonts w:ascii="仿宋" w:eastAsia="仿宋" w:hAnsi="仿宋" w:cs="仿宋" w:hint="eastAsia"/>
            <w:lang w:eastAsia="zh-CN"/>
          </w:rPr>
          <w:t>(二)、环保与社会责任</w:t>
        </w:r>
        <w:r>
          <w:tab/>
        </w:r>
        <w:r>
          <w:fldChar w:fldCharType="begin"/>
        </w:r>
        <w:r>
          <w:instrText xml:space="preserve"> PAGEREF _Toc13697 \h </w:instrText>
        </w:r>
        <w:r>
          <w:fldChar w:fldCharType="separate"/>
        </w:r>
        <w:r>
          <w:t>6</w:t>
        </w:r>
        <w:r>
          <w:fldChar w:fldCharType="end"/>
        </w:r>
      </w:hyperlink>
    </w:p>
    <w:p>
      <w:pPr>
        <w:pStyle w:val="TOC1"/>
        <w:tabs>
          <w:tab w:val="right" w:leader="dot" w:pos="8306"/>
        </w:tabs>
      </w:pPr>
      <w:hyperlink w:anchor="_Toc30388" w:history="1">
        <w:r>
          <w:rPr>
            <w:rFonts w:ascii="仿宋" w:eastAsia="仿宋" w:hAnsi="仿宋" w:cs="仿宋" w:hint="eastAsia"/>
            <w:lang w:eastAsia="zh-CN"/>
          </w:rPr>
          <w:t>三、丙烯酸项目土建工程</w:t>
        </w:r>
        <w:r>
          <w:tab/>
        </w:r>
        <w:r>
          <w:fldChar w:fldCharType="begin"/>
        </w:r>
        <w:r>
          <w:instrText xml:space="preserve"> PAGEREF _Toc30388 \h </w:instrText>
        </w:r>
        <w:r>
          <w:fldChar w:fldCharType="separate"/>
        </w:r>
        <w:r>
          <w:t>7</w:t>
        </w:r>
        <w:r>
          <w:fldChar w:fldCharType="end"/>
        </w:r>
      </w:hyperlink>
    </w:p>
    <w:p>
      <w:pPr>
        <w:pStyle w:val="TOC2"/>
        <w:tabs>
          <w:tab w:val="right" w:leader="dot" w:pos="8306"/>
        </w:tabs>
      </w:pPr>
      <w:hyperlink w:anchor="_Toc2996" w:history="1">
        <w:r>
          <w:rPr>
            <w:rFonts w:ascii="仿宋" w:eastAsia="仿宋" w:hAnsi="仿宋" w:cs="仿宋" w:hint="eastAsia"/>
            <w:lang w:eastAsia="zh-CN"/>
          </w:rPr>
          <w:t>(一)、建筑工程设计原则</w:t>
        </w:r>
        <w:r>
          <w:tab/>
        </w:r>
        <w:r>
          <w:fldChar w:fldCharType="begin"/>
        </w:r>
        <w:r>
          <w:instrText xml:space="preserve"> PAGEREF _Toc2996 \h </w:instrText>
        </w:r>
        <w:r>
          <w:fldChar w:fldCharType="separate"/>
        </w:r>
        <w:r>
          <w:t>7</w:t>
        </w:r>
        <w:r>
          <w:fldChar w:fldCharType="end"/>
        </w:r>
      </w:hyperlink>
    </w:p>
    <w:p>
      <w:pPr>
        <w:pStyle w:val="TOC2"/>
        <w:tabs>
          <w:tab w:val="right" w:leader="dot" w:pos="8306"/>
        </w:tabs>
      </w:pPr>
      <w:hyperlink w:anchor="_Toc4953" w:history="1">
        <w:r>
          <w:rPr>
            <w:rFonts w:ascii="仿宋" w:eastAsia="仿宋" w:hAnsi="仿宋" w:cs="仿宋" w:hint="eastAsia"/>
            <w:lang w:eastAsia="zh-CN"/>
          </w:rPr>
          <w:t>(二)、土建工程设计年限及安全等级</w:t>
        </w:r>
        <w:r>
          <w:tab/>
        </w:r>
        <w:r>
          <w:fldChar w:fldCharType="begin"/>
        </w:r>
        <w:r>
          <w:instrText xml:space="preserve"> PAGEREF _Toc4953 \h </w:instrText>
        </w:r>
        <w:r>
          <w:fldChar w:fldCharType="separate"/>
        </w:r>
        <w:r>
          <w:t>8</w:t>
        </w:r>
        <w:r>
          <w:fldChar w:fldCharType="end"/>
        </w:r>
      </w:hyperlink>
    </w:p>
    <w:p>
      <w:pPr>
        <w:pStyle w:val="TOC2"/>
        <w:tabs>
          <w:tab w:val="right" w:leader="dot" w:pos="8306"/>
        </w:tabs>
      </w:pPr>
      <w:hyperlink w:anchor="_Toc30510" w:history="1">
        <w:r>
          <w:rPr>
            <w:rFonts w:ascii="仿宋" w:eastAsia="仿宋" w:hAnsi="仿宋" w:cs="仿宋" w:hint="eastAsia"/>
            <w:lang w:eastAsia="zh-CN"/>
          </w:rPr>
          <w:t>(三)、建筑工程设计总体要求</w:t>
        </w:r>
        <w:r>
          <w:tab/>
        </w:r>
        <w:r>
          <w:fldChar w:fldCharType="begin"/>
        </w:r>
        <w:r>
          <w:instrText xml:space="preserve"> PAGEREF _Toc30510 \h </w:instrText>
        </w:r>
        <w:r>
          <w:fldChar w:fldCharType="separate"/>
        </w:r>
        <w:r>
          <w:t>9</w:t>
        </w:r>
        <w:r>
          <w:fldChar w:fldCharType="end"/>
        </w:r>
      </w:hyperlink>
    </w:p>
    <w:p>
      <w:pPr>
        <w:pStyle w:val="TOC2"/>
        <w:tabs>
          <w:tab w:val="right" w:leader="dot" w:pos="8306"/>
        </w:tabs>
      </w:pPr>
      <w:hyperlink w:anchor="_Toc12114" w:history="1">
        <w:r>
          <w:rPr>
            <w:rFonts w:ascii="仿宋" w:eastAsia="仿宋" w:hAnsi="仿宋" w:cs="仿宋" w:hint="eastAsia"/>
            <w:lang w:eastAsia="zh-CN"/>
          </w:rPr>
          <w:t>(四)、土建工程建设指标</w:t>
        </w:r>
        <w:r>
          <w:tab/>
        </w:r>
        <w:r>
          <w:fldChar w:fldCharType="begin"/>
        </w:r>
        <w:r>
          <w:instrText xml:space="preserve"> PAGEREF _Toc12114 \h </w:instrText>
        </w:r>
        <w:r>
          <w:fldChar w:fldCharType="separate"/>
        </w:r>
        <w:r>
          <w:t>10</w:t>
        </w:r>
        <w:r>
          <w:fldChar w:fldCharType="end"/>
        </w:r>
      </w:hyperlink>
    </w:p>
    <w:p>
      <w:pPr>
        <w:pStyle w:val="TOC1"/>
        <w:tabs>
          <w:tab w:val="right" w:leader="dot" w:pos="8306"/>
        </w:tabs>
      </w:pPr>
      <w:hyperlink w:anchor="_Toc8236" w:history="1">
        <w:r>
          <w:rPr>
            <w:rFonts w:ascii="仿宋" w:eastAsia="仿宋" w:hAnsi="仿宋" w:cs="仿宋" w:hint="eastAsia"/>
            <w:lang w:eastAsia="zh-CN"/>
          </w:rPr>
          <w:t>四、产品规划分析</w:t>
        </w:r>
        <w:r>
          <w:tab/>
        </w:r>
        <w:r>
          <w:fldChar w:fldCharType="begin"/>
        </w:r>
        <w:r>
          <w:instrText xml:space="preserve"> PAGEREF _Toc8236 \h </w:instrText>
        </w:r>
        <w:r>
          <w:fldChar w:fldCharType="separate"/>
        </w:r>
        <w:r>
          <w:t>10</w:t>
        </w:r>
        <w:r>
          <w:fldChar w:fldCharType="end"/>
        </w:r>
      </w:hyperlink>
    </w:p>
    <w:p>
      <w:pPr>
        <w:pStyle w:val="TOC2"/>
        <w:tabs>
          <w:tab w:val="right" w:leader="dot" w:pos="8306"/>
        </w:tabs>
      </w:pPr>
      <w:hyperlink w:anchor="_Toc30012" w:history="1">
        <w:r>
          <w:rPr>
            <w:rFonts w:ascii="仿宋" w:eastAsia="仿宋" w:hAnsi="仿宋" w:cs="仿宋" w:hint="eastAsia"/>
            <w:lang w:eastAsia="zh-CN"/>
          </w:rPr>
          <w:t>(一)、产品规划</w:t>
        </w:r>
        <w:r>
          <w:tab/>
        </w:r>
        <w:r>
          <w:fldChar w:fldCharType="begin"/>
        </w:r>
        <w:r>
          <w:instrText xml:space="preserve"> PAGEREF _Toc30012 \h </w:instrText>
        </w:r>
        <w:r>
          <w:fldChar w:fldCharType="separate"/>
        </w:r>
        <w:r>
          <w:t>10</w:t>
        </w:r>
        <w:r>
          <w:fldChar w:fldCharType="end"/>
        </w:r>
      </w:hyperlink>
    </w:p>
    <w:p>
      <w:pPr>
        <w:pStyle w:val="TOC2"/>
        <w:tabs>
          <w:tab w:val="right" w:leader="dot" w:pos="8306"/>
        </w:tabs>
      </w:pPr>
      <w:hyperlink w:anchor="_Toc25828" w:history="1">
        <w:r>
          <w:rPr>
            <w:rFonts w:ascii="仿宋" w:eastAsia="仿宋" w:hAnsi="仿宋" w:cs="仿宋" w:hint="eastAsia"/>
            <w:lang w:eastAsia="zh-CN"/>
          </w:rPr>
          <w:t>(二)、建设规模</w:t>
        </w:r>
        <w:r>
          <w:tab/>
        </w:r>
        <w:r>
          <w:fldChar w:fldCharType="begin"/>
        </w:r>
        <w:r>
          <w:instrText xml:space="preserve"> PAGEREF _Toc25828 \h </w:instrText>
        </w:r>
        <w:r>
          <w:fldChar w:fldCharType="separate"/>
        </w:r>
        <w:r>
          <w:t>11</w:t>
        </w:r>
        <w:r>
          <w:fldChar w:fldCharType="end"/>
        </w:r>
      </w:hyperlink>
    </w:p>
    <w:p>
      <w:pPr>
        <w:pStyle w:val="TOC1"/>
        <w:tabs>
          <w:tab w:val="right" w:leader="dot" w:pos="8306"/>
        </w:tabs>
      </w:pPr>
      <w:hyperlink w:anchor="_Toc22613" w:history="1">
        <w:r>
          <w:rPr>
            <w:rFonts w:ascii="仿宋" w:eastAsia="仿宋" w:hAnsi="仿宋" w:cs="仿宋" w:hint="eastAsia"/>
            <w:lang w:eastAsia="zh-CN"/>
          </w:rPr>
          <w:t>五、市场分析、调研</w:t>
        </w:r>
        <w:r>
          <w:tab/>
        </w:r>
        <w:r>
          <w:fldChar w:fldCharType="begin"/>
        </w:r>
        <w:r>
          <w:instrText xml:space="preserve"> PAGEREF _Toc22613 \h </w:instrText>
        </w:r>
        <w:r>
          <w:fldChar w:fldCharType="separate"/>
        </w:r>
        <w:r>
          <w:t>12</w:t>
        </w:r>
        <w:r>
          <w:fldChar w:fldCharType="end"/>
        </w:r>
      </w:hyperlink>
    </w:p>
    <w:p>
      <w:pPr>
        <w:pStyle w:val="TOC2"/>
        <w:tabs>
          <w:tab w:val="right" w:leader="dot" w:pos="8306"/>
        </w:tabs>
      </w:pPr>
      <w:hyperlink w:anchor="_Toc18929" w:history="1">
        <w:r>
          <w:rPr>
            <w:rFonts w:ascii="仿宋" w:eastAsia="仿宋" w:hAnsi="仿宋" w:cs="仿宋" w:hint="eastAsia"/>
            <w:lang w:eastAsia="zh-CN"/>
          </w:rPr>
          <w:t>(一)、丙烯酸行业分析</w:t>
        </w:r>
        <w:r>
          <w:tab/>
        </w:r>
        <w:r>
          <w:fldChar w:fldCharType="begin"/>
        </w:r>
        <w:r>
          <w:instrText xml:space="preserve"> PAGEREF _Toc18929 \h </w:instrText>
        </w:r>
        <w:r>
          <w:fldChar w:fldCharType="separate"/>
        </w:r>
        <w:r>
          <w:t>12</w:t>
        </w:r>
        <w:r>
          <w:fldChar w:fldCharType="end"/>
        </w:r>
      </w:hyperlink>
    </w:p>
    <w:p>
      <w:pPr>
        <w:pStyle w:val="TOC2"/>
        <w:tabs>
          <w:tab w:val="right" w:leader="dot" w:pos="8306"/>
        </w:tabs>
      </w:pPr>
      <w:hyperlink w:anchor="_Toc6082" w:history="1">
        <w:r>
          <w:rPr>
            <w:rFonts w:ascii="仿宋" w:eastAsia="仿宋" w:hAnsi="仿宋" w:cs="仿宋" w:hint="eastAsia"/>
            <w:lang w:eastAsia="zh-CN"/>
          </w:rPr>
          <w:t>(二)、丙烯酸市场分析预测</w:t>
        </w:r>
        <w:r>
          <w:tab/>
        </w:r>
        <w:r>
          <w:fldChar w:fldCharType="begin"/>
        </w:r>
        <w:r>
          <w:instrText xml:space="preserve"> PAGEREF _Toc6082 \h </w:instrText>
        </w:r>
        <w:r>
          <w:fldChar w:fldCharType="separate"/>
        </w:r>
        <w:r>
          <w:t>13</w:t>
        </w:r>
        <w:r>
          <w:fldChar w:fldCharType="end"/>
        </w:r>
      </w:hyperlink>
    </w:p>
    <w:p>
      <w:pPr>
        <w:pStyle w:val="TOC1"/>
        <w:tabs>
          <w:tab w:val="right" w:leader="dot" w:pos="8306"/>
        </w:tabs>
      </w:pPr>
      <w:hyperlink w:anchor="_Toc29461" w:history="1">
        <w:r>
          <w:rPr>
            <w:rFonts w:ascii="仿宋" w:eastAsia="仿宋" w:hAnsi="仿宋" w:cs="仿宋" w:hint="eastAsia"/>
            <w:lang w:eastAsia="zh-CN"/>
          </w:rPr>
          <w:t>六、丙烯酸项目选址可行性分析</w:t>
        </w:r>
        <w:r>
          <w:tab/>
        </w:r>
        <w:r>
          <w:fldChar w:fldCharType="begin"/>
        </w:r>
        <w:r>
          <w:instrText xml:space="preserve"> PAGEREF _Toc29461 \h </w:instrText>
        </w:r>
        <w:r>
          <w:fldChar w:fldCharType="separate"/>
        </w:r>
        <w:r>
          <w:t>14</w:t>
        </w:r>
        <w:r>
          <w:fldChar w:fldCharType="end"/>
        </w:r>
      </w:hyperlink>
    </w:p>
    <w:p>
      <w:pPr>
        <w:pStyle w:val="TOC2"/>
        <w:tabs>
          <w:tab w:val="right" w:leader="dot" w:pos="8306"/>
        </w:tabs>
      </w:pPr>
      <w:hyperlink w:anchor="_Toc19641" w:history="1">
        <w:r>
          <w:rPr>
            <w:rFonts w:ascii="仿宋" w:eastAsia="仿宋" w:hAnsi="仿宋" w:cs="仿宋" w:hint="eastAsia"/>
            <w:lang w:eastAsia="zh-CN"/>
          </w:rPr>
          <w:t>(一)、丙烯酸项目选址</w:t>
        </w:r>
        <w:r>
          <w:tab/>
        </w:r>
        <w:r>
          <w:fldChar w:fldCharType="begin"/>
        </w:r>
        <w:r>
          <w:instrText xml:space="preserve"> PAGEREF _Toc19641 \h </w:instrText>
        </w:r>
        <w:r>
          <w:fldChar w:fldCharType="separate"/>
        </w:r>
        <w:r>
          <w:t>14</w:t>
        </w:r>
        <w:r>
          <w:fldChar w:fldCharType="end"/>
        </w:r>
      </w:hyperlink>
    </w:p>
    <w:p>
      <w:pPr>
        <w:pStyle w:val="TOC2"/>
        <w:tabs>
          <w:tab w:val="right" w:leader="dot" w:pos="8306"/>
        </w:tabs>
      </w:pPr>
      <w:hyperlink w:anchor="_Toc3875" w:history="1">
        <w:r>
          <w:rPr>
            <w:rFonts w:ascii="仿宋" w:eastAsia="仿宋" w:hAnsi="仿宋" w:cs="仿宋" w:hint="eastAsia"/>
            <w:lang w:eastAsia="zh-CN"/>
          </w:rPr>
          <w:t>(二)、用地控制指标</w:t>
        </w:r>
        <w:r>
          <w:tab/>
        </w:r>
        <w:r>
          <w:fldChar w:fldCharType="begin"/>
        </w:r>
        <w:r>
          <w:instrText xml:space="preserve"> PAGEREF _Toc3875 \h </w:instrText>
        </w:r>
        <w:r>
          <w:fldChar w:fldCharType="separate"/>
        </w:r>
        <w:r>
          <w:t>14</w:t>
        </w:r>
        <w:r>
          <w:fldChar w:fldCharType="end"/>
        </w:r>
      </w:hyperlink>
    </w:p>
    <w:p>
      <w:pPr>
        <w:pStyle w:val="TOC2"/>
        <w:tabs>
          <w:tab w:val="right" w:leader="dot" w:pos="8306"/>
        </w:tabs>
      </w:pPr>
      <w:hyperlink w:anchor="_Toc25433" w:history="1">
        <w:r>
          <w:rPr>
            <w:rFonts w:ascii="仿宋" w:eastAsia="仿宋" w:hAnsi="仿宋" w:cs="仿宋" w:hint="eastAsia"/>
            <w:lang w:eastAsia="zh-CN"/>
          </w:rPr>
          <w:t>(三)、节约用地措施</w:t>
        </w:r>
        <w:r>
          <w:tab/>
        </w:r>
        <w:r>
          <w:fldChar w:fldCharType="begin"/>
        </w:r>
        <w:r>
          <w:instrText xml:space="preserve"> PAGEREF _Toc25433 \h </w:instrText>
        </w:r>
        <w:r>
          <w:fldChar w:fldCharType="separate"/>
        </w:r>
        <w:r>
          <w:t>16</w:t>
        </w:r>
        <w:r>
          <w:fldChar w:fldCharType="end"/>
        </w:r>
      </w:hyperlink>
    </w:p>
    <w:p>
      <w:pPr>
        <w:pStyle w:val="TOC2"/>
        <w:tabs>
          <w:tab w:val="right" w:leader="dot" w:pos="8306"/>
        </w:tabs>
      </w:pPr>
      <w:hyperlink w:anchor="_Toc14342" w:history="1">
        <w:r>
          <w:rPr>
            <w:rFonts w:ascii="仿宋" w:eastAsia="仿宋" w:hAnsi="仿宋" w:cs="仿宋" w:hint="eastAsia"/>
            <w:lang w:eastAsia="zh-CN"/>
          </w:rPr>
          <w:t>(四)、总图布置方案</w:t>
        </w:r>
        <w:r>
          <w:tab/>
        </w:r>
        <w:r>
          <w:fldChar w:fldCharType="begin"/>
        </w:r>
        <w:r>
          <w:instrText xml:space="preserve"> PAGEREF _Toc14342 \h </w:instrText>
        </w:r>
        <w:r>
          <w:fldChar w:fldCharType="separate"/>
        </w:r>
        <w:r>
          <w:t>17</w:t>
        </w:r>
        <w:r>
          <w:fldChar w:fldCharType="end"/>
        </w:r>
      </w:hyperlink>
    </w:p>
    <w:p>
      <w:pPr>
        <w:pStyle w:val="TOC2"/>
        <w:tabs>
          <w:tab w:val="right" w:leader="dot" w:pos="8306"/>
        </w:tabs>
      </w:pPr>
      <w:hyperlink w:anchor="_Toc6912" w:history="1">
        <w:r>
          <w:rPr>
            <w:rFonts w:ascii="仿宋" w:eastAsia="仿宋" w:hAnsi="仿宋" w:cs="仿宋" w:hint="eastAsia"/>
            <w:lang w:eastAsia="zh-CN"/>
          </w:rPr>
          <w:t>(五)、选址综合评价</w:t>
        </w:r>
        <w:r>
          <w:tab/>
        </w:r>
        <w:r>
          <w:fldChar w:fldCharType="begin"/>
        </w:r>
        <w:r>
          <w:instrText xml:space="preserve"> PAGEREF _Toc6912 \h </w:instrText>
        </w:r>
        <w:r>
          <w:fldChar w:fldCharType="separate"/>
        </w:r>
        <w:r>
          <w:t>18</w:t>
        </w:r>
        <w:r>
          <w:fldChar w:fldCharType="end"/>
        </w:r>
      </w:hyperlink>
    </w:p>
    <w:p>
      <w:pPr>
        <w:pStyle w:val="TOC1"/>
        <w:tabs>
          <w:tab w:val="right" w:leader="dot" w:pos="8306"/>
        </w:tabs>
      </w:pPr>
      <w:hyperlink w:anchor="_Toc4166" w:history="1">
        <w:r>
          <w:rPr>
            <w:rFonts w:ascii="仿宋" w:eastAsia="仿宋" w:hAnsi="仿宋" w:cs="仿宋" w:hint="eastAsia"/>
            <w:lang w:eastAsia="zh-CN"/>
          </w:rPr>
          <w:t>七、丙烯酸项目环境影响分析</w:t>
        </w:r>
        <w:r>
          <w:tab/>
        </w:r>
        <w:r>
          <w:fldChar w:fldCharType="begin"/>
        </w:r>
        <w:r>
          <w:instrText xml:space="preserve"> PAGEREF _Toc4166 \h </w:instrText>
        </w:r>
        <w:r>
          <w:fldChar w:fldCharType="separate"/>
        </w:r>
        <w:r>
          <w:t>19</w:t>
        </w:r>
        <w:r>
          <w:fldChar w:fldCharType="end"/>
        </w:r>
      </w:hyperlink>
    </w:p>
    <w:p>
      <w:pPr>
        <w:pStyle w:val="TOC2"/>
        <w:tabs>
          <w:tab w:val="right" w:leader="dot" w:pos="8306"/>
        </w:tabs>
      </w:pPr>
      <w:hyperlink w:anchor="_Toc21061" w:history="1">
        <w:r>
          <w:rPr>
            <w:rFonts w:ascii="仿宋" w:eastAsia="仿宋" w:hAnsi="仿宋" w:cs="仿宋" w:hint="eastAsia"/>
            <w:lang w:eastAsia="zh-CN"/>
          </w:rPr>
          <w:t>(一)、建设区域环境质量现状</w:t>
        </w:r>
        <w:r>
          <w:tab/>
        </w:r>
        <w:r>
          <w:fldChar w:fldCharType="begin"/>
        </w:r>
        <w:r>
          <w:instrText xml:space="preserve"> PAGEREF _Toc21061 \h </w:instrText>
        </w:r>
        <w:r>
          <w:fldChar w:fldCharType="separate"/>
        </w:r>
        <w:r>
          <w:t>19</w:t>
        </w:r>
        <w:r>
          <w:fldChar w:fldCharType="end"/>
        </w:r>
      </w:hyperlink>
    </w:p>
    <w:p>
      <w:pPr>
        <w:pStyle w:val="TOC2"/>
        <w:tabs>
          <w:tab w:val="right" w:leader="dot" w:pos="8306"/>
        </w:tabs>
      </w:pPr>
      <w:hyperlink w:anchor="_Toc29055" w:history="1">
        <w:r>
          <w:rPr>
            <w:rFonts w:ascii="仿宋" w:eastAsia="仿宋" w:hAnsi="仿宋" w:cs="仿宋" w:hint="eastAsia"/>
            <w:lang w:eastAsia="zh-CN"/>
          </w:rPr>
          <w:t>(二)、建设期环境保护</w:t>
        </w:r>
        <w:r>
          <w:tab/>
        </w:r>
        <w:r>
          <w:fldChar w:fldCharType="begin"/>
        </w:r>
        <w:r>
          <w:instrText xml:space="preserve"> PAGEREF _Toc29055 \h </w:instrText>
        </w:r>
        <w:r>
          <w:fldChar w:fldCharType="separate"/>
        </w:r>
        <w:r>
          <w:t>20</w:t>
        </w:r>
        <w:r>
          <w:fldChar w:fldCharType="end"/>
        </w:r>
      </w:hyperlink>
    </w:p>
    <w:p>
      <w:pPr>
        <w:pStyle w:val="TOC2"/>
        <w:tabs>
          <w:tab w:val="right" w:leader="dot" w:pos="8306"/>
        </w:tabs>
      </w:pPr>
      <w:hyperlink w:anchor="_Toc17435" w:history="1">
        <w:r>
          <w:rPr>
            <w:rFonts w:ascii="仿宋" w:eastAsia="仿宋" w:hAnsi="仿宋" w:cs="仿宋" w:hint="eastAsia"/>
            <w:lang w:eastAsia="zh-CN"/>
          </w:rPr>
          <w:t>(三)、运营期环境保护</w:t>
        </w:r>
        <w:r>
          <w:tab/>
        </w:r>
        <w:r>
          <w:fldChar w:fldCharType="begin"/>
        </w:r>
        <w:r>
          <w:instrText xml:space="preserve"> PAGEREF _Toc17435 \h </w:instrText>
        </w:r>
        <w:r>
          <w:fldChar w:fldCharType="separate"/>
        </w:r>
        <w:r>
          <w:t>22</w:t>
        </w:r>
        <w:r>
          <w:fldChar w:fldCharType="end"/>
        </w:r>
      </w:hyperlink>
    </w:p>
    <w:p>
      <w:pPr>
        <w:pStyle w:val="TOC2"/>
        <w:tabs>
          <w:tab w:val="right" w:leader="dot" w:pos="8306"/>
        </w:tabs>
      </w:pPr>
      <w:hyperlink w:anchor="_Toc23448" w:history="1">
        <w:r>
          <w:rPr>
            <w:rFonts w:ascii="仿宋" w:eastAsia="仿宋" w:hAnsi="仿宋" w:cs="仿宋" w:hint="eastAsia"/>
            <w:lang w:eastAsia="zh-CN"/>
          </w:rPr>
          <w:t>(四)、丙烯酸项目建设对区域经济的影响</w:t>
        </w:r>
        <w:r>
          <w:tab/>
        </w:r>
        <w:r>
          <w:fldChar w:fldCharType="begin"/>
        </w:r>
        <w:r>
          <w:instrText xml:space="preserve"> PAGEREF _Toc23448 \h </w:instrText>
        </w:r>
        <w:r>
          <w:fldChar w:fldCharType="separate"/>
        </w:r>
        <w:r>
          <w:t>23</w:t>
        </w:r>
        <w:r>
          <w:fldChar w:fldCharType="end"/>
        </w:r>
      </w:hyperlink>
    </w:p>
    <w:p>
      <w:pPr>
        <w:pStyle w:val="TOC2"/>
        <w:tabs>
          <w:tab w:val="right" w:leader="dot" w:pos="8306"/>
        </w:tabs>
      </w:pPr>
      <w:hyperlink w:anchor="_Toc18078" w:history="1">
        <w:r>
          <w:rPr>
            <w:rFonts w:ascii="仿宋" w:eastAsia="仿宋" w:hAnsi="仿宋" w:cs="仿宋" w:hint="eastAsia"/>
            <w:lang w:eastAsia="zh-CN"/>
          </w:rPr>
          <w:t>(五)、废弃物处理</w:t>
        </w:r>
        <w:r>
          <w:tab/>
        </w:r>
        <w:r>
          <w:fldChar w:fldCharType="begin"/>
        </w:r>
        <w:r>
          <w:instrText xml:space="preserve"> PAGEREF _Toc18078 \h </w:instrText>
        </w:r>
        <w:r>
          <w:fldChar w:fldCharType="separate"/>
        </w:r>
        <w:r>
          <w:t>25</w:t>
        </w:r>
        <w:r>
          <w:fldChar w:fldCharType="end"/>
        </w:r>
      </w:hyperlink>
    </w:p>
    <w:p>
      <w:pPr>
        <w:pStyle w:val="TOC2"/>
        <w:tabs>
          <w:tab w:val="right" w:leader="dot" w:pos="8306"/>
        </w:tabs>
      </w:pPr>
      <w:hyperlink w:anchor="_Toc4807" w:history="1">
        <w:r>
          <w:rPr>
            <w:rFonts w:ascii="仿宋" w:eastAsia="仿宋" w:hAnsi="仿宋" w:cs="仿宋" w:hint="eastAsia"/>
            <w:lang w:eastAsia="zh-CN"/>
          </w:rPr>
          <w:t>(六)、特殊环境影响分析</w:t>
        </w:r>
        <w:r>
          <w:tab/>
        </w:r>
        <w:r>
          <w:fldChar w:fldCharType="begin"/>
        </w:r>
        <w:r>
          <w:instrText xml:space="preserve"> PAGEREF _Toc4807 \h </w:instrText>
        </w:r>
        <w:r>
          <w:fldChar w:fldCharType="separate"/>
        </w:r>
        <w:r>
          <w:t>26</w:t>
        </w:r>
        <w:r>
          <w:fldChar w:fldCharType="end"/>
        </w:r>
      </w:hyperlink>
    </w:p>
    <w:p>
      <w:pPr>
        <w:pStyle w:val="TOC2"/>
        <w:tabs>
          <w:tab w:val="right" w:leader="dot" w:pos="8306"/>
        </w:tabs>
      </w:pPr>
      <w:hyperlink w:anchor="_Toc24974" w:history="1">
        <w:r>
          <w:rPr>
            <w:rFonts w:ascii="仿宋" w:eastAsia="仿宋" w:hAnsi="仿宋" w:cs="仿宋" w:hint="eastAsia"/>
            <w:lang w:eastAsia="zh-CN"/>
          </w:rPr>
          <w:t>(七)、清洁生产</w:t>
        </w:r>
        <w:r>
          <w:tab/>
        </w:r>
        <w:r>
          <w:fldChar w:fldCharType="begin"/>
        </w:r>
        <w:r>
          <w:instrText xml:space="preserve"> PAGEREF _Toc24974 \h </w:instrText>
        </w:r>
        <w:r>
          <w:fldChar w:fldCharType="separate"/>
        </w:r>
        <w:r>
          <w:t>27</w:t>
        </w:r>
        <w:r>
          <w:fldChar w:fldCharType="end"/>
        </w:r>
      </w:hyperlink>
    </w:p>
    <w:p>
      <w:pPr>
        <w:pStyle w:val="TOC2"/>
        <w:tabs>
          <w:tab w:val="right" w:leader="dot" w:pos="8306"/>
        </w:tabs>
      </w:pPr>
      <w:hyperlink w:anchor="_Toc2722" w:history="1">
        <w:r>
          <w:rPr>
            <w:rFonts w:ascii="仿宋" w:eastAsia="仿宋" w:hAnsi="仿宋" w:cs="仿宋" w:hint="eastAsia"/>
            <w:lang w:eastAsia="zh-CN"/>
          </w:rPr>
          <w:t>(八)、环境保护综合评价</w:t>
        </w:r>
        <w:r>
          <w:tab/>
        </w:r>
        <w:r>
          <w:fldChar w:fldCharType="begin"/>
        </w:r>
        <w:r>
          <w:instrText xml:space="preserve"> PAGEREF _Toc2722 \h </w:instrText>
        </w:r>
        <w:r>
          <w:fldChar w:fldCharType="separate"/>
        </w:r>
        <w:r>
          <w:t>28</w:t>
        </w:r>
        <w:r>
          <w:fldChar w:fldCharType="end"/>
        </w:r>
      </w:hyperlink>
    </w:p>
    <w:p>
      <w:pPr>
        <w:pStyle w:val="TOC1"/>
        <w:tabs>
          <w:tab w:val="right" w:leader="dot" w:pos="8306"/>
        </w:tabs>
      </w:pPr>
      <w:hyperlink w:anchor="_Toc408" w:history="1">
        <w:r>
          <w:rPr>
            <w:rFonts w:ascii="仿宋" w:eastAsia="仿宋" w:hAnsi="仿宋" w:cs="仿宋" w:hint="eastAsia"/>
            <w:lang w:eastAsia="zh-CN"/>
          </w:rPr>
          <w:t>八、丙烯酸项目人力资源培养与发展</w:t>
        </w:r>
        <w:r>
          <w:tab/>
        </w:r>
        <w:r>
          <w:fldChar w:fldCharType="begin"/>
        </w:r>
        <w:r>
          <w:instrText xml:space="preserve"> PAGEREF _Toc408 \h </w:instrText>
        </w:r>
        <w:r>
          <w:fldChar w:fldCharType="separate"/>
        </w:r>
        <w:r>
          <w:t>29</w:t>
        </w:r>
        <w:r>
          <w:fldChar w:fldCharType="end"/>
        </w:r>
      </w:hyperlink>
    </w:p>
    <w:p>
      <w:pPr>
        <w:pStyle w:val="TOC2"/>
        <w:tabs>
          <w:tab w:val="right" w:leader="dot" w:pos="8306"/>
        </w:tabs>
      </w:pPr>
      <w:hyperlink w:anchor="_Toc28368" w:history="1">
        <w:r>
          <w:rPr>
            <w:rFonts w:ascii="仿宋" w:eastAsia="仿宋" w:hAnsi="仿宋" w:cs="仿宋" w:hint="eastAsia"/>
            <w:lang w:eastAsia="zh-CN"/>
          </w:rPr>
          <w:t>(一)、人才需求与规划</w:t>
        </w:r>
        <w:r>
          <w:tab/>
        </w:r>
        <w:r>
          <w:fldChar w:fldCharType="begin"/>
        </w:r>
        <w:r>
          <w:instrText xml:space="preserve"> PAGEREF _Toc28368 \h </w:instrText>
        </w:r>
        <w:r>
          <w:fldChar w:fldCharType="separate"/>
        </w:r>
        <w:r>
          <w:t>29</w:t>
        </w:r>
        <w:r>
          <w:fldChar w:fldCharType="end"/>
        </w:r>
      </w:hyperlink>
    </w:p>
    <w:p>
      <w:pPr>
        <w:pStyle w:val="TOC2"/>
        <w:tabs>
          <w:tab w:val="right" w:leader="dot" w:pos="8306"/>
        </w:tabs>
      </w:pPr>
      <w:hyperlink w:anchor="_Toc30416" w:history="1">
        <w:r>
          <w:rPr>
            <w:rFonts w:ascii="仿宋" w:eastAsia="仿宋" w:hAnsi="仿宋" w:cs="仿宋" w:hint="eastAsia"/>
            <w:lang w:eastAsia="zh-CN"/>
          </w:rPr>
          <w:t>(二)、培训与发展计划</w:t>
        </w:r>
        <w:r>
          <w:tab/>
        </w:r>
        <w:r>
          <w:fldChar w:fldCharType="begin"/>
        </w:r>
        <w:r>
          <w:instrText xml:space="preserve"> PAGEREF _Toc30416 \h </w:instrText>
        </w:r>
        <w:r>
          <w:fldChar w:fldCharType="separate"/>
        </w:r>
        <w:r>
          <w:t>30</w:t>
        </w:r>
        <w:r>
          <w:fldChar w:fldCharType="end"/>
        </w:r>
      </w:hyperlink>
    </w:p>
    <w:p>
      <w:pPr>
        <w:pStyle w:val="TOC1"/>
        <w:tabs>
          <w:tab w:val="right" w:leader="dot" w:pos="8306"/>
        </w:tabs>
      </w:pPr>
      <w:hyperlink w:anchor="_Toc24078" w:history="1">
        <w:r>
          <w:rPr>
            <w:rFonts w:ascii="仿宋" w:eastAsia="仿宋" w:hAnsi="仿宋" w:cs="仿宋" w:hint="eastAsia"/>
            <w:lang w:eastAsia="zh-CN"/>
          </w:rPr>
          <w:t>九、丙烯酸项目创新与研发</w:t>
        </w:r>
        <w:r>
          <w:tab/>
        </w:r>
        <w:r>
          <w:fldChar w:fldCharType="begin"/>
        </w:r>
        <w:r>
          <w:instrText xml:space="preserve"> PAGEREF _Toc24078 \h </w:instrText>
        </w:r>
        <w:r>
          <w:fldChar w:fldCharType="separate"/>
        </w:r>
        <w:r>
          <w:t>30</w:t>
        </w:r>
        <w:r>
          <w:fldChar w:fldCharType="end"/>
        </w:r>
      </w:hyperlink>
    </w:p>
    <w:p>
      <w:pPr>
        <w:pStyle w:val="TOC2"/>
        <w:tabs>
          <w:tab w:val="right" w:leader="dot" w:pos="8306"/>
        </w:tabs>
      </w:pPr>
      <w:hyperlink w:anchor="_Toc8200" w:history="1">
        <w:r>
          <w:rPr>
            <w:rFonts w:ascii="仿宋" w:eastAsia="仿宋" w:hAnsi="仿宋" w:cs="仿宋" w:hint="eastAsia"/>
            <w:lang w:eastAsia="zh-CN"/>
          </w:rPr>
          <w:t>(一)、创新策略与方向</w:t>
        </w:r>
        <w:r>
          <w:tab/>
        </w:r>
        <w:r>
          <w:fldChar w:fldCharType="begin"/>
        </w:r>
        <w:r>
          <w:instrText xml:space="preserve"> PAGEREF _Toc8200 \h </w:instrText>
        </w:r>
        <w:r>
          <w:fldChar w:fldCharType="separate"/>
        </w:r>
        <w:r>
          <w:t>30</w:t>
        </w:r>
        <w:r>
          <w:fldChar w:fldCharType="end"/>
        </w:r>
      </w:hyperlink>
    </w:p>
    <w:p>
      <w:pPr>
        <w:pStyle w:val="TOC2"/>
        <w:tabs>
          <w:tab w:val="right" w:leader="dot" w:pos="8306"/>
        </w:tabs>
      </w:pPr>
      <w:hyperlink w:anchor="_Toc21166" w:history="1">
        <w:r>
          <w:rPr>
            <w:rFonts w:ascii="仿宋" w:eastAsia="仿宋" w:hAnsi="仿宋" w:cs="仿宋" w:hint="eastAsia"/>
            <w:lang w:eastAsia="zh-CN"/>
          </w:rPr>
          <w:t>(二)、研发规划与投入</w:t>
        </w:r>
        <w:r>
          <w:tab/>
        </w:r>
        <w:r>
          <w:fldChar w:fldCharType="begin"/>
        </w:r>
        <w:r>
          <w:instrText xml:space="preserve"> PAGEREF _Toc21166 \h </w:instrText>
        </w:r>
        <w:r>
          <w:fldChar w:fldCharType="separate"/>
        </w:r>
        <w:r>
          <w:t>32</w:t>
        </w:r>
        <w:r>
          <w:fldChar w:fldCharType="end"/>
        </w:r>
      </w:hyperlink>
    </w:p>
    <w:p>
      <w:pPr>
        <w:pStyle w:val="TOC1"/>
        <w:tabs>
          <w:tab w:val="right" w:leader="dot" w:pos="8306"/>
        </w:tabs>
      </w:pPr>
      <w:hyperlink w:anchor="_Toc29168" w:history="1">
        <w:r>
          <w:rPr>
            <w:rFonts w:ascii="仿宋" w:eastAsia="仿宋" w:hAnsi="仿宋" w:cs="仿宋" w:hint="eastAsia"/>
            <w:lang w:eastAsia="zh-CN"/>
          </w:rPr>
          <w:t>十、丙烯酸项目计划安排</w:t>
        </w:r>
        <w:r>
          <w:tab/>
        </w:r>
        <w:r>
          <w:fldChar w:fldCharType="begin"/>
        </w:r>
        <w:r>
          <w:instrText xml:space="preserve"> PAGEREF _Toc29168 \h </w:instrText>
        </w:r>
        <w:r>
          <w:fldChar w:fldCharType="separate"/>
        </w:r>
        <w:r>
          <w:t>33</w:t>
        </w:r>
        <w:r>
          <w:fldChar w:fldCharType="end"/>
        </w:r>
      </w:hyperlink>
    </w:p>
    <w:p>
      <w:pPr>
        <w:pStyle w:val="TOC2"/>
        <w:tabs>
          <w:tab w:val="right" w:leader="dot" w:pos="8306"/>
        </w:tabs>
      </w:pPr>
      <w:hyperlink w:anchor="_Toc19384" w:history="1">
        <w:r>
          <w:rPr>
            <w:rFonts w:ascii="仿宋" w:eastAsia="仿宋" w:hAnsi="仿宋" w:cs="仿宋" w:hint="eastAsia"/>
            <w:lang w:eastAsia="zh-CN"/>
          </w:rPr>
          <w:t>(一)、建设周期</w:t>
        </w:r>
        <w:r>
          <w:tab/>
        </w:r>
        <w:r>
          <w:fldChar w:fldCharType="begin"/>
        </w:r>
        <w:r>
          <w:instrText xml:space="preserve"> PAGEREF _Toc19384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19" w:history="1">
        <w:r>
          <w:rPr>
            <w:rFonts w:ascii="仿宋" w:eastAsia="仿宋" w:hAnsi="仿宋" w:cs="仿宋" w:hint="eastAsia"/>
            <w:lang w:eastAsia="zh-CN"/>
          </w:rPr>
          <w:t>(二)、建设进度</w:t>
        </w:r>
        <w:r>
          <w:tab/>
        </w:r>
        <w:r>
          <w:fldChar w:fldCharType="begin"/>
        </w:r>
        <w:r>
          <w:instrText xml:space="preserve"> PAGEREF _Toc16419 \h </w:instrText>
        </w:r>
        <w:r>
          <w:fldChar w:fldCharType="separate"/>
        </w:r>
        <w:r>
          <w:t>34</w:t>
        </w:r>
        <w:r>
          <w:fldChar w:fldCharType="end"/>
        </w:r>
      </w:hyperlink>
    </w:p>
    <w:p>
      <w:pPr>
        <w:pStyle w:val="TOC2"/>
        <w:tabs>
          <w:tab w:val="right" w:leader="dot" w:pos="8306"/>
        </w:tabs>
      </w:pPr>
      <w:hyperlink w:anchor="_Toc9293" w:history="1">
        <w:r>
          <w:rPr>
            <w:rFonts w:ascii="仿宋" w:eastAsia="仿宋" w:hAnsi="仿宋" w:cs="仿宋" w:hint="eastAsia"/>
            <w:lang w:eastAsia="zh-CN"/>
          </w:rPr>
          <w:t>(三)、进度安排注意事项</w:t>
        </w:r>
        <w:r>
          <w:tab/>
        </w:r>
        <w:r>
          <w:fldChar w:fldCharType="begin"/>
        </w:r>
        <w:r>
          <w:instrText xml:space="preserve"> PAGEREF _Toc9293 \h </w:instrText>
        </w:r>
        <w:r>
          <w:fldChar w:fldCharType="separate"/>
        </w:r>
        <w:r>
          <w:t>35</w:t>
        </w:r>
        <w:r>
          <w:fldChar w:fldCharType="end"/>
        </w:r>
      </w:hyperlink>
    </w:p>
    <w:p>
      <w:pPr>
        <w:pStyle w:val="TOC2"/>
        <w:tabs>
          <w:tab w:val="right" w:leader="dot" w:pos="8306"/>
        </w:tabs>
      </w:pPr>
      <w:hyperlink w:anchor="_Toc8062" w:history="1">
        <w:r>
          <w:rPr>
            <w:rFonts w:ascii="仿宋" w:eastAsia="仿宋" w:hAnsi="仿宋" w:cs="仿宋" w:hint="eastAsia"/>
            <w:lang w:eastAsia="zh-CN"/>
          </w:rPr>
          <w:t>(四)、人力资源配置</w:t>
        </w:r>
        <w:r>
          <w:tab/>
        </w:r>
        <w:r>
          <w:fldChar w:fldCharType="begin"/>
        </w:r>
        <w:r>
          <w:instrText xml:space="preserve"> PAGEREF _Toc8062 \h </w:instrText>
        </w:r>
        <w:r>
          <w:fldChar w:fldCharType="separate"/>
        </w:r>
        <w:r>
          <w:t>37</w:t>
        </w:r>
        <w:r>
          <w:fldChar w:fldCharType="end"/>
        </w:r>
      </w:hyperlink>
    </w:p>
    <w:p>
      <w:pPr>
        <w:pStyle w:val="TOC1"/>
        <w:tabs>
          <w:tab w:val="right" w:leader="dot" w:pos="8306"/>
        </w:tabs>
      </w:pPr>
      <w:hyperlink w:anchor="_Toc13064" w:history="1">
        <w:r>
          <w:rPr>
            <w:rFonts w:ascii="仿宋" w:eastAsia="仿宋" w:hAnsi="仿宋" w:cs="仿宋" w:hint="eastAsia"/>
            <w:lang w:eastAsia="zh-CN"/>
          </w:rPr>
          <w:t>十一、生产安全保护</w:t>
        </w:r>
        <w:r>
          <w:tab/>
        </w:r>
        <w:r>
          <w:fldChar w:fldCharType="begin"/>
        </w:r>
        <w:r>
          <w:instrText xml:space="preserve"> PAGEREF _Toc13064 \h </w:instrText>
        </w:r>
        <w:r>
          <w:fldChar w:fldCharType="separate"/>
        </w:r>
        <w:r>
          <w:t>37</w:t>
        </w:r>
        <w:r>
          <w:fldChar w:fldCharType="end"/>
        </w:r>
      </w:hyperlink>
    </w:p>
    <w:p>
      <w:pPr>
        <w:pStyle w:val="TOC2"/>
        <w:tabs>
          <w:tab w:val="right" w:leader="dot" w:pos="8306"/>
        </w:tabs>
      </w:pPr>
      <w:hyperlink w:anchor="_Toc13448" w:history="1">
        <w:r>
          <w:rPr>
            <w:rFonts w:ascii="仿宋" w:eastAsia="仿宋" w:hAnsi="仿宋" w:cs="仿宋" w:hint="eastAsia"/>
            <w:lang w:eastAsia="zh-CN"/>
          </w:rPr>
          <w:t>(一)、消防安全</w:t>
        </w:r>
        <w:r>
          <w:tab/>
        </w:r>
        <w:r>
          <w:fldChar w:fldCharType="begin"/>
        </w:r>
        <w:r>
          <w:instrText xml:space="preserve"> PAGEREF _Toc13448 \h </w:instrText>
        </w:r>
        <w:r>
          <w:fldChar w:fldCharType="separate"/>
        </w:r>
        <w:r>
          <w:t>37</w:t>
        </w:r>
        <w:r>
          <w:fldChar w:fldCharType="end"/>
        </w:r>
      </w:hyperlink>
    </w:p>
    <w:p>
      <w:pPr>
        <w:pStyle w:val="TOC2"/>
        <w:tabs>
          <w:tab w:val="right" w:leader="dot" w:pos="8306"/>
        </w:tabs>
      </w:pPr>
      <w:hyperlink w:anchor="_Toc22884" w:history="1">
        <w:r>
          <w:rPr>
            <w:rFonts w:ascii="仿宋" w:eastAsia="仿宋" w:hAnsi="仿宋" w:cs="仿宋" w:hint="eastAsia"/>
            <w:lang w:eastAsia="zh-CN"/>
          </w:rPr>
          <w:t>(二)、防火防爆总图布置措施</w:t>
        </w:r>
        <w:r>
          <w:tab/>
        </w:r>
        <w:r>
          <w:fldChar w:fldCharType="begin"/>
        </w:r>
        <w:r>
          <w:instrText xml:space="preserve"> PAGEREF _Toc22884 \h </w:instrText>
        </w:r>
        <w:r>
          <w:fldChar w:fldCharType="separate"/>
        </w:r>
        <w:r>
          <w:t>39</w:t>
        </w:r>
        <w:r>
          <w:fldChar w:fldCharType="end"/>
        </w:r>
      </w:hyperlink>
    </w:p>
    <w:p>
      <w:pPr>
        <w:pStyle w:val="TOC2"/>
        <w:tabs>
          <w:tab w:val="right" w:leader="dot" w:pos="8306"/>
        </w:tabs>
      </w:pPr>
      <w:hyperlink w:anchor="_Toc5545" w:history="1">
        <w:r>
          <w:rPr>
            <w:rFonts w:ascii="仿宋" w:eastAsia="仿宋" w:hAnsi="仿宋" w:cs="仿宋" w:hint="eastAsia"/>
            <w:lang w:eastAsia="zh-CN"/>
          </w:rPr>
          <w:t>(三)、自然灾害防范措施</w:t>
        </w:r>
        <w:r>
          <w:tab/>
        </w:r>
        <w:r>
          <w:fldChar w:fldCharType="begin"/>
        </w:r>
        <w:r>
          <w:instrText xml:space="preserve"> PAGEREF _Toc5545 \h </w:instrText>
        </w:r>
        <w:r>
          <w:fldChar w:fldCharType="separate"/>
        </w:r>
        <w:r>
          <w:t>40</w:t>
        </w:r>
        <w:r>
          <w:fldChar w:fldCharType="end"/>
        </w:r>
      </w:hyperlink>
    </w:p>
    <w:p>
      <w:pPr>
        <w:pStyle w:val="TOC2"/>
        <w:tabs>
          <w:tab w:val="right" w:leader="dot" w:pos="8306"/>
        </w:tabs>
      </w:pPr>
      <w:hyperlink w:anchor="_Toc11134" w:history="1">
        <w:r>
          <w:rPr>
            <w:rFonts w:ascii="仿宋" w:eastAsia="仿宋" w:hAnsi="仿宋" w:cs="仿宋" w:hint="eastAsia"/>
            <w:lang w:eastAsia="zh-CN"/>
          </w:rPr>
          <w:t>(四)、安全色及安全标志使用要求</w:t>
        </w:r>
        <w:r>
          <w:tab/>
        </w:r>
        <w:r>
          <w:fldChar w:fldCharType="begin"/>
        </w:r>
        <w:r>
          <w:instrText xml:space="preserve"> PAGEREF _Toc11134 \h </w:instrText>
        </w:r>
        <w:r>
          <w:fldChar w:fldCharType="separate"/>
        </w:r>
        <w:r>
          <w:t>41</w:t>
        </w:r>
        <w:r>
          <w:fldChar w:fldCharType="end"/>
        </w:r>
      </w:hyperlink>
    </w:p>
    <w:p>
      <w:pPr>
        <w:pStyle w:val="TOC2"/>
        <w:tabs>
          <w:tab w:val="right" w:leader="dot" w:pos="8306"/>
        </w:tabs>
      </w:pPr>
      <w:hyperlink w:anchor="_Toc26753" w:history="1">
        <w:r>
          <w:rPr>
            <w:rFonts w:ascii="仿宋" w:eastAsia="仿宋" w:hAnsi="仿宋" w:cs="仿宋" w:hint="eastAsia"/>
            <w:lang w:eastAsia="zh-CN"/>
          </w:rPr>
          <w:t>(五)、防尘防毒措施</w:t>
        </w:r>
        <w:r>
          <w:tab/>
        </w:r>
        <w:r>
          <w:fldChar w:fldCharType="begin"/>
        </w:r>
        <w:r>
          <w:instrText xml:space="preserve"> PAGEREF _Toc26753 \h </w:instrText>
        </w:r>
        <w:r>
          <w:fldChar w:fldCharType="separate"/>
        </w:r>
        <w:r>
          <w:t>42</w:t>
        </w:r>
        <w:r>
          <w:fldChar w:fldCharType="end"/>
        </w:r>
      </w:hyperlink>
    </w:p>
    <w:p>
      <w:pPr>
        <w:pStyle w:val="TOC2"/>
        <w:tabs>
          <w:tab w:val="right" w:leader="dot" w:pos="8306"/>
        </w:tabs>
      </w:pPr>
      <w:hyperlink w:anchor="_Toc23205" w:history="1">
        <w:r>
          <w:rPr>
            <w:rFonts w:ascii="仿宋" w:eastAsia="仿宋" w:hAnsi="仿宋" w:cs="仿宋" w:hint="eastAsia"/>
            <w:lang w:eastAsia="zh-CN"/>
          </w:rPr>
          <w:t>(六)、防静电、触电防护及防雷措施</w:t>
        </w:r>
        <w:r>
          <w:tab/>
        </w:r>
        <w:r>
          <w:fldChar w:fldCharType="begin"/>
        </w:r>
        <w:r>
          <w:instrText xml:space="preserve"> PAGEREF _Toc23205 \h </w:instrText>
        </w:r>
        <w:r>
          <w:fldChar w:fldCharType="separate"/>
        </w:r>
        <w:r>
          <w:t>42</w:t>
        </w:r>
        <w:r>
          <w:fldChar w:fldCharType="end"/>
        </w:r>
      </w:hyperlink>
    </w:p>
    <w:p>
      <w:pPr>
        <w:pStyle w:val="TOC2"/>
        <w:tabs>
          <w:tab w:val="right" w:leader="dot" w:pos="8306"/>
        </w:tabs>
      </w:pPr>
      <w:hyperlink w:anchor="_Toc8590" w:history="1">
        <w:r>
          <w:rPr>
            <w:rFonts w:ascii="仿宋" w:eastAsia="仿宋" w:hAnsi="仿宋" w:cs="仿宋" w:hint="eastAsia"/>
            <w:lang w:eastAsia="zh-CN"/>
          </w:rPr>
          <w:t>(七)、机械设备安全保障措施</w:t>
        </w:r>
        <w:r>
          <w:tab/>
        </w:r>
        <w:r>
          <w:fldChar w:fldCharType="begin"/>
        </w:r>
        <w:r>
          <w:instrText xml:space="preserve"> PAGEREF _Toc8590 \h </w:instrText>
        </w:r>
        <w:r>
          <w:fldChar w:fldCharType="separate"/>
        </w:r>
        <w:r>
          <w:t>44</w:t>
        </w:r>
        <w:r>
          <w:fldChar w:fldCharType="end"/>
        </w:r>
      </w:hyperlink>
    </w:p>
    <w:p>
      <w:pPr>
        <w:pStyle w:val="TOC1"/>
        <w:tabs>
          <w:tab w:val="right" w:leader="dot" w:pos="8306"/>
        </w:tabs>
      </w:pPr>
      <w:hyperlink w:anchor="_Toc22917" w:history="1">
        <w:r>
          <w:rPr>
            <w:rFonts w:ascii="仿宋" w:eastAsia="仿宋" w:hAnsi="仿宋" w:cs="仿宋" w:hint="eastAsia"/>
            <w:lang w:eastAsia="zh-CN"/>
          </w:rPr>
          <w:t>十二、丙烯酸项目社会影响</w:t>
        </w:r>
        <w:r>
          <w:tab/>
        </w:r>
        <w:r>
          <w:fldChar w:fldCharType="begin"/>
        </w:r>
        <w:r>
          <w:instrText xml:space="preserve"> PAGEREF _Toc22917 \h </w:instrText>
        </w:r>
        <w:r>
          <w:fldChar w:fldCharType="separate"/>
        </w:r>
        <w:r>
          <w:t>45</w:t>
        </w:r>
        <w:r>
          <w:fldChar w:fldCharType="end"/>
        </w:r>
      </w:hyperlink>
    </w:p>
    <w:p>
      <w:pPr>
        <w:pStyle w:val="TOC2"/>
        <w:tabs>
          <w:tab w:val="right" w:leader="dot" w:pos="8306"/>
        </w:tabs>
      </w:pPr>
      <w:hyperlink w:anchor="_Toc10039" w:history="1">
        <w:r>
          <w:rPr>
            <w:rFonts w:ascii="仿宋" w:eastAsia="仿宋" w:hAnsi="仿宋" w:cs="仿宋" w:hint="eastAsia"/>
            <w:lang w:eastAsia="zh-CN"/>
          </w:rPr>
          <w:t>(一)、社会责任与义务</w:t>
        </w:r>
        <w:r>
          <w:tab/>
        </w:r>
        <w:r>
          <w:fldChar w:fldCharType="begin"/>
        </w:r>
        <w:r>
          <w:instrText xml:space="preserve"> PAGEREF _Toc10039 \h </w:instrText>
        </w:r>
        <w:r>
          <w:fldChar w:fldCharType="separate"/>
        </w:r>
        <w:r>
          <w:t>45</w:t>
        </w:r>
        <w:r>
          <w:fldChar w:fldCharType="end"/>
        </w:r>
      </w:hyperlink>
    </w:p>
    <w:p>
      <w:pPr>
        <w:pStyle w:val="TOC2"/>
        <w:tabs>
          <w:tab w:val="right" w:leader="dot" w:pos="8306"/>
        </w:tabs>
      </w:pPr>
      <w:hyperlink w:anchor="_Toc19024" w:history="1">
        <w:r>
          <w:rPr>
            <w:rFonts w:ascii="仿宋" w:eastAsia="仿宋" w:hAnsi="仿宋" w:cs="仿宋" w:hint="eastAsia"/>
            <w:lang w:eastAsia="zh-CN"/>
          </w:rPr>
          <w:t>(二)、社会参与与沟通</w:t>
        </w:r>
        <w:r>
          <w:tab/>
        </w:r>
        <w:r>
          <w:fldChar w:fldCharType="begin"/>
        </w:r>
        <w:r>
          <w:instrText xml:space="preserve"> PAGEREF _Toc19024 \h </w:instrText>
        </w:r>
        <w:r>
          <w:fldChar w:fldCharType="separate"/>
        </w:r>
        <w:r>
          <w:t>46</w:t>
        </w:r>
        <w:r>
          <w:fldChar w:fldCharType="end"/>
        </w:r>
      </w:hyperlink>
    </w:p>
    <w:p>
      <w:pPr>
        <w:pStyle w:val="TOC1"/>
        <w:tabs>
          <w:tab w:val="right" w:leader="dot" w:pos="8306"/>
        </w:tabs>
      </w:pPr>
      <w:hyperlink w:anchor="_Toc13743" w:history="1">
        <w:r>
          <w:rPr>
            <w:rFonts w:ascii="仿宋" w:eastAsia="仿宋" w:hAnsi="仿宋" w:cs="仿宋" w:hint="eastAsia"/>
            <w:lang w:eastAsia="zh-CN"/>
          </w:rPr>
          <w:t>十三、丙烯酸项目治理与监督</w:t>
        </w:r>
        <w:r>
          <w:tab/>
        </w:r>
        <w:r>
          <w:fldChar w:fldCharType="begin"/>
        </w:r>
        <w:r>
          <w:instrText xml:space="preserve"> PAGEREF _Toc13743 \h </w:instrText>
        </w:r>
        <w:r>
          <w:fldChar w:fldCharType="separate"/>
        </w:r>
        <w:r>
          <w:t>47</w:t>
        </w:r>
        <w:r>
          <w:fldChar w:fldCharType="end"/>
        </w:r>
      </w:hyperlink>
    </w:p>
    <w:p>
      <w:pPr>
        <w:pStyle w:val="TOC2"/>
        <w:tabs>
          <w:tab w:val="right" w:leader="dot" w:pos="8306"/>
        </w:tabs>
      </w:pPr>
      <w:hyperlink w:anchor="_Toc18946" w:history="1">
        <w:r>
          <w:rPr>
            <w:rFonts w:ascii="仿宋" w:eastAsia="仿宋" w:hAnsi="仿宋" w:cs="仿宋" w:hint="eastAsia"/>
            <w:lang w:eastAsia="zh-CN"/>
          </w:rPr>
          <w:t>(一)、丙烯酸项目治理结构</w:t>
        </w:r>
        <w:r>
          <w:tab/>
        </w:r>
        <w:r>
          <w:fldChar w:fldCharType="begin"/>
        </w:r>
        <w:r>
          <w:instrText xml:space="preserve"> PAGEREF _Toc18946 \h </w:instrText>
        </w:r>
        <w:r>
          <w:fldChar w:fldCharType="separate"/>
        </w:r>
        <w:r>
          <w:t>47</w:t>
        </w:r>
        <w:r>
          <w:fldChar w:fldCharType="end"/>
        </w:r>
      </w:hyperlink>
    </w:p>
    <w:p>
      <w:pPr>
        <w:pStyle w:val="TOC2"/>
        <w:tabs>
          <w:tab w:val="right" w:leader="dot" w:pos="8306"/>
        </w:tabs>
      </w:pPr>
      <w:hyperlink w:anchor="_Toc19557" w:history="1">
        <w:r>
          <w:rPr>
            <w:rFonts w:ascii="仿宋" w:eastAsia="仿宋" w:hAnsi="仿宋" w:cs="仿宋" w:hint="eastAsia"/>
            <w:lang w:eastAsia="zh-CN"/>
          </w:rPr>
          <w:t>(二)、监督与审计</w:t>
        </w:r>
        <w:r>
          <w:tab/>
        </w:r>
        <w:r>
          <w:fldChar w:fldCharType="begin"/>
        </w:r>
        <w:r>
          <w:instrText xml:space="preserve"> PAGEREF _Toc19557 \h </w:instrText>
        </w:r>
        <w:r>
          <w:fldChar w:fldCharType="separate"/>
        </w:r>
        <w:r>
          <w:t>48</w:t>
        </w:r>
        <w:r>
          <w:fldChar w:fldCharType="end"/>
        </w:r>
      </w:hyperlink>
    </w:p>
    <w:p>
      <w:pPr>
        <w:pStyle w:val="TOC1"/>
        <w:tabs>
          <w:tab w:val="right" w:leader="dot" w:pos="8306"/>
        </w:tabs>
      </w:pPr>
      <w:hyperlink w:anchor="_Toc32532" w:history="1">
        <w:r>
          <w:rPr>
            <w:rFonts w:ascii="仿宋" w:eastAsia="仿宋" w:hAnsi="仿宋" w:cs="仿宋" w:hint="eastAsia"/>
            <w:lang w:eastAsia="zh-CN"/>
          </w:rPr>
          <w:t>十四、质量管理体系</w:t>
        </w:r>
        <w:r>
          <w:tab/>
        </w:r>
        <w:r>
          <w:fldChar w:fldCharType="begin"/>
        </w:r>
        <w:r>
          <w:instrText xml:space="preserve"> PAGEREF _Toc32532 \h </w:instrText>
        </w:r>
        <w:r>
          <w:fldChar w:fldCharType="separate"/>
        </w:r>
        <w:r>
          <w:t>50</w:t>
        </w:r>
        <w:r>
          <w:fldChar w:fldCharType="end"/>
        </w:r>
      </w:hyperlink>
    </w:p>
    <w:p>
      <w:pPr>
        <w:pStyle w:val="TOC2"/>
        <w:tabs>
          <w:tab w:val="right" w:leader="dot" w:pos="8306"/>
        </w:tabs>
      </w:pPr>
      <w:hyperlink w:anchor="_Toc4527" w:history="1">
        <w:r>
          <w:rPr>
            <w:rFonts w:ascii="仿宋" w:eastAsia="仿宋" w:hAnsi="仿宋" w:cs="仿宋" w:hint="eastAsia"/>
            <w:lang w:eastAsia="zh-CN"/>
          </w:rPr>
          <w:t>(一)、质量目标与方针</w:t>
        </w:r>
        <w:r>
          <w:tab/>
        </w:r>
        <w:r>
          <w:fldChar w:fldCharType="begin"/>
        </w:r>
        <w:r>
          <w:instrText xml:space="preserve"> PAGEREF _Toc4527 \h </w:instrText>
        </w:r>
        <w:r>
          <w:fldChar w:fldCharType="separate"/>
        </w:r>
        <w:r>
          <w:t>50</w:t>
        </w:r>
        <w:r>
          <w:fldChar w:fldCharType="end"/>
        </w:r>
      </w:hyperlink>
    </w:p>
    <w:p>
      <w:pPr>
        <w:pStyle w:val="TOC2"/>
        <w:tabs>
          <w:tab w:val="right" w:leader="dot" w:pos="8306"/>
        </w:tabs>
      </w:pPr>
      <w:hyperlink w:anchor="_Toc4442" w:history="1">
        <w:r>
          <w:rPr>
            <w:rFonts w:ascii="仿宋" w:eastAsia="仿宋" w:hAnsi="仿宋" w:cs="仿宋" w:hint="eastAsia"/>
            <w:lang w:eastAsia="zh-CN"/>
          </w:rPr>
          <w:t>(二)、质量管理责任</w:t>
        </w:r>
        <w:r>
          <w:tab/>
        </w:r>
        <w:r>
          <w:fldChar w:fldCharType="begin"/>
        </w:r>
        <w:r>
          <w:instrText xml:space="preserve"> PAGEREF _Toc4442 \h </w:instrText>
        </w:r>
        <w:r>
          <w:fldChar w:fldCharType="separate"/>
        </w:r>
        <w:r>
          <w:t>51</w:t>
        </w:r>
        <w:r>
          <w:fldChar w:fldCharType="end"/>
        </w:r>
      </w:hyperlink>
    </w:p>
    <w:p>
      <w:pPr>
        <w:pStyle w:val="TOC2"/>
        <w:tabs>
          <w:tab w:val="right" w:leader="dot" w:pos="8306"/>
        </w:tabs>
      </w:pPr>
      <w:hyperlink w:anchor="_Toc1432" w:history="1">
        <w:r>
          <w:rPr>
            <w:rFonts w:ascii="仿宋" w:eastAsia="仿宋" w:hAnsi="仿宋" w:cs="仿宋" w:hint="eastAsia"/>
            <w:lang w:eastAsia="zh-CN"/>
          </w:rPr>
          <w:t>(三)、质量管理体系文件</w:t>
        </w:r>
        <w:r>
          <w:tab/>
        </w:r>
        <w:r>
          <w:fldChar w:fldCharType="begin"/>
        </w:r>
        <w:r>
          <w:instrText xml:space="preserve"> PAGEREF _Toc1432 \h </w:instrText>
        </w:r>
        <w:r>
          <w:fldChar w:fldCharType="separate"/>
        </w:r>
        <w:r>
          <w:t>52</w:t>
        </w:r>
        <w:r>
          <w:fldChar w:fldCharType="end"/>
        </w:r>
      </w:hyperlink>
    </w:p>
    <w:p>
      <w:pPr>
        <w:pStyle w:val="TOC2"/>
        <w:tabs>
          <w:tab w:val="right" w:leader="dot" w:pos="8306"/>
        </w:tabs>
      </w:pPr>
      <w:hyperlink w:anchor="_Toc16911" w:history="1">
        <w:r>
          <w:rPr>
            <w:rFonts w:ascii="仿宋" w:eastAsia="仿宋" w:hAnsi="仿宋" w:cs="仿宋" w:hint="eastAsia"/>
            <w:lang w:eastAsia="zh-CN"/>
          </w:rPr>
          <w:t>(四)、质量培训与教育</w:t>
        </w:r>
        <w:r>
          <w:tab/>
        </w:r>
        <w:r>
          <w:fldChar w:fldCharType="begin"/>
        </w:r>
        <w:r>
          <w:instrText xml:space="preserve"> PAGEREF _Toc16911 \h </w:instrText>
        </w:r>
        <w:r>
          <w:fldChar w:fldCharType="separate"/>
        </w:r>
        <w:r>
          <w:t>54</w:t>
        </w:r>
        <w:r>
          <w:fldChar w:fldCharType="end"/>
        </w:r>
      </w:hyperlink>
    </w:p>
    <w:p>
      <w:pPr>
        <w:pStyle w:val="TOC2"/>
        <w:tabs>
          <w:tab w:val="right" w:leader="dot" w:pos="8306"/>
        </w:tabs>
      </w:pPr>
      <w:hyperlink w:anchor="_Toc10313" w:history="1">
        <w:r>
          <w:rPr>
            <w:rFonts w:ascii="仿宋" w:eastAsia="仿宋" w:hAnsi="仿宋" w:cs="仿宋" w:hint="eastAsia"/>
            <w:lang w:eastAsia="zh-CN"/>
          </w:rPr>
          <w:t>(五)、质量审核与评价</w:t>
        </w:r>
        <w:r>
          <w:tab/>
        </w:r>
        <w:r>
          <w:fldChar w:fldCharType="begin"/>
        </w:r>
        <w:r>
          <w:instrText xml:space="preserve"> PAGEREF _Toc10313 \h </w:instrText>
        </w:r>
        <w:r>
          <w:fldChar w:fldCharType="separate"/>
        </w:r>
        <w:r>
          <w:t>55</w:t>
        </w:r>
        <w:r>
          <w:fldChar w:fldCharType="end"/>
        </w:r>
      </w:hyperlink>
    </w:p>
    <w:p>
      <w:pPr>
        <w:pStyle w:val="TOC2"/>
        <w:tabs>
          <w:tab w:val="right" w:leader="dot" w:pos="8306"/>
        </w:tabs>
      </w:pPr>
      <w:hyperlink w:anchor="_Toc11563" w:history="1">
        <w:r>
          <w:rPr>
            <w:rFonts w:ascii="仿宋" w:eastAsia="仿宋" w:hAnsi="仿宋" w:cs="仿宋" w:hint="eastAsia"/>
            <w:lang w:eastAsia="zh-CN"/>
          </w:rPr>
          <w:t>(六)、不符合与纠正措施</w:t>
        </w:r>
        <w:r>
          <w:tab/>
        </w:r>
        <w:r>
          <w:fldChar w:fldCharType="begin"/>
        </w:r>
        <w:r>
          <w:instrText xml:space="preserve"> PAGEREF _Toc11563 \h </w:instrText>
        </w:r>
        <w:r>
          <w:fldChar w:fldCharType="separate"/>
        </w:r>
        <w:r>
          <w:t>56</w:t>
        </w:r>
        <w:r>
          <w:fldChar w:fldCharType="end"/>
        </w:r>
      </w:hyperlink>
    </w:p>
    <w:p>
      <w:pPr>
        <w:pStyle w:val="TOC1"/>
        <w:tabs>
          <w:tab w:val="right" w:leader="dot" w:pos="8306"/>
        </w:tabs>
      </w:pPr>
      <w:hyperlink w:anchor="_Toc6274" w:history="1">
        <w:r>
          <w:rPr>
            <w:rFonts w:ascii="仿宋" w:eastAsia="仿宋" w:hAnsi="仿宋" w:cs="仿宋" w:hint="eastAsia"/>
            <w:lang w:eastAsia="zh-CN"/>
          </w:rPr>
          <w:t>十五、丙烯酸项目变更管理</w:t>
        </w:r>
        <w:r>
          <w:tab/>
        </w:r>
        <w:r>
          <w:fldChar w:fldCharType="begin"/>
        </w:r>
        <w:r>
          <w:instrText xml:space="preserve"> PAGEREF _Toc6274 \h </w:instrText>
        </w:r>
        <w:r>
          <w:fldChar w:fldCharType="separate"/>
        </w:r>
        <w:r>
          <w:t>57</w:t>
        </w:r>
        <w:r>
          <w:fldChar w:fldCharType="end"/>
        </w:r>
      </w:hyperlink>
    </w:p>
    <w:p>
      <w:pPr>
        <w:pStyle w:val="TOC2"/>
        <w:tabs>
          <w:tab w:val="right" w:leader="dot" w:pos="8306"/>
        </w:tabs>
      </w:pPr>
      <w:hyperlink w:anchor="_Toc18033" w:history="1">
        <w:r>
          <w:rPr>
            <w:rFonts w:ascii="仿宋" w:eastAsia="仿宋" w:hAnsi="仿宋" w:cs="仿宋" w:hint="eastAsia"/>
            <w:lang w:eastAsia="zh-CN"/>
          </w:rPr>
          <w:t>(一)、变更申请与评估</w:t>
        </w:r>
        <w:r>
          <w:tab/>
        </w:r>
        <w:r>
          <w:fldChar w:fldCharType="begin"/>
        </w:r>
        <w:r>
          <w:instrText xml:space="preserve"> PAGEREF _Toc18033 \h </w:instrText>
        </w:r>
        <w:r>
          <w:fldChar w:fldCharType="separate"/>
        </w:r>
        <w:r>
          <w:t>57</w:t>
        </w:r>
        <w:r>
          <w:fldChar w:fldCharType="end"/>
        </w:r>
      </w:hyperlink>
    </w:p>
    <w:p>
      <w:pPr>
        <w:pStyle w:val="TOC2"/>
        <w:tabs>
          <w:tab w:val="right" w:leader="dot" w:pos="8306"/>
        </w:tabs>
      </w:pPr>
      <w:hyperlink w:anchor="_Toc4857" w:history="1">
        <w:r>
          <w:rPr>
            <w:rFonts w:ascii="仿宋" w:eastAsia="仿宋" w:hAnsi="仿宋" w:cs="仿宋" w:hint="eastAsia"/>
            <w:lang w:eastAsia="zh-CN"/>
          </w:rPr>
          <w:t>(二)、变更实施与控制</w:t>
        </w:r>
        <w:r>
          <w:tab/>
        </w:r>
        <w:r>
          <w:fldChar w:fldCharType="begin"/>
        </w:r>
        <w:r>
          <w:instrText xml:space="preserve"> PAGEREF _Toc4857 \h </w:instrText>
        </w:r>
        <w:r>
          <w:fldChar w:fldCharType="separate"/>
        </w:r>
        <w:r>
          <w:t>58</w:t>
        </w:r>
        <w:r>
          <w:fldChar w:fldCharType="end"/>
        </w:r>
      </w:hyperlink>
    </w:p>
    <w:p>
      <w:pPr>
        <w:pStyle w:val="TOC1"/>
        <w:tabs>
          <w:tab w:val="right" w:leader="dot" w:pos="8306"/>
        </w:tabs>
      </w:pPr>
      <w:hyperlink w:anchor="_Toc30676" w:history="1">
        <w:r>
          <w:rPr>
            <w:rFonts w:ascii="仿宋" w:eastAsia="仿宋" w:hAnsi="仿宋" w:cs="仿宋" w:hint="eastAsia"/>
            <w:lang w:eastAsia="zh-CN"/>
          </w:rPr>
          <w:t>十六、营销与推广策略</w:t>
        </w:r>
        <w:r>
          <w:tab/>
        </w:r>
        <w:r>
          <w:fldChar w:fldCharType="begin"/>
        </w:r>
        <w:r>
          <w:instrText xml:space="preserve"> PAGEREF _Toc30676 \h </w:instrText>
        </w:r>
        <w:r>
          <w:fldChar w:fldCharType="separate"/>
        </w:r>
        <w:r>
          <w:t>59</w:t>
        </w:r>
        <w:r>
          <w:fldChar w:fldCharType="end"/>
        </w:r>
      </w:hyperlink>
    </w:p>
    <w:p>
      <w:pPr>
        <w:pStyle w:val="TOC2"/>
        <w:tabs>
          <w:tab w:val="right" w:leader="dot" w:pos="8306"/>
        </w:tabs>
      </w:pPr>
      <w:hyperlink w:anchor="_Toc16797" w:history="1">
        <w:r>
          <w:rPr>
            <w:rFonts w:ascii="仿宋" w:eastAsia="仿宋" w:hAnsi="仿宋" w:cs="仿宋" w:hint="eastAsia"/>
            <w:lang w:eastAsia="zh-CN"/>
          </w:rPr>
          <w:t>(一)、产品/服务定位与特点</w:t>
        </w:r>
        <w:r>
          <w:tab/>
        </w:r>
        <w:r>
          <w:fldChar w:fldCharType="begin"/>
        </w:r>
        <w:r>
          <w:instrText xml:space="preserve"> PAGEREF _Toc16797 \h </w:instrText>
        </w:r>
        <w:r>
          <w:fldChar w:fldCharType="separate"/>
        </w:r>
        <w:r>
          <w:t>59</w:t>
        </w:r>
        <w:r>
          <w:fldChar w:fldCharType="end"/>
        </w:r>
      </w:hyperlink>
    </w:p>
    <w:p>
      <w:pPr>
        <w:pStyle w:val="TOC2"/>
        <w:tabs>
          <w:tab w:val="right" w:leader="dot" w:pos="8306"/>
        </w:tabs>
      </w:pPr>
      <w:hyperlink w:anchor="_Toc13350" w:history="1">
        <w:r>
          <w:rPr>
            <w:rFonts w:ascii="仿宋" w:eastAsia="仿宋" w:hAnsi="仿宋" w:cs="仿宋" w:hint="eastAsia"/>
            <w:lang w:eastAsia="zh-CN"/>
          </w:rPr>
          <w:t>(二)、市场定位与竞争分析</w:t>
        </w:r>
        <w:r>
          <w:tab/>
        </w:r>
        <w:r>
          <w:fldChar w:fldCharType="begin"/>
        </w:r>
        <w:r>
          <w:instrText xml:space="preserve"> PAGEREF _Toc13350 \h </w:instrText>
        </w:r>
        <w:r>
          <w:fldChar w:fldCharType="separate"/>
        </w:r>
        <w:r>
          <w:t>60</w:t>
        </w:r>
        <w:r>
          <w:fldChar w:fldCharType="end"/>
        </w:r>
      </w:hyperlink>
    </w:p>
    <w:p>
      <w:pPr>
        <w:pStyle w:val="TOC2"/>
        <w:tabs>
          <w:tab w:val="right" w:leader="dot" w:pos="8306"/>
        </w:tabs>
      </w:pPr>
      <w:hyperlink w:anchor="_Toc527" w:history="1">
        <w:r>
          <w:rPr>
            <w:rFonts w:ascii="仿宋" w:eastAsia="仿宋" w:hAnsi="仿宋" w:cs="仿宋" w:hint="eastAsia"/>
            <w:lang w:eastAsia="zh-CN"/>
          </w:rPr>
          <w:t>(三)、营销渠道与策略</w:t>
        </w:r>
        <w:r>
          <w:tab/>
        </w:r>
        <w:r>
          <w:fldChar w:fldCharType="begin"/>
        </w:r>
        <w:r>
          <w:instrText xml:space="preserve"> PAGEREF _Toc527 \h </w:instrText>
        </w:r>
        <w:r>
          <w:fldChar w:fldCharType="separate"/>
        </w:r>
        <w:r>
          <w:t>61</w:t>
        </w:r>
        <w:r>
          <w:fldChar w:fldCharType="end"/>
        </w:r>
      </w:hyperlink>
    </w:p>
    <w:p>
      <w:pPr>
        <w:pStyle w:val="TOC2"/>
        <w:tabs>
          <w:tab w:val="right" w:leader="dot" w:pos="8306"/>
        </w:tabs>
      </w:pPr>
      <w:hyperlink w:anchor="_Toc10293" w:history="1">
        <w:r>
          <w:rPr>
            <w:rFonts w:ascii="仿宋" w:eastAsia="仿宋" w:hAnsi="仿宋" w:cs="仿宋" w:hint="eastAsia"/>
            <w:lang w:eastAsia="zh-CN"/>
          </w:rPr>
          <w:t>(四)、推广与宣传活动</w:t>
        </w:r>
        <w:r>
          <w:tab/>
        </w:r>
        <w:r>
          <w:fldChar w:fldCharType="begin"/>
        </w:r>
        <w:r>
          <w:instrText xml:space="preserve"> PAGEREF _Toc10293 \h </w:instrText>
        </w:r>
        <w:r>
          <w:fldChar w:fldCharType="separate"/>
        </w:r>
        <w:r>
          <w:t>62</w:t>
        </w:r>
        <w:r>
          <w:fldChar w:fldCharType="end"/>
        </w:r>
      </w:hyperlink>
    </w:p>
    <w:p>
      <w:pPr>
        <w:pStyle w:val="TOC1"/>
        <w:tabs>
          <w:tab w:val="right" w:leader="dot" w:pos="8306"/>
        </w:tabs>
      </w:pPr>
      <w:hyperlink w:anchor="_Toc17620" w:history="1">
        <w:r>
          <w:rPr>
            <w:rFonts w:ascii="仿宋" w:eastAsia="仿宋" w:hAnsi="仿宋" w:cs="仿宋" w:hint="eastAsia"/>
            <w:lang w:eastAsia="zh-CN"/>
          </w:rPr>
          <w:t>十七、风险识别与分类</w:t>
        </w:r>
        <w:r>
          <w:tab/>
        </w:r>
        <w:r>
          <w:fldChar w:fldCharType="begin"/>
        </w:r>
        <w:r>
          <w:instrText xml:space="preserve"> PAGEREF _Toc17620 \h </w:instrText>
        </w:r>
        <w:r>
          <w:fldChar w:fldCharType="separate"/>
        </w:r>
        <w:r>
          <w:t>68</w:t>
        </w:r>
        <w:r>
          <w:fldChar w:fldCharType="end"/>
        </w:r>
      </w:hyperlink>
    </w:p>
    <w:p>
      <w:pPr>
        <w:pStyle w:val="TOC2"/>
        <w:tabs>
          <w:tab w:val="right" w:leader="dot" w:pos="8306"/>
        </w:tabs>
      </w:pPr>
      <w:hyperlink w:anchor="_Toc17846" w:history="1">
        <w:r>
          <w:rPr>
            <w:rFonts w:ascii="仿宋" w:eastAsia="仿宋" w:hAnsi="仿宋" w:cs="仿宋" w:hint="eastAsia"/>
            <w:lang w:eastAsia="zh-CN"/>
          </w:rPr>
          <w:t>(一)、风险识别</w:t>
        </w:r>
        <w:r>
          <w:tab/>
        </w:r>
        <w:r>
          <w:fldChar w:fldCharType="begin"/>
        </w:r>
        <w:r>
          <w:instrText xml:space="preserve"> PAGEREF _Toc17846 \h </w:instrText>
        </w:r>
        <w:r>
          <w:fldChar w:fldCharType="separate"/>
        </w:r>
        <w:r>
          <w:t>68</w:t>
        </w:r>
        <w:r>
          <w:fldChar w:fldCharType="end"/>
        </w:r>
      </w:hyperlink>
    </w:p>
    <w:p>
      <w:pPr>
        <w:pStyle w:val="TOC2"/>
        <w:tabs>
          <w:tab w:val="right" w:leader="dot" w:pos="8306"/>
        </w:tabs>
      </w:pPr>
      <w:hyperlink w:anchor="_Toc29443" w:history="1">
        <w:r>
          <w:rPr>
            <w:rFonts w:ascii="仿宋" w:eastAsia="仿宋" w:hAnsi="仿宋" w:cs="仿宋" w:hint="eastAsia"/>
            <w:lang w:eastAsia="zh-CN"/>
          </w:rPr>
          <w:t>(二)、风险分类</w:t>
        </w:r>
        <w:r>
          <w:tab/>
        </w:r>
        <w:r>
          <w:fldChar w:fldCharType="begin"/>
        </w:r>
        <w:r>
          <w:instrText xml:space="preserve"> PAGEREF _Toc29443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51"/>
      <w:r>
        <w:rPr>
          <w:rFonts w:ascii="仿宋" w:eastAsia="仿宋" w:hAnsi="仿宋" w:cs="仿宋" w:hint="eastAsia"/>
          <w:sz w:val="28"/>
          <w:lang w:eastAsia="zh-CN"/>
        </w:rPr>
        <w:t>一、丙烯酸项目危机管理</w:t>
      </w:r>
      <w:bookmarkEnd w:id="2"/>
    </w:p>
    <w:p>
      <w:pPr>
        <w:pStyle w:val="Heading2"/>
        <w:rPr>
          <w:rFonts w:ascii="仿宋" w:eastAsia="仿宋" w:hAnsi="仿宋" w:cs="仿宋" w:hint="eastAsia"/>
          <w:lang w:eastAsia="zh-CN"/>
        </w:rPr>
      </w:pPr>
      <w:bookmarkStart w:id="3" w:name="_Toc316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项目危机管理中，危机预警与识别是确保丙烯酸项目稳健运行的核心步骤。通过建立全面的监测机制，丙烯酸项目团队旨在及时发现和理解潜在的风险和危机因素，以便采取及时的预防和应对措施，确保丙烯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首先，通过深入的风险评估，丙烯酸项目团队全面分析了整个丙烯酸项目和各个阶段可能存在的威胁。这包括准确评估每个潜在风险的发生概率和可能影响的程度，为后续危机预警提供了有力支持。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丙烯酸项目团队着重于明确定义丙烯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丙烯酸项目进展的持续监控，团队能够及时发现潜在问题并作出迅速反应。丙烯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在这一阶段，团队的专业素养和反应速度将发挥至关重要的作用，以确保潜在危机能够在初期得到有效的处理，最大程度地减轻负面影响。通过危机预警与识别，丙烯酸项目得以更有序、可控地推进。</w:t>
      </w:r>
    </w:p>
    <w:p>
      <w:pPr>
        <w:pStyle w:val="Heading2"/>
        <w:ind w:firstLine="560" w:firstLineChars="200"/>
        <w:rPr>
          <w:rFonts w:ascii="仿宋" w:eastAsia="仿宋" w:hAnsi="仿宋" w:cs="仿宋" w:hint="eastAsia"/>
          <w:sz w:val="28"/>
          <w:lang w:eastAsia="zh-CN"/>
        </w:rPr>
      </w:pPr>
      <w:bookmarkStart w:id="4" w:name="_Toc1111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在危机发生时，丙烯酸项目团队立即行动，成立了应急小组。该小组的任务是迅速制定并实施紧急应对措施，以最小化潜在损失。以下是采取的主要措施：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暂停丙烯酸项目进度：为遏制危机蔓延，丙烯酸项目暂时停止进行，以便全面评估当前状况。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资源重新分配：重新评估丙烯酸项目资源的分配，确保最大限度地减小损失。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实时沟通：与关键利益相关者建立实时沟通机制，向他们传递丙烯酸项目危机的实际状况，保障丙烯酸项目核心利益。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在紧急应对的同时，丙烯酸项目团队强调了团队协作和有效沟通的重要性。以下是团队协作的关键举措：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信息共享机制：建立了信息共享平台，确保团队成员能够及时获取丙烯酸项目危机的实时信息。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领导者沟通：丙烯酸项目领导者通过定期会议和即时沟通工具，指导团队应对危机，保持团队稳定运行。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随着危机得到初步控制，丙烯酸项目团队转向制定恢复计划，以确保丙烯酸项目能够从中迅速恢复。主要恢复计划包括：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修复受损的进度计划：重新评估丙烯酸项目进度，制定修复计划，确保丙烯酸项目尽快回归正常进程。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重新调整资源分配：优化资源分配，确保丙烯酸项目在有限资源下高效运转。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风险管理机制加强：对丙烯酸项目风险进行全面评估，制定更强化的风险管理策略，以预防未来可能的危机。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144"/>
      <w:r>
        <w:rPr>
          <w:rFonts w:ascii="仿宋" w:eastAsia="仿宋" w:hAnsi="仿宋" w:cs="仿宋" w:hint="eastAsia"/>
          <w:sz w:val="28"/>
          <w:lang w:eastAsia="zh-CN"/>
        </w:rPr>
        <w:t>二、丙烯酸项目可持续发展</w:t>
      </w:r>
      <w:bookmarkEnd w:id="5"/>
    </w:p>
    <w:p>
      <w:pPr>
        <w:pStyle w:val="Heading2"/>
        <w:rPr>
          <w:rFonts w:ascii="仿宋" w:eastAsia="仿宋" w:hAnsi="仿宋" w:cs="仿宋" w:hint="eastAsia"/>
          <w:lang w:eastAsia="zh-CN"/>
        </w:rPr>
      </w:pPr>
      <w:bookmarkStart w:id="6" w:name="_Toc1708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项目中，丙烯酸项目团队着眼于未来，明确了可持续发展的战略方向。制定的具体可持续发展目标包括降低资源使用、采用环保技术、最大化社会效益等。这一步骤不仅有助于丙烯酸项目在环保和社会责任方面达到最高标准，也为未来提供了明确的指引，确保丙烯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可持续实践的融入丙烯酸项目管理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丙烯酸项目管理周期。从丙烯酸项目规划开始，丙烯酸项目团队就考虑了环境和社会的因素。在执行阶段，丙烯酸项目团队积极推动绿色技术的应用，优化资源利用。此外，关注员工的社会责任，通过培训和沟通活动提高员工对可持续发展的认知，使他们能够在日常工作中践行可持续实践。这些举措不仅为丙烯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69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扎根于丙烯酸项目的可持续发展理念，我们深信环保与社会责任是丙烯酸项目成功的关键支柱。在丙烯酸项目的每一步，我们都致力于通过创新和实践，履行对环境和社会的坚定责任。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团队通过引入先进的环保技术、建立高效的废物处理系统以及推动能源节约措施，积极履行环保责任。定期的环保监测和评估确保丙烯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不仅致力于自身可持续发展，还注重对社会的回馈。通过支持社区丙烯酸项目、参与慈善事业、提供培训机会等方式，丙烯酸项目积极履行社会责任。与当地社区建立积极互动，关注员工的工作与生活平衡，以及员工的身心健康，是丙烯酸项目在社会责任层面的关键举措。这样的实践不仅增强了丙烯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388"/>
      <w:r>
        <w:rPr>
          <w:rFonts w:ascii="仿宋" w:eastAsia="仿宋" w:hAnsi="仿宋" w:cs="仿宋" w:hint="eastAsia"/>
          <w:sz w:val="28"/>
          <w:lang w:eastAsia="zh-CN"/>
        </w:rPr>
        <w:t>三、丙烯酸项目土建工程</w:t>
      </w:r>
      <w:bookmarkEnd w:id="8"/>
    </w:p>
    <w:p>
      <w:pPr>
        <w:pStyle w:val="Heading2"/>
        <w:rPr>
          <w:rFonts w:ascii="仿宋" w:eastAsia="仿宋" w:hAnsi="仿宋" w:cs="仿宋" w:hint="eastAsia"/>
          <w:lang w:eastAsia="zh-CN"/>
        </w:rPr>
      </w:pPr>
      <w:bookmarkStart w:id="9" w:name="_Toc299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在丙烯酸项目的建筑工程设计中，我们将秉承一系列重要的设计原则，以确保丙烯酸项目建筑在功能、美观、可持续性等方面达到最佳效果。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首要原则是确保建筑的功能性得到最大化的发挥。我们将充分理解丙烯酸项目的实际需求，合理布局各个功能区域，保证建筑在满足业务需求的同时，提供高效的工作环境。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在建筑设计中，我们将综合考虑建设和运营成本。通过精细的经济效益分析，确保设计方案在高效利用资源的同时，对丙烯酸项目的长期盈利能力有积极的贡献。</w:t>
      </w:r>
    </w:p>
    <w:p>
      <w:pPr>
        <w:pStyle w:val="Heading2"/>
        <w:ind w:firstLine="560" w:firstLineChars="200"/>
        <w:rPr>
          <w:rFonts w:ascii="仿宋" w:eastAsia="仿宋" w:hAnsi="仿宋" w:cs="仿宋" w:hint="eastAsia"/>
          <w:sz w:val="28"/>
          <w:lang w:eastAsia="zh-CN"/>
        </w:rPr>
      </w:pPr>
      <w:bookmarkStart w:id="10" w:name="_Toc495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项目的土建工程设计中，我们将精准设定设计年限，结合丙烯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丙烯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51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丙烯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丙烯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丙烯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11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本期工程丙烯酸项目预计总建筑面积XXX平方米，其中：计容建筑面积XXX平方米，计划建筑工程投资XX万元，占丙烯酸项目总投资的XX%。</w:t>
      </w:r>
    </w:p>
    <w:p>
      <w:pPr>
        <w:pStyle w:val="Heading1"/>
        <w:ind w:firstLine="560" w:firstLineChars="200"/>
        <w:rPr>
          <w:rFonts w:ascii="仿宋" w:eastAsia="仿宋" w:hAnsi="仿宋" w:cs="仿宋" w:hint="eastAsia"/>
          <w:sz w:val="28"/>
          <w:lang w:eastAsia="zh-CN"/>
        </w:rPr>
      </w:pPr>
      <w:bookmarkStart w:id="13" w:name="_Toc823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001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丙烯酸项目的主要产品是XXXX，预计年产值为XXX万元。这一产品在市场中占据着重要的地位，其广泛的应用范围使得该丙烯酸项目的市场前景非常广阔。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丙烯酸项目的xxx产品作为重要的原材料之一，将在多个领域发挥关键作用。其在建筑、交通、能源等方面的广泛应用将为整个产业链提供强大的支持，形成产业协同效应。丙烯酸项目的年产值XXX万XXX万XXX万万元不仅反映了其在市场上的巨大潜力，更预示着它对国民经济的积极贡献。这种关联度高、涉及面广的产业关系，使得该丙烯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82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总征地面积为XXXX平方米，相当于约XX.XX亩，其中净用地面积为XXXX平方米，红线范围内相当于约XX.XX亩。这一用地规模充分考虑了丙烯酸项目的建设需求，保障了丙烯酸项目在合适的空间内得以充分发展。丙烯酸项目规划的总建筑面积为XXXX平方米，其中主体工程建设占XXXX平方米，计容建筑面积达XXXX平方米。预计建筑工程的投资将达到XXXX万元，为丙烯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计划购置的设备共计XXXX台（套），设备购置费用为XXXX万元。这一设备购置计划充分考虑到丙烯酸项目的生产需求和技术要求，确保了丙烯酸项目在生产运营中具备先进的技术装备和高效的生产能力。设备的合理配置将为丙烯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计划总投资为XXXX万元，预计年实现营业收入为XXXX万元。这一产能规模的设定旨在确保丙烯酸项目能够在投资与回报之间取得平衡，实现长期可持续的发展。丙烯酸项目的总投资充分考虑到各个方面的需求，包括用地建设、设备购置等多个环节，以确保丙烯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261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8929"/>
      <w:r>
        <w:rPr>
          <w:rFonts w:ascii="仿宋" w:eastAsia="仿宋" w:hAnsi="仿宋" w:cs="仿宋" w:hint="eastAsia"/>
          <w:lang w:eastAsia="zh-CN"/>
        </w:rPr>
        <w:t>(一)、丙烯酸行业分析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丙烯酸行业一直以来都是市场的关注焦点。行业内的发展趋势、竞争态势以及潜在机会都对丙烯酸项目的推进产生深远的影响。通过深入研究行业的整体概貌，我们将更好地理解行业的核心特征，为丙烯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丙烯酸行业，技术一直是推动创新和发展的关键因素。我们将对当前技术趋势进行详尽分析，包括但不限于人工智能、大数据应用、先进制造技术等。这有助于丙烯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烯酸项目成功的基础。我们将对主要竞争对手进行深入研究，包括其市场份额、产品特点、市场定位等。通过全面了解竞争对手的优势和劣势，丙烯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6082"/>
      <w:r>
        <w:rPr>
          <w:rFonts w:ascii="仿宋" w:eastAsia="仿宋" w:hAnsi="仿宋" w:cs="仿宋" w:hint="eastAsia"/>
          <w:sz w:val="28"/>
          <w:lang w:eastAsia="zh-CN"/>
        </w:rPr>
        <w:t>(二)、丙烯酸市场分析预测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通过对市场规模的深入调研，我们将预测丙烯酸市场未来的增长趋势。这包括市场的整体规模、各细分领域的发展趋势等。丙烯酸项目可以根据市场的扩张速度和潜在机会，制定更符合市场需求的发展策略。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了解消费者的需求是市场分析的核心。我们将通过调查研究，深入挖掘目标消费者的需求特点、购买习惯以及对产品和服务的期望。这有助于丙烯酸项目更好地定位目标市场，提供更符合消费者期待的解决方案。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丙烯酸项目实施过程中需要充分考虑的因素。我们将对市场风险进行全面评估，包括但不限于政策法规风险、市场竞争风险、技术变革风险等。通过对潜在风险的深入分析，丙烯酸项目可以制定相应的风险缓解策略，降低不确定性对丙烯酸项目的影响。</w:t>
      </w:r>
    </w:p>
    <w:p>
      <w:pPr>
        <w:pStyle w:val="Heading1"/>
        <w:ind w:firstLine="560" w:firstLineChars="200"/>
        <w:rPr>
          <w:rFonts w:ascii="仿宋" w:eastAsia="仿宋" w:hAnsi="仿宋" w:cs="仿宋" w:hint="eastAsia"/>
          <w:sz w:val="28"/>
          <w:lang w:eastAsia="zh-CN"/>
        </w:rPr>
      </w:pPr>
      <w:bookmarkStart w:id="19" w:name="_Toc29461"/>
      <w:r>
        <w:rPr>
          <w:rFonts w:ascii="仿宋" w:eastAsia="仿宋" w:hAnsi="仿宋" w:cs="仿宋" w:hint="eastAsia"/>
          <w:sz w:val="28"/>
          <w:lang w:eastAsia="zh-CN"/>
        </w:rPr>
        <w:t>六、丙烯酸项目选址可行性分析</w:t>
      </w:r>
      <w:bookmarkEnd w:id="19"/>
    </w:p>
    <w:p>
      <w:pPr>
        <w:pStyle w:val="Heading2"/>
        <w:rPr>
          <w:rFonts w:ascii="仿宋" w:eastAsia="仿宋" w:hAnsi="仿宋" w:cs="仿宋" w:hint="eastAsia"/>
          <w:lang w:eastAsia="zh-CN"/>
        </w:rPr>
      </w:pPr>
      <w:bookmarkStart w:id="20" w:name="_Toc19641"/>
      <w:r>
        <w:rPr>
          <w:rFonts w:ascii="仿宋" w:eastAsia="仿宋" w:hAnsi="仿宋" w:cs="仿宋" w:hint="eastAsia"/>
          <w:lang w:eastAsia="zh-CN"/>
        </w:rPr>
        <w:t>(一)、丙烯酸项目选址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该丙烯酸项目选址位于XX省XX市XX区XXX街道</w:t>
      </w:r>
    </w:p>
    <w:p>
      <w:pPr>
        <w:pStyle w:val="Heading2"/>
        <w:ind w:firstLine="560" w:firstLineChars="200"/>
        <w:rPr>
          <w:rFonts w:ascii="仿宋" w:eastAsia="仿宋" w:hAnsi="仿宋" w:cs="仿宋" w:hint="eastAsia"/>
          <w:sz w:val="28"/>
          <w:lang w:eastAsia="zh-CN"/>
        </w:rPr>
      </w:pPr>
      <w:bookmarkStart w:id="21" w:name="_Toc3875"/>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丙烯酸项目的征地面积将根据丙烯酸项目的实际规模和需求进行精确规划。具体面积XXX平方米，旨在确保丙烯酸项目不仅能够满足当前的发展需求，还能够预留空间以适应未来的扩展。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净用地面积是在征地面积基础上去除不可利用面积后的实际可开发用地。具体面积XXX平方米，考虑到环保、交通、安全等多方面因素，以确保丙烯酸项目在整体利用效率上达到最优。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丙烯酸项目计划建设的建筑总规模具体面积XXX平方米。这一规模的确定综合考虑了丙烯酸项目的性质、规模，以及城市规划的相关要求，确保建筑布局与周边环境协调一致。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绿地率是丙烯酸项目用地中被规划为绿地的比例。具体面积XXX平方米，旨在通过合理规划绿地，改善丙烯酸项目周边环境，提升居民生活质量，并符合城市整体绿化规划。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容积率是用地上可以建设的建筑总体积与用地面积之比。具体面积XXX，通过合理的容积率规划，确保丙烯酸项目建筑规模与周边环境和谐共生。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确保丙烯酸项目选址与当地城市规划相一致，具体面积XXX平方米。通过与城市规划部门深入沟通，确保丙烯酸项目不仅符合城市的整体发展方向，还能够融入城市的发展布局，为城市的长远发展贡献力量。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充分了解并确保丙烯酸项目选址符合当地产业政策，具体面积XXX平方米。这包括丙烯酸项目对当地经济的促进作用，以及对相关产业的带动效应，确保丙烯酸项目与地方政府的产业政策保持一致，促进共赢合作。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用地总体要求必须符合环保和可持续发展的原则，具体面积XXX平方米。通过采用绿色建筑设计、节能减排等措施，确保丙烯酸项目在建设和运营过程中对环境的影响最小化，达到可持续发展的要求。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确保丙烯酸项目选址具备必要的公共设施配套，具体面积XXX平方米。这包括交通便利性、教育、医疗等基础设施，以提高居民生活品质，使得丙烯酸项目选址更具吸引力。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考虑用地总体要求对当地社会稳定性的影响，具体面积XXX平方米。通过深入了解当地社区反馈，确保丙烯酸项目的选址和建设过程对当地社会和谐稳定产生积极作用。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丙烯酸项目选址不仅符合法规和规划，还在实际操作中具有可行性。这一全面规划将为丙烯酸项目的成功实施提供坚实的基础，确保丙烯酸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25433"/>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丙烯酸项目的设备规划和空间设计中，我们将采取灵活设备布局的措施。设备布局将根据实际需求进行灵活设计，避免不必要的浪费。通过合理规划设备摆放位置，我们将提高设备的利用率，减少设备间距，以确保丙烯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https://d.book118.com/515142223121011113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97B66"/>
    <w:rsid w:val="0E297B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14222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2024-02-21T11:40:00Z</dcterms:created>
  <dcterms:modified xsi:type="dcterms:W3CDTF">2024-02-21T11:40:38Z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AAD83BE0D09A49DCB7E49159C8F3D63B_11</vt:lpwstr>
  </property>
  <property fmtid="{D5CDD505-2E9C-101B-9397-08002B2CF9AE}" pid="3" name="KSOProductBuildVer">
    <vt:lpwstr>2052-12.1.0.16250</vt:lpwstr>
  </property>
</Properties>
</file>