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专门用途灯具：工艺装饰灯具项目规划设计方案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4" w:history="1">
        <w:r>
          <w:rPr>
            <w:rFonts w:ascii="仿宋" w:eastAsia="仿宋" w:hAnsi="仿宋" w:cs="仿宋" w:hint="eastAsia"/>
            <w:lang w:eastAsia="zh-CN"/>
          </w:rPr>
          <w:t>概论</w:t>
        </w:r>
        <w:r>
          <w:tab/>
        </w:r>
        <w:r>
          <w:fldChar w:fldCharType="begin"/>
        </w:r>
        <w:r>
          <w:instrText xml:space="preserve"> PAGEREF _Toc21754 \h </w:instrText>
        </w:r>
        <w:r>
          <w:fldChar w:fldCharType="separate"/>
        </w:r>
        <w:r>
          <w:t>3</w:t>
        </w:r>
        <w:r>
          <w:fldChar w:fldCharType="end"/>
        </w:r>
      </w:hyperlink>
    </w:p>
    <w:p>
      <w:pPr>
        <w:pStyle w:val="TOC1"/>
        <w:tabs>
          <w:tab w:val="right" w:leader="dot" w:pos="8306"/>
        </w:tabs>
      </w:pPr>
      <w:hyperlink w:anchor="_Toc8174" w:history="1">
        <w:r>
          <w:rPr>
            <w:rFonts w:ascii="仿宋" w:eastAsia="仿宋" w:hAnsi="仿宋" w:cs="仿宋" w:hint="eastAsia"/>
            <w:lang w:eastAsia="zh-CN"/>
          </w:rPr>
          <w:t>一、专门用途灯具：工艺装饰灯具项目文档管理</w:t>
        </w:r>
        <w:r>
          <w:tab/>
        </w:r>
        <w:r>
          <w:fldChar w:fldCharType="begin"/>
        </w:r>
        <w:r>
          <w:instrText xml:space="preserve"> PAGEREF _Toc8174 \h </w:instrText>
        </w:r>
        <w:r>
          <w:fldChar w:fldCharType="separate"/>
        </w:r>
        <w:r>
          <w:t>3</w:t>
        </w:r>
        <w:r>
          <w:fldChar w:fldCharType="end"/>
        </w:r>
      </w:hyperlink>
    </w:p>
    <w:p>
      <w:pPr>
        <w:pStyle w:val="TOC2"/>
        <w:tabs>
          <w:tab w:val="right" w:leader="dot" w:pos="8306"/>
        </w:tabs>
      </w:pPr>
      <w:hyperlink w:anchor="_Toc6332" w:history="1">
        <w:r>
          <w:rPr>
            <w:rFonts w:ascii="仿宋" w:eastAsia="仿宋" w:hAnsi="仿宋" w:cs="仿宋" w:hint="eastAsia"/>
            <w:lang w:eastAsia="zh-CN"/>
          </w:rPr>
          <w:t>(一)、文档编制与审查</w:t>
        </w:r>
        <w:r>
          <w:tab/>
        </w:r>
        <w:r>
          <w:fldChar w:fldCharType="begin"/>
        </w:r>
        <w:r>
          <w:instrText xml:space="preserve"> PAGEREF _Toc6332 \h </w:instrText>
        </w:r>
        <w:r>
          <w:fldChar w:fldCharType="separate"/>
        </w:r>
        <w:r>
          <w:t>3</w:t>
        </w:r>
        <w:r>
          <w:fldChar w:fldCharType="end"/>
        </w:r>
      </w:hyperlink>
    </w:p>
    <w:p>
      <w:pPr>
        <w:pStyle w:val="TOC2"/>
        <w:tabs>
          <w:tab w:val="right" w:leader="dot" w:pos="8306"/>
        </w:tabs>
      </w:pPr>
      <w:hyperlink w:anchor="_Toc29503" w:history="1">
        <w:r>
          <w:rPr>
            <w:rFonts w:ascii="仿宋" w:eastAsia="仿宋" w:hAnsi="仿宋" w:cs="仿宋" w:hint="eastAsia"/>
            <w:lang w:eastAsia="zh-CN"/>
          </w:rPr>
          <w:t>(二)、文档发布与分发</w:t>
        </w:r>
        <w:r>
          <w:tab/>
        </w:r>
        <w:r>
          <w:fldChar w:fldCharType="begin"/>
        </w:r>
        <w:r>
          <w:instrText xml:space="preserve"> PAGEREF _Toc29503 \h </w:instrText>
        </w:r>
        <w:r>
          <w:fldChar w:fldCharType="separate"/>
        </w:r>
        <w:r>
          <w:t>4</w:t>
        </w:r>
        <w:r>
          <w:fldChar w:fldCharType="end"/>
        </w:r>
      </w:hyperlink>
    </w:p>
    <w:p>
      <w:pPr>
        <w:pStyle w:val="TOC2"/>
        <w:tabs>
          <w:tab w:val="right" w:leader="dot" w:pos="8306"/>
        </w:tabs>
      </w:pPr>
      <w:hyperlink w:anchor="_Toc24351" w:history="1">
        <w:r>
          <w:rPr>
            <w:rFonts w:ascii="仿宋" w:eastAsia="仿宋" w:hAnsi="仿宋" w:cs="仿宋" w:hint="eastAsia"/>
            <w:lang w:eastAsia="zh-CN"/>
          </w:rPr>
          <w:t>(三)、文档存档与归档</w:t>
        </w:r>
        <w:r>
          <w:tab/>
        </w:r>
        <w:r>
          <w:fldChar w:fldCharType="begin"/>
        </w:r>
        <w:r>
          <w:instrText xml:space="preserve"> PAGEREF _Toc24351 \h </w:instrText>
        </w:r>
        <w:r>
          <w:fldChar w:fldCharType="separate"/>
        </w:r>
        <w:r>
          <w:t>5</w:t>
        </w:r>
        <w:r>
          <w:fldChar w:fldCharType="end"/>
        </w:r>
      </w:hyperlink>
    </w:p>
    <w:p>
      <w:pPr>
        <w:pStyle w:val="TOC1"/>
        <w:tabs>
          <w:tab w:val="right" w:leader="dot" w:pos="8306"/>
        </w:tabs>
      </w:pPr>
      <w:hyperlink w:anchor="_Toc2738" w:history="1">
        <w:r>
          <w:rPr>
            <w:rFonts w:ascii="仿宋" w:eastAsia="仿宋" w:hAnsi="仿宋" w:cs="仿宋" w:hint="eastAsia"/>
            <w:lang w:eastAsia="zh-CN"/>
          </w:rPr>
          <w:t>二、专门用途灯具：工艺装饰灯具项目概论</w:t>
        </w:r>
        <w:r>
          <w:tab/>
        </w:r>
        <w:r>
          <w:fldChar w:fldCharType="begin"/>
        </w:r>
        <w:r>
          <w:instrText xml:space="preserve"> PAGEREF _Toc2738 \h </w:instrText>
        </w:r>
        <w:r>
          <w:fldChar w:fldCharType="separate"/>
        </w:r>
        <w:r>
          <w:t>7</w:t>
        </w:r>
        <w:r>
          <w:fldChar w:fldCharType="end"/>
        </w:r>
      </w:hyperlink>
    </w:p>
    <w:p>
      <w:pPr>
        <w:pStyle w:val="TOC2"/>
        <w:tabs>
          <w:tab w:val="right" w:leader="dot" w:pos="8306"/>
        </w:tabs>
      </w:pPr>
      <w:hyperlink w:anchor="_Toc22031" w:history="1">
        <w:r>
          <w:rPr>
            <w:rFonts w:ascii="仿宋" w:eastAsia="仿宋" w:hAnsi="仿宋" w:cs="仿宋" w:hint="eastAsia"/>
            <w:lang w:eastAsia="zh-CN"/>
          </w:rPr>
          <w:t>(一)、专门用途灯具：工艺装饰灯具项目概况</w:t>
        </w:r>
        <w:r>
          <w:tab/>
        </w:r>
        <w:r>
          <w:fldChar w:fldCharType="begin"/>
        </w:r>
        <w:r>
          <w:instrText xml:space="preserve"> PAGEREF _Toc22031 \h </w:instrText>
        </w:r>
        <w:r>
          <w:fldChar w:fldCharType="separate"/>
        </w:r>
        <w:r>
          <w:t>7</w:t>
        </w:r>
        <w:r>
          <w:fldChar w:fldCharType="end"/>
        </w:r>
      </w:hyperlink>
    </w:p>
    <w:p>
      <w:pPr>
        <w:pStyle w:val="TOC2"/>
        <w:tabs>
          <w:tab w:val="right" w:leader="dot" w:pos="8306"/>
        </w:tabs>
      </w:pPr>
      <w:hyperlink w:anchor="_Toc30373" w:history="1">
        <w:r>
          <w:rPr>
            <w:rFonts w:ascii="仿宋" w:eastAsia="仿宋" w:hAnsi="仿宋" w:cs="仿宋" w:hint="eastAsia"/>
            <w:lang w:eastAsia="zh-CN"/>
          </w:rPr>
          <w:t>(二)、专门用途灯具：工艺装饰灯具项目目标</w:t>
        </w:r>
        <w:r>
          <w:tab/>
        </w:r>
        <w:r>
          <w:fldChar w:fldCharType="begin"/>
        </w:r>
        <w:r>
          <w:instrText xml:space="preserve"> PAGEREF _Toc30373 \h </w:instrText>
        </w:r>
        <w:r>
          <w:fldChar w:fldCharType="separate"/>
        </w:r>
        <w:r>
          <w:t>9</w:t>
        </w:r>
        <w:r>
          <w:fldChar w:fldCharType="end"/>
        </w:r>
      </w:hyperlink>
    </w:p>
    <w:p>
      <w:pPr>
        <w:pStyle w:val="TOC2"/>
        <w:tabs>
          <w:tab w:val="right" w:leader="dot" w:pos="8306"/>
        </w:tabs>
      </w:pPr>
      <w:hyperlink w:anchor="_Toc1549" w:history="1">
        <w:r>
          <w:rPr>
            <w:rFonts w:ascii="仿宋" w:eastAsia="仿宋" w:hAnsi="仿宋" w:cs="仿宋" w:hint="eastAsia"/>
            <w:lang w:eastAsia="zh-CN"/>
          </w:rPr>
          <w:t>(三)、专门用途灯具：工艺装饰灯具项目提出的理由</w:t>
        </w:r>
        <w:r>
          <w:tab/>
        </w:r>
        <w:r>
          <w:fldChar w:fldCharType="begin"/>
        </w:r>
        <w:r>
          <w:instrText xml:space="preserve"> PAGEREF _Toc1549 \h </w:instrText>
        </w:r>
        <w:r>
          <w:fldChar w:fldCharType="separate"/>
        </w:r>
        <w:r>
          <w:t>10</w:t>
        </w:r>
        <w:r>
          <w:fldChar w:fldCharType="end"/>
        </w:r>
      </w:hyperlink>
    </w:p>
    <w:p>
      <w:pPr>
        <w:pStyle w:val="TOC2"/>
        <w:tabs>
          <w:tab w:val="right" w:leader="dot" w:pos="8306"/>
        </w:tabs>
      </w:pPr>
      <w:hyperlink w:anchor="_Toc22727" w:history="1">
        <w:r>
          <w:rPr>
            <w:rFonts w:ascii="仿宋" w:eastAsia="仿宋" w:hAnsi="仿宋" w:cs="仿宋" w:hint="eastAsia"/>
            <w:lang w:eastAsia="zh-CN"/>
          </w:rPr>
          <w:t>(四)、专门用途灯具：工艺装饰灯具项目意义</w:t>
        </w:r>
        <w:r>
          <w:tab/>
        </w:r>
        <w:r>
          <w:fldChar w:fldCharType="begin"/>
        </w:r>
        <w:r>
          <w:instrText xml:space="preserve"> PAGEREF _Toc22727 \h </w:instrText>
        </w:r>
        <w:r>
          <w:fldChar w:fldCharType="separate"/>
        </w:r>
        <w:r>
          <w:t>12</w:t>
        </w:r>
        <w:r>
          <w:fldChar w:fldCharType="end"/>
        </w:r>
      </w:hyperlink>
    </w:p>
    <w:p>
      <w:pPr>
        <w:pStyle w:val="TOC2"/>
        <w:tabs>
          <w:tab w:val="right" w:leader="dot" w:pos="8306"/>
        </w:tabs>
      </w:pPr>
      <w:hyperlink w:anchor="_Toc8312" w:history="1">
        <w:r>
          <w:rPr>
            <w:rFonts w:ascii="仿宋" w:eastAsia="仿宋" w:hAnsi="仿宋" w:cs="仿宋" w:hint="eastAsia"/>
            <w:lang w:eastAsia="zh-CN"/>
          </w:rPr>
          <w:t>(五)、专门用途灯具：工艺装饰灯具项目背景</w:t>
        </w:r>
        <w:r>
          <w:tab/>
        </w:r>
        <w:r>
          <w:fldChar w:fldCharType="begin"/>
        </w:r>
        <w:r>
          <w:instrText xml:space="preserve"> PAGEREF _Toc8312 \h </w:instrText>
        </w:r>
        <w:r>
          <w:fldChar w:fldCharType="separate"/>
        </w:r>
        <w:r>
          <w:t>13</w:t>
        </w:r>
        <w:r>
          <w:fldChar w:fldCharType="end"/>
        </w:r>
      </w:hyperlink>
    </w:p>
    <w:p>
      <w:pPr>
        <w:pStyle w:val="TOC1"/>
        <w:tabs>
          <w:tab w:val="right" w:leader="dot" w:pos="8306"/>
        </w:tabs>
      </w:pPr>
      <w:hyperlink w:anchor="_Toc446" w:history="1">
        <w:r>
          <w:rPr>
            <w:rFonts w:ascii="仿宋" w:eastAsia="仿宋" w:hAnsi="仿宋" w:cs="仿宋" w:hint="eastAsia"/>
            <w:lang w:eastAsia="zh-CN"/>
          </w:rPr>
          <w:t>三、产品规划分析</w:t>
        </w:r>
        <w:r>
          <w:tab/>
        </w:r>
        <w:r>
          <w:fldChar w:fldCharType="begin"/>
        </w:r>
        <w:r>
          <w:instrText xml:space="preserve"> PAGEREF _Toc446 \h </w:instrText>
        </w:r>
        <w:r>
          <w:fldChar w:fldCharType="separate"/>
        </w:r>
        <w:r>
          <w:t>14</w:t>
        </w:r>
        <w:r>
          <w:fldChar w:fldCharType="end"/>
        </w:r>
      </w:hyperlink>
    </w:p>
    <w:p>
      <w:pPr>
        <w:pStyle w:val="TOC2"/>
        <w:tabs>
          <w:tab w:val="right" w:leader="dot" w:pos="8306"/>
        </w:tabs>
      </w:pPr>
      <w:hyperlink w:anchor="_Toc3347" w:history="1">
        <w:r>
          <w:rPr>
            <w:rFonts w:ascii="仿宋" w:eastAsia="仿宋" w:hAnsi="仿宋" w:cs="仿宋" w:hint="eastAsia"/>
            <w:lang w:eastAsia="zh-CN"/>
          </w:rPr>
          <w:t>(一)、产品规划</w:t>
        </w:r>
        <w:r>
          <w:tab/>
        </w:r>
        <w:r>
          <w:fldChar w:fldCharType="begin"/>
        </w:r>
        <w:r>
          <w:instrText xml:space="preserve"> PAGEREF _Toc3347 \h </w:instrText>
        </w:r>
        <w:r>
          <w:fldChar w:fldCharType="separate"/>
        </w:r>
        <w:r>
          <w:t>14</w:t>
        </w:r>
        <w:r>
          <w:fldChar w:fldCharType="end"/>
        </w:r>
      </w:hyperlink>
    </w:p>
    <w:p>
      <w:pPr>
        <w:pStyle w:val="TOC2"/>
        <w:tabs>
          <w:tab w:val="right" w:leader="dot" w:pos="8306"/>
        </w:tabs>
      </w:pPr>
      <w:hyperlink w:anchor="_Toc5390" w:history="1">
        <w:r>
          <w:rPr>
            <w:rFonts w:ascii="仿宋" w:eastAsia="仿宋" w:hAnsi="仿宋" w:cs="仿宋" w:hint="eastAsia"/>
            <w:lang w:eastAsia="zh-CN"/>
          </w:rPr>
          <w:t>(二)、建设规模</w:t>
        </w:r>
        <w:r>
          <w:tab/>
        </w:r>
        <w:r>
          <w:fldChar w:fldCharType="begin"/>
        </w:r>
        <w:r>
          <w:instrText xml:space="preserve"> PAGEREF _Toc5390 \h </w:instrText>
        </w:r>
        <w:r>
          <w:fldChar w:fldCharType="separate"/>
        </w:r>
        <w:r>
          <w:t>15</w:t>
        </w:r>
        <w:r>
          <w:fldChar w:fldCharType="end"/>
        </w:r>
      </w:hyperlink>
    </w:p>
    <w:p>
      <w:pPr>
        <w:pStyle w:val="TOC1"/>
        <w:tabs>
          <w:tab w:val="right" w:leader="dot" w:pos="8306"/>
        </w:tabs>
      </w:pPr>
      <w:hyperlink w:anchor="_Toc6363" w:history="1">
        <w:r>
          <w:rPr>
            <w:rFonts w:ascii="仿宋" w:eastAsia="仿宋" w:hAnsi="仿宋" w:cs="仿宋" w:hint="eastAsia"/>
            <w:lang w:eastAsia="zh-CN"/>
          </w:rPr>
          <w:t>四、专门用途灯具：工艺装饰灯具项目建设背景及必要性分析</w:t>
        </w:r>
        <w:r>
          <w:tab/>
        </w:r>
        <w:r>
          <w:fldChar w:fldCharType="begin"/>
        </w:r>
        <w:r>
          <w:instrText xml:space="preserve"> PAGEREF _Toc6363 \h </w:instrText>
        </w:r>
        <w:r>
          <w:fldChar w:fldCharType="separate"/>
        </w:r>
        <w:r>
          <w:t>16</w:t>
        </w:r>
        <w:r>
          <w:fldChar w:fldCharType="end"/>
        </w:r>
      </w:hyperlink>
    </w:p>
    <w:p>
      <w:pPr>
        <w:pStyle w:val="TOC2"/>
        <w:tabs>
          <w:tab w:val="right" w:leader="dot" w:pos="8306"/>
        </w:tabs>
      </w:pPr>
      <w:hyperlink w:anchor="_Toc11556" w:history="1">
        <w:r>
          <w:rPr>
            <w:rFonts w:ascii="仿宋" w:eastAsia="仿宋" w:hAnsi="仿宋" w:cs="仿宋" w:hint="eastAsia"/>
            <w:lang w:eastAsia="zh-CN"/>
          </w:rPr>
          <w:t>(一)、专门用途灯具：工艺装饰灯具项目背景分析</w:t>
        </w:r>
        <w:r>
          <w:tab/>
        </w:r>
        <w:r>
          <w:fldChar w:fldCharType="begin"/>
        </w:r>
        <w:r>
          <w:instrText xml:space="preserve"> PAGEREF _Toc11556 \h </w:instrText>
        </w:r>
        <w:r>
          <w:fldChar w:fldCharType="separate"/>
        </w:r>
        <w:r>
          <w:t>16</w:t>
        </w:r>
        <w:r>
          <w:fldChar w:fldCharType="end"/>
        </w:r>
      </w:hyperlink>
    </w:p>
    <w:p>
      <w:pPr>
        <w:pStyle w:val="TOC2"/>
        <w:tabs>
          <w:tab w:val="right" w:leader="dot" w:pos="8306"/>
        </w:tabs>
      </w:pPr>
      <w:hyperlink w:anchor="_Toc30826" w:history="1">
        <w:r>
          <w:rPr>
            <w:rFonts w:ascii="仿宋" w:eastAsia="仿宋" w:hAnsi="仿宋" w:cs="仿宋" w:hint="eastAsia"/>
            <w:lang w:eastAsia="zh-CN"/>
          </w:rPr>
          <w:t>(二)、专门用途灯具：工艺装饰灯具项目建设必要性分析</w:t>
        </w:r>
        <w:r>
          <w:tab/>
        </w:r>
        <w:r>
          <w:fldChar w:fldCharType="begin"/>
        </w:r>
        <w:r>
          <w:instrText xml:space="preserve"> PAGEREF _Toc30826 \h </w:instrText>
        </w:r>
        <w:r>
          <w:fldChar w:fldCharType="separate"/>
        </w:r>
        <w:r>
          <w:t>18</w:t>
        </w:r>
        <w:r>
          <w:fldChar w:fldCharType="end"/>
        </w:r>
      </w:hyperlink>
    </w:p>
    <w:p>
      <w:pPr>
        <w:pStyle w:val="TOC1"/>
        <w:tabs>
          <w:tab w:val="right" w:leader="dot" w:pos="8306"/>
        </w:tabs>
      </w:pPr>
      <w:hyperlink w:anchor="_Toc2215" w:history="1">
        <w:r>
          <w:rPr>
            <w:rFonts w:ascii="仿宋" w:eastAsia="仿宋" w:hAnsi="仿宋" w:cs="仿宋" w:hint="eastAsia"/>
            <w:lang w:eastAsia="zh-CN"/>
          </w:rPr>
          <w:t>五、工艺说明</w:t>
        </w:r>
        <w:r>
          <w:tab/>
        </w:r>
        <w:r>
          <w:fldChar w:fldCharType="begin"/>
        </w:r>
        <w:r>
          <w:instrText xml:space="preserve"> PAGEREF _Toc2215 \h </w:instrText>
        </w:r>
        <w:r>
          <w:fldChar w:fldCharType="separate"/>
        </w:r>
        <w:r>
          <w:t>20</w:t>
        </w:r>
        <w:r>
          <w:fldChar w:fldCharType="end"/>
        </w:r>
      </w:hyperlink>
    </w:p>
    <w:p>
      <w:pPr>
        <w:pStyle w:val="TOC2"/>
        <w:tabs>
          <w:tab w:val="right" w:leader="dot" w:pos="8306"/>
        </w:tabs>
      </w:pPr>
      <w:hyperlink w:anchor="_Toc8816" w:history="1">
        <w:r>
          <w:rPr>
            <w:rFonts w:ascii="仿宋" w:eastAsia="仿宋" w:hAnsi="仿宋" w:cs="仿宋" w:hint="eastAsia"/>
            <w:lang w:eastAsia="zh-CN"/>
          </w:rPr>
          <w:t>(一)、技术管理特点</w:t>
        </w:r>
        <w:r>
          <w:tab/>
        </w:r>
        <w:r>
          <w:fldChar w:fldCharType="begin"/>
        </w:r>
        <w:r>
          <w:instrText xml:space="preserve"> PAGEREF _Toc8816 \h </w:instrText>
        </w:r>
        <w:r>
          <w:fldChar w:fldCharType="separate"/>
        </w:r>
        <w:r>
          <w:t>20</w:t>
        </w:r>
        <w:r>
          <w:fldChar w:fldCharType="end"/>
        </w:r>
      </w:hyperlink>
    </w:p>
    <w:p>
      <w:pPr>
        <w:pStyle w:val="TOC2"/>
        <w:tabs>
          <w:tab w:val="right" w:leader="dot" w:pos="8306"/>
        </w:tabs>
      </w:pPr>
      <w:hyperlink w:anchor="_Toc21386" w:history="1">
        <w:r>
          <w:rPr>
            <w:rFonts w:ascii="仿宋" w:eastAsia="仿宋" w:hAnsi="仿宋" w:cs="仿宋" w:hint="eastAsia"/>
            <w:lang w:eastAsia="zh-CN"/>
          </w:rPr>
          <w:t>(二)、专门用途灯具：工艺装饰灯具项目工艺技术设计方案</w:t>
        </w:r>
        <w:r>
          <w:tab/>
        </w:r>
        <w:r>
          <w:fldChar w:fldCharType="begin"/>
        </w:r>
        <w:r>
          <w:instrText xml:space="preserve"> PAGEREF _Toc21386 \h </w:instrText>
        </w:r>
        <w:r>
          <w:fldChar w:fldCharType="separate"/>
        </w:r>
        <w:r>
          <w:t>21</w:t>
        </w:r>
        <w:r>
          <w:fldChar w:fldCharType="end"/>
        </w:r>
      </w:hyperlink>
    </w:p>
    <w:p>
      <w:pPr>
        <w:pStyle w:val="TOC2"/>
        <w:tabs>
          <w:tab w:val="right" w:leader="dot" w:pos="8306"/>
        </w:tabs>
      </w:pPr>
      <w:hyperlink w:anchor="_Toc27408" w:history="1">
        <w:r>
          <w:rPr>
            <w:rFonts w:ascii="仿宋" w:eastAsia="仿宋" w:hAnsi="仿宋" w:cs="仿宋" w:hint="eastAsia"/>
            <w:lang w:eastAsia="zh-CN"/>
          </w:rPr>
          <w:t>(三)、设备选型方案</w:t>
        </w:r>
        <w:r>
          <w:tab/>
        </w:r>
        <w:r>
          <w:fldChar w:fldCharType="begin"/>
        </w:r>
        <w:r>
          <w:instrText xml:space="preserve"> PAGEREF _Toc27408 \h </w:instrText>
        </w:r>
        <w:r>
          <w:fldChar w:fldCharType="separate"/>
        </w:r>
        <w:r>
          <w:t>22</w:t>
        </w:r>
        <w:r>
          <w:fldChar w:fldCharType="end"/>
        </w:r>
      </w:hyperlink>
    </w:p>
    <w:p>
      <w:pPr>
        <w:pStyle w:val="TOC1"/>
        <w:tabs>
          <w:tab w:val="right" w:leader="dot" w:pos="8306"/>
        </w:tabs>
      </w:pPr>
      <w:hyperlink w:anchor="_Toc29039" w:history="1">
        <w:r>
          <w:rPr>
            <w:rFonts w:ascii="仿宋" w:eastAsia="仿宋" w:hAnsi="仿宋" w:cs="仿宋" w:hint="eastAsia"/>
            <w:lang w:eastAsia="zh-CN"/>
          </w:rPr>
          <w:t>六、专门用途灯具：工艺装饰灯具项目危机管理</w:t>
        </w:r>
        <w:r>
          <w:tab/>
        </w:r>
        <w:r>
          <w:fldChar w:fldCharType="begin"/>
        </w:r>
        <w:r>
          <w:instrText xml:space="preserve"> PAGEREF _Toc29039 \h </w:instrText>
        </w:r>
        <w:r>
          <w:fldChar w:fldCharType="separate"/>
        </w:r>
        <w:r>
          <w:t>24</w:t>
        </w:r>
        <w:r>
          <w:fldChar w:fldCharType="end"/>
        </w:r>
      </w:hyperlink>
    </w:p>
    <w:p>
      <w:pPr>
        <w:pStyle w:val="TOC2"/>
        <w:tabs>
          <w:tab w:val="right" w:leader="dot" w:pos="8306"/>
        </w:tabs>
      </w:pPr>
      <w:hyperlink w:anchor="_Toc20267" w:history="1">
        <w:r>
          <w:rPr>
            <w:rFonts w:ascii="仿宋" w:eastAsia="仿宋" w:hAnsi="仿宋" w:cs="仿宋" w:hint="eastAsia"/>
            <w:lang w:eastAsia="zh-CN"/>
          </w:rPr>
          <w:t>(一)、危机预警与识别</w:t>
        </w:r>
        <w:r>
          <w:tab/>
        </w:r>
        <w:r>
          <w:fldChar w:fldCharType="begin"/>
        </w:r>
        <w:r>
          <w:instrText xml:space="preserve"> PAGEREF _Toc20267 \h </w:instrText>
        </w:r>
        <w:r>
          <w:fldChar w:fldCharType="separate"/>
        </w:r>
        <w:r>
          <w:t>24</w:t>
        </w:r>
        <w:r>
          <w:fldChar w:fldCharType="end"/>
        </w:r>
      </w:hyperlink>
    </w:p>
    <w:p>
      <w:pPr>
        <w:pStyle w:val="TOC2"/>
        <w:tabs>
          <w:tab w:val="right" w:leader="dot" w:pos="8306"/>
        </w:tabs>
      </w:pPr>
      <w:hyperlink w:anchor="_Toc7258" w:history="1">
        <w:r>
          <w:rPr>
            <w:rFonts w:ascii="仿宋" w:eastAsia="仿宋" w:hAnsi="仿宋" w:cs="仿宋" w:hint="eastAsia"/>
            <w:lang w:eastAsia="zh-CN"/>
          </w:rPr>
          <w:t>(二)、危机应对与恢复</w:t>
        </w:r>
        <w:r>
          <w:tab/>
        </w:r>
        <w:r>
          <w:fldChar w:fldCharType="begin"/>
        </w:r>
        <w:r>
          <w:instrText xml:space="preserve"> PAGEREF _Toc7258 \h </w:instrText>
        </w:r>
        <w:r>
          <w:fldChar w:fldCharType="separate"/>
        </w:r>
        <w:r>
          <w:t>25</w:t>
        </w:r>
        <w:r>
          <w:fldChar w:fldCharType="end"/>
        </w:r>
      </w:hyperlink>
    </w:p>
    <w:p>
      <w:pPr>
        <w:pStyle w:val="TOC1"/>
        <w:tabs>
          <w:tab w:val="right" w:leader="dot" w:pos="8306"/>
        </w:tabs>
      </w:pPr>
      <w:hyperlink w:anchor="_Toc5843" w:history="1">
        <w:r>
          <w:rPr>
            <w:rFonts w:ascii="仿宋" w:eastAsia="仿宋" w:hAnsi="仿宋" w:cs="仿宋" w:hint="eastAsia"/>
            <w:lang w:eastAsia="zh-CN"/>
          </w:rPr>
          <w:t>七、专门用途灯具：工艺装饰灯具项目风险管理</w:t>
        </w:r>
        <w:r>
          <w:tab/>
        </w:r>
        <w:r>
          <w:fldChar w:fldCharType="begin"/>
        </w:r>
        <w:r>
          <w:instrText xml:space="preserve"> PAGEREF _Toc5843 \h </w:instrText>
        </w:r>
        <w:r>
          <w:fldChar w:fldCharType="separate"/>
        </w:r>
        <w:r>
          <w:t>26</w:t>
        </w:r>
        <w:r>
          <w:fldChar w:fldCharType="end"/>
        </w:r>
      </w:hyperlink>
    </w:p>
    <w:p>
      <w:pPr>
        <w:pStyle w:val="TOC2"/>
        <w:tabs>
          <w:tab w:val="right" w:leader="dot" w:pos="8306"/>
        </w:tabs>
      </w:pPr>
      <w:hyperlink w:anchor="_Toc455" w:history="1">
        <w:r>
          <w:rPr>
            <w:rFonts w:ascii="仿宋" w:eastAsia="仿宋" w:hAnsi="仿宋" w:cs="仿宋" w:hint="eastAsia"/>
            <w:lang w:eastAsia="zh-CN"/>
          </w:rPr>
          <w:t>(一)、风险识别与评估</w:t>
        </w:r>
        <w:r>
          <w:tab/>
        </w:r>
        <w:r>
          <w:fldChar w:fldCharType="begin"/>
        </w:r>
        <w:r>
          <w:instrText xml:space="preserve"> PAGEREF _Toc455 \h </w:instrText>
        </w:r>
        <w:r>
          <w:fldChar w:fldCharType="separate"/>
        </w:r>
        <w:r>
          <w:t>26</w:t>
        </w:r>
        <w:r>
          <w:fldChar w:fldCharType="end"/>
        </w:r>
      </w:hyperlink>
    </w:p>
    <w:p>
      <w:pPr>
        <w:pStyle w:val="TOC2"/>
        <w:tabs>
          <w:tab w:val="right" w:leader="dot" w:pos="8306"/>
        </w:tabs>
      </w:pPr>
      <w:hyperlink w:anchor="_Toc28796" w:history="1">
        <w:r>
          <w:rPr>
            <w:rFonts w:ascii="仿宋" w:eastAsia="仿宋" w:hAnsi="仿宋" w:cs="仿宋" w:hint="eastAsia"/>
            <w:lang w:eastAsia="zh-CN"/>
          </w:rPr>
          <w:t>(二)、风险应对策略</w:t>
        </w:r>
        <w:r>
          <w:tab/>
        </w:r>
        <w:r>
          <w:fldChar w:fldCharType="begin"/>
        </w:r>
        <w:r>
          <w:instrText xml:space="preserve"> PAGEREF _Toc28796 \h </w:instrText>
        </w:r>
        <w:r>
          <w:fldChar w:fldCharType="separate"/>
        </w:r>
        <w:r>
          <w:t>28</w:t>
        </w:r>
        <w:r>
          <w:fldChar w:fldCharType="end"/>
        </w:r>
      </w:hyperlink>
    </w:p>
    <w:p>
      <w:pPr>
        <w:pStyle w:val="TOC2"/>
        <w:tabs>
          <w:tab w:val="right" w:leader="dot" w:pos="8306"/>
        </w:tabs>
      </w:pPr>
      <w:hyperlink w:anchor="_Toc6557" w:history="1">
        <w:r>
          <w:rPr>
            <w:rFonts w:ascii="仿宋" w:eastAsia="仿宋" w:hAnsi="仿宋" w:cs="仿宋" w:hint="eastAsia"/>
            <w:lang w:eastAsia="zh-CN"/>
          </w:rPr>
          <w:t>(三)、风险监控与控制</w:t>
        </w:r>
        <w:r>
          <w:tab/>
        </w:r>
        <w:r>
          <w:fldChar w:fldCharType="begin"/>
        </w:r>
        <w:r>
          <w:instrText xml:space="preserve"> PAGEREF _Toc6557 \h </w:instrText>
        </w:r>
        <w:r>
          <w:fldChar w:fldCharType="separate"/>
        </w:r>
        <w:r>
          <w:t>29</w:t>
        </w:r>
        <w:r>
          <w:fldChar w:fldCharType="end"/>
        </w:r>
      </w:hyperlink>
    </w:p>
    <w:p>
      <w:pPr>
        <w:pStyle w:val="TOC1"/>
        <w:tabs>
          <w:tab w:val="right" w:leader="dot" w:pos="8306"/>
        </w:tabs>
      </w:pPr>
      <w:hyperlink w:anchor="_Toc29356" w:history="1">
        <w:r>
          <w:rPr>
            <w:rFonts w:ascii="仿宋" w:eastAsia="仿宋" w:hAnsi="仿宋" w:cs="仿宋" w:hint="eastAsia"/>
            <w:lang w:eastAsia="zh-CN"/>
          </w:rPr>
          <w:t>八、专门用途灯具：工艺装饰灯具项目人力资源培养与发展</w:t>
        </w:r>
        <w:r>
          <w:tab/>
        </w:r>
        <w:r>
          <w:fldChar w:fldCharType="begin"/>
        </w:r>
        <w:r>
          <w:instrText xml:space="preserve"> PAGEREF _Toc29356 \h </w:instrText>
        </w:r>
        <w:r>
          <w:fldChar w:fldCharType="separate"/>
        </w:r>
        <w:r>
          <w:t>31</w:t>
        </w:r>
        <w:r>
          <w:fldChar w:fldCharType="end"/>
        </w:r>
      </w:hyperlink>
    </w:p>
    <w:p>
      <w:pPr>
        <w:pStyle w:val="TOC2"/>
        <w:tabs>
          <w:tab w:val="right" w:leader="dot" w:pos="8306"/>
        </w:tabs>
      </w:pPr>
      <w:hyperlink w:anchor="_Toc3480" w:history="1">
        <w:r>
          <w:rPr>
            <w:rFonts w:ascii="仿宋" w:eastAsia="仿宋" w:hAnsi="仿宋" w:cs="仿宋" w:hint="eastAsia"/>
            <w:lang w:eastAsia="zh-CN"/>
          </w:rPr>
          <w:t>(一)、人才需求与规划</w:t>
        </w:r>
        <w:r>
          <w:tab/>
        </w:r>
        <w:r>
          <w:fldChar w:fldCharType="begin"/>
        </w:r>
        <w:r>
          <w:instrText xml:space="preserve"> PAGEREF _Toc3480 \h </w:instrText>
        </w:r>
        <w:r>
          <w:fldChar w:fldCharType="separate"/>
        </w:r>
        <w:r>
          <w:t>31</w:t>
        </w:r>
        <w:r>
          <w:fldChar w:fldCharType="end"/>
        </w:r>
      </w:hyperlink>
    </w:p>
    <w:p>
      <w:pPr>
        <w:pStyle w:val="TOC2"/>
        <w:tabs>
          <w:tab w:val="right" w:leader="dot" w:pos="8306"/>
        </w:tabs>
      </w:pPr>
      <w:hyperlink w:anchor="_Toc8249" w:history="1">
        <w:r>
          <w:rPr>
            <w:rFonts w:ascii="仿宋" w:eastAsia="仿宋" w:hAnsi="仿宋" w:cs="仿宋" w:hint="eastAsia"/>
            <w:lang w:eastAsia="zh-CN"/>
          </w:rPr>
          <w:t>(二)、培训与发展计划</w:t>
        </w:r>
        <w:r>
          <w:tab/>
        </w:r>
        <w:r>
          <w:fldChar w:fldCharType="begin"/>
        </w:r>
        <w:r>
          <w:instrText xml:space="preserve"> PAGEREF _Toc8249 \h </w:instrText>
        </w:r>
        <w:r>
          <w:fldChar w:fldCharType="separate"/>
        </w:r>
        <w:r>
          <w:t>31</w:t>
        </w:r>
        <w:r>
          <w:fldChar w:fldCharType="end"/>
        </w:r>
      </w:hyperlink>
    </w:p>
    <w:p>
      <w:pPr>
        <w:pStyle w:val="TOC1"/>
        <w:tabs>
          <w:tab w:val="right" w:leader="dot" w:pos="8306"/>
        </w:tabs>
      </w:pPr>
      <w:hyperlink w:anchor="_Toc32028" w:history="1">
        <w:r>
          <w:rPr>
            <w:rFonts w:ascii="仿宋" w:eastAsia="仿宋" w:hAnsi="仿宋" w:cs="仿宋" w:hint="eastAsia"/>
            <w:lang w:eastAsia="zh-CN"/>
          </w:rPr>
          <w:t>九、专门用途灯具：工艺装饰灯具项目人力资源管理</w:t>
        </w:r>
        <w:r>
          <w:tab/>
        </w:r>
        <w:r>
          <w:fldChar w:fldCharType="begin"/>
        </w:r>
        <w:r>
          <w:instrText xml:space="preserve"> PAGEREF _Toc32028 \h </w:instrText>
        </w:r>
        <w:r>
          <w:fldChar w:fldCharType="separate"/>
        </w:r>
        <w:r>
          <w:t>32</w:t>
        </w:r>
        <w:r>
          <w:fldChar w:fldCharType="end"/>
        </w:r>
      </w:hyperlink>
    </w:p>
    <w:p>
      <w:pPr>
        <w:pStyle w:val="TOC2"/>
        <w:tabs>
          <w:tab w:val="right" w:leader="dot" w:pos="8306"/>
        </w:tabs>
      </w:pPr>
      <w:hyperlink w:anchor="_Toc11087" w:history="1">
        <w:r>
          <w:rPr>
            <w:rFonts w:ascii="仿宋" w:eastAsia="仿宋" w:hAnsi="仿宋" w:cs="仿宋" w:hint="eastAsia"/>
            <w:lang w:eastAsia="zh-CN"/>
          </w:rPr>
          <w:t>(一)、建立健全的预算管理制度</w:t>
        </w:r>
        <w:r>
          <w:tab/>
        </w:r>
        <w:r>
          <w:fldChar w:fldCharType="begin"/>
        </w:r>
        <w:r>
          <w:instrText xml:space="preserve"> PAGEREF _Toc11087 \h </w:instrText>
        </w:r>
        <w:r>
          <w:fldChar w:fldCharType="separate"/>
        </w:r>
        <w:r>
          <w:t>32</w:t>
        </w:r>
        <w:r>
          <w:fldChar w:fldCharType="end"/>
        </w:r>
      </w:hyperlink>
    </w:p>
    <w:p>
      <w:pPr>
        <w:pStyle w:val="TOC2"/>
        <w:tabs>
          <w:tab w:val="right" w:leader="dot" w:pos="8306"/>
        </w:tabs>
      </w:pPr>
      <w:hyperlink w:anchor="_Toc2196" w:history="1">
        <w:r>
          <w:rPr>
            <w:rFonts w:ascii="仿宋" w:eastAsia="仿宋" w:hAnsi="仿宋" w:cs="仿宋" w:hint="eastAsia"/>
            <w:lang w:eastAsia="zh-CN"/>
          </w:rPr>
          <w:t>(二)、加强资金流动监控</w:t>
        </w:r>
        <w:r>
          <w:tab/>
        </w:r>
        <w:r>
          <w:fldChar w:fldCharType="begin"/>
        </w:r>
        <w:r>
          <w:instrText xml:space="preserve"> PAGEREF _Toc2196 \h </w:instrText>
        </w:r>
        <w:r>
          <w:fldChar w:fldCharType="separate"/>
        </w:r>
        <w:r>
          <w:t>34</w:t>
        </w:r>
        <w:r>
          <w:fldChar w:fldCharType="end"/>
        </w:r>
      </w:hyperlink>
    </w:p>
    <w:p>
      <w:pPr>
        <w:pStyle w:val="TOC2"/>
        <w:tabs>
          <w:tab w:val="right" w:leader="dot" w:pos="8306"/>
        </w:tabs>
      </w:pPr>
      <w:hyperlink w:anchor="_Toc21977" w:history="1">
        <w:r>
          <w:rPr>
            <w:rFonts w:ascii="仿宋" w:eastAsia="仿宋" w:hAnsi="仿宋" w:cs="仿宋" w:hint="eastAsia"/>
            <w:lang w:eastAsia="zh-CN"/>
          </w:rPr>
          <w:t>(三)、制定完善的风险控制机制</w:t>
        </w:r>
        <w:r>
          <w:tab/>
        </w:r>
        <w:r>
          <w:fldChar w:fldCharType="begin"/>
        </w:r>
        <w:r>
          <w:instrText xml:space="preserve"> PAGEREF _Toc21977 \h </w:instrText>
        </w:r>
        <w:r>
          <w:fldChar w:fldCharType="separate"/>
        </w:r>
        <w:r>
          <w:t>35</w:t>
        </w:r>
        <w:r>
          <w:fldChar w:fldCharType="end"/>
        </w:r>
      </w:hyperlink>
    </w:p>
    <w:p>
      <w:pPr>
        <w:pStyle w:val="TOC2"/>
        <w:tabs>
          <w:tab w:val="right" w:leader="dot" w:pos="8306"/>
        </w:tabs>
      </w:pPr>
      <w:hyperlink w:anchor="_Toc10436" w:history="1">
        <w:r>
          <w:rPr>
            <w:rFonts w:ascii="仿宋" w:eastAsia="仿宋" w:hAnsi="仿宋" w:cs="仿宋" w:hint="eastAsia"/>
            <w:lang w:eastAsia="zh-CN"/>
          </w:rPr>
          <w:t>(四)、优化成本管理</w:t>
        </w:r>
        <w:r>
          <w:tab/>
        </w:r>
        <w:r>
          <w:fldChar w:fldCharType="begin"/>
        </w:r>
        <w:r>
          <w:instrText xml:space="preserve"> PAGEREF _Toc10436 \h </w:instrText>
        </w:r>
        <w:r>
          <w:fldChar w:fldCharType="separate"/>
        </w:r>
        <w:r>
          <w:t>37</w:t>
        </w:r>
        <w:r>
          <w:fldChar w:fldCharType="end"/>
        </w:r>
      </w:hyperlink>
    </w:p>
    <w:p>
      <w:pPr>
        <w:pStyle w:val="TOC1"/>
        <w:tabs>
          <w:tab w:val="right" w:leader="dot" w:pos="8306"/>
        </w:tabs>
      </w:pPr>
      <w:hyperlink w:anchor="_Toc512" w:history="1">
        <w:r>
          <w:rPr>
            <w:rFonts w:ascii="仿宋" w:eastAsia="仿宋" w:hAnsi="仿宋" w:cs="仿宋" w:hint="eastAsia"/>
            <w:lang w:eastAsia="zh-CN"/>
          </w:rPr>
          <w:t>十、专门用途灯具：工艺装饰灯具项目环境影响分析</w:t>
        </w:r>
        <w:r>
          <w:tab/>
        </w:r>
        <w:r>
          <w:fldChar w:fldCharType="begin"/>
        </w:r>
        <w:r>
          <w:instrText xml:space="preserve"> PAGEREF _Toc512 \h </w:instrText>
        </w:r>
        <w:r>
          <w:fldChar w:fldCharType="separate"/>
        </w:r>
        <w:r>
          <w:t>38</w:t>
        </w:r>
        <w:r>
          <w:fldChar w:fldCharType="end"/>
        </w:r>
      </w:hyperlink>
    </w:p>
    <w:p>
      <w:pPr>
        <w:pStyle w:val="TOC2"/>
        <w:tabs>
          <w:tab w:val="right" w:leader="dot" w:pos="8306"/>
        </w:tabs>
      </w:pPr>
      <w:hyperlink w:anchor="_Toc14782" w:history="1">
        <w:r>
          <w:rPr>
            <w:rFonts w:ascii="仿宋" w:eastAsia="仿宋" w:hAnsi="仿宋" w:cs="仿宋" w:hint="eastAsia"/>
            <w:lang w:eastAsia="zh-CN"/>
          </w:rPr>
          <w:t>(一)、建设区域环境质量现状</w:t>
        </w:r>
        <w:r>
          <w:tab/>
        </w:r>
        <w:r>
          <w:fldChar w:fldCharType="begin"/>
        </w:r>
        <w:r>
          <w:instrText xml:space="preserve"> PAGEREF _Toc14782 \h </w:instrText>
        </w:r>
        <w:r>
          <w:fldChar w:fldCharType="separate"/>
        </w:r>
        <w:r>
          <w:t>38</w:t>
        </w:r>
        <w:r>
          <w:fldChar w:fldCharType="end"/>
        </w:r>
      </w:hyperlink>
    </w:p>
    <w:p>
      <w:pPr>
        <w:pStyle w:val="TOC2"/>
        <w:tabs>
          <w:tab w:val="right" w:leader="dot" w:pos="8306"/>
        </w:tabs>
      </w:pPr>
      <w:hyperlink w:anchor="_Toc23522" w:history="1">
        <w:r>
          <w:rPr>
            <w:rFonts w:ascii="仿宋" w:eastAsia="仿宋" w:hAnsi="仿宋" w:cs="仿宋" w:hint="eastAsia"/>
            <w:lang w:eastAsia="zh-CN"/>
          </w:rPr>
          <w:t>(二)、建设期环境保护</w:t>
        </w:r>
        <w:r>
          <w:tab/>
        </w:r>
        <w:r>
          <w:fldChar w:fldCharType="begin"/>
        </w:r>
        <w:r>
          <w:instrText xml:space="preserve"> PAGEREF _Toc23522 \h </w:instrText>
        </w:r>
        <w:r>
          <w:fldChar w:fldCharType="separate"/>
        </w:r>
        <w:r>
          <w:t>40</w:t>
        </w:r>
        <w:r>
          <w:fldChar w:fldCharType="end"/>
        </w:r>
      </w:hyperlink>
    </w:p>
    <w:p>
      <w:pPr>
        <w:pStyle w:val="TOC2"/>
        <w:tabs>
          <w:tab w:val="right" w:leader="dot" w:pos="8306"/>
        </w:tabs>
      </w:pPr>
      <w:hyperlink w:anchor="_Toc7759" w:history="1">
        <w:r>
          <w:rPr>
            <w:rFonts w:ascii="仿宋" w:eastAsia="仿宋" w:hAnsi="仿宋" w:cs="仿宋" w:hint="eastAsia"/>
            <w:lang w:eastAsia="zh-CN"/>
          </w:rPr>
          <w:t>(三)、运营期环境保护</w:t>
        </w:r>
        <w:r>
          <w:tab/>
        </w:r>
        <w:r>
          <w:fldChar w:fldCharType="begin"/>
        </w:r>
        <w:r>
          <w:instrText xml:space="preserve"> PAGEREF _Toc7759 \h </w:instrText>
        </w:r>
        <w:r>
          <w:fldChar w:fldCharType="separate"/>
        </w:r>
        <w:r>
          <w:t>41</w:t>
        </w:r>
        <w:r>
          <w:fldChar w:fldCharType="end"/>
        </w:r>
      </w:hyperlink>
    </w:p>
    <w:p>
      <w:pPr>
        <w:pStyle w:val="TOC2"/>
        <w:tabs>
          <w:tab w:val="right" w:leader="dot" w:pos="8306"/>
        </w:tabs>
      </w:pPr>
      <w:hyperlink w:anchor="_Toc3496" w:history="1">
        <w:r>
          <w:rPr>
            <w:rFonts w:ascii="仿宋" w:eastAsia="仿宋" w:hAnsi="仿宋" w:cs="仿宋" w:hint="eastAsia"/>
            <w:lang w:eastAsia="zh-CN"/>
          </w:rPr>
          <w:t>(四)、专门用途灯具：工艺装饰灯具项目建设对区域经济的影响</w:t>
        </w:r>
        <w:r>
          <w:tab/>
        </w:r>
        <w:r>
          <w:fldChar w:fldCharType="begin"/>
        </w:r>
        <w:r>
          <w:instrText xml:space="preserve"> PAGEREF _Toc3496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76" w:history="1">
        <w:r>
          <w:rPr>
            <w:rFonts w:ascii="仿宋" w:eastAsia="仿宋" w:hAnsi="仿宋" w:cs="仿宋" w:hint="eastAsia"/>
            <w:lang w:eastAsia="zh-CN"/>
          </w:rPr>
          <w:t>(五)、废弃物处理</w:t>
        </w:r>
        <w:r>
          <w:tab/>
        </w:r>
        <w:r>
          <w:fldChar w:fldCharType="begin"/>
        </w:r>
        <w:r>
          <w:instrText xml:space="preserve"> PAGEREF _Toc18476 \h </w:instrText>
        </w:r>
        <w:r>
          <w:fldChar w:fldCharType="separate"/>
        </w:r>
        <w:r>
          <w:t>45</w:t>
        </w:r>
        <w:r>
          <w:fldChar w:fldCharType="end"/>
        </w:r>
      </w:hyperlink>
    </w:p>
    <w:p>
      <w:pPr>
        <w:pStyle w:val="TOC2"/>
        <w:tabs>
          <w:tab w:val="right" w:leader="dot" w:pos="8306"/>
        </w:tabs>
      </w:pPr>
      <w:hyperlink w:anchor="_Toc14756" w:history="1">
        <w:r>
          <w:rPr>
            <w:rFonts w:ascii="仿宋" w:eastAsia="仿宋" w:hAnsi="仿宋" w:cs="仿宋" w:hint="eastAsia"/>
            <w:lang w:eastAsia="zh-CN"/>
          </w:rPr>
          <w:t>(六)、特殊环境影响分析</w:t>
        </w:r>
        <w:r>
          <w:tab/>
        </w:r>
        <w:r>
          <w:fldChar w:fldCharType="begin"/>
        </w:r>
        <w:r>
          <w:instrText xml:space="preserve"> PAGEREF _Toc14756 \h </w:instrText>
        </w:r>
        <w:r>
          <w:fldChar w:fldCharType="separate"/>
        </w:r>
        <w:r>
          <w:t>46</w:t>
        </w:r>
        <w:r>
          <w:fldChar w:fldCharType="end"/>
        </w:r>
      </w:hyperlink>
    </w:p>
    <w:p>
      <w:pPr>
        <w:pStyle w:val="TOC2"/>
        <w:tabs>
          <w:tab w:val="right" w:leader="dot" w:pos="8306"/>
        </w:tabs>
      </w:pPr>
      <w:hyperlink w:anchor="_Toc4641" w:history="1">
        <w:r>
          <w:rPr>
            <w:rFonts w:ascii="仿宋" w:eastAsia="仿宋" w:hAnsi="仿宋" w:cs="仿宋" w:hint="eastAsia"/>
            <w:lang w:eastAsia="zh-CN"/>
          </w:rPr>
          <w:t>(七)、清洁生产</w:t>
        </w:r>
        <w:r>
          <w:tab/>
        </w:r>
        <w:r>
          <w:fldChar w:fldCharType="begin"/>
        </w:r>
        <w:r>
          <w:instrText xml:space="preserve"> PAGEREF _Toc4641 \h </w:instrText>
        </w:r>
        <w:r>
          <w:fldChar w:fldCharType="separate"/>
        </w:r>
        <w:r>
          <w:t>47</w:t>
        </w:r>
        <w:r>
          <w:fldChar w:fldCharType="end"/>
        </w:r>
      </w:hyperlink>
    </w:p>
    <w:p>
      <w:pPr>
        <w:pStyle w:val="TOC2"/>
        <w:tabs>
          <w:tab w:val="right" w:leader="dot" w:pos="8306"/>
        </w:tabs>
      </w:pPr>
      <w:hyperlink w:anchor="_Toc4648" w:history="1">
        <w:r>
          <w:rPr>
            <w:rFonts w:ascii="仿宋" w:eastAsia="仿宋" w:hAnsi="仿宋" w:cs="仿宋" w:hint="eastAsia"/>
            <w:lang w:eastAsia="zh-CN"/>
          </w:rPr>
          <w:t>(八)、环境保护综合评价</w:t>
        </w:r>
        <w:r>
          <w:tab/>
        </w:r>
        <w:r>
          <w:fldChar w:fldCharType="begin"/>
        </w:r>
        <w:r>
          <w:instrText xml:space="preserve"> PAGEREF _Toc4648 \h </w:instrText>
        </w:r>
        <w:r>
          <w:fldChar w:fldCharType="separate"/>
        </w:r>
        <w:r>
          <w:t>48</w:t>
        </w:r>
        <w:r>
          <w:fldChar w:fldCharType="end"/>
        </w:r>
      </w:hyperlink>
    </w:p>
    <w:p>
      <w:pPr>
        <w:pStyle w:val="TOC1"/>
        <w:tabs>
          <w:tab w:val="right" w:leader="dot" w:pos="8306"/>
        </w:tabs>
      </w:pPr>
      <w:hyperlink w:anchor="_Toc1291" w:history="1">
        <w:r>
          <w:rPr>
            <w:rFonts w:ascii="仿宋" w:eastAsia="仿宋" w:hAnsi="仿宋" w:cs="仿宋" w:hint="eastAsia"/>
            <w:lang w:eastAsia="zh-CN"/>
          </w:rPr>
          <w:t>十一、专门用途灯具：工艺装饰灯具项目技术管理</w:t>
        </w:r>
        <w:r>
          <w:tab/>
        </w:r>
        <w:r>
          <w:fldChar w:fldCharType="begin"/>
        </w:r>
        <w:r>
          <w:instrText xml:space="preserve"> PAGEREF _Toc1291 \h </w:instrText>
        </w:r>
        <w:r>
          <w:fldChar w:fldCharType="separate"/>
        </w:r>
        <w:r>
          <w:t>50</w:t>
        </w:r>
        <w:r>
          <w:fldChar w:fldCharType="end"/>
        </w:r>
      </w:hyperlink>
    </w:p>
    <w:p>
      <w:pPr>
        <w:pStyle w:val="TOC2"/>
        <w:tabs>
          <w:tab w:val="right" w:leader="dot" w:pos="8306"/>
        </w:tabs>
      </w:pPr>
      <w:hyperlink w:anchor="_Toc25896" w:history="1">
        <w:r>
          <w:rPr>
            <w:rFonts w:ascii="仿宋" w:eastAsia="仿宋" w:hAnsi="仿宋" w:cs="仿宋" w:hint="eastAsia"/>
            <w:lang w:eastAsia="zh-CN"/>
          </w:rPr>
          <w:t>(一)、技术方案选用方向</w:t>
        </w:r>
        <w:r>
          <w:tab/>
        </w:r>
        <w:r>
          <w:fldChar w:fldCharType="begin"/>
        </w:r>
        <w:r>
          <w:instrText xml:space="preserve"> PAGEREF _Toc25896 \h </w:instrText>
        </w:r>
        <w:r>
          <w:fldChar w:fldCharType="separate"/>
        </w:r>
        <w:r>
          <w:t>50</w:t>
        </w:r>
        <w:r>
          <w:fldChar w:fldCharType="end"/>
        </w:r>
      </w:hyperlink>
    </w:p>
    <w:p>
      <w:pPr>
        <w:pStyle w:val="TOC2"/>
        <w:tabs>
          <w:tab w:val="right" w:leader="dot" w:pos="8306"/>
        </w:tabs>
      </w:pPr>
      <w:hyperlink w:anchor="_Toc9584" w:history="1">
        <w:r>
          <w:rPr>
            <w:rFonts w:ascii="仿宋" w:eastAsia="仿宋" w:hAnsi="仿宋" w:cs="仿宋" w:hint="eastAsia"/>
            <w:lang w:eastAsia="zh-CN"/>
          </w:rPr>
          <w:t>(二)、工艺技术方案选用原则</w:t>
        </w:r>
        <w:r>
          <w:tab/>
        </w:r>
        <w:r>
          <w:fldChar w:fldCharType="begin"/>
        </w:r>
        <w:r>
          <w:instrText xml:space="preserve"> PAGEREF _Toc9584 \h </w:instrText>
        </w:r>
        <w:r>
          <w:fldChar w:fldCharType="separate"/>
        </w:r>
        <w:r>
          <w:t>52</w:t>
        </w:r>
        <w:r>
          <w:fldChar w:fldCharType="end"/>
        </w:r>
      </w:hyperlink>
    </w:p>
    <w:p>
      <w:pPr>
        <w:pStyle w:val="TOC2"/>
        <w:tabs>
          <w:tab w:val="right" w:leader="dot" w:pos="8306"/>
        </w:tabs>
      </w:pPr>
      <w:hyperlink w:anchor="_Toc25069" w:history="1">
        <w:r>
          <w:rPr>
            <w:rFonts w:ascii="仿宋" w:eastAsia="仿宋" w:hAnsi="仿宋" w:cs="仿宋" w:hint="eastAsia"/>
            <w:lang w:eastAsia="zh-CN"/>
          </w:rPr>
          <w:t>(三)、工艺技术方案要求</w:t>
        </w:r>
        <w:r>
          <w:tab/>
        </w:r>
        <w:r>
          <w:fldChar w:fldCharType="begin"/>
        </w:r>
        <w:r>
          <w:instrText xml:space="preserve"> PAGEREF _Toc25069 \h </w:instrText>
        </w:r>
        <w:r>
          <w:fldChar w:fldCharType="separate"/>
        </w:r>
        <w:r>
          <w:t>54</w:t>
        </w:r>
        <w:r>
          <w:fldChar w:fldCharType="end"/>
        </w:r>
      </w:hyperlink>
    </w:p>
    <w:p>
      <w:pPr>
        <w:pStyle w:val="TOC1"/>
        <w:tabs>
          <w:tab w:val="right" w:leader="dot" w:pos="8306"/>
        </w:tabs>
      </w:pPr>
      <w:hyperlink w:anchor="_Toc5861" w:history="1">
        <w:r>
          <w:rPr>
            <w:rFonts w:ascii="仿宋" w:eastAsia="仿宋" w:hAnsi="仿宋" w:cs="仿宋" w:hint="eastAsia"/>
            <w:lang w:eastAsia="zh-CN"/>
          </w:rPr>
          <w:t>十二、专门用途灯具：工艺装饰灯具项目社会影响</w:t>
        </w:r>
        <w:r>
          <w:tab/>
        </w:r>
        <w:r>
          <w:fldChar w:fldCharType="begin"/>
        </w:r>
        <w:r>
          <w:instrText xml:space="preserve"> PAGEREF _Toc5861 \h </w:instrText>
        </w:r>
        <w:r>
          <w:fldChar w:fldCharType="separate"/>
        </w:r>
        <w:r>
          <w:t>56</w:t>
        </w:r>
        <w:r>
          <w:fldChar w:fldCharType="end"/>
        </w:r>
      </w:hyperlink>
    </w:p>
    <w:p>
      <w:pPr>
        <w:pStyle w:val="TOC2"/>
        <w:tabs>
          <w:tab w:val="right" w:leader="dot" w:pos="8306"/>
        </w:tabs>
      </w:pPr>
      <w:hyperlink w:anchor="_Toc20836" w:history="1">
        <w:r>
          <w:rPr>
            <w:rFonts w:ascii="仿宋" w:eastAsia="仿宋" w:hAnsi="仿宋" w:cs="仿宋" w:hint="eastAsia"/>
            <w:lang w:eastAsia="zh-CN"/>
          </w:rPr>
          <w:t>(一)、社会责任与义务</w:t>
        </w:r>
        <w:r>
          <w:tab/>
        </w:r>
        <w:r>
          <w:fldChar w:fldCharType="begin"/>
        </w:r>
        <w:r>
          <w:instrText xml:space="preserve"> PAGEREF _Toc20836 \h </w:instrText>
        </w:r>
        <w:r>
          <w:fldChar w:fldCharType="separate"/>
        </w:r>
        <w:r>
          <w:t>56</w:t>
        </w:r>
        <w:r>
          <w:fldChar w:fldCharType="end"/>
        </w:r>
      </w:hyperlink>
    </w:p>
    <w:p>
      <w:pPr>
        <w:pStyle w:val="TOC2"/>
        <w:tabs>
          <w:tab w:val="right" w:leader="dot" w:pos="8306"/>
        </w:tabs>
      </w:pPr>
      <w:hyperlink w:anchor="_Toc2984" w:history="1">
        <w:r>
          <w:rPr>
            <w:rFonts w:ascii="仿宋" w:eastAsia="仿宋" w:hAnsi="仿宋" w:cs="仿宋" w:hint="eastAsia"/>
            <w:lang w:eastAsia="zh-CN"/>
          </w:rPr>
          <w:t>(二)、社会参与与沟通</w:t>
        </w:r>
        <w:r>
          <w:tab/>
        </w:r>
        <w:r>
          <w:fldChar w:fldCharType="begin"/>
        </w:r>
        <w:r>
          <w:instrText xml:space="preserve"> PAGEREF _Toc2984 \h </w:instrText>
        </w:r>
        <w:r>
          <w:fldChar w:fldCharType="separate"/>
        </w:r>
        <w:r>
          <w:t>57</w:t>
        </w:r>
        <w:r>
          <w:fldChar w:fldCharType="end"/>
        </w:r>
      </w:hyperlink>
    </w:p>
    <w:p>
      <w:pPr>
        <w:pStyle w:val="TOC1"/>
        <w:tabs>
          <w:tab w:val="right" w:leader="dot" w:pos="8306"/>
        </w:tabs>
      </w:pPr>
      <w:hyperlink w:anchor="_Toc32197" w:history="1">
        <w:r>
          <w:rPr>
            <w:rFonts w:ascii="仿宋" w:eastAsia="仿宋" w:hAnsi="仿宋" w:cs="仿宋" w:hint="eastAsia"/>
            <w:lang w:eastAsia="zh-CN"/>
          </w:rPr>
          <w:t>十三、专门用途灯具：工艺装饰灯具项目实施保障措施</w:t>
        </w:r>
        <w:r>
          <w:tab/>
        </w:r>
        <w:r>
          <w:fldChar w:fldCharType="begin"/>
        </w:r>
        <w:r>
          <w:instrText xml:space="preserve"> PAGEREF _Toc32197 \h </w:instrText>
        </w:r>
        <w:r>
          <w:fldChar w:fldCharType="separate"/>
        </w:r>
        <w:r>
          <w:t>58</w:t>
        </w:r>
        <w:r>
          <w:fldChar w:fldCharType="end"/>
        </w:r>
      </w:hyperlink>
    </w:p>
    <w:p>
      <w:pPr>
        <w:pStyle w:val="TOC2"/>
        <w:tabs>
          <w:tab w:val="right" w:leader="dot" w:pos="8306"/>
        </w:tabs>
      </w:pPr>
      <w:hyperlink w:anchor="_Toc27167" w:history="1">
        <w:r>
          <w:rPr>
            <w:rFonts w:ascii="仿宋" w:eastAsia="仿宋" w:hAnsi="仿宋" w:cs="仿宋" w:hint="eastAsia"/>
            <w:lang w:eastAsia="zh-CN"/>
          </w:rPr>
          <w:t>(一)、专门用途灯具：工艺装饰灯具项目实施保障机制</w:t>
        </w:r>
        <w:r>
          <w:tab/>
        </w:r>
        <w:r>
          <w:fldChar w:fldCharType="begin"/>
        </w:r>
        <w:r>
          <w:instrText xml:space="preserve"> PAGEREF _Toc27167 \h </w:instrText>
        </w:r>
        <w:r>
          <w:fldChar w:fldCharType="separate"/>
        </w:r>
        <w:r>
          <w:t>58</w:t>
        </w:r>
        <w:r>
          <w:fldChar w:fldCharType="end"/>
        </w:r>
      </w:hyperlink>
    </w:p>
    <w:p>
      <w:pPr>
        <w:pStyle w:val="TOC2"/>
        <w:tabs>
          <w:tab w:val="right" w:leader="dot" w:pos="8306"/>
        </w:tabs>
      </w:pPr>
      <w:hyperlink w:anchor="_Toc11440" w:history="1">
        <w:r>
          <w:rPr>
            <w:rFonts w:ascii="仿宋" w:eastAsia="仿宋" w:hAnsi="仿宋" w:cs="仿宋" w:hint="eastAsia"/>
            <w:lang w:eastAsia="zh-CN"/>
          </w:rPr>
          <w:t>(二)、专门用途灯具：工艺装饰灯具项目法律合规要求</w:t>
        </w:r>
        <w:r>
          <w:tab/>
        </w:r>
        <w:r>
          <w:fldChar w:fldCharType="begin"/>
        </w:r>
        <w:r>
          <w:instrText xml:space="preserve"> PAGEREF _Toc11440 \h </w:instrText>
        </w:r>
        <w:r>
          <w:fldChar w:fldCharType="separate"/>
        </w:r>
        <w:r>
          <w:t>62</w:t>
        </w:r>
        <w:r>
          <w:fldChar w:fldCharType="end"/>
        </w:r>
      </w:hyperlink>
    </w:p>
    <w:p>
      <w:pPr>
        <w:pStyle w:val="TOC2"/>
        <w:tabs>
          <w:tab w:val="right" w:leader="dot" w:pos="8306"/>
        </w:tabs>
      </w:pPr>
      <w:hyperlink w:anchor="_Toc7950" w:history="1">
        <w:r>
          <w:rPr>
            <w:rFonts w:ascii="仿宋" w:eastAsia="仿宋" w:hAnsi="仿宋" w:cs="仿宋" w:hint="eastAsia"/>
            <w:lang w:eastAsia="zh-CN"/>
          </w:rPr>
          <w:t>(三)、专门用途灯具：工艺装饰灯具项目合同管理与法律事务</w:t>
        </w:r>
        <w:r>
          <w:tab/>
        </w:r>
        <w:r>
          <w:fldChar w:fldCharType="begin"/>
        </w:r>
        <w:r>
          <w:instrText xml:space="preserve"> PAGEREF _Toc7950 \h </w:instrText>
        </w:r>
        <w:r>
          <w:fldChar w:fldCharType="separate"/>
        </w:r>
        <w:r>
          <w:t>67</w:t>
        </w:r>
        <w:r>
          <w:fldChar w:fldCharType="end"/>
        </w:r>
      </w:hyperlink>
    </w:p>
    <w:p>
      <w:pPr>
        <w:pStyle w:val="TOC2"/>
        <w:tabs>
          <w:tab w:val="right" w:leader="dot" w:pos="8306"/>
        </w:tabs>
      </w:pPr>
      <w:hyperlink w:anchor="_Toc26353" w:history="1">
        <w:r>
          <w:rPr>
            <w:rFonts w:ascii="仿宋" w:eastAsia="仿宋" w:hAnsi="仿宋" w:cs="仿宋" w:hint="eastAsia"/>
            <w:lang w:eastAsia="zh-CN"/>
          </w:rPr>
          <w:t>(四)、专门用途灯具：工艺装饰灯具项目知识产权保护策略</w:t>
        </w:r>
        <w:r>
          <w:tab/>
        </w:r>
        <w:r>
          <w:fldChar w:fldCharType="begin"/>
        </w:r>
        <w:r>
          <w:instrText xml:space="preserve"> PAGEREF _Toc26353 \h </w:instrText>
        </w:r>
        <w:r>
          <w:fldChar w:fldCharType="separate"/>
        </w:r>
        <w:r>
          <w:t>74</w:t>
        </w:r>
        <w:r>
          <w:fldChar w:fldCharType="end"/>
        </w:r>
      </w:hyperlink>
    </w:p>
    <w:p>
      <w:pPr>
        <w:pStyle w:val="TOC1"/>
        <w:tabs>
          <w:tab w:val="right" w:leader="dot" w:pos="8306"/>
        </w:tabs>
      </w:pPr>
      <w:hyperlink w:anchor="_Toc2758" w:history="1">
        <w:r>
          <w:rPr>
            <w:rFonts w:ascii="仿宋" w:eastAsia="仿宋" w:hAnsi="仿宋" w:cs="仿宋" w:hint="eastAsia"/>
            <w:lang w:eastAsia="zh-CN"/>
          </w:rPr>
          <w:t>十四、利益相关者分析与沟通计划</w:t>
        </w:r>
        <w:r>
          <w:tab/>
        </w:r>
        <w:r>
          <w:fldChar w:fldCharType="begin"/>
        </w:r>
        <w:r>
          <w:instrText xml:space="preserve"> PAGEREF _Toc2758 \h </w:instrText>
        </w:r>
        <w:r>
          <w:fldChar w:fldCharType="separate"/>
        </w:r>
        <w:r>
          <w:t>76</w:t>
        </w:r>
        <w:r>
          <w:fldChar w:fldCharType="end"/>
        </w:r>
      </w:hyperlink>
    </w:p>
    <w:p>
      <w:pPr>
        <w:pStyle w:val="TOC2"/>
        <w:tabs>
          <w:tab w:val="right" w:leader="dot" w:pos="8306"/>
        </w:tabs>
      </w:pPr>
      <w:hyperlink w:anchor="_Toc25470" w:history="1">
        <w:r>
          <w:rPr>
            <w:rFonts w:ascii="仿宋" w:eastAsia="仿宋" w:hAnsi="仿宋" w:cs="仿宋" w:hint="eastAsia"/>
            <w:lang w:eastAsia="zh-CN"/>
          </w:rPr>
          <w:t>(一)、利益相关者分析</w:t>
        </w:r>
        <w:r>
          <w:tab/>
        </w:r>
        <w:r>
          <w:fldChar w:fldCharType="begin"/>
        </w:r>
        <w:r>
          <w:instrText xml:space="preserve"> PAGEREF _Toc25470 \h </w:instrText>
        </w:r>
        <w:r>
          <w:fldChar w:fldCharType="separate"/>
        </w:r>
        <w:r>
          <w:t>76</w:t>
        </w:r>
        <w:r>
          <w:fldChar w:fldCharType="end"/>
        </w:r>
      </w:hyperlink>
    </w:p>
    <w:p>
      <w:pPr>
        <w:pStyle w:val="TOC2"/>
        <w:tabs>
          <w:tab w:val="right" w:leader="dot" w:pos="8306"/>
        </w:tabs>
      </w:pPr>
      <w:hyperlink w:anchor="_Toc10403" w:history="1">
        <w:r>
          <w:rPr>
            <w:rFonts w:ascii="仿宋" w:eastAsia="仿宋" w:hAnsi="仿宋" w:cs="仿宋" w:hint="eastAsia"/>
            <w:lang w:eastAsia="zh-CN"/>
          </w:rPr>
          <w:t>(二)、沟通计划</w:t>
        </w:r>
        <w:r>
          <w:tab/>
        </w:r>
        <w:r>
          <w:fldChar w:fldCharType="begin"/>
        </w:r>
        <w:r>
          <w:instrText xml:space="preserve"> PAGEREF _Toc10403 \h </w:instrText>
        </w:r>
        <w:r>
          <w:fldChar w:fldCharType="separate"/>
        </w:r>
        <w:r>
          <w:t>78</w:t>
        </w:r>
        <w:r>
          <w:fldChar w:fldCharType="end"/>
        </w:r>
      </w:hyperlink>
    </w:p>
    <w:p>
      <w:pPr>
        <w:pStyle w:val="TOC1"/>
        <w:tabs>
          <w:tab w:val="right" w:leader="dot" w:pos="8306"/>
        </w:tabs>
      </w:pPr>
      <w:hyperlink w:anchor="_Toc22395" w:history="1">
        <w:r>
          <w:rPr>
            <w:rFonts w:ascii="仿宋" w:eastAsia="仿宋" w:hAnsi="仿宋" w:cs="仿宋" w:hint="eastAsia"/>
            <w:lang w:eastAsia="zh-CN"/>
          </w:rPr>
          <w:t>十五、专门用途灯具：工艺装饰灯具项目治理与监督</w:t>
        </w:r>
        <w:r>
          <w:tab/>
        </w:r>
        <w:r>
          <w:fldChar w:fldCharType="begin"/>
        </w:r>
        <w:r>
          <w:instrText xml:space="preserve"> PAGEREF _Toc22395 \h </w:instrText>
        </w:r>
        <w:r>
          <w:fldChar w:fldCharType="separate"/>
        </w:r>
        <w:r>
          <w:t>79</w:t>
        </w:r>
        <w:r>
          <w:fldChar w:fldCharType="end"/>
        </w:r>
      </w:hyperlink>
    </w:p>
    <w:p>
      <w:pPr>
        <w:pStyle w:val="TOC2"/>
        <w:tabs>
          <w:tab w:val="right" w:leader="dot" w:pos="8306"/>
        </w:tabs>
      </w:pPr>
      <w:hyperlink w:anchor="_Toc19339" w:history="1">
        <w:r>
          <w:rPr>
            <w:rFonts w:ascii="仿宋" w:eastAsia="仿宋" w:hAnsi="仿宋" w:cs="仿宋" w:hint="eastAsia"/>
            <w:lang w:eastAsia="zh-CN"/>
          </w:rPr>
          <w:t>(一)、专门用途灯具：工艺装饰灯具项目治理结构</w:t>
        </w:r>
        <w:r>
          <w:tab/>
        </w:r>
        <w:r>
          <w:fldChar w:fldCharType="begin"/>
        </w:r>
        <w:r>
          <w:instrText xml:space="preserve"> PAGEREF _Toc19339 \h </w:instrText>
        </w:r>
        <w:r>
          <w:fldChar w:fldCharType="separate"/>
        </w:r>
        <w:r>
          <w:t>79</w:t>
        </w:r>
        <w:r>
          <w:fldChar w:fldCharType="end"/>
        </w:r>
      </w:hyperlink>
    </w:p>
    <w:p>
      <w:pPr>
        <w:pStyle w:val="TOC2"/>
        <w:tabs>
          <w:tab w:val="right" w:leader="dot" w:pos="8306"/>
        </w:tabs>
      </w:pPr>
      <w:hyperlink w:anchor="_Toc15173" w:history="1">
        <w:r>
          <w:rPr>
            <w:rFonts w:ascii="仿宋" w:eastAsia="仿宋" w:hAnsi="仿宋" w:cs="仿宋" w:hint="eastAsia"/>
            <w:lang w:eastAsia="zh-CN"/>
          </w:rPr>
          <w:t>(二)、监督与审计</w:t>
        </w:r>
        <w:r>
          <w:tab/>
        </w:r>
        <w:r>
          <w:fldChar w:fldCharType="begin"/>
        </w:r>
        <w:r>
          <w:instrText xml:space="preserve"> PAGEREF _Toc15173 \h </w:instrText>
        </w:r>
        <w:r>
          <w:fldChar w:fldCharType="separate"/>
        </w:r>
        <w:r>
          <w:t>80</w:t>
        </w:r>
        <w:r>
          <w:fldChar w:fldCharType="end"/>
        </w:r>
      </w:hyperlink>
    </w:p>
    <w:p>
      <w:pPr>
        <w:pStyle w:val="TOC1"/>
        <w:tabs>
          <w:tab w:val="right" w:leader="dot" w:pos="8306"/>
        </w:tabs>
      </w:pPr>
      <w:hyperlink w:anchor="_Toc24395" w:history="1">
        <w:r>
          <w:rPr>
            <w:rFonts w:ascii="仿宋" w:eastAsia="仿宋" w:hAnsi="仿宋" w:cs="仿宋" w:hint="eastAsia"/>
            <w:lang w:eastAsia="zh-CN"/>
          </w:rPr>
          <w:t>十六、风险识别与分类</w:t>
        </w:r>
        <w:r>
          <w:tab/>
        </w:r>
        <w:r>
          <w:fldChar w:fldCharType="begin"/>
        </w:r>
        <w:r>
          <w:instrText xml:space="preserve"> PAGEREF _Toc24395 \h </w:instrText>
        </w:r>
        <w:r>
          <w:fldChar w:fldCharType="separate"/>
        </w:r>
        <w:r>
          <w:t>82</w:t>
        </w:r>
        <w:r>
          <w:fldChar w:fldCharType="end"/>
        </w:r>
      </w:hyperlink>
    </w:p>
    <w:p>
      <w:pPr>
        <w:pStyle w:val="TOC2"/>
        <w:tabs>
          <w:tab w:val="right" w:leader="dot" w:pos="8306"/>
        </w:tabs>
      </w:pPr>
      <w:hyperlink w:anchor="_Toc21706" w:history="1">
        <w:r>
          <w:rPr>
            <w:rFonts w:ascii="仿宋" w:eastAsia="仿宋" w:hAnsi="仿宋" w:cs="仿宋" w:hint="eastAsia"/>
            <w:lang w:eastAsia="zh-CN"/>
          </w:rPr>
          <w:t>(一)、风险识别</w:t>
        </w:r>
        <w:r>
          <w:tab/>
        </w:r>
        <w:r>
          <w:fldChar w:fldCharType="begin"/>
        </w:r>
        <w:r>
          <w:instrText xml:space="preserve"> PAGEREF _Toc21706 \h </w:instrText>
        </w:r>
        <w:r>
          <w:fldChar w:fldCharType="separate"/>
        </w:r>
        <w:r>
          <w:t>82</w:t>
        </w:r>
        <w:r>
          <w:fldChar w:fldCharType="end"/>
        </w:r>
      </w:hyperlink>
    </w:p>
    <w:p>
      <w:pPr>
        <w:pStyle w:val="TOC2"/>
        <w:tabs>
          <w:tab w:val="right" w:leader="dot" w:pos="8306"/>
        </w:tabs>
      </w:pPr>
      <w:hyperlink w:anchor="_Toc24075" w:history="1">
        <w:r>
          <w:rPr>
            <w:rFonts w:ascii="仿宋" w:eastAsia="仿宋" w:hAnsi="仿宋" w:cs="仿宋" w:hint="eastAsia"/>
            <w:lang w:eastAsia="zh-CN"/>
          </w:rPr>
          <w:t>(二)、风险分类</w:t>
        </w:r>
        <w:r>
          <w:tab/>
        </w:r>
        <w:r>
          <w:fldChar w:fldCharType="begin"/>
        </w:r>
        <w:r>
          <w:instrText xml:space="preserve"> PAGEREF _Toc24075 \h </w:instrText>
        </w:r>
        <w:r>
          <w:fldChar w:fldCharType="separate"/>
        </w:r>
        <w:r>
          <w:t>83</w:t>
        </w:r>
        <w:r>
          <w:fldChar w:fldCharType="end"/>
        </w:r>
      </w:hyperlink>
    </w:p>
    <w:p>
      <w:pPr>
        <w:pStyle w:val="TOC1"/>
        <w:tabs>
          <w:tab w:val="right" w:leader="dot" w:pos="8306"/>
        </w:tabs>
      </w:pPr>
      <w:hyperlink w:anchor="_Toc6590" w:history="1">
        <w:r>
          <w:rPr>
            <w:rFonts w:ascii="仿宋" w:eastAsia="仿宋" w:hAnsi="仿宋" w:cs="仿宋" w:hint="eastAsia"/>
            <w:lang w:eastAsia="zh-CN"/>
          </w:rPr>
          <w:t>十七、质量管理体系</w:t>
        </w:r>
        <w:r>
          <w:tab/>
        </w:r>
        <w:r>
          <w:fldChar w:fldCharType="begin"/>
        </w:r>
        <w:r>
          <w:instrText xml:space="preserve"> PAGEREF _Toc6590 \h </w:instrText>
        </w:r>
        <w:r>
          <w:fldChar w:fldCharType="separate"/>
        </w:r>
        <w:r>
          <w:t>85</w:t>
        </w:r>
        <w:r>
          <w:fldChar w:fldCharType="end"/>
        </w:r>
      </w:hyperlink>
    </w:p>
    <w:p>
      <w:pPr>
        <w:pStyle w:val="TOC2"/>
        <w:tabs>
          <w:tab w:val="right" w:leader="dot" w:pos="8306"/>
        </w:tabs>
      </w:pPr>
      <w:hyperlink w:anchor="_Toc25134" w:history="1">
        <w:r>
          <w:rPr>
            <w:rFonts w:ascii="仿宋" w:eastAsia="仿宋" w:hAnsi="仿宋" w:cs="仿宋" w:hint="eastAsia"/>
            <w:lang w:eastAsia="zh-CN"/>
          </w:rPr>
          <w:t>(一)、质量目标与方针</w:t>
        </w:r>
        <w:r>
          <w:tab/>
        </w:r>
        <w:r>
          <w:fldChar w:fldCharType="begin"/>
        </w:r>
        <w:r>
          <w:instrText xml:space="preserve"> PAGEREF _Toc25134 \h </w:instrText>
        </w:r>
        <w:r>
          <w:fldChar w:fldCharType="separate"/>
        </w:r>
        <w:r>
          <w:t>85</w:t>
        </w:r>
        <w:r>
          <w:fldChar w:fldCharType="end"/>
        </w:r>
      </w:hyperlink>
    </w:p>
    <w:p>
      <w:pPr>
        <w:pStyle w:val="TOC2"/>
        <w:tabs>
          <w:tab w:val="right" w:leader="dot" w:pos="8306"/>
        </w:tabs>
      </w:pPr>
      <w:hyperlink w:anchor="_Toc20595" w:history="1">
        <w:r>
          <w:rPr>
            <w:rFonts w:ascii="仿宋" w:eastAsia="仿宋" w:hAnsi="仿宋" w:cs="仿宋" w:hint="eastAsia"/>
            <w:lang w:eastAsia="zh-CN"/>
          </w:rPr>
          <w:t>(二)、质量管理责任</w:t>
        </w:r>
        <w:r>
          <w:tab/>
        </w:r>
        <w:r>
          <w:fldChar w:fldCharType="begin"/>
        </w:r>
        <w:r>
          <w:instrText xml:space="preserve"> PAGEREF _Toc20595 \h </w:instrText>
        </w:r>
        <w:r>
          <w:fldChar w:fldCharType="separate"/>
        </w:r>
        <w:r>
          <w:t>86</w:t>
        </w:r>
        <w:r>
          <w:fldChar w:fldCharType="end"/>
        </w:r>
      </w:hyperlink>
    </w:p>
    <w:p>
      <w:pPr>
        <w:pStyle w:val="TOC2"/>
        <w:tabs>
          <w:tab w:val="right" w:leader="dot" w:pos="8306"/>
        </w:tabs>
      </w:pPr>
      <w:hyperlink w:anchor="_Toc16468" w:history="1">
        <w:r>
          <w:rPr>
            <w:rFonts w:ascii="仿宋" w:eastAsia="仿宋" w:hAnsi="仿宋" w:cs="仿宋" w:hint="eastAsia"/>
            <w:lang w:eastAsia="zh-CN"/>
          </w:rPr>
          <w:t>(三)、质量管理体系文件</w:t>
        </w:r>
        <w:r>
          <w:tab/>
        </w:r>
        <w:r>
          <w:fldChar w:fldCharType="begin"/>
        </w:r>
        <w:r>
          <w:instrText xml:space="preserve"> PAGEREF _Toc16468 \h </w:instrText>
        </w:r>
        <w:r>
          <w:fldChar w:fldCharType="separate"/>
        </w:r>
        <w:r>
          <w:t>88</w:t>
        </w:r>
        <w:r>
          <w:fldChar w:fldCharType="end"/>
        </w:r>
      </w:hyperlink>
    </w:p>
    <w:p>
      <w:pPr>
        <w:pStyle w:val="TOC2"/>
        <w:tabs>
          <w:tab w:val="right" w:leader="dot" w:pos="8306"/>
        </w:tabs>
      </w:pPr>
      <w:hyperlink w:anchor="_Toc19539" w:history="1">
        <w:r>
          <w:rPr>
            <w:rFonts w:ascii="仿宋" w:eastAsia="仿宋" w:hAnsi="仿宋" w:cs="仿宋" w:hint="eastAsia"/>
            <w:lang w:eastAsia="zh-CN"/>
          </w:rPr>
          <w:t>(四)、质量培训与教育</w:t>
        </w:r>
        <w:r>
          <w:tab/>
        </w:r>
        <w:r>
          <w:fldChar w:fldCharType="begin"/>
        </w:r>
        <w:r>
          <w:instrText xml:space="preserve"> PAGEREF _Toc19539 \h </w:instrText>
        </w:r>
        <w:r>
          <w:fldChar w:fldCharType="separate"/>
        </w:r>
        <w:r>
          <w:t>90</w:t>
        </w:r>
        <w:r>
          <w:fldChar w:fldCharType="end"/>
        </w:r>
      </w:hyperlink>
    </w:p>
    <w:p>
      <w:pPr>
        <w:pStyle w:val="TOC2"/>
        <w:tabs>
          <w:tab w:val="right" w:leader="dot" w:pos="8306"/>
        </w:tabs>
      </w:pPr>
      <w:hyperlink w:anchor="_Toc12895" w:history="1">
        <w:r>
          <w:rPr>
            <w:rFonts w:ascii="仿宋" w:eastAsia="仿宋" w:hAnsi="仿宋" w:cs="仿宋" w:hint="eastAsia"/>
            <w:lang w:eastAsia="zh-CN"/>
          </w:rPr>
          <w:t>(五)、质量审核与评价</w:t>
        </w:r>
        <w:r>
          <w:tab/>
        </w:r>
        <w:r>
          <w:fldChar w:fldCharType="begin"/>
        </w:r>
        <w:r>
          <w:instrText xml:space="preserve"> PAGEREF _Toc12895 \h </w:instrText>
        </w:r>
        <w:r>
          <w:fldChar w:fldCharType="separate"/>
        </w:r>
        <w:r>
          <w:t>91</w:t>
        </w:r>
        <w:r>
          <w:fldChar w:fldCharType="end"/>
        </w:r>
      </w:hyperlink>
    </w:p>
    <w:p>
      <w:pPr>
        <w:pStyle w:val="TOC2"/>
        <w:tabs>
          <w:tab w:val="right" w:leader="dot" w:pos="8306"/>
        </w:tabs>
      </w:pPr>
      <w:hyperlink w:anchor="_Toc19282" w:history="1">
        <w:r>
          <w:rPr>
            <w:rFonts w:ascii="仿宋" w:eastAsia="仿宋" w:hAnsi="仿宋" w:cs="仿宋" w:hint="eastAsia"/>
            <w:lang w:eastAsia="zh-CN"/>
          </w:rPr>
          <w:t>(六)、不符合与纠正措施</w:t>
        </w:r>
        <w:r>
          <w:tab/>
        </w:r>
        <w:r>
          <w:fldChar w:fldCharType="begin"/>
        </w:r>
        <w:r>
          <w:instrText xml:space="preserve"> PAGEREF _Toc19282 \h </w:instrText>
        </w:r>
        <w:r>
          <w:fldChar w:fldCharType="separate"/>
        </w:r>
        <w:r>
          <w:t>93</w:t>
        </w:r>
        <w:r>
          <w:fldChar w:fldCharType="end"/>
        </w:r>
      </w:hyperlink>
    </w:p>
    <w:p>
      <w:pPr>
        <w:pStyle w:val="TOC1"/>
        <w:tabs>
          <w:tab w:val="right" w:leader="dot" w:pos="8306"/>
        </w:tabs>
      </w:pPr>
      <w:hyperlink w:anchor="_Toc9125" w:history="1">
        <w:r>
          <w:rPr>
            <w:rFonts w:ascii="仿宋" w:eastAsia="仿宋" w:hAnsi="仿宋" w:cs="仿宋" w:hint="eastAsia"/>
            <w:lang w:eastAsia="zh-CN"/>
          </w:rPr>
          <w:t>十八、供应链管理</w:t>
        </w:r>
        <w:r>
          <w:tab/>
        </w:r>
        <w:r>
          <w:fldChar w:fldCharType="begin"/>
        </w:r>
        <w:r>
          <w:instrText xml:space="preserve"> PAGEREF _Toc9125 \h </w:instrText>
        </w:r>
        <w:r>
          <w:fldChar w:fldCharType="separate"/>
        </w:r>
        <w:r>
          <w:t>94</w:t>
        </w:r>
        <w:r>
          <w:fldChar w:fldCharType="end"/>
        </w:r>
      </w:hyperlink>
    </w:p>
    <w:p>
      <w:pPr>
        <w:pStyle w:val="TOC2"/>
        <w:tabs>
          <w:tab w:val="right" w:leader="dot" w:pos="8306"/>
        </w:tabs>
      </w:pPr>
      <w:hyperlink w:anchor="_Toc25557" w:history="1">
        <w:r>
          <w:rPr>
            <w:rFonts w:ascii="仿宋" w:eastAsia="仿宋" w:hAnsi="仿宋" w:cs="仿宋" w:hint="eastAsia"/>
            <w:lang w:eastAsia="zh-CN"/>
          </w:rPr>
          <w:t>(一)、供应链战略规划</w:t>
        </w:r>
        <w:r>
          <w:tab/>
        </w:r>
        <w:r>
          <w:fldChar w:fldCharType="begin"/>
        </w:r>
        <w:r>
          <w:instrText xml:space="preserve"> PAGEREF _Toc25557 \h </w:instrText>
        </w:r>
        <w:r>
          <w:fldChar w:fldCharType="separate"/>
        </w:r>
        <w:r>
          <w:t>94</w:t>
        </w:r>
        <w:r>
          <w:fldChar w:fldCharType="end"/>
        </w:r>
      </w:hyperlink>
    </w:p>
    <w:p>
      <w:pPr>
        <w:pStyle w:val="TOC2"/>
        <w:tabs>
          <w:tab w:val="right" w:leader="dot" w:pos="8306"/>
        </w:tabs>
      </w:pPr>
      <w:hyperlink w:anchor="_Toc28604" w:history="1">
        <w:r>
          <w:rPr>
            <w:rFonts w:ascii="仿宋" w:eastAsia="仿宋" w:hAnsi="仿宋" w:cs="仿宋" w:hint="eastAsia"/>
            <w:lang w:eastAsia="zh-CN"/>
          </w:rPr>
          <w:t>(二)、供应商选择与合作</w:t>
        </w:r>
        <w:r>
          <w:tab/>
        </w:r>
        <w:r>
          <w:fldChar w:fldCharType="begin"/>
        </w:r>
        <w:r>
          <w:instrText xml:space="preserve"> PAGEREF _Toc28604 \h </w:instrText>
        </w:r>
        <w:r>
          <w:fldChar w:fldCharType="separate"/>
        </w:r>
        <w:r>
          <w:t>95</w:t>
        </w:r>
        <w:r>
          <w:fldChar w:fldCharType="end"/>
        </w:r>
      </w:hyperlink>
    </w:p>
    <w:p>
      <w:pPr>
        <w:pStyle w:val="TOC2"/>
        <w:tabs>
          <w:tab w:val="right" w:leader="dot" w:pos="8306"/>
        </w:tabs>
      </w:pPr>
      <w:hyperlink w:anchor="_Toc11994" w:history="1">
        <w:r>
          <w:rPr>
            <w:rFonts w:ascii="仿宋" w:eastAsia="仿宋" w:hAnsi="仿宋" w:cs="仿宋" w:hint="eastAsia"/>
            <w:lang w:eastAsia="zh-CN"/>
          </w:rPr>
          <w:t>(三)、物流与库存管理</w:t>
        </w:r>
        <w:r>
          <w:tab/>
        </w:r>
        <w:r>
          <w:fldChar w:fldCharType="begin"/>
        </w:r>
        <w:r>
          <w:instrText xml:space="preserve"> PAGEREF _Toc11994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74"/>
      <w:r>
        <w:rPr>
          <w:rFonts w:ascii="仿宋" w:eastAsia="仿宋" w:hAnsi="仿宋" w:cs="仿宋" w:hint="eastAsia"/>
          <w:sz w:val="28"/>
          <w:lang w:eastAsia="zh-CN"/>
        </w:rPr>
        <w:t>一、专门用途灯具：工艺装饰灯具项目文档管理</w:t>
      </w:r>
      <w:bookmarkEnd w:id="2"/>
    </w:p>
    <w:p>
      <w:pPr>
        <w:pStyle w:val="Heading2"/>
        <w:rPr>
          <w:rFonts w:ascii="仿宋" w:eastAsia="仿宋" w:hAnsi="仿宋" w:cs="仿宋" w:hint="eastAsia"/>
          <w:lang w:eastAsia="zh-CN"/>
        </w:rPr>
      </w:pPr>
      <w:bookmarkStart w:id="3" w:name="_Toc63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专门用途灯具：工艺装饰灯具项目高度重视文档的质量和准确性，以支持专门用途灯具：工艺装饰灯具项目的各项活动和决策。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文档的编制始于专门用途灯具：工艺装饰灯具项目计划的初期，我们制定了详细的文档编制计划，明确了每个文档的内容、格式和编写责任人。在专门用途灯具：工艺装饰灯具项目启动阶段，我们首先编制了专门用途灯具：工艺装饰灯具项目章程，明确定义了专门用途灯具：工艺装饰灯具项目的目标、范围、风险等关键要素。随后，专门用途灯具：工艺装饰灯具项目团队根据计划陆续编制了需求文档、设计文档、测试文档等各类文档，确保专门用途灯具：工艺装饰灯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门用途灯具：工艺装饰灯具项目管理中的重要环节，旨在确保专门用途灯具：工艺装饰灯具项目文档符合质量标准和专门用途灯具：工艺装饰灯具项目需求。在专门用途灯具：工艺装饰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门用途灯具：工艺装饰灯具项目相关利益方和专业领域的专家对文档进行独立审查。这有助于获取更全面、客观的反馈，确保专门用途灯具：工艺装饰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在文档编制与审查方面建立了严格的管理机制，通过规范的流程和多维度的审查，确保专门用途灯具：工艺装饰灯具项目文档的质量、准确性和可靠性，为专门用途灯具：工艺装饰灯具项目的顺利推进提供了有力支持。</w:t>
      </w:r>
    </w:p>
    <w:p>
      <w:pPr>
        <w:pStyle w:val="Heading2"/>
        <w:ind w:firstLine="560" w:firstLineChars="200"/>
        <w:rPr>
          <w:rFonts w:ascii="仿宋" w:eastAsia="仿宋" w:hAnsi="仿宋" w:cs="仿宋" w:hint="eastAsia"/>
          <w:sz w:val="28"/>
          <w:lang w:eastAsia="zh-CN"/>
        </w:rPr>
      </w:pPr>
      <w:bookmarkStart w:id="4" w:name="_Toc295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在专门用途灯具：工艺装饰灯具项目中，我们致力于优化文档发布与分发过程，以确保信息的高效传递和团队间协作的顺畅进行。以下是我们采取的关键优化策略：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我们通过多渠道发布文档，包括电子邮件、专门用途灯具：工艺装饰灯具项目管理平台、内部网站等，以满足不同团队成员的偏好和需求。多渠道发布确保了信息的全面覆盖。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我们采用了精细的权限控制，确保只有授权人员可以访问敏感信息。这种安全措施保护了专门用途灯具：工艺装饰灯具项目文档的机密性，防止了未经授权的信息泄露。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专门用途灯具：工艺装饰灯具项目生命周期中一个至关重要的环节，直接关系到专门用途灯具：工艺装饰灯具项目信息的长期保存和历史记录的完整性。在专门用途灯具：工艺装饰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38"/>
      <w:r>
        <w:rPr>
          <w:rFonts w:ascii="仿宋" w:eastAsia="仿宋" w:hAnsi="仿宋" w:cs="仿宋" w:hint="eastAsia"/>
          <w:sz w:val="28"/>
          <w:lang w:eastAsia="zh-CN"/>
        </w:rPr>
        <w:t>二、专门用途灯具：工艺装饰灯具项目概论</w:t>
      </w:r>
      <w:bookmarkEnd w:id="6"/>
    </w:p>
    <w:p>
      <w:pPr>
        <w:pStyle w:val="Heading2"/>
        <w:rPr>
          <w:rFonts w:ascii="仿宋" w:eastAsia="仿宋" w:hAnsi="仿宋" w:cs="仿宋" w:hint="eastAsia"/>
          <w:lang w:eastAsia="zh-CN"/>
        </w:rPr>
      </w:pPr>
      <w:bookmarkStart w:id="7" w:name="_Toc22031"/>
      <w:r>
        <w:rPr>
          <w:rFonts w:ascii="仿宋" w:eastAsia="仿宋" w:hAnsi="仿宋" w:cs="仿宋" w:hint="eastAsia"/>
          <w:lang w:eastAsia="zh-CN"/>
        </w:rPr>
        <w:t>(一)、专门用途灯具：工艺装饰灯具项目概况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起源追溯至对市场的深入洞察。市场的不断演变与变革为专门用途灯具：工艺装饰灯具项目提供了难得的机遇。当前市场存在的需求缺口和变革的大环境共同构成了专门用途灯具：工艺装饰灯具项目的背景。这个专门用途灯具：工艺装饰灯具项目旨在充分利用市场机遇，填补行业中尚未满足的需求，为客户提供全新的解决方案。市场的变革和需求的增长使得这个专门用途灯具：工艺装饰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专门用途灯具：工艺装饰灯具项目名称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正式命名为专门用途灯具：工艺装饰灯具。这个名称不仅仅是一个标识，更代表了专门用途灯具：工艺装饰灯具项目的核心理念和愿景。它蕴含着专门用途灯具：工艺装饰灯具项目所要解决问题的关键字，具有强烈的表达和辨识度，为专门用途灯具：工艺装饰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专门用途灯具：工艺装饰灯具项目目标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核心目标是提供一种全新、高效的解决方案，满足客户日益增长的需求。专门用途灯具：工艺装饰灯具项目追求的不仅仅是满足市场需求，更是在市场中获得卓越的竞争优势。通过不断提升产品或服务的质量和创新水平，专门用途灯具：工艺装饰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专门用途灯具：工艺装饰灯具项目范围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全面涵盖了产品研发、制造、市场推广和售后服务，确保从产品设计到最终用户体验的全方位关注。这一全面的专门用途灯具：工艺装饰灯具项目范围是为了确保专门用途灯具：工艺装饰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专门用途灯具：工艺装饰灯具项目时间表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计划在未来18个月内完成，包括研发、测试、市场试点和正式推出等不同阶段。这个时间表的合理设计是为了确保专门用途灯具：工艺装饰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专门用途灯具：工艺装饰灯具项目预算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总预算估算为XX百万美元，主要分配在研发、市场推广、人员培训和运营等方面。这一充足的预算为专门用途灯具：工艺装饰灯具项目提供了充足的资源，确保专门用途灯具：工艺装饰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专门用途灯具：工艺装饰灯具项目风险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专门用途灯具：工艺装饰灯具项目可能面临的风险包括市场接受度低、技术难题、竞争激烈等。专门用途灯具：工艺装饰灯具项目团队已经制定了相应的风险应对计划，通过前瞻性的风险管理，确保专门用途灯具：工艺装饰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专门用途灯具：工艺装饰灯具项目团队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汇聚了一支经验丰富、多领域专业素养的核心团队，确保专门用途灯具：工艺装饰灯具项目在各个方面都能拥有高水平的执行力。团队的协同作战是专门用途灯具：工艺装饰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专门用途灯具：工艺装饰灯具项目背景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专门用途灯具：工艺装饰灯具项目的背景根植于市场对更高效、创新产品的渴望，同时也受到科技发展对行业格局的深刻改变的影响。这为专门用途灯具：工艺装饰灯具项目提供了广阔的发展空间和市场需求。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专门用途灯具：工艺装饰灯具项目现状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截至目前，专门用途灯具：工艺装饰灯具项目已完成市场调研和技术验证，取得了初步的成功。这为专门用途灯具：工艺装饰灯具项目在未来的发展奠定了坚实的基础，为更远大的目标打下了坚实的基石。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373"/>
      <w:r>
        <w:rPr>
          <w:rFonts w:ascii="仿宋" w:eastAsia="仿宋" w:hAnsi="仿宋" w:cs="仿宋" w:hint="eastAsia"/>
          <w:sz w:val="28"/>
          <w:lang w:eastAsia="zh-CN"/>
        </w:rPr>
        <w:t>(二)、专门用途灯具：工艺装饰灯具项目目标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门用途灯具：工艺装饰灯具项目首要业务目标是在市场中占据有利地位，实现产品/服务的成功推广和销售。通过不断提升产品质量、创新性，专门用途灯具：工艺装饰灯具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门用途灯具：工艺装饰灯具项目着眼于技术创新。通过持续的研发和技术升级，专门用途灯具：工艺装饰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门用途灯具：工艺装饰灯具项目设定了客户满意度目标。通过提供卓越的产品质量和优质的客户服务，专门用途灯具：工艺装饰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注重社会责任和可持续发展。通过实施环保、社会责任专门用途灯具：工艺装饰灯具项目，专门用途灯具：工艺装饰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团队是实现目标的核心驱动力。因此，专门用途灯具：工艺装饰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49"/>
      <w:r>
        <w:rPr>
          <w:rFonts w:ascii="仿宋" w:eastAsia="仿宋" w:hAnsi="仿宋" w:cs="仿宋" w:hint="eastAsia"/>
          <w:sz w:val="28"/>
          <w:lang w:eastAsia="zh-CN"/>
        </w:rPr>
        <w:t>(三)、专门用途灯具：工艺装饰灯具项目提出的理由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专门用途灯具：工艺装饰灯具项目提出的理由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提出源于对市场机遇的深刻洞察。当前市场中存在的需求缺口和行业发展趋势表明，有巨大的商业机会等待被开发。通过准确捕捉市场机遇，专门用途灯具：工艺装饰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理念基于对技术创新的信仰。通过持续的研发和技术投入，专门用途灯具：工艺装饰灯具项目有望推出更具创新性的产品或服务。在科技飞速发展的当下，专门用途灯具：工艺装饰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提出是为了增强企业的行业竞争力。通过提升产品或服务的质量和独特性，专门用途灯具：工艺装饰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响应了消费者需求的变化。随着社会和科技的不断发展，消费者对产品和服务的需求也在发生变化。通过深入了解并及时回应消费者的新需求，专门用途灯具：工艺装饰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提出是企业战略发展规划的一部分。在面对日益激烈的市场竞争和不断变化的商业环境中，专门用途灯具：工艺装饰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提出不仅仅是基于商业考量，还注重社会责任。通过推出环保、社会责任等方面的专门用途灯具：工艺装饰灯具项目，专门用途灯具：工艺装饰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提出反映了对利益相关者期望的关注。包括客户、员工、投资者等利益相关者在企业发展中都有着各自的期望，专门用途灯具：工艺装饰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727"/>
      <w:r>
        <w:rPr>
          <w:rFonts w:ascii="仿宋" w:eastAsia="仿宋" w:hAnsi="仿宋" w:cs="仿宋" w:hint="eastAsia"/>
          <w:sz w:val="28"/>
          <w:lang w:eastAsia="zh-CN"/>
        </w:rPr>
        <w:t>(四)、专门用途灯具：工艺装饰灯具项目意义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在实施专门用途灯具：工艺装饰灯具项目的过程中，我们不仅仅是在追逐商业成功，更是为企业和社会的多个层面创造了深远的意义。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专门用途灯具：工艺装饰灯具项目的首要意义在于提升企业的市场竞争力。通过持续的创新和对产品质量的高标准要求，专门用途灯具：工艺装饰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门用途灯具：工艺装饰灯具项目的推进将促使行业技术水平的提升。通过引入先进技术和创新性解决方案，专门用途灯具：工艺装饰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门用途灯具：工艺装饰灯具项目不仅创造了大量就业机会，提高了就业水平，还注重社会责任和环保。通过参与社会公益事业和推动环保专门用途灯具：工艺装饰灯具项目，专门用途灯具：工艺装饰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综合而言，专门用途灯具：工艺装饰灯具项目意义重大，不仅推动了企业的发展，也为行业和社会的进步贡献了积极力量。这是一个全面而深刻的影响，将在未来产生可持续的正面效应。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312"/>
      <w:r>
        <w:rPr>
          <w:rFonts w:ascii="仿宋" w:eastAsia="仿宋" w:hAnsi="仿宋" w:cs="仿宋" w:hint="eastAsia"/>
          <w:sz w:val="28"/>
          <w:lang w:eastAsia="zh-CN"/>
        </w:rPr>
        <w:t>(五)、专门用途灯具：工艺装饰灯具项目背景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在当今迅猛发展的商业环境中，专门用途灯具：工艺装饰灯具项目的动因根植于对多方面因素的审慎考量。这个专门用途灯具：工艺装饰灯具项目的提出并非孤立的决策，而是对企业所处背景深入思考的产物。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专门用途灯具：工艺装饰灯具项目背后的首要原因。科技的迅速发展和全球市场的快速变化使得企业必须灵活应对。专门用途灯具：工艺装饰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门用途灯具：工艺装饰灯具项目背景中不可忽视的一环。企业需要在激烈竞争中脱颖而出，为此，专门用途灯具：工艺装饰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技术的迅速发展为企业带来了机遇与挑战。作为专门用途灯具：工艺装饰灯具项目启动的背景之一，对新兴技术的应用将有助于提升企业的技术水平，使其在不断演进的商业环境中保持竞争优势。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门用途灯具：工艺装饰灯具项目充分融入了社会责任的理念，通过可持续经营和社会公益专门用途灯具：工艺装饰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4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34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专门用途灯具：工艺装饰灯具项目的主要产品是XXXX，预计年产值为XXX万元。这一产品在市场中占据着重要的地位，其广泛的应用范围使得该专门用途灯具：工艺装饰灯具项目的市场前景非常广阔。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门用途灯具：工艺装饰灯具项目的xxx产品作为重要的原材料之一，将在多个领域发挥关键作用。其在建筑、交通、能源等方面的广泛应用将为整个产业链提供强大的支持，形成产业协同效应。专门用途灯具：工艺装饰灯具项目的年产值XXX万XXX万XXX万万元不仅反映了其在市场上的巨大潜力，更预示着它对国民经济的积极贡献。这种关联度高、涉及面广的产业关系，使得该专门用途灯具：工艺装饰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39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总征地面积为XXXX平方米，相当于约XX.XX亩，其中净用地面积为XXXX平方米，红线范围内相当于约XX.XX亩。这一用地规模充分考虑了专门用途灯具：工艺装饰灯具项目的建设需求，保障了专门用途灯具：工艺装饰灯具项目在合适的空间内得以充分发展。专门用途灯具：工艺装饰灯具项目规划的总建筑面积为XXXX平方米，其中主体工程建设占XXXX平方米，计容建筑面积达XXXX平方米。预计建筑工程的投资将达到XXXX万元，为专门用途灯具：工艺装饰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计划购置的设备共计XXXX台（套），设备购置费用为XXXX万元。这一设备购置计划充分考虑到专门用途灯具：工艺装饰灯具项目的生产需求和技术要求，确保了专门用途灯具：工艺装饰灯具项目在生产运营中具备先进的技术装备和高效的生产能力。设备的合理配置将为专门用途灯具：工艺装饰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计划总投资为XXXX万元，预计年实现营业收入为XXXX万元。这一产能规模的设定旨在确保专门用途灯具：工艺装饰灯具项目能够在投资与回报之间取得平衡，实现长期可持续的发展。专门用途灯具：工艺装饰灯具项目的总投资充分考虑到各个方面的需求，包括用地建设、设备购置等多个环节，以确保专门用途灯具：工艺装饰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363"/>
      <w:r>
        <w:rPr>
          <w:rFonts w:ascii="仿宋" w:eastAsia="仿宋" w:hAnsi="仿宋" w:cs="仿宋" w:hint="eastAsia"/>
          <w:sz w:val="28"/>
          <w:lang w:eastAsia="zh-CN"/>
        </w:rPr>
        <w:t>四、专门用途灯具：工艺装饰灯具项目建设背景及必要性分析</w:t>
      </w:r>
      <w:bookmarkEnd w:id="15"/>
    </w:p>
    <w:p>
      <w:pPr>
        <w:pStyle w:val="Heading2"/>
        <w:rPr>
          <w:rFonts w:ascii="仿宋" w:eastAsia="仿宋" w:hAnsi="仿宋" w:cs="仿宋" w:hint="eastAsia"/>
          <w:lang w:eastAsia="zh-CN"/>
        </w:rPr>
      </w:pPr>
      <w:bookmarkStart w:id="16" w:name="_Toc11556"/>
      <w:r>
        <w:rPr>
          <w:rFonts w:ascii="仿宋" w:eastAsia="仿宋" w:hAnsi="仿宋" w:cs="仿宋" w:hint="eastAsia"/>
          <w:lang w:eastAsia="zh-CN"/>
        </w:rPr>
        <w:t>(一)、专门用途灯具：工艺装饰灯具项目背景分析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https://d.book118.com/515241210340011041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56B9A"/>
    <w:rsid w:val="45556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2412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2024-01-11T23:18:00Z</dcterms:created>
  <dcterms:modified xsi:type="dcterms:W3CDTF">2024-01-11T23:19:06Z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E773C28BFA1146CAAF439088BC6BA8C6_11</vt:lpwstr>
  </property>
  <property fmtid="{D5CDD505-2E9C-101B-9397-08002B2CF9AE}" pid="3" name="KSOProductBuildVer">
    <vt:lpwstr>2052-12.1.0.16120</vt:lpwstr>
  </property>
</Properties>
</file>