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贵金属矿项目创业投资方案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94" w:history="1">
        <w:r>
          <w:rPr>
            <w:rFonts w:ascii="仿宋" w:eastAsia="仿宋" w:hAnsi="仿宋" w:cs="仿宋" w:hint="eastAsia"/>
            <w:lang w:eastAsia="zh-CN"/>
          </w:rPr>
          <w:t>概论</w:t>
        </w:r>
        <w:r>
          <w:tab/>
        </w:r>
        <w:r>
          <w:fldChar w:fldCharType="begin"/>
        </w:r>
        <w:r>
          <w:instrText xml:space="preserve"> PAGEREF _Toc13294 \h </w:instrText>
        </w:r>
        <w:r>
          <w:fldChar w:fldCharType="separate"/>
        </w:r>
        <w:r>
          <w:t>3</w:t>
        </w:r>
        <w:r>
          <w:fldChar w:fldCharType="end"/>
        </w:r>
      </w:hyperlink>
    </w:p>
    <w:p>
      <w:pPr>
        <w:pStyle w:val="TOC1"/>
        <w:tabs>
          <w:tab w:val="right" w:leader="dot" w:pos="8306"/>
        </w:tabs>
      </w:pPr>
      <w:hyperlink w:anchor="_Toc9520" w:history="1">
        <w:r>
          <w:rPr>
            <w:rFonts w:ascii="仿宋" w:eastAsia="仿宋" w:hAnsi="仿宋" w:cs="仿宋" w:hint="eastAsia"/>
            <w:lang w:eastAsia="zh-CN"/>
          </w:rPr>
          <w:t>一、员工沟通技巧培训与人际关系管理</w:t>
        </w:r>
        <w:r>
          <w:tab/>
        </w:r>
        <w:r>
          <w:fldChar w:fldCharType="begin"/>
        </w:r>
        <w:r>
          <w:instrText xml:space="preserve"> PAGEREF _Toc9520 \h </w:instrText>
        </w:r>
        <w:r>
          <w:fldChar w:fldCharType="separate"/>
        </w:r>
        <w:r>
          <w:t>3</w:t>
        </w:r>
        <w:r>
          <w:fldChar w:fldCharType="end"/>
        </w:r>
      </w:hyperlink>
    </w:p>
    <w:p>
      <w:pPr>
        <w:pStyle w:val="TOC2"/>
        <w:tabs>
          <w:tab w:val="right" w:leader="dot" w:pos="8306"/>
        </w:tabs>
      </w:pPr>
      <w:hyperlink w:anchor="_Toc8142" w:history="1">
        <w:r>
          <w:rPr>
            <w:rFonts w:ascii="仿宋" w:eastAsia="仿宋" w:hAnsi="仿宋" w:cs="仿宋" w:hint="eastAsia"/>
            <w:lang w:eastAsia="zh-CN"/>
          </w:rPr>
          <w:t>(一)、沟通技巧的重要性及培训计划</w:t>
        </w:r>
        <w:r>
          <w:tab/>
        </w:r>
        <w:r>
          <w:fldChar w:fldCharType="begin"/>
        </w:r>
        <w:r>
          <w:instrText xml:space="preserve"> PAGEREF _Toc8142 \h </w:instrText>
        </w:r>
        <w:r>
          <w:fldChar w:fldCharType="separate"/>
        </w:r>
        <w:r>
          <w:t>3</w:t>
        </w:r>
        <w:r>
          <w:fldChar w:fldCharType="end"/>
        </w:r>
      </w:hyperlink>
    </w:p>
    <w:p>
      <w:pPr>
        <w:pStyle w:val="TOC2"/>
        <w:tabs>
          <w:tab w:val="right" w:leader="dot" w:pos="8306"/>
        </w:tabs>
      </w:pPr>
      <w:hyperlink w:anchor="_Toc25075" w:history="1">
        <w:r>
          <w:rPr>
            <w:rFonts w:ascii="仿宋" w:eastAsia="仿宋" w:hAnsi="仿宋" w:cs="仿宋" w:hint="eastAsia"/>
            <w:lang w:eastAsia="zh-CN"/>
          </w:rPr>
          <w:t>(二)、人际关系管理的原则与方法</w:t>
        </w:r>
        <w:r>
          <w:tab/>
        </w:r>
        <w:r>
          <w:fldChar w:fldCharType="begin"/>
        </w:r>
        <w:r>
          <w:instrText xml:space="preserve"> PAGEREF _Toc25075 \h </w:instrText>
        </w:r>
        <w:r>
          <w:fldChar w:fldCharType="separate"/>
        </w:r>
        <w:r>
          <w:t>4</w:t>
        </w:r>
        <w:r>
          <w:fldChar w:fldCharType="end"/>
        </w:r>
      </w:hyperlink>
    </w:p>
    <w:p>
      <w:pPr>
        <w:pStyle w:val="TOC2"/>
        <w:tabs>
          <w:tab w:val="right" w:leader="dot" w:pos="8306"/>
        </w:tabs>
      </w:pPr>
      <w:hyperlink w:anchor="_Toc28152" w:history="1">
        <w:r>
          <w:rPr>
            <w:rFonts w:ascii="仿宋" w:eastAsia="仿宋" w:hAnsi="仿宋" w:cs="仿宋" w:hint="eastAsia"/>
            <w:lang w:eastAsia="zh-CN"/>
          </w:rPr>
          <w:t>(三)、良好人际关系的建立与维护</w:t>
        </w:r>
        <w:r>
          <w:tab/>
        </w:r>
        <w:r>
          <w:fldChar w:fldCharType="begin"/>
        </w:r>
        <w:r>
          <w:instrText xml:space="preserve"> PAGEREF _Toc28152 \h </w:instrText>
        </w:r>
        <w:r>
          <w:fldChar w:fldCharType="separate"/>
        </w:r>
        <w:r>
          <w:t>4</w:t>
        </w:r>
        <w:r>
          <w:fldChar w:fldCharType="end"/>
        </w:r>
      </w:hyperlink>
    </w:p>
    <w:p>
      <w:pPr>
        <w:pStyle w:val="TOC1"/>
        <w:tabs>
          <w:tab w:val="right" w:leader="dot" w:pos="8306"/>
        </w:tabs>
      </w:pPr>
      <w:hyperlink w:anchor="_Toc22850" w:history="1">
        <w:r>
          <w:rPr>
            <w:rFonts w:ascii="仿宋" w:eastAsia="仿宋" w:hAnsi="仿宋" w:cs="仿宋" w:hint="eastAsia"/>
            <w:lang w:eastAsia="zh-CN"/>
          </w:rPr>
          <w:t>二、贵金属矿项目建设背景及必要性分析</w:t>
        </w:r>
        <w:r>
          <w:tab/>
        </w:r>
        <w:r>
          <w:fldChar w:fldCharType="begin"/>
        </w:r>
        <w:r>
          <w:instrText xml:space="preserve"> PAGEREF _Toc22850 \h </w:instrText>
        </w:r>
        <w:r>
          <w:fldChar w:fldCharType="separate"/>
        </w:r>
        <w:r>
          <w:t>5</w:t>
        </w:r>
        <w:r>
          <w:fldChar w:fldCharType="end"/>
        </w:r>
      </w:hyperlink>
    </w:p>
    <w:p>
      <w:pPr>
        <w:pStyle w:val="TOC2"/>
        <w:tabs>
          <w:tab w:val="right" w:leader="dot" w:pos="8306"/>
        </w:tabs>
      </w:pPr>
      <w:hyperlink w:anchor="_Toc5444" w:history="1">
        <w:r>
          <w:rPr>
            <w:rFonts w:ascii="仿宋" w:eastAsia="仿宋" w:hAnsi="仿宋" w:cs="仿宋" w:hint="eastAsia"/>
            <w:lang w:eastAsia="zh-CN"/>
          </w:rPr>
          <w:t>(一)、行业背景分析</w:t>
        </w:r>
        <w:r>
          <w:tab/>
        </w:r>
        <w:r>
          <w:fldChar w:fldCharType="begin"/>
        </w:r>
        <w:r>
          <w:instrText xml:space="preserve"> PAGEREF _Toc5444 \h </w:instrText>
        </w:r>
        <w:r>
          <w:fldChar w:fldCharType="separate"/>
        </w:r>
        <w:r>
          <w:t>5</w:t>
        </w:r>
        <w:r>
          <w:fldChar w:fldCharType="end"/>
        </w:r>
      </w:hyperlink>
    </w:p>
    <w:p>
      <w:pPr>
        <w:pStyle w:val="TOC2"/>
        <w:tabs>
          <w:tab w:val="right" w:leader="dot" w:pos="8306"/>
        </w:tabs>
      </w:pPr>
      <w:hyperlink w:anchor="_Toc9163" w:history="1">
        <w:r>
          <w:rPr>
            <w:rFonts w:ascii="仿宋" w:eastAsia="仿宋" w:hAnsi="仿宋" w:cs="仿宋" w:hint="eastAsia"/>
            <w:lang w:eastAsia="zh-CN"/>
          </w:rPr>
          <w:t>(二)、产业发展分析</w:t>
        </w:r>
        <w:r>
          <w:tab/>
        </w:r>
        <w:r>
          <w:fldChar w:fldCharType="begin"/>
        </w:r>
        <w:r>
          <w:instrText xml:space="preserve"> PAGEREF _Toc9163 \h </w:instrText>
        </w:r>
        <w:r>
          <w:fldChar w:fldCharType="separate"/>
        </w:r>
        <w:r>
          <w:t>6</w:t>
        </w:r>
        <w:r>
          <w:fldChar w:fldCharType="end"/>
        </w:r>
      </w:hyperlink>
    </w:p>
    <w:p>
      <w:pPr>
        <w:pStyle w:val="TOC1"/>
        <w:tabs>
          <w:tab w:val="right" w:leader="dot" w:pos="8306"/>
        </w:tabs>
      </w:pPr>
      <w:hyperlink w:anchor="_Toc15361" w:history="1">
        <w:r>
          <w:rPr>
            <w:rFonts w:ascii="仿宋" w:eastAsia="仿宋" w:hAnsi="仿宋" w:cs="仿宋" w:hint="eastAsia"/>
            <w:lang w:eastAsia="zh-CN"/>
          </w:rPr>
          <w:t>三、建设规划</w:t>
        </w:r>
        <w:r>
          <w:tab/>
        </w:r>
        <w:r>
          <w:fldChar w:fldCharType="begin"/>
        </w:r>
        <w:r>
          <w:instrText xml:space="preserve"> PAGEREF _Toc15361 \h </w:instrText>
        </w:r>
        <w:r>
          <w:fldChar w:fldCharType="separate"/>
        </w:r>
        <w:r>
          <w:t>7</w:t>
        </w:r>
        <w:r>
          <w:fldChar w:fldCharType="end"/>
        </w:r>
      </w:hyperlink>
    </w:p>
    <w:p>
      <w:pPr>
        <w:pStyle w:val="TOC2"/>
        <w:tabs>
          <w:tab w:val="right" w:leader="dot" w:pos="8306"/>
        </w:tabs>
      </w:pPr>
      <w:hyperlink w:anchor="_Toc17836" w:history="1">
        <w:r>
          <w:rPr>
            <w:rFonts w:ascii="仿宋" w:eastAsia="仿宋" w:hAnsi="仿宋" w:cs="仿宋" w:hint="eastAsia"/>
            <w:lang w:eastAsia="zh-CN"/>
          </w:rPr>
          <w:t>(一)、产品规划</w:t>
        </w:r>
        <w:r>
          <w:tab/>
        </w:r>
        <w:r>
          <w:fldChar w:fldCharType="begin"/>
        </w:r>
        <w:r>
          <w:instrText xml:space="preserve"> PAGEREF _Toc17836 \h </w:instrText>
        </w:r>
        <w:r>
          <w:fldChar w:fldCharType="separate"/>
        </w:r>
        <w:r>
          <w:t>7</w:t>
        </w:r>
        <w:r>
          <w:fldChar w:fldCharType="end"/>
        </w:r>
      </w:hyperlink>
    </w:p>
    <w:p>
      <w:pPr>
        <w:pStyle w:val="TOC2"/>
        <w:tabs>
          <w:tab w:val="right" w:leader="dot" w:pos="8306"/>
        </w:tabs>
      </w:pPr>
      <w:hyperlink w:anchor="_Toc6323" w:history="1">
        <w:r>
          <w:rPr>
            <w:rFonts w:ascii="仿宋" w:eastAsia="仿宋" w:hAnsi="仿宋" w:cs="仿宋" w:hint="eastAsia"/>
            <w:lang w:eastAsia="zh-CN"/>
          </w:rPr>
          <w:t>(二)、建设规模</w:t>
        </w:r>
        <w:r>
          <w:tab/>
        </w:r>
        <w:r>
          <w:fldChar w:fldCharType="begin"/>
        </w:r>
        <w:r>
          <w:instrText xml:space="preserve"> PAGEREF _Toc6323 \h </w:instrText>
        </w:r>
        <w:r>
          <w:fldChar w:fldCharType="separate"/>
        </w:r>
        <w:r>
          <w:t>8</w:t>
        </w:r>
        <w:r>
          <w:fldChar w:fldCharType="end"/>
        </w:r>
      </w:hyperlink>
    </w:p>
    <w:p>
      <w:pPr>
        <w:pStyle w:val="TOC1"/>
        <w:tabs>
          <w:tab w:val="right" w:leader="dot" w:pos="8306"/>
        </w:tabs>
      </w:pPr>
      <w:hyperlink w:anchor="_Toc23220" w:history="1">
        <w:r>
          <w:rPr>
            <w:rFonts w:ascii="仿宋" w:eastAsia="仿宋" w:hAnsi="仿宋" w:cs="仿宋" w:hint="eastAsia"/>
            <w:lang w:eastAsia="zh-CN"/>
          </w:rPr>
          <w:t>四、贵金属矿行业背景分析</w:t>
        </w:r>
        <w:r>
          <w:tab/>
        </w:r>
        <w:r>
          <w:fldChar w:fldCharType="begin"/>
        </w:r>
        <w:r>
          <w:instrText xml:space="preserve"> PAGEREF _Toc23220 \h </w:instrText>
        </w:r>
        <w:r>
          <w:fldChar w:fldCharType="separate"/>
        </w:r>
        <w:r>
          <w:t>9</w:t>
        </w:r>
        <w:r>
          <w:fldChar w:fldCharType="end"/>
        </w:r>
      </w:hyperlink>
    </w:p>
    <w:p>
      <w:pPr>
        <w:pStyle w:val="TOC2"/>
        <w:tabs>
          <w:tab w:val="right" w:leader="dot" w:pos="8306"/>
        </w:tabs>
      </w:pPr>
      <w:hyperlink w:anchor="_Toc483" w:history="1">
        <w:r>
          <w:rPr>
            <w:rFonts w:ascii="仿宋" w:eastAsia="仿宋" w:hAnsi="仿宋" w:cs="仿宋" w:hint="eastAsia"/>
            <w:lang w:eastAsia="zh-CN"/>
          </w:rPr>
          <w:t>(一)、贵金属矿行业背景分析</w:t>
        </w:r>
        <w:r>
          <w:tab/>
        </w:r>
        <w:r>
          <w:fldChar w:fldCharType="begin"/>
        </w:r>
        <w:r>
          <w:instrText xml:space="preserve"> PAGEREF _Toc483 \h </w:instrText>
        </w:r>
        <w:r>
          <w:fldChar w:fldCharType="separate"/>
        </w:r>
        <w:r>
          <w:t>9</w:t>
        </w:r>
        <w:r>
          <w:fldChar w:fldCharType="end"/>
        </w:r>
      </w:hyperlink>
    </w:p>
    <w:p>
      <w:pPr>
        <w:pStyle w:val="TOC1"/>
        <w:tabs>
          <w:tab w:val="right" w:leader="dot" w:pos="8306"/>
        </w:tabs>
      </w:pPr>
      <w:hyperlink w:anchor="_Toc10610" w:history="1">
        <w:r>
          <w:rPr>
            <w:rFonts w:ascii="仿宋" w:eastAsia="仿宋" w:hAnsi="仿宋" w:cs="仿宋" w:hint="eastAsia"/>
            <w:lang w:eastAsia="zh-CN"/>
          </w:rPr>
          <w:t>五、企业管理方案</w:t>
        </w:r>
        <w:r>
          <w:tab/>
        </w:r>
        <w:r>
          <w:fldChar w:fldCharType="begin"/>
        </w:r>
        <w:r>
          <w:instrText xml:space="preserve"> PAGEREF _Toc10610 \h </w:instrText>
        </w:r>
        <w:r>
          <w:fldChar w:fldCharType="separate"/>
        </w:r>
        <w:r>
          <w:t>11</w:t>
        </w:r>
        <w:r>
          <w:fldChar w:fldCharType="end"/>
        </w:r>
      </w:hyperlink>
    </w:p>
    <w:p>
      <w:pPr>
        <w:pStyle w:val="TOC2"/>
        <w:tabs>
          <w:tab w:val="right" w:leader="dot" w:pos="8306"/>
        </w:tabs>
      </w:pPr>
      <w:hyperlink w:anchor="_Toc28000" w:history="1">
        <w:r>
          <w:rPr>
            <w:rFonts w:ascii="仿宋" w:eastAsia="仿宋" w:hAnsi="仿宋" w:cs="仿宋" w:hint="eastAsia"/>
            <w:lang w:eastAsia="zh-CN"/>
          </w:rPr>
          <w:t>(一)、企业管理体系</w:t>
        </w:r>
        <w:r>
          <w:tab/>
        </w:r>
        <w:r>
          <w:fldChar w:fldCharType="begin"/>
        </w:r>
        <w:r>
          <w:instrText xml:space="preserve"> PAGEREF _Toc28000 \h </w:instrText>
        </w:r>
        <w:r>
          <w:fldChar w:fldCharType="separate"/>
        </w:r>
        <w:r>
          <w:t>11</w:t>
        </w:r>
        <w:r>
          <w:fldChar w:fldCharType="end"/>
        </w:r>
      </w:hyperlink>
    </w:p>
    <w:p>
      <w:pPr>
        <w:pStyle w:val="TOC2"/>
        <w:tabs>
          <w:tab w:val="right" w:leader="dot" w:pos="8306"/>
        </w:tabs>
      </w:pPr>
      <w:hyperlink w:anchor="_Toc31728" w:history="1">
        <w:r>
          <w:rPr>
            <w:rFonts w:ascii="仿宋" w:eastAsia="仿宋" w:hAnsi="仿宋" w:cs="仿宋" w:hint="eastAsia"/>
            <w:lang w:eastAsia="zh-CN"/>
          </w:rPr>
          <w:t>(二)、信息管理与信息系统</w:t>
        </w:r>
        <w:r>
          <w:tab/>
        </w:r>
        <w:r>
          <w:fldChar w:fldCharType="begin"/>
        </w:r>
        <w:r>
          <w:instrText xml:space="preserve"> PAGEREF _Toc31728 \h </w:instrText>
        </w:r>
        <w:r>
          <w:fldChar w:fldCharType="separate"/>
        </w:r>
        <w:r>
          <w:t>13</w:t>
        </w:r>
        <w:r>
          <w:fldChar w:fldCharType="end"/>
        </w:r>
      </w:hyperlink>
    </w:p>
    <w:p>
      <w:pPr>
        <w:pStyle w:val="TOC1"/>
        <w:tabs>
          <w:tab w:val="right" w:leader="dot" w:pos="8306"/>
        </w:tabs>
      </w:pPr>
      <w:hyperlink w:anchor="_Toc25254" w:history="1">
        <w:r>
          <w:rPr>
            <w:rFonts w:ascii="仿宋" w:eastAsia="仿宋" w:hAnsi="仿宋" w:cs="仿宋" w:hint="eastAsia"/>
            <w:lang w:eastAsia="zh-CN"/>
          </w:rPr>
          <w:t>六、员工福利与培训</w:t>
        </w:r>
        <w:r>
          <w:tab/>
        </w:r>
        <w:r>
          <w:fldChar w:fldCharType="begin"/>
        </w:r>
        <w:r>
          <w:instrText xml:space="preserve"> PAGEREF _Toc25254 \h </w:instrText>
        </w:r>
        <w:r>
          <w:fldChar w:fldCharType="separate"/>
        </w:r>
        <w:r>
          <w:t>16</w:t>
        </w:r>
        <w:r>
          <w:fldChar w:fldCharType="end"/>
        </w:r>
      </w:hyperlink>
    </w:p>
    <w:p>
      <w:pPr>
        <w:pStyle w:val="TOC2"/>
        <w:tabs>
          <w:tab w:val="right" w:leader="dot" w:pos="8306"/>
        </w:tabs>
      </w:pPr>
      <w:hyperlink w:anchor="_Toc21258" w:history="1">
        <w:r>
          <w:rPr>
            <w:rFonts w:ascii="仿宋" w:eastAsia="仿宋" w:hAnsi="仿宋" w:cs="仿宋" w:hint="eastAsia"/>
            <w:lang w:eastAsia="zh-CN"/>
          </w:rPr>
          <w:t>(一)、员工福利计划</w:t>
        </w:r>
        <w:r>
          <w:tab/>
        </w:r>
        <w:r>
          <w:fldChar w:fldCharType="begin"/>
        </w:r>
        <w:r>
          <w:instrText xml:space="preserve"> PAGEREF _Toc21258 \h </w:instrText>
        </w:r>
        <w:r>
          <w:fldChar w:fldCharType="separate"/>
        </w:r>
        <w:r>
          <w:t>16</w:t>
        </w:r>
        <w:r>
          <w:fldChar w:fldCharType="end"/>
        </w:r>
      </w:hyperlink>
    </w:p>
    <w:p>
      <w:pPr>
        <w:pStyle w:val="TOC2"/>
        <w:tabs>
          <w:tab w:val="right" w:leader="dot" w:pos="8306"/>
        </w:tabs>
      </w:pPr>
      <w:hyperlink w:anchor="_Toc16698" w:history="1">
        <w:r>
          <w:rPr>
            <w:rFonts w:ascii="仿宋" w:eastAsia="仿宋" w:hAnsi="仿宋" w:cs="仿宋" w:hint="eastAsia"/>
            <w:lang w:eastAsia="zh-CN"/>
          </w:rPr>
          <w:t>(二)、职业培训与发展</w:t>
        </w:r>
        <w:r>
          <w:tab/>
        </w:r>
        <w:r>
          <w:fldChar w:fldCharType="begin"/>
        </w:r>
        <w:r>
          <w:instrText xml:space="preserve"> PAGEREF _Toc16698 \h </w:instrText>
        </w:r>
        <w:r>
          <w:fldChar w:fldCharType="separate"/>
        </w:r>
        <w:r>
          <w:t>17</w:t>
        </w:r>
        <w:r>
          <w:fldChar w:fldCharType="end"/>
        </w:r>
      </w:hyperlink>
    </w:p>
    <w:p>
      <w:pPr>
        <w:pStyle w:val="TOC2"/>
        <w:tabs>
          <w:tab w:val="right" w:leader="dot" w:pos="8306"/>
        </w:tabs>
      </w:pPr>
      <w:hyperlink w:anchor="_Toc29124" w:history="1">
        <w:r>
          <w:rPr>
            <w:rFonts w:ascii="仿宋" w:eastAsia="仿宋" w:hAnsi="仿宋" w:cs="仿宋" w:hint="eastAsia"/>
            <w:lang w:eastAsia="zh-CN"/>
          </w:rPr>
          <w:t>(三)、员工满意度调查与改进</w:t>
        </w:r>
        <w:r>
          <w:tab/>
        </w:r>
        <w:r>
          <w:fldChar w:fldCharType="begin"/>
        </w:r>
        <w:r>
          <w:instrText xml:space="preserve"> PAGEREF _Toc29124 \h </w:instrText>
        </w:r>
        <w:r>
          <w:fldChar w:fldCharType="separate"/>
        </w:r>
        <w:r>
          <w:t>18</w:t>
        </w:r>
        <w:r>
          <w:fldChar w:fldCharType="end"/>
        </w:r>
      </w:hyperlink>
    </w:p>
    <w:p>
      <w:pPr>
        <w:pStyle w:val="TOC1"/>
        <w:tabs>
          <w:tab w:val="right" w:leader="dot" w:pos="8306"/>
        </w:tabs>
      </w:pPr>
      <w:hyperlink w:anchor="_Toc837" w:history="1">
        <w:r>
          <w:rPr>
            <w:rFonts w:ascii="仿宋" w:eastAsia="仿宋" w:hAnsi="仿宋" w:cs="仿宋" w:hint="eastAsia"/>
            <w:lang w:eastAsia="zh-CN"/>
          </w:rPr>
          <w:t>七、贵金属矿项目建设单位基本情况</w:t>
        </w:r>
        <w:r>
          <w:tab/>
        </w:r>
        <w:r>
          <w:fldChar w:fldCharType="begin"/>
        </w:r>
        <w:r>
          <w:instrText xml:space="preserve"> PAGEREF _Toc837 \h </w:instrText>
        </w:r>
        <w:r>
          <w:fldChar w:fldCharType="separate"/>
        </w:r>
        <w:r>
          <w:t>19</w:t>
        </w:r>
        <w:r>
          <w:fldChar w:fldCharType="end"/>
        </w:r>
      </w:hyperlink>
    </w:p>
    <w:p>
      <w:pPr>
        <w:pStyle w:val="TOC2"/>
        <w:tabs>
          <w:tab w:val="right" w:leader="dot" w:pos="8306"/>
        </w:tabs>
      </w:pPr>
      <w:hyperlink w:anchor="_Toc26639" w:history="1">
        <w:r>
          <w:rPr>
            <w:rFonts w:ascii="仿宋" w:eastAsia="仿宋" w:hAnsi="仿宋" w:cs="仿宋" w:hint="eastAsia"/>
            <w:lang w:eastAsia="zh-CN"/>
          </w:rPr>
          <w:t>(一)、贵金属矿项目建设单位基本情况</w:t>
        </w:r>
        <w:r>
          <w:tab/>
        </w:r>
        <w:r>
          <w:fldChar w:fldCharType="begin"/>
        </w:r>
        <w:r>
          <w:instrText xml:space="preserve"> PAGEREF _Toc26639 \h </w:instrText>
        </w:r>
        <w:r>
          <w:fldChar w:fldCharType="separate"/>
        </w:r>
        <w:r>
          <w:t>19</w:t>
        </w:r>
        <w:r>
          <w:fldChar w:fldCharType="end"/>
        </w:r>
      </w:hyperlink>
    </w:p>
    <w:p>
      <w:pPr>
        <w:pStyle w:val="TOC2"/>
        <w:tabs>
          <w:tab w:val="right" w:leader="dot" w:pos="8306"/>
        </w:tabs>
      </w:pPr>
      <w:hyperlink w:anchor="_Toc9658" w:history="1">
        <w:r>
          <w:rPr>
            <w:rFonts w:ascii="仿宋" w:eastAsia="仿宋" w:hAnsi="仿宋" w:cs="仿宋" w:hint="eastAsia"/>
            <w:lang w:eastAsia="zh-CN"/>
          </w:rPr>
          <w:t>(二)、贵金属矿项目主管单位基本情况</w:t>
        </w:r>
        <w:r>
          <w:tab/>
        </w:r>
        <w:r>
          <w:fldChar w:fldCharType="begin"/>
        </w:r>
        <w:r>
          <w:instrText xml:space="preserve"> PAGEREF _Toc9658 \h </w:instrText>
        </w:r>
        <w:r>
          <w:fldChar w:fldCharType="separate"/>
        </w:r>
        <w:r>
          <w:t>21</w:t>
        </w:r>
        <w:r>
          <w:fldChar w:fldCharType="end"/>
        </w:r>
      </w:hyperlink>
    </w:p>
    <w:p>
      <w:pPr>
        <w:pStyle w:val="TOC2"/>
        <w:tabs>
          <w:tab w:val="right" w:leader="dot" w:pos="8306"/>
        </w:tabs>
      </w:pPr>
      <w:hyperlink w:anchor="_Toc16593" w:history="1">
        <w:r>
          <w:rPr>
            <w:rFonts w:ascii="仿宋" w:eastAsia="仿宋" w:hAnsi="仿宋" w:cs="仿宋" w:hint="eastAsia"/>
            <w:lang w:eastAsia="zh-CN"/>
          </w:rPr>
          <w:t>(三)、贵金属矿项目技术协作单位基本情况</w:t>
        </w:r>
        <w:r>
          <w:tab/>
        </w:r>
        <w:r>
          <w:fldChar w:fldCharType="begin"/>
        </w:r>
        <w:r>
          <w:instrText xml:space="preserve"> PAGEREF _Toc16593 \h </w:instrText>
        </w:r>
        <w:r>
          <w:fldChar w:fldCharType="separate"/>
        </w:r>
        <w:r>
          <w:t>22</w:t>
        </w:r>
        <w:r>
          <w:fldChar w:fldCharType="end"/>
        </w:r>
      </w:hyperlink>
    </w:p>
    <w:p>
      <w:pPr>
        <w:pStyle w:val="TOC1"/>
        <w:tabs>
          <w:tab w:val="right" w:leader="dot" w:pos="8306"/>
        </w:tabs>
      </w:pPr>
      <w:hyperlink w:anchor="_Toc27317" w:history="1">
        <w:r>
          <w:rPr>
            <w:rFonts w:ascii="仿宋" w:eastAsia="仿宋" w:hAnsi="仿宋" w:cs="仿宋" w:hint="eastAsia"/>
            <w:lang w:eastAsia="zh-CN"/>
          </w:rPr>
          <w:t>八、企业技术创新的内部组织模式</w:t>
        </w:r>
        <w:r>
          <w:tab/>
        </w:r>
        <w:r>
          <w:fldChar w:fldCharType="begin"/>
        </w:r>
        <w:r>
          <w:instrText xml:space="preserve"> PAGEREF _Toc27317 \h </w:instrText>
        </w:r>
        <w:r>
          <w:fldChar w:fldCharType="separate"/>
        </w:r>
        <w:r>
          <w:t>25</w:t>
        </w:r>
        <w:r>
          <w:fldChar w:fldCharType="end"/>
        </w:r>
      </w:hyperlink>
    </w:p>
    <w:p>
      <w:pPr>
        <w:pStyle w:val="TOC2"/>
        <w:tabs>
          <w:tab w:val="right" w:leader="dot" w:pos="8306"/>
        </w:tabs>
      </w:pPr>
      <w:hyperlink w:anchor="_Toc21818" w:history="1">
        <w:r>
          <w:rPr>
            <w:rFonts w:ascii="仿宋" w:eastAsia="仿宋" w:hAnsi="仿宋" w:cs="仿宋" w:hint="eastAsia"/>
            <w:lang w:eastAsia="zh-CN"/>
          </w:rPr>
          <w:t>(一)、内部孵化</w:t>
        </w:r>
        <w:r>
          <w:tab/>
        </w:r>
        <w:r>
          <w:fldChar w:fldCharType="begin"/>
        </w:r>
        <w:r>
          <w:instrText xml:space="preserve"> PAGEREF _Toc21818 \h </w:instrText>
        </w:r>
        <w:r>
          <w:fldChar w:fldCharType="separate"/>
        </w:r>
        <w:r>
          <w:t>25</w:t>
        </w:r>
        <w:r>
          <w:fldChar w:fldCharType="end"/>
        </w:r>
      </w:hyperlink>
    </w:p>
    <w:p>
      <w:pPr>
        <w:pStyle w:val="TOC2"/>
        <w:tabs>
          <w:tab w:val="right" w:leader="dot" w:pos="8306"/>
        </w:tabs>
      </w:pPr>
      <w:hyperlink w:anchor="_Toc4109" w:history="1">
        <w:r>
          <w:rPr>
            <w:rFonts w:ascii="仿宋" w:eastAsia="仿宋" w:hAnsi="仿宋" w:cs="仿宋" w:hint="eastAsia"/>
            <w:lang w:eastAsia="zh-CN"/>
          </w:rPr>
          <w:t>(二)、技术创新小组</w:t>
        </w:r>
        <w:r>
          <w:tab/>
        </w:r>
        <w:r>
          <w:fldChar w:fldCharType="begin"/>
        </w:r>
        <w:r>
          <w:instrText xml:space="preserve"> PAGEREF _Toc4109 \h </w:instrText>
        </w:r>
        <w:r>
          <w:fldChar w:fldCharType="separate"/>
        </w:r>
        <w:r>
          <w:t>26</w:t>
        </w:r>
        <w:r>
          <w:fldChar w:fldCharType="end"/>
        </w:r>
      </w:hyperlink>
    </w:p>
    <w:p>
      <w:pPr>
        <w:pStyle w:val="TOC2"/>
        <w:tabs>
          <w:tab w:val="right" w:leader="dot" w:pos="8306"/>
        </w:tabs>
      </w:pPr>
      <w:hyperlink w:anchor="_Toc6050" w:history="1">
        <w:r>
          <w:rPr>
            <w:rFonts w:ascii="仿宋" w:eastAsia="仿宋" w:hAnsi="仿宋" w:cs="仿宋" w:hint="eastAsia"/>
            <w:lang w:eastAsia="zh-CN"/>
          </w:rPr>
          <w:t>(三)、新事业发展部</w:t>
        </w:r>
        <w:r>
          <w:tab/>
        </w:r>
        <w:r>
          <w:fldChar w:fldCharType="begin"/>
        </w:r>
        <w:r>
          <w:instrText xml:space="preserve"> PAGEREF _Toc6050 \h </w:instrText>
        </w:r>
        <w:r>
          <w:fldChar w:fldCharType="separate"/>
        </w:r>
        <w:r>
          <w:t>27</w:t>
        </w:r>
        <w:r>
          <w:fldChar w:fldCharType="end"/>
        </w:r>
      </w:hyperlink>
    </w:p>
    <w:p>
      <w:pPr>
        <w:pStyle w:val="TOC1"/>
        <w:tabs>
          <w:tab w:val="right" w:leader="dot" w:pos="8306"/>
        </w:tabs>
      </w:pPr>
      <w:hyperlink w:anchor="_Toc8996" w:history="1">
        <w:r>
          <w:rPr>
            <w:rFonts w:ascii="仿宋" w:eastAsia="仿宋" w:hAnsi="仿宋" w:cs="仿宋" w:hint="eastAsia"/>
            <w:lang w:eastAsia="zh-CN"/>
          </w:rPr>
          <w:t>九、第二十八章公司与员工法律关系</w:t>
        </w:r>
        <w:r>
          <w:tab/>
        </w:r>
        <w:r>
          <w:fldChar w:fldCharType="begin"/>
        </w:r>
        <w:r>
          <w:instrText xml:space="preserve"> PAGEREF _Toc8996 \h </w:instrText>
        </w:r>
        <w:r>
          <w:fldChar w:fldCharType="separate"/>
        </w:r>
        <w:r>
          <w:t>28</w:t>
        </w:r>
        <w:r>
          <w:fldChar w:fldCharType="end"/>
        </w:r>
      </w:hyperlink>
    </w:p>
    <w:p>
      <w:pPr>
        <w:pStyle w:val="TOC2"/>
        <w:tabs>
          <w:tab w:val="right" w:leader="dot" w:pos="8306"/>
        </w:tabs>
      </w:pPr>
      <w:hyperlink w:anchor="_Toc31373" w:history="1">
        <w:r>
          <w:rPr>
            <w:rFonts w:ascii="仿宋" w:eastAsia="仿宋" w:hAnsi="仿宋" w:cs="仿宋" w:hint="eastAsia"/>
            <w:lang w:eastAsia="zh-CN"/>
          </w:rPr>
          <w:t>(一)、劳动合同管理</w:t>
        </w:r>
        <w:r>
          <w:tab/>
        </w:r>
        <w:r>
          <w:fldChar w:fldCharType="begin"/>
        </w:r>
        <w:r>
          <w:instrText xml:space="preserve"> PAGEREF _Toc31373 \h </w:instrText>
        </w:r>
        <w:r>
          <w:fldChar w:fldCharType="separate"/>
        </w:r>
        <w:r>
          <w:t>28</w:t>
        </w:r>
        <w:r>
          <w:fldChar w:fldCharType="end"/>
        </w:r>
      </w:hyperlink>
    </w:p>
    <w:p>
      <w:pPr>
        <w:pStyle w:val="TOC2"/>
        <w:tabs>
          <w:tab w:val="right" w:leader="dot" w:pos="8306"/>
        </w:tabs>
      </w:pPr>
      <w:hyperlink w:anchor="_Toc9333" w:history="1">
        <w:r>
          <w:rPr>
            <w:rFonts w:ascii="仿宋" w:eastAsia="仿宋" w:hAnsi="仿宋" w:cs="仿宋" w:hint="eastAsia"/>
            <w:lang w:eastAsia="zh-CN"/>
          </w:rPr>
          <w:t>(二)、法定假期与劳动保障</w:t>
        </w:r>
        <w:r>
          <w:tab/>
        </w:r>
        <w:r>
          <w:fldChar w:fldCharType="begin"/>
        </w:r>
        <w:r>
          <w:instrText xml:space="preserve"> PAGEREF _Toc9333 \h </w:instrText>
        </w:r>
        <w:r>
          <w:fldChar w:fldCharType="separate"/>
        </w:r>
        <w:r>
          <w:t>29</w:t>
        </w:r>
        <w:r>
          <w:fldChar w:fldCharType="end"/>
        </w:r>
      </w:hyperlink>
    </w:p>
    <w:p>
      <w:pPr>
        <w:pStyle w:val="TOC2"/>
        <w:tabs>
          <w:tab w:val="right" w:leader="dot" w:pos="8306"/>
        </w:tabs>
      </w:pPr>
      <w:hyperlink w:anchor="_Toc31874" w:history="1">
        <w:r>
          <w:rPr>
            <w:rFonts w:ascii="仿宋" w:eastAsia="仿宋" w:hAnsi="仿宋" w:cs="仿宋" w:hint="eastAsia"/>
            <w:lang w:eastAsia="zh-CN"/>
          </w:rPr>
          <w:t>(三)、合规经营与风险防范</w:t>
        </w:r>
        <w:r>
          <w:tab/>
        </w:r>
        <w:r>
          <w:fldChar w:fldCharType="begin"/>
        </w:r>
        <w:r>
          <w:instrText xml:space="preserve"> PAGEREF _Toc31874 \h </w:instrText>
        </w:r>
        <w:r>
          <w:fldChar w:fldCharType="separate"/>
        </w:r>
        <w:r>
          <w:t>29</w:t>
        </w:r>
        <w:r>
          <w:fldChar w:fldCharType="end"/>
        </w:r>
      </w:hyperlink>
    </w:p>
    <w:p>
      <w:pPr>
        <w:pStyle w:val="TOC1"/>
        <w:tabs>
          <w:tab w:val="right" w:leader="dot" w:pos="8306"/>
        </w:tabs>
      </w:pPr>
      <w:hyperlink w:anchor="_Toc127" w:history="1">
        <w:r>
          <w:rPr>
            <w:rFonts w:ascii="仿宋" w:eastAsia="仿宋" w:hAnsi="仿宋" w:cs="仿宋" w:hint="eastAsia"/>
            <w:lang w:eastAsia="zh-CN"/>
          </w:rPr>
          <w:t>十、法人治理结构</w:t>
        </w:r>
        <w:r>
          <w:tab/>
        </w:r>
        <w:r>
          <w:fldChar w:fldCharType="begin"/>
        </w:r>
        <w:r>
          <w:instrText xml:space="preserve"> PAGEREF _Toc127 \h </w:instrText>
        </w:r>
        <w:r>
          <w:fldChar w:fldCharType="separate"/>
        </w:r>
        <w:r>
          <w:t>30</w:t>
        </w:r>
        <w:r>
          <w:fldChar w:fldCharType="end"/>
        </w:r>
      </w:hyperlink>
    </w:p>
    <w:p>
      <w:pPr>
        <w:pStyle w:val="TOC2"/>
        <w:tabs>
          <w:tab w:val="right" w:leader="dot" w:pos="8306"/>
        </w:tabs>
      </w:pPr>
      <w:hyperlink w:anchor="_Toc26577" w:history="1">
        <w:r>
          <w:rPr>
            <w:rFonts w:ascii="仿宋" w:eastAsia="仿宋" w:hAnsi="仿宋" w:cs="仿宋" w:hint="eastAsia"/>
            <w:lang w:eastAsia="zh-CN"/>
          </w:rPr>
          <w:t>(一)、股东权利及义务</w:t>
        </w:r>
        <w:r>
          <w:tab/>
        </w:r>
        <w:r>
          <w:fldChar w:fldCharType="begin"/>
        </w:r>
        <w:r>
          <w:instrText xml:space="preserve"> PAGEREF _Toc26577 \h </w:instrText>
        </w:r>
        <w:r>
          <w:fldChar w:fldCharType="separate"/>
        </w:r>
        <w:r>
          <w:t>30</w:t>
        </w:r>
        <w:r>
          <w:fldChar w:fldCharType="end"/>
        </w:r>
      </w:hyperlink>
    </w:p>
    <w:p>
      <w:pPr>
        <w:pStyle w:val="TOC2"/>
        <w:tabs>
          <w:tab w:val="right" w:leader="dot" w:pos="8306"/>
        </w:tabs>
      </w:pPr>
      <w:hyperlink w:anchor="_Toc20717" w:history="1">
        <w:r>
          <w:rPr>
            <w:rFonts w:ascii="仿宋" w:eastAsia="仿宋" w:hAnsi="仿宋" w:cs="仿宋" w:hint="eastAsia"/>
            <w:lang w:eastAsia="zh-CN"/>
          </w:rPr>
          <w:t>(二)、董事</w:t>
        </w:r>
        <w:r>
          <w:tab/>
        </w:r>
        <w:r>
          <w:fldChar w:fldCharType="begin"/>
        </w:r>
        <w:r>
          <w:instrText xml:space="preserve"> PAGEREF _Toc20717 \h </w:instrText>
        </w:r>
        <w:r>
          <w:fldChar w:fldCharType="separate"/>
        </w:r>
        <w:r>
          <w:t>33</w:t>
        </w:r>
        <w:r>
          <w:fldChar w:fldCharType="end"/>
        </w:r>
      </w:hyperlink>
    </w:p>
    <w:p>
      <w:pPr>
        <w:pStyle w:val="TOC2"/>
        <w:tabs>
          <w:tab w:val="right" w:leader="dot" w:pos="8306"/>
        </w:tabs>
      </w:pPr>
      <w:hyperlink w:anchor="_Toc3472" w:history="1">
        <w:r>
          <w:rPr>
            <w:rFonts w:ascii="仿宋" w:eastAsia="仿宋" w:hAnsi="仿宋" w:cs="仿宋" w:hint="eastAsia"/>
            <w:lang w:eastAsia="zh-CN"/>
          </w:rPr>
          <w:t>(三)、高级管理人员</w:t>
        </w:r>
        <w:r>
          <w:tab/>
        </w:r>
        <w:r>
          <w:fldChar w:fldCharType="begin"/>
        </w:r>
        <w:r>
          <w:instrText xml:space="preserve"> PAGEREF _Toc3472 \h </w:instrText>
        </w:r>
        <w:r>
          <w:fldChar w:fldCharType="separate"/>
        </w:r>
        <w:r>
          <w:t>34</w:t>
        </w:r>
        <w:r>
          <w:fldChar w:fldCharType="end"/>
        </w:r>
      </w:hyperlink>
    </w:p>
    <w:p>
      <w:pPr>
        <w:pStyle w:val="TOC2"/>
        <w:tabs>
          <w:tab w:val="right" w:leader="dot" w:pos="8306"/>
        </w:tabs>
      </w:pPr>
      <w:hyperlink w:anchor="_Toc12342" w:history="1">
        <w:r>
          <w:rPr>
            <w:rFonts w:ascii="仿宋" w:eastAsia="仿宋" w:hAnsi="仿宋" w:cs="仿宋" w:hint="eastAsia"/>
            <w:lang w:eastAsia="zh-CN"/>
          </w:rPr>
          <w:t>(四)、监事</w:t>
        </w:r>
        <w:r>
          <w:tab/>
        </w:r>
        <w:r>
          <w:fldChar w:fldCharType="begin"/>
        </w:r>
        <w:r>
          <w:instrText xml:space="preserve"> PAGEREF _Toc12342 \h </w:instrText>
        </w:r>
        <w:r>
          <w:fldChar w:fldCharType="separate"/>
        </w:r>
        <w:r>
          <w:t>35</w:t>
        </w:r>
        <w:r>
          <w:fldChar w:fldCharType="end"/>
        </w:r>
      </w:hyperlink>
    </w:p>
    <w:p>
      <w:pPr>
        <w:pStyle w:val="TOC1"/>
        <w:tabs>
          <w:tab w:val="right" w:leader="dot" w:pos="8306"/>
        </w:tabs>
      </w:pPr>
      <w:hyperlink w:anchor="_Toc15683" w:history="1">
        <w:r>
          <w:rPr>
            <w:rFonts w:ascii="仿宋" w:eastAsia="仿宋" w:hAnsi="仿宋" w:cs="仿宋" w:hint="eastAsia"/>
            <w:lang w:eastAsia="zh-CN"/>
          </w:rPr>
          <w:t>十一、发展规划、产业政策和行业准入分析</w:t>
        </w:r>
        <w:r>
          <w:tab/>
        </w:r>
        <w:r>
          <w:fldChar w:fldCharType="begin"/>
        </w:r>
        <w:r>
          <w:instrText xml:space="preserve"> PAGEREF _Toc15683 \h </w:instrText>
        </w:r>
        <w:r>
          <w:fldChar w:fldCharType="separate"/>
        </w:r>
        <w:r>
          <w:t>37</w:t>
        </w:r>
        <w:r>
          <w:fldChar w:fldCharType="end"/>
        </w:r>
      </w:hyperlink>
    </w:p>
    <w:p>
      <w:pPr>
        <w:pStyle w:val="TOC2"/>
        <w:tabs>
          <w:tab w:val="right" w:leader="dot" w:pos="8306"/>
        </w:tabs>
      </w:pPr>
      <w:hyperlink w:anchor="_Toc31500" w:history="1">
        <w:r>
          <w:rPr>
            <w:rFonts w:ascii="仿宋" w:eastAsia="仿宋" w:hAnsi="仿宋" w:cs="仿宋" w:hint="eastAsia"/>
            <w:lang w:eastAsia="zh-CN"/>
          </w:rPr>
          <w:t>(一)、发展规划分析</w:t>
        </w:r>
        <w:r>
          <w:tab/>
        </w:r>
        <w:r>
          <w:fldChar w:fldCharType="begin"/>
        </w:r>
        <w:r>
          <w:instrText xml:space="preserve"> PAGEREF _Toc31500 \h </w:instrText>
        </w:r>
        <w:r>
          <w:fldChar w:fldCharType="separate"/>
        </w:r>
        <w:r>
          <w:t>37</w:t>
        </w:r>
        <w:r>
          <w:fldChar w:fldCharType="end"/>
        </w:r>
      </w:hyperlink>
    </w:p>
    <w:p>
      <w:pPr>
        <w:pStyle w:val="TOC2"/>
        <w:tabs>
          <w:tab w:val="right" w:leader="dot" w:pos="8306"/>
        </w:tabs>
      </w:pPr>
      <w:hyperlink w:anchor="_Toc1813" w:history="1">
        <w:r>
          <w:rPr>
            <w:rFonts w:ascii="仿宋" w:eastAsia="仿宋" w:hAnsi="仿宋" w:cs="仿宋" w:hint="eastAsia"/>
            <w:lang w:eastAsia="zh-CN"/>
          </w:rPr>
          <w:t>(二)、产业政策分析</w:t>
        </w:r>
        <w:r>
          <w:tab/>
        </w:r>
        <w:r>
          <w:fldChar w:fldCharType="begin"/>
        </w:r>
        <w:r>
          <w:instrText xml:space="preserve"> PAGEREF _Toc1813 \h </w:instrText>
        </w:r>
        <w:r>
          <w:fldChar w:fldCharType="separate"/>
        </w:r>
        <w:r>
          <w:t>38</w:t>
        </w:r>
        <w:r>
          <w:fldChar w:fldCharType="end"/>
        </w:r>
      </w:hyperlink>
    </w:p>
    <w:p>
      <w:pPr>
        <w:pStyle w:val="TOC2"/>
        <w:tabs>
          <w:tab w:val="right" w:leader="dot" w:pos="8306"/>
        </w:tabs>
      </w:pPr>
      <w:hyperlink w:anchor="_Toc30275" w:history="1">
        <w:r>
          <w:rPr>
            <w:rFonts w:ascii="仿宋" w:eastAsia="仿宋" w:hAnsi="仿宋" w:cs="仿宋" w:hint="eastAsia"/>
            <w:lang w:eastAsia="zh-CN"/>
          </w:rPr>
          <w:t>(三)、行业准入分析</w:t>
        </w:r>
        <w:r>
          <w:tab/>
        </w:r>
        <w:r>
          <w:fldChar w:fldCharType="begin"/>
        </w:r>
        <w:r>
          <w:instrText xml:space="preserve"> PAGEREF _Toc30275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3" w:history="1">
        <w:r>
          <w:rPr>
            <w:rFonts w:ascii="仿宋" w:eastAsia="仿宋" w:hAnsi="仿宋" w:cs="仿宋" w:hint="eastAsia"/>
            <w:lang w:eastAsia="zh-CN"/>
          </w:rPr>
          <w:t>十二、实施进度</w:t>
        </w:r>
        <w:r>
          <w:tab/>
        </w:r>
        <w:r>
          <w:fldChar w:fldCharType="begin"/>
        </w:r>
        <w:r>
          <w:instrText xml:space="preserve"> PAGEREF _Toc1163 \h </w:instrText>
        </w:r>
        <w:r>
          <w:fldChar w:fldCharType="separate"/>
        </w:r>
        <w:r>
          <w:t>42</w:t>
        </w:r>
        <w:r>
          <w:fldChar w:fldCharType="end"/>
        </w:r>
      </w:hyperlink>
    </w:p>
    <w:p>
      <w:pPr>
        <w:pStyle w:val="TOC2"/>
        <w:tabs>
          <w:tab w:val="right" w:leader="dot" w:pos="8306"/>
        </w:tabs>
      </w:pPr>
      <w:hyperlink w:anchor="_Toc17707" w:history="1">
        <w:r>
          <w:rPr>
            <w:rFonts w:ascii="仿宋" w:eastAsia="仿宋" w:hAnsi="仿宋" w:cs="仿宋" w:hint="eastAsia"/>
            <w:lang w:eastAsia="zh-CN"/>
          </w:rPr>
          <w:t>(一)、建设周期</w:t>
        </w:r>
        <w:r>
          <w:tab/>
        </w:r>
        <w:r>
          <w:fldChar w:fldCharType="begin"/>
        </w:r>
        <w:r>
          <w:instrText xml:space="preserve"> PAGEREF _Toc17707 \h </w:instrText>
        </w:r>
        <w:r>
          <w:fldChar w:fldCharType="separate"/>
        </w:r>
        <w:r>
          <w:t>42</w:t>
        </w:r>
        <w:r>
          <w:fldChar w:fldCharType="end"/>
        </w:r>
      </w:hyperlink>
    </w:p>
    <w:p>
      <w:pPr>
        <w:pStyle w:val="TOC2"/>
        <w:tabs>
          <w:tab w:val="right" w:leader="dot" w:pos="8306"/>
        </w:tabs>
      </w:pPr>
      <w:hyperlink w:anchor="_Toc1044" w:history="1">
        <w:r>
          <w:rPr>
            <w:rFonts w:ascii="仿宋" w:eastAsia="仿宋" w:hAnsi="仿宋" w:cs="仿宋" w:hint="eastAsia"/>
            <w:lang w:eastAsia="zh-CN"/>
          </w:rPr>
          <w:t>(二)、建设进度</w:t>
        </w:r>
        <w:r>
          <w:tab/>
        </w:r>
        <w:r>
          <w:fldChar w:fldCharType="begin"/>
        </w:r>
        <w:r>
          <w:instrText xml:space="preserve"> PAGEREF _Toc1044 \h </w:instrText>
        </w:r>
        <w:r>
          <w:fldChar w:fldCharType="separate"/>
        </w:r>
        <w:r>
          <w:t>43</w:t>
        </w:r>
        <w:r>
          <w:fldChar w:fldCharType="end"/>
        </w:r>
      </w:hyperlink>
    </w:p>
    <w:p>
      <w:pPr>
        <w:pStyle w:val="TOC2"/>
        <w:tabs>
          <w:tab w:val="right" w:leader="dot" w:pos="8306"/>
        </w:tabs>
      </w:pPr>
      <w:hyperlink w:anchor="_Toc15209" w:history="1">
        <w:r>
          <w:rPr>
            <w:rFonts w:ascii="仿宋" w:eastAsia="仿宋" w:hAnsi="仿宋" w:cs="仿宋" w:hint="eastAsia"/>
            <w:lang w:eastAsia="zh-CN"/>
          </w:rPr>
          <w:t>(三)、进度安排注意事项</w:t>
        </w:r>
        <w:r>
          <w:tab/>
        </w:r>
        <w:r>
          <w:fldChar w:fldCharType="begin"/>
        </w:r>
        <w:r>
          <w:instrText xml:space="preserve"> PAGEREF _Toc15209 \h </w:instrText>
        </w:r>
        <w:r>
          <w:fldChar w:fldCharType="separate"/>
        </w:r>
        <w:r>
          <w:t>43</w:t>
        </w:r>
        <w:r>
          <w:fldChar w:fldCharType="end"/>
        </w:r>
      </w:hyperlink>
    </w:p>
    <w:p>
      <w:pPr>
        <w:pStyle w:val="TOC2"/>
        <w:tabs>
          <w:tab w:val="right" w:leader="dot" w:pos="8306"/>
        </w:tabs>
      </w:pPr>
      <w:hyperlink w:anchor="_Toc5613" w:history="1">
        <w:r>
          <w:rPr>
            <w:rFonts w:ascii="仿宋" w:eastAsia="仿宋" w:hAnsi="仿宋" w:cs="仿宋" w:hint="eastAsia"/>
            <w:lang w:eastAsia="zh-CN"/>
          </w:rPr>
          <w:t>(四)、人力资源配置</w:t>
        </w:r>
        <w:r>
          <w:tab/>
        </w:r>
        <w:r>
          <w:fldChar w:fldCharType="begin"/>
        </w:r>
        <w:r>
          <w:instrText xml:space="preserve"> PAGEREF _Toc5613 \h </w:instrText>
        </w:r>
        <w:r>
          <w:fldChar w:fldCharType="separate"/>
        </w:r>
        <w:r>
          <w:t>44</w:t>
        </w:r>
        <w:r>
          <w:fldChar w:fldCharType="end"/>
        </w:r>
      </w:hyperlink>
    </w:p>
    <w:p>
      <w:pPr>
        <w:pStyle w:val="TOC2"/>
        <w:tabs>
          <w:tab w:val="right" w:leader="dot" w:pos="8306"/>
        </w:tabs>
      </w:pPr>
      <w:hyperlink w:anchor="_Toc11978" w:history="1">
        <w:r>
          <w:rPr>
            <w:rFonts w:ascii="仿宋" w:eastAsia="仿宋" w:hAnsi="仿宋" w:cs="仿宋" w:hint="eastAsia"/>
            <w:lang w:eastAsia="zh-CN"/>
          </w:rPr>
          <w:t>(五)、员工培训</w:t>
        </w:r>
        <w:r>
          <w:tab/>
        </w:r>
        <w:r>
          <w:fldChar w:fldCharType="begin"/>
        </w:r>
        <w:r>
          <w:instrText xml:space="preserve"> PAGEREF _Toc11978 \h </w:instrText>
        </w:r>
        <w:r>
          <w:fldChar w:fldCharType="separate"/>
        </w:r>
        <w:r>
          <w:t>45</w:t>
        </w:r>
        <w:r>
          <w:fldChar w:fldCharType="end"/>
        </w:r>
      </w:hyperlink>
    </w:p>
    <w:p>
      <w:pPr>
        <w:pStyle w:val="TOC2"/>
        <w:tabs>
          <w:tab w:val="right" w:leader="dot" w:pos="8306"/>
        </w:tabs>
      </w:pPr>
      <w:hyperlink w:anchor="_Toc11555" w:history="1">
        <w:r>
          <w:rPr>
            <w:rFonts w:ascii="仿宋" w:eastAsia="仿宋" w:hAnsi="仿宋" w:cs="仿宋" w:hint="eastAsia"/>
            <w:lang w:eastAsia="zh-CN"/>
          </w:rPr>
          <w:t>(六)、贵金属矿项目实施保障</w:t>
        </w:r>
        <w:r>
          <w:tab/>
        </w:r>
        <w:r>
          <w:fldChar w:fldCharType="begin"/>
        </w:r>
        <w:r>
          <w:instrText xml:space="preserve"> PAGEREF _Toc11555 \h </w:instrText>
        </w:r>
        <w:r>
          <w:fldChar w:fldCharType="separate"/>
        </w:r>
        <w:r>
          <w:t>46</w:t>
        </w:r>
        <w:r>
          <w:fldChar w:fldCharType="end"/>
        </w:r>
      </w:hyperlink>
    </w:p>
    <w:p>
      <w:pPr>
        <w:pStyle w:val="TOC1"/>
        <w:tabs>
          <w:tab w:val="right" w:leader="dot" w:pos="8306"/>
        </w:tabs>
      </w:pPr>
      <w:hyperlink w:anchor="_Toc20665" w:history="1">
        <w:r>
          <w:rPr>
            <w:rFonts w:ascii="仿宋" w:eastAsia="仿宋" w:hAnsi="仿宋" w:cs="仿宋" w:hint="eastAsia"/>
            <w:lang w:eastAsia="zh-CN"/>
          </w:rPr>
          <w:t>十三、创新与研发策略</w:t>
        </w:r>
        <w:r>
          <w:tab/>
        </w:r>
        <w:r>
          <w:fldChar w:fldCharType="begin"/>
        </w:r>
        <w:r>
          <w:instrText xml:space="preserve"> PAGEREF _Toc20665 \h </w:instrText>
        </w:r>
        <w:r>
          <w:fldChar w:fldCharType="separate"/>
        </w:r>
        <w:r>
          <w:t>47</w:t>
        </w:r>
        <w:r>
          <w:fldChar w:fldCharType="end"/>
        </w:r>
      </w:hyperlink>
    </w:p>
    <w:p>
      <w:pPr>
        <w:pStyle w:val="TOC2"/>
        <w:tabs>
          <w:tab w:val="right" w:leader="dot" w:pos="8306"/>
        </w:tabs>
      </w:pPr>
      <w:hyperlink w:anchor="_Toc24003" w:history="1">
        <w:r>
          <w:rPr>
            <w:rFonts w:ascii="仿宋" w:eastAsia="仿宋" w:hAnsi="仿宋" w:cs="仿宋" w:hint="eastAsia"/>
            <w:lang w:eastAsia="zh-CN"/>
          </w:rPr>
          <w:t>(一)、研发投入与创新计划</w:t>
        </w:r>
        <w:r>
          <w:tab/>
        </w:r>
        <w:r>
          <w:fldChar w:fldCharType="begin"/>
        </w:r>
        <w:r>
          <w:instrText xml:space="preserve"> PAGEREF _Toc24003 \h </w:instrText>
        </w:r>
        <w:r>
          <w:fldChar w:fldCharType="separate"/>
        </w:r>
        <w:r>
          <w:t>47</w:t>
        </w:r>
        <w:r>
          <w:fldChar w:fldCharType="end"/>
        </w:r>
      </w:hyperlink>
    </w:p>
    <w:p>
      <w:pPr>
        <w:pStyle w:val="TOC2"/>
        <w:tabs>
          <w:tab w:val="right" w:leader="dot" w:pos="8306"/>
        </w:tabs>
      </w:pPr>
      <w:hyperlink w:anchor="_Toc5168" w:history="1">
        <w:r>
          <w:rPr>
            <w:rFonts w:ascii="仿宋" w:eastAsia="仿宋" w:hAnsi="仿宋" w:cs="仿宋" w:hint="eastAsia"/>
            <w:lang w:eastAsia="zh-CN"/>
          </w:rPr>
          <w:t>(二)、新产品开发策略</w:t>
        </w:r>
        <w:r>
          <w:tab/>
        </w:r>
        <w:r>
          <w:fldChar w:fldCharType="begin"/>
        </w:r>
        <w:r>
          <w:instrText xml:space="preserve"> PAGEREF _Toc5168 \h </w:instrText>
        </w:r>
        <w:r>
          <w:fldChar w:fldCharType="separate"/>
        </w:r>
        <w:r>
          <w:t>48</w:t>
        </w:r>
        <w:r>
          <w:fldChar w:fldCharType="end"/>
        </w:r>
      </w:hyperlink>
    </w:p>
    <w:p>
      <w:pPr>
        <w:pStyle w:val="TOC2"/>
        <w:tabs>
          <w:tab w:val="right" w:leader="dot" w:pos="8306"/>
        </w:tabs>
      </w:pPr>
      <w:hyperlink w:anchor="_Toc18810" w:history="1">
        <w:r>
          <w:rPr>
            <w:rFonts w:ascii="仿宋" w:eastAsia="仿宋" w:hAnsi="仿宋" w:cs="仿宋" w:hint="eastAsia"/>
            <w:lang w:eastAsia="zh-CN"/>
          </w:rPr>
          <w:t>(三)、技术合作与研究合作</w:t>
        </w:r>
        <w:r>
          <w:tab/>
        </w:r>
        <w:r>
          <w:fldChar w:fldCharType="begin"/>
        </w:r>
        <w:r>
          <w:instrText xml:space="preserve"> PAGEREF _Toc18810 \h </w:instrText>
        </w:r>
        <w:r>
          <w:fldChar w:fldCharType="separate"/>
        </w:r>
        <w:r>
          <w:t>48</w:t>
        </w:r>
        <w:r>
          <w:fldChar w:fldCharType="end"/>
        </w:r>
      </w:hyperlink>
    </w:p>
    <w:p>
      <w:pPr>
        <w:pStyle w:val="TOC1"/>
        <w:tabs>
          <w:tab w:val="right" w:leader="dot" w:pos="8306"/>
        </w:tabs>
      </w:pPr>
      <w:hyperlink w:anchor="_Toc3163" w:history="1">
        <w:r>
          <w:rPr>
            <w:rFonts w:ascii="仿宋" w:eastAsia="仿宋" w:hAnsi="仿宋" w:cs="仿宋" w:hint="eastAsia"/>
            <w:lang w:eastAsia="zh-CN"/>
          </w:rPr>
          <w:t>十四、风险及退出方式</w:t>
        </w:r>
        <w:r>
          <w:tab/>
        </w:r>
        <w:r>
          <w:fldChar w:fldCharType="begin"/>
        </w:r>
        <w:r>
          <w:instrText xml:space="preserve"> PAGEREF _Toc3163 \h </w:instrText>
        </w:r>
        <w:r>
          <w:fldChar w:fldCharType="separate"/>
        </w:r>
        <w:r>
          <w:t>49</w:t>
        </w:r>
        <w:r>
          <w:fldChar w:fldCharType="end"/>
        </w:r>
      </w:hyperlink>
    </w:p>
    <w:p>
      <w:pPr>
        <w:pStyle w:val="TOC2"/>
        <w:tabs>
          <w:tab w:val="right" w:leader="dot" w:pos="8306"/>
        </w:tabs>
      </w:pPr>
      <w:hyperlink w:anchor="_Toc5675" w:history="1">
        <w:r>
          <w:rPr>
            <w:rFonts w:ascii="仿宋" w:eastAsia="仿宋" w:hAnsi="仿宋" w:cs="仿宋" w:hint="eastAsia"/>
            <w:lang w:eastAsia="zh-CN"/>
          </w:rPr>
          <w:t>(一)、风险分析</w:t>
        </w:r>
        <w:r>
          <w:tab/>
        </w:r>
        <w:r>
          <w:fldChar w:fldCharType="begin"/>
        </w:r>
        <w:r>
          <w:instrText xml:space="preserve"> PAGEREF _Toc5675 \h </w:instrText>
        </w:r>
        <w:r>
          <w:fldChar w:fldCharType="separate"/>
        </w:r>
        <w:r>
          <w:t>49</w:t>
        </w:r>
        <w:r>
          <w:fldChar w:fldCharType="end"/>
        </w:r>
      </w:hyperlink>
    </w:p>
    <w:p>
      <w:pPr>
        <w:pStyle w:val="TOC2"/>
        <w:tabs>
          <w:tab w:val="right" w:leader="dot" w:pos="8306"/>
        </w:tabs>
      </w:pPr>
      <w:hyperlink w:anchor="_Toc20818" w:history="1">
        <w:r>
          <w:rPr>
            <w:rFonts w:ascii="仿宋" w:eastAsia="仿宋" w:hAnsi="仿宋" w:cs="仿宋" w:hint="eastAsia"/>
            <w:lang w:eastAsia="zh-CN"/>
          </w:rPr>
          <w:t>(二)、退出方式</w:t>
        </w:r>
        <w:r>
          <w:tab/>
        </w:r>
        <w:r>
          <w:fldChar w:fldCharType="begin"/>
        </w:r>
        <w:r>
          <w:instrText xml:space="preserve"> PAGEREF _Toc20818 \h </w:instrText>
        </w:r>
        <w:r>
          <w:fldChar w:fldCharType="separate"/>
        </w:r>
        <w:r>
          <w:t>50</w:t>
        </w:r>
        <w:r>
          <w:fldChar w:fldCharType="end"/>
        </w:r>
      </w:hyperlink>
    </w:p>
    <w:p>
      <w:pPr>
        <w:pStyle w:val="TOC1"/>
        <w:tabs>
          <w:tab w:val="right" w:leader="dot" w:pos="8306"/>
        </w:tabs>
      </w:pPr>
      <w:hyperlink w:anchor="_Toc26186" w:history="1">
        <w:r>
          <w:rPr>
            <w:rFonts w:ascii="仿宋" w:eastAsia="仿宋" w:hAnsi="仿宋" w:cs="仿宋" w:hint="eastAsia"/>
            <w:lang w:eastAsia="zh-CN"/>
          </w:rPr>
          <w:t>十五、贵金属矿数字化发展方案</w:t>
        </w:r>
        <w:r>
          <w:tab/>
        </w:r>
        <w:r>
          <w:fldChar w:fldCharType="begin"/>
        </w:r>
        <w:r>
          <w:instrText xml:space="preserve"> PAGEREF _Toc26186 \h </w:instrText>
        </w:r>
        <w:r>
          <w:fldChar w:fldCharType="separate"/>
        </w:r>
        <w:r>
          <w:t>51</w:t>
        </w:r>
        <w:r>
          <w:fldChar w:fldCharType="end"/>
        </w:r>
      </w:hyperlink>
    </w:p>
    <w:p>
      <w:pPr>
        <w:pStyle w:val="TOC2"/>
        <w:tabs>
          <w:tab w:val="right" w:leader="dot" w:pos="8306"/>
        </w:tabs>
      </w:pPr>
      <w:hyperlink w:anchor="_Toc9099" w:history="1">
        <w:r>
          <w:rPr>
            <w:rFonts w:ascii="仿宋" w:eastAsia="仿宋" w:hAnsi="仿宋" w:cs="仿宋" w:hint="eastAsia"/>
            <w:lang w:eastAsia="zh-CN"/>
          </w:rPr>
          <w:t>(一)、数字化战略规划</w:t>
        </w:r>
        <w:r>
          <w:tab/>
        </w:r>
        <w:r>
          <w:fldChar w:fldCharType="begin"/>
        </w:r>
        <w:r>
          <w:instrText xml:space="preserve"> PAGEREF _Toc9099 \h </w:instrText>
        </w:r>
        <w:r>
          <w:fldChar w:fldCharType="separate"/>
        </w:r>
        <w:r>
          <w:t>51</w:t>
        </w:r>
        <w:r>
          <w:fldChar w:fldCharType="end"/>
        </w:r>
      </w:hyperlink>
    </w:p>
    <w:p>
      <w:pPr>
        <w:pStyle w:val="TOC2"/>
        <w:tabs>
          <w:tab w:val="right" w:leader="dot" w:pos="8306"/>
        </w:tabs>
      </w:pPr>
      <w:hyperlink w:anchor="_Toc18685" w:history="1">
        <w:r>
          <w:rPr>
            <w:rFonts w:ascii="仿宋" w:eastAsia="仿宋" w:hAnsi="仿宋" w:cs="仿宋" w:hint="eastAsia"/>
            <w:lang w:eastAsia="zh-CN"/>
          </w:rPr>
          <w:t>(二)、数据安全与隐私保护</w:t>
        </w:r>
        <w:r>
          <w:tab/>
        </w:r>
        <w:r>
          <w:fldChar w:fldCharType="begin"/>
        </w:r>
        <w:r>
          <w:instrText xml:space="preserve"> PAGEREF _Toc18685 \h </w:instrText>
        </w:r>
        <w:r>
          <w:fldChar w:fldCharType="separate"/>
        </w:r>
        <w:r>
          <w:t>51</w:t>
        </w:r>
        <w:r>
          <w:fldChar w:fldCharType="end"/>
        </w:r>
      </w:hyperlink>
    </w:p>
    <w:p>
      <w:pPr>
        <w:pStyle w:val="TOC2"/>
        <w:tabs>
          <w:tab w:val="right" w:leader="dot" w:pos="8306"/>
        </w:tabs>
      </w:pPr>
      <w:hyperlink w:anchor="_Toc3062" w:history="1">
        <w:r>
          <w:rPr>
            <w:rFonts w:ascii="仿宋" w:eastAsia="仿宋" w:hAnsi="仿宋" w:cs="仿宋" w:hint="eastAsia"/>
            <w:lang w:eastAsia="zh-CN"/>
          </w:rPr>
          <w:t>(三)、人工智能与大数据应用</w:t>
        </w:r>
        <w:r>
          <w:tab/>
        </w:r>
        <w:r>
          <w:fldChar w:fldCharType="begin"/>
        </w:r>
        <w:r>
          <w:instrText xml:space="preserve"> PAGEREF _Toc3062 \h </w:instrText>
        </w:r>
        <w:r>
          <w:fldChar w:fldCharType="separate"/>
        </w:r>
        <w:r>
          <w:t>53</w:t>
        </w:r>
        <w:r>
          <w:fldChar w:fldCharType="end"/>
        </w:r>
      </w:hyperlink>
    </w:p>
    <w:p>
      <w:pPr>
        <w:pStyle w:val="TOC2"/>
        <w:tabs>
          <w:tab w:val="right" w:leader="dot" w:pos="8306"/>
        </w:tabs>
      </w:pPr>
      <w:hyperlink w:anchor="_Toc2128" w:history="1">
        <w:r>
          <w:rPr>
            <w:rFonts w:ascii="仿宋" w:eastAsia="仿宋" w:hAnsi="仿宋" w:cs="仿宋" w:hint="eastAsia"/>
            <w:lang w:eastAsia="zh-CN"/>
          </w:rPr>
          <w:t>(四)、信息技术基础设施建设</w:t>
        </w:r>
        <w:r>
          <w:tab/>
        </w:r>
        <w:r>
          <w:fldChar w:fldCharType="begin"/>
        </w:r>
        <w:r>
          <w:instrText xml:space="preserve"> PAGEREF _Toc2128 \h </w:instrText>
        </w:r>
        <w:r>
          <w:fldChar w:fldCharType="separate"/>
        </w:r>
        <w:r>
          <w:t>54</w:t>
        </w:r>
        <w:r>
          <w:fldChar w:fldCharType="end"/>
        </w:r>
      </w:hyperlink>
    </w:p>
    <w:p>
      <w:pPr>
        <w:pStyle w:val="TOC1"/>
        <w:tabs>
          <w:tab w:val="right" w:leader="dot" w:pos="8306"/>
        </w:tabs>
      </w:pPr>
      <w:hyperlink w:anchor="_Toc26082" w:history="1">
        <w:r>
          <w:rPr>
            <w:rFonts w:ascii="仿宋" w:eastAsia="仿宋" w:hAnsi="仿宋" w:cs="仿宋" w:hint="eastAsia"/>
            <w:lang w:eastAsia="zh-CN"/>
          </w:rPr>
          <w:t>十六、市场营销与品牌推广</w:t>
        </w:r>
        <w:r>
          <w:tab/>
        </w:r>
        <w:r>
          <w:fldChar w:fldCharType="begin"/>
        </w:r>
        <w:r>
          <w:instrText xml:space="preserve"> PAGEREF _Toc26082 \h </w:instrText>
        </w:r>
        <w:r>
          <w:fldChar w:fldCharType="separate"/>
        </w:r>
        <w:r>
          <w:t>55</w:t>
        </w:r>
        <w:r>
          <w:fldChar w:fldCharType="end"/>
        </w:r>
      </w:hyperlink>
    </w:p>
    <w:p>
      <w:pPr>
        <w:pStyle w:val="TOC2"/>
        <w:tabs>
          <w:tab w:val="right" w:leader="dot" w:pos="8306"/>
        </w:tabs>
      </w:pPr>
      <w:hyperlink w:anchor="_Toc11776" w:history="1">
        <w:r>
          <w:rPr>
            <w:rFonts w:ascii="仿宋" w:eastAsia="仿宋" w:hAnsi="仿宋" w:cs="仿宋" w:hint="eastAsia"/>
            <w:lang w:eastAsia="zh-CN"/>
          </w:rPr>
          <w:t>(一)、市场调研与定位</w:t>
        </w:r>
        <w:r>
          <w:tab/>
        </w:r>
        <w:r>
          <w:fldChar w:fldCharType="begin"/>
        </w:r>
        <w:r>
          <w:instrText xml:space="preserve"> PAGEREF _Toc11776 \h </w:instrText>
        </w:r>
        <w:r>
          <w:fldChar w:fldCharType="separate"/>
        </w:r>
        <w:r>
          <w:t>55</w:t>
        </w:r>
        <w:r>
          <w:fldChar w:fldCharType="end"/>
        </w:r>
      </w:hyperlink>
    </w:p>
    <w:p>
      <w:pPr>
        <w:pStyle w:val="TOC2"/>
        <w:tabs>
          <w:tab w:val="right" w:leader="dot" w:pos="8306"/>
        </w:tabs>
      </w:pPr>
      <w:hyperlink w:anchor="_Toc26904" w:history="1">
        <w:r>
          <w:rPr>
            <w:rFonts w:ascii="仿宋" w:eastAsia="仿宋" w:hAnsi="仿宋" w:cs="仿宋" w:hint="eastAsia"/>
            <w:lang w:eastAsia="zh-CN"/>
          </w:rPr>
          <w:t>(二)、营销策略与推广计划</w:t>
        </w:r>
        <w:r>
          <w:tab/>
        </w:r>
        <w:r>
          <w:fldChar w:fldCharType="begin"/>
        </w:r>
        <w:r>
          <w:instrText xml:space="preserve"> PAGEREF _Toc26904 \h </w:instrText>
        </w:r>
        <w:r>
          <w:fldChar w:fldCharType="separate"/>
        </w:r>
        <w:r>
          <w:t>56</w:t>
        </w:r>
        <w:r>
          <w:fldChar w:fldCharType="end"/>
        </w:r>
      </w:hyperlink>
    </w:p>
    <w:p>
      <w:pPr>
        <w:pStyle w:val="TOC2"/>
        <w:tabs>
          <w:tab w:val="right" w:leader="dot" w:pos="8306"/>
        </w:tabs>
      </w:pPr>
      <w:hyperlink w:anchor="_Toc7081" w:history="1">
        <w:r>
          <w:rPr>
            <w:rFonts w:ascii="仿宋" w:eastAsia="仿宋" w:hAnsi="仿宋" w:cs="仿宋" w:hint="eastAsia"/>
            <w:lang w:eastAsia="zh-CN"/>
          </w:rPr>
          <w:t>(三)、客户关系管理</w:t>
        </w:r>
        <w:r>
          <w:tab/>
        </w:r>
        <w:r>
          <w:fldChar w:fldCharType="begin"/>
        </w:r>
        <w:r>
          <w:instrText xml:space="preserve"> PAGEREF _Toc7081 \h </w:instrText>
        </w:r>
        <w:r>
          <w:fldChar w:fldCharType="separate"/>
        </w:r>
        <w:r>
          <w:t>58</w:t>
        </w:r>
        <w:r>
          <w:fldChar w:fldCharType="end"/>
        </w:r>
      </w:hyperlink>
    </w:p>
    <w:p>
      <w:pPr>
        <w:pStyle w:val="TOC2"/>
        <w:tabs>
          <w:tab w:val="right" w:leader="dot" w:pos="8306"/>
        </w:tabs>
      </w:pPr>
      <w:hyperlink w:anchor="_Toc15831" w:history="1">
        <w:r>
          <w:rPr>
            <w:rFonts w:ascii="仿宋" w:eastAsia="仿宋" w:hAnsi="仿宋" w:cs="仿宋" w:hint="eastAsia"/>
            <w:lang w:eastAsia="zh-CN"/>
          </w:rPr>
          <w:t>(四)、品牌建设与维护</w:t>
        </w:r>
        <w:r>
          <w:tab/>
        </w:r>
        <w:r>
          <w:fldChar w:fldCharType="begin"/>
        </w:r>
        <w:r>
          <w:instrText xml:space="preserve"> PAGEREF _Toc15831 \h </w:instrText>
        </w:r>
        <w:r>
          <w:fldChar w:fldCharType="separate"/>
        </w:r>
        <w:r>
          <w:t>59</w:t>
        </w:r>
        <w:r>
          <w:fldChar w:fldCharType="end"/>
        </w:r>
      </w:hyperlink>
    </w:p>
    <w:p>
      <w:pPr>
        <w:pStyle w:val="TOC1"/>
        <w:tabs>
          <w:tab w:val="right" w:leader="dot" w:pos="8306"/>
        </w:tabs>
      </w:pPr>
      <w:hyperlink w:anchor="_Toc14685" w:history="1">
        <w:r>
          <w:rPr>
            <w:rFonts w:ascii="仿宋" w:eastAsia="仿宋" w:hAnsi="仿宋" w:cs="仿宋" w:hint="eastAsia"/>
            <w:lang w:eastAsia="zh-CN"/>
          </w:rPr>
          <w:t>十七、可持续发展战略</w:t>
        </w:r>
        <w:r>
          <w:tab/>
        </w:r>
        <w:r>
          <w:fldChar w:fldCharType="begin"/>
        </w:r>
        <w:r>
          <w:instrText xml:space="preserve"> PAGEREF _Toc14685 \h </w:instrText>
        </w:r>
        <w:r>
          <w:fldChar w:fldCharType="separate"/>
        </w:r>
        <w:r>
          <w:t>61</w:t>
        </w:r>
        <w:r>
          <w:fldChar w:fldCharType="end"/>
        </w:r>
      </w:hyperlink>
    </w:p>
    <w:p>
      <w:pPr>
        <w:pStyle w:val="TOC2"/>
        <w:tabs>
          <w:tab w:val="right" w:leader="dot" w:pos="8306"/>
        </w:tabs>
      </w:pPr>
      <w:hyperlink w:anchor="_Toc12685" w:history="1">
        <w:r>
          <w:rPr>
            <w:rFonts w:ascii="仿宋" w:eastAsia="仿宋" w:hAnsi="仿宋" w:cs="仿宋" w:hint="eastAsia"/>
            <w:lang w:eastAsia="zh-CN"/>
          </w:rPr>
          <w:t>(一)、可持续发展目标</w:t>
        </w:r>
        <w:r>
          <w:tab/>
        </w:r>
        <w:r>
          <w:fldChar w:fldCharType="begin"/>
        </w:r>
        <w:r>
          <w:instrText xml:space="preserve"> PAGEREF _Toc12685 \h </w:instrText>
        </w:r>
        <w:r>
          <w:fldChar w:fldCharType="separate"/>
        </w:r>
        <w:r>
          <w:t>61</w:t>
        </w:r>
        <w:r>
          <w:fldChar w:fldCharType="end"/>
        </w:r>
      </w:hyperlink>
    </w:p>
    <w:p>
      <w:pPr>
        <w:pStyle w:val="TOC2"/>
        <w:tabs>
          <w:tab w:val="right" w:leader="dot" w:pos="8306"/>
        </w:tabs>
      </w:pPr>
      <w:hyperlink w:anchor="_Toc5608" w:history="1">
        <w:r>
          <w:rPr>
            <w:rFonts w:ascii="仿宋" w:eastAsia="仿宋" w:hAnsi="仿宋" w:cs="仿宋" w:hint="eastAsia"/>
            <w:lang w:eastAsia="zh-CN"/>
          </w:rPr>
          <w:t>(二)、环境友好措施</w:t>
        </w:r>
        <w:r>
          <w:tab/>
        </w:r>
        <w:r>
          <w:fldChar w:fldCharType="begin"/>
        </w:r>
        <w:r>
          <w:instrText xml:space="preserve"> PAGEREF _Toc5608 \h </w:instrText>
        </w:r>
        <w:r>
          <w:fldChar w:fldCharType="separate"/>
        </w:r>
        <w:r>
          <w:t>62</w:t>
        </w:r>
        <w:r>
          <w:fldChar w:fldCharType="end"/>
        </w:r>
      </w:hyperlink>
    </w:p>
    <w:p>
      <w:pPr>
        <w:pStyle w:val="TOC2"/>
        <w:tabs>
          <w:tab w:val="right" w:leader="dot" w:pos="8306"/>
        </w:tabs>
      </w:pPr>
      <w:hyperlink w:anchor="_Toc6789" w:history="1">
        <w:r>
          <w:rPr>
            <w:rFonts w:ascii="仿宋" w:eastAsia="仿宋" w:hAnsi="仿宋" w:cs="仿宋" w:hint="eastAsia"/>
            <w:lang w:eastAsia="zh-CN"/>
          </w:rPr>
          <w:t>(三)、社会影响与贡献</w:t>
        </w:r>
        <w:r>
          <w:tab/>
        </w:r>
        <w:r>
          <w:fldChar w:fldCharType="begin"/>
        </w:r>
        <w:r>
          <w:instrText xml:space="preserve"> PAGEREF _Toc6789 \h </w:instrText>
        </w:r>
        <w:r>
          <w:fldChar w:fldCharType="separate"/>
        </w:r>
        <w:r>
          <w:t>62</w:t>
        </w:r>
        <w:r>
          <w:fldChar w:fldCharType="end"/>
        </w:r>
      </w:hyperlink>
    </w:p>
    <w:p>
      <w:pPr>
        <w:pStyle w:val="TOC2"/>
        <w:tabs>
          <w:tab w:val="right" w:leader="dot" w:pos="8306"/>
        </w:tabs>
      </w:pPr>
      <w:hyperlink w:anchor="_Toc28243" w:history="1">
        <w:r>
          <w:rPr>
            <w:rFonts w:ascii="仿宋" w:eastAsia="仿宋" w:hAnsi="仿宋" w:cs="仿宋" w:hint="eastAsia"/>
            <w:lang w:eastAsia="zh-CN"/>
          </w:rPr>
          <w:t>(四)、环境保护和社会责任</w:t>
        </w:r>
        <w:r>
          <w:tab/>
        </w:r>
        <w:r>
          <w:fldChar w:fldCharType="begin"/>
        </w:r>
        <w:r>
          <w:instrText xml:space="preserve"> PAGEREF _Toc28243 \h </w:instrText>
        </w:r>
        <w:r>
          <w:fldChar w:fldCharType="separate"/>
        </w:r>
        <w:r>
          <w:t>63</w:t>
        </w:r>
        <w:r>
          <w:fldChar w:fldCharType="end"/>
        </w:r>
      </w:hyperlink>
    </w:p>
    <w:p>
      <w:pPr>
        <w:pStyle w:val="TOC1"/>
        <w:tabs>
          <w:tab w:val="right" w:leader="dot" w:pos="8306"/>
        </w:tabs>
      </w:pPr>
      <w:hyperlink w:anchor="_Toc10726" w:history="1">
        <w:r>
          <w:rPr>
            <w:rFonts w:ascii="仿宋" w:eastAsia="仿宋" w:hAnsi="仿宋" w:cs="仿宋" w:hint="eastAsia"/>
            <w:lang w:eastAsia="zh-CN"/>
          </w:rPr>
          <w:t>十八、生产控制的方式</w:t>
        </w:r>
        <w:r>
          <w:tab/>
        </w:r>
        <w:r>
          <w:fldChar w:fldCharType="begin"/>
        </w:r>
        <w:r>
          <w:instrText xml:space="preserve"> PAGEREF _Toc10726 \h </w:instrText>
        </w:r>
        <w:r>
          <w:fldChar w:fldCharType="separate"/>
        </w:r>
        <w:r>
          <w:t>64</w:t>
        </w:r>
        <w:r>
          <w:fldChar w:fldCharType="end"/>
        </w:r>
      </w:hyperlink>
    </w:p>
    <w:p>
      <w:pPr>
        <w:pStyle w:val="TOC2"/>
        <w:tabs>
          <w:tab w:val="right" w:leader="dot" w:pos="8306"/>
        </w:tabs>
      </w:pPr>
      <w:hyperlink w:anchor="_Toc32358" w:history="1">
        <w:r>
          <w:rPr>
            <w:rFonts w:ascii="仿宋" w:eastAsia="仿宋" w:hAnsi="仿宋" w:cs="仿宋" w:hint="eastAsia"/>
            <w:lang w:eastAsia="zh-CN"/>
          </w:rPr>
          <w:t>(一)、生产控制的方式</w:t>
        </w:r>
        <w:r>
          <w:tab/>
        </w:r>
        <w:r>
          <w:fldChar w:fldCharType="begin"/>
        </w:r>
        <w:r>
          <w:instrText xml:space="preserve"> PAGEREF _Toc32358 \h </w:instrText>
        </w:r>
        <w:r>
          <w:fldChar w:fldCharType="separate"/>
        </w:r>
        <w:r>
          <w:t>64</w:t>
        </w:r>
        <w:r>
          <w:fldChar w:fldCharType="end"/>
        </w:r>
      </w:hyperlink>
    </w:p>
    <w:p>
      <w:pPr>
        <w:pStyle w:val="TOC1"/>
        <w:tabs>
          <w:tab w:val="right" w:leader="dot" w:pos="8306"/>
        </w:tabs>
      </w:pPr>
      <w:hyperlink w:anchor="_Toc9903" w:history="1">
        <w:r>
          <w:rPr>
            <w:rFonts w:ascii="仿宋" w:eastAsia="仿宋" w:hAnsi="仿宋" w:cs="仿宋" w:hint="eastAsia"/>
            <w:lang w:eastAsia="zh-CN"/>
          </w:rPr>
          <w:t>十九、战略风险的识别</w:t>
        </w:r>
        <w:r>
          <w:tab/>
        </w:r>
        <w:r>
          <w:fldChar w:fldCharType="begin"/>
        </w:r>
        <w:r>
          <w:instrText xml:space="preserve"> PAGEREF _Toc9903 \h </w:instrText>
        </w:r>
        <w:r>
          <w:fldChar w:fldCharType="separate"/>
        </w:r>
        <w:r>
          <w:t>65</w:t>
        </w:r>
        <w:r>
          <w:fldChar w:fldCharType="end"/>
        </w:r>
      </w:hyperlink>
    </w:p>
    <w:p>
      <w:pPr>
        <w:pStyle w:val="TOC2"/>
        <w:tabs>
          <w:tab w:val="right" w:leader="dot" w:pos="8306"/>
        </w:tabs>
      </w:pPr>
      <w:hyperlink w:anchor="_Toc18989" w:history="1">
        <w:r>
          <w:rPr>
            <w:rFonts w:ascii="仿宋" w:eastAsia="仿宋" w:hAnsi="仿宋" w:cs="仿宋" w:hint="eastAsia"/>
            <w:lang w:eastAsia="zh-CN"/>
          </w:rPr>
          <w:t>(一)、贵金属矿行业企业在确定愿景及使命时的风险识别</w:t>
        </w:r>
        <w:r>
          <w:tab/>
        </w:r>
        <w:r>
          <w:fldChar w:fldCharType="begin"/>
        </w:r>
        <w:r>
          <w:instrText xml:space="preserve"> PAGEREF _Toc18989 \h </w:instrText>
        </w:r>
        <w:r>
          <w:fldChar w:fldCharType="separate"/>
        </w:r>
        <w:r>
          <w:t>65</w:t>
        </w:r>
        <w:r>
          <w:fldChar w:fldCharType="end"/>
        </w:r>
      </w:hyperlink>
    </w:p>
    <w:p>
      <w:pPr>
        <w:pStyle w:val="TOC2"/>
        <w:tabs>
          <w:tab w:val="right" w:leader="dot" w:pos="8306"/>
        </w:tabs>
      </w:pPr>
      <w:hyperlink w:anchor="_Toc8599" w:history="1">
        <w:r>
          <w:rPr>
            <w:rFonts w:ascii="仿宋" w:eastAsia="仿宋" w:hAnsi="仿宋" w:cs="仿宋" w:hint="eastAsia"/>
            <w:lang w:eastAsia="zh-CN"/>
          </w:rPr>
          <w:t>(二)、制定贵金属矿行业企业战略目标的风险识别</w:t>
        </w:r>
        <w:r>
          <w:tab/>
        </w:r>
        <w:r>
          <w:fldChar w:fldCharType="begin"/>
        </w:r>
        <w:r>
          <w:instrText xml:space="preserve"> PAGEREF _Toc8599 \h </w:instrText>
        </w:r>
        <w:r>
          <w:fldChar w:fldCharType="separate"/>
        </w:r>
        <w:r>
          <w:t>65</w:t>
        </w:r>
        <w:r>
          <w:fldChar w:fldCharType="end"/>
        </w:r>
      </w:hyperlink>
    </w:p>
    <w:p>
      <w:pPr>
        <w:pStyle w:val="TOC2"/>
        <w:tabs>
          <w:tab w:val="right" w:leader="dot" w:pos="8306"/>
        </w:tabs>
      </w:pPr>
      <w:hyperlink w:anchor="_Toc20697" w:history="1">
        <w:r>
          <w:rPr>
            <w:rFonts w:ascii="仿宋" w:eastAsia="仿宋" w:hAnsi="仿宋" w:cs="仿宋" w:hint="eastAsia"/>
            <w:lang w:eastAsia="zh-CN"/>
          </w:rPr>
          <w:t>(三)、贵金属矿行业企业战略分析的风险识别</w:t>
        </w:r>
        <w:r>
          <w:tab/>
        </w:r>
        <w:r>
          <w:fldChar w:fldCharType="begin"/>
        </w:r>
        <w:r>
          <w:instrText xml:space="preserve"> PAGEREF _Toc20697 \h </w:instrText>
        </w:r>
        <w:r>
          <w:fldChar w:fldCharType="separate"/>
        </w:r>
        <w:r>
          <w:t>66</w:t>
        </w:r>
        <w:r>
          <w:fldChar w:fldCharType="end"/>
        </w:r>
      </w:hyperlink>
    </w:p>
    <w:p>
      <w:pPr>
        <w:pStyle w:val="TOC2"/>
        <w:tabs>
          <w:tab w:val="right" w:leader="dot" w:pos="8306"/>
        </w:tabs>
      </w:pPr>
      <w:hyperlink w:anchor="_Toc28929" w:history="1">
        <w:r>
          <w:rPr>
            <w:rFonts w:ascii="仿宋" w:eastAsia="仿宋" w:hAnsi="仿宋" w:cs="仿宋" w:hint="eastAsia"/>
            <w:lang w:eastAsia="zh-CN"/>
          </w:rPr>
          <w:t>(四)、贵金属矿行业企业战略选择的风险识别</w:t>
        </w:r>
        <w:r>
          <w:tab/>
        </w:r>
        <w:r>
          <w:fldChar w:fldCharType="begin"/>
        </w:r>
        <w:r>
          <w:instrText xml:space="preserve"> PAGEREF _Toc28929 \h </w:instrText>
        </w:r>
        <w:r>
          <w:fldChar w:fldCharType="separate"/>
        </w:r>
        <w:r>
          <w:t>66</w:t>
        </w:r>
        <w:r>
          <w:fldChar w:fldCharType="end"/>
        </w:r>
      </w:hyperlink>
    </w:p>
    <w:p>
      <w:pPr>
        <w:pStyle w:val="TOC2"/>
        <w:tabs>
          <w:tab w:val="right" w:leader="dot" w:pos="8306"/>
        </w:tabs>
      </w:pPr>
      <w:hyperlink w:anchor="_Toc23409" w:history="1">
        <w:r>
          <w:rPr>
            <w:rFonts w:ascii="仿宋" w:eastAsia="仿宋" w:hAnsi="仿宋" w:cs="仿宋" w:hint="eastAsia"/>
            <w:lang w:eastAsia="zh-CN"/>
          </w:rPr>
          <w:t>(五)、贵金属矿行业企业战略实施的风险识别</w:t>
        </w:r>
        <w:r>
          <w:tab/>
        </w:r>
        <w:r>
          <w:fldChar w:fldCharType="begin"/>
        </w:r>
        <w:r>
          <w:instrText xml:space="preserve"> PAGEREF _Toc23409 \h </w:instrText>
        </w:r>
        <w:r>
          <w:fldChar w:fldCharType="separate"/>
        </w:r>
        <w:r>
          <w:t>66</w:t>
        </w:r>
        <w:r>
          <w:fldChar w:fldCharType="end"/>
        </w:r>
      </w:hyperlink>
    </w:p>
    <w:p>
      <w:pPr>
        <w:pStyle w:val="TOC1"/>
        <w:tabs>
          <w:tab w:val="right" w:leader="dot" w:pos="8306"/>
        </w:tabs>
      </w:pPr>
      <w:hyperlink w:anchor="_Toc32089" w:history="1">
        <w:r>
          <w:rPr>
            <w:rFonts w:ascii="仿宋" w:eastAsia="仿宋" w:hAnsi="仿宋" w:cs="仿宋" w:hint="eastAsia"/>
            <w:lang w:eastAsia="zh-CN"/>
          </w:rPr>
          <w:t>二十、法律与合规性</w:t>
        </w:r>
        <w:r>
          <w:tab/>
        </w:r>
        <w:r>
          <w:fldChar w:fldCharType="begin"/>
        </w:r>
        <w:r>
          <w:instrText xml:space="preserve"> PAGEREF _Toc32089 \h </w:instrText>
        </w:r>
        <w:r>
          <w:fldChar w:fldCharType="separate"/>
        </w:r>
        <w:r>
          <w:t>66</w:t>
        </w:r>
        <w:r>
          <w:fldChar w:fldCharType="end"/>
        </w:r>
      </w:hyperlink>
    </w:p>
    <w:p>
      <w:pPr>
        <w:pStyle w:val="TOC2"/>
        <w:tabs>
          <w:tab w:val="right" w:leader="dot" w:pos="8306"/>
        </w:tabs>
      </w:pPr>
      <w:hyperlink w:anchor="_Toc28200" w:history="1">
        <w:r>
          <w:rPr>
            <w:rFonts w:ascii="仿宋" w:eastAsia="仿宋" w:hAnsi="仿宋" w:cs="仿宋" w:hint="eastAsia"/>
            <w:lang w:eastAsia="zh-CN"/>
          </w:rPr>
          <w:t>(一)、相关法律法规概述</w:t>
        </w:r>
        <w:r>
          <w:tab/>
        </w:r>
        <w:r>
          <w:fldChar w:fldCharType="begin"/>
        </w:r>
        <w:r>
          <w:instrText xml:space="preserve"> PAGEREF _Toc28200 \h </w:instrText>
        </w:r>
        <w:r>
          <w:fldChar w:fldCharType="separate"/>
        </w:r>
        <w:r>
          <w:t>66</w:t>
        </w:r>
        <w:r>
          <w:fldChar w:fldCharType="end"/>
        </w:r>
      </w:hyperlink>
    </w:p>
    <w:p>
      <w:pPr>
        <w:pStyle w:val="TOC2"/>
        <w:tabs>
          <w:tab w:val="right" w:leader="dot" w:pos="8306"/>
        </w:tabs>
      </w:pPr>
      <w:hyperlink w:anchor="_Toc27032" w:history="1">
        <w:r>
          <w:rPr>
            <w:rFonts w:ascii="仿宋" w:eastAsia="仿宋" w:hAnsi="仿宋" w:cs="仿宋" w:hint="eastAsia"/>
            <w:lang w:eastAsia="zh-CN"/>
          </w:rPr>
          <w:t>(二)、贵金属矿项目合同管理</w:t>
        </w:r>
        <w:r>
          <w:tab/>
        </w:r>
        <w:r>
          <w:fldChar w:fldCharType="begin"/>
        </w:r>
        <w:r>
          <w:instrText xml:space="preserve"> PAGEREF _Toc27032 \h </w:instrText>
        </w:r>
        <w:r>
          <w:fldChar w:fldCharType="separate"/>
        </w:r>
        <w:r>
          <w:t>68</w:t>
        </w:r>
        <w:r>
          <w:fldChar w:fldCharType="end"/>
        </w:r>
      </w:hyperlink>
    </w:p>
    <w:p>
      <w:pPr>
        <w:pStyle w:val="TOC2"/>
        <w:tabs>
          <w:tab w:val="right" w:leader="dot" w:pos="8306"/>
        </w:tabs>
      </w:pPr>
      <w:hyperlink w:anchor="_Toc22875" w:history="1">
        <w:r>
          <w:rPr>
            <w:rFonts w:ascii="仿宋" w:eastAsia="仿宋" w:hAnsi="仿宋" w:cs="仿宋" w:hint="eastAsia"/>
            <w:lang w:eastAsia="zh-CN"/>
          </w:rPr>
          <w:t>(三)、知识产权保护</w:t>
        </w:r>
        <w:r>
          <w:tab/>
        </w:r>
        <w:r>
          <w:fldChar w:fldCharType="begin"/>
        </w:r>
        <w:r>
          <w:instrText xml:space="preserve"> PAGEREF _Toc22875 \h </w:instrText>
        </w:r>
        <w:r>
          <w:fldChar w:fldCharType="separate"/>
        </w:r>
        <w:r>
          <w:t>69</w:t>
        </w:r>
        <w:r>
          <w:fldChar w:fldCharType="end"/>
        </w:r>
      </w:hyperlink>
    </w:p>
    <w:p>
      <w:pPr>
        <w:pStyle w:val="TOC2"/>
        <w:tabs>
          <w:tab w:val="right" w:leader="dot" w:pos="8306"/>
        </w:tabs>
      </w:pPr>
      <w:hyperlink w:anchor="_Toc16588" w:history="1">
        <w:r>
          <w:rPr>
            <w:rFonts w:ascii="仿宋" w:eastAsia="仿宋" w:hAnsi="仿宋" w:cs="仿宋" w:hint="eastAsia"/>
            <w:lang w:eastAsia="zh-CN"/>
          </w:rPr>
          <w:t>(四)、劳动法规与员工权益</w:t>
        </w:r>
        <w:r>
          <w:tab/>
        </w:r>
        <w:r>
          <w:fldChar w:fldCharType="begin"/>
        </w:r>
        <w:r>
          <w:instrText xml:space="preserve"> PAGEREF _Toc16588 \h </w:instrText>
        </w:r>
        <w:r>
          <w:fldChar w:fldCharType="separate"/>
        </w:r>
        <w:r>
          <w:t>71</w:t>
        </w:r>
        <w:r>
          <w:fldChar w:fldCharType="end"/>
        </w:r>
      </w:hyperlink>
    </w:p>
    <w:p>
      <w:pPr>
        <w:pStyle w:val="TOC2"/>
        <w:tabs>
          <w:tab w:val="right" w:leader="dot" w:pos="8306"/>
        </w:tabs>
      </w:pPr>
      <w:hyperlink w:anchor="_Toc3966" w:history="1">
        <w:r>
          <w:rPr>
            <w:rFonts w:ascii="仿宋" w:eastAsia="仿宋" w:hAnsi="仿宋" w:cs="仿宋" w:hint="eastAsia"/>
            <w:lang w:eastAsia="zh-CN"/>
          </w:rPr>
          <w:t>(五)、环境保护法规遵循</w:t>
        </w:r>
        <w:r>
          <w:tab/>
        </w:r>
        <w:r>
          <w:fldChar w:fldCharType="begin"/>
        </w:r>
        <w:r>
          <w:instrText xml:space="preserve"> PAGEREF _Toc3966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9520"/>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8142"/>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当代工作领域中，有效的交流技巧被认为是建立协作关系、提高工作效率和解决问题的核心要素。良好的交流有助于减少误解，促进准确传递信息，加强团队协作，并提升整体工作环境的氛围。因此，公司决定实施员工交流技巧培训计划，以增强员工的沟通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该培训计划的内容包括以下几个方面：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有效倾听技巧：强调倾听的重要性，培养员工积极倾听和理解对方观点的能力，确保双方真正理解交流的内容。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2. 清晰表达：提供有效的表达工具，帮助员工清楚、明确地传达自己的意思，减少交流中的模糊和误解。</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非语言交流：强调身体语言、面部表情和姿态对交流的重要影响。员工将学习如何通过肢体语言传递积极信息，增强交流效果。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冲突解决技巧：提供冲突识别和解决方法，教授员工在冲突发生时保持冷静和理性，并找到适当的解决方案。</w:t>
      </w:r>
    </w:p>
    <w:p>
      <w:pPr>
        <w:pStyle w:val="Heading2"/>
        <w:ind w:firstLine="560" w:firstLineChars="200"/>
        <w:rPr>
          <w:rFonts w:ascii="仿宋" w:eastAsia="仿宋" w:hAnsi="仿宋" w:cs="仿宋" w:hint="eastAsia"/>
          <w:sz w:val="28"/>
          <w:lang w:eastAsia="zh-CN"/>
        </w:rPr>
      </w:pPr>
      <w:bookmarkStart w:id="4" w:name="_Toc25075"/>
      <w:r>
        <w:rPr>
          <w:rFonts w:ascii="仿宋" w:eastAsia="仿宋" w:hAnsi="仿宋" w:cs="仿宋" w:hint="eastAsia"/>
          <w:sz w:val="28"/>
          <w:lang w:eastAsia="zh-CN"/>
        </w:rPr>
        <w:t>(二)、人际关系管理的原则与方法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5" w:name="_Toc28152"/>
      <w:r>
        <w:rPr>
          <w:rFonts w:ascii="仿宋" w:eastAsia="仿宋" w:hAnsi="仿宋" w:cs="仿宋" w:hint="eastAsia"/>
          <w:sz w:val="28"/>
          <w:lang w:eastAsia="zh-CN"/>
        </w:rPr>
        <w:t>(三)、良好人际关系的建立与维护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https://d.book118.com/515311234212011120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贵金属矿项目创业投资方案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贵金属矿项目创业投资方案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贵金属矿项目创业投资方案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贵金属矿项目创业投资方案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贵金属矿项目创业投资方案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BB25FA"/>
    <w:rsid w:val="4593521B"/>
    <w:rsid w:val="66BB25FA"/>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15311234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2024-02-23T07:57:00Z</dcterms:created>
  <dcterms:modified xsi:type="dcterms:W3CDTF">2024-02-23T07:58:06Z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74351EA8338548CF8C5D45FBCF21F009_11</vt:lpwstr>
  </property>
  <property fmtid="{D5CDD505-2E9C-101B-9397-08002B2CF9AE}" pid="3" name="KSOProductBuildVer">
    <vt:lpwstr>2052-12.1.0.16250</vt:lpwstr>
  </property>
</Properties>
</file>