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80" w:history="1">
        <w:r>
          <w:rPr>
            <w:rFonts w:ascii="仿宋" w:eastAsia="仿宋" w:hAnsi="仿宋" w:cs="仿宋" w:hint="eastAsia"/>
            <w:lang w:eastAsia="zh-CN"/>
          </w:rPr>
          <w:t>概论</w:t>
        </w:r>
        <w:r>
          <w:tab/>
        </w:r>
        <w:r>
          <w:fldChar w:fldCharType="begin"/>
        </w:r>
        <w:r>
          <w:instrText xml:space="preserve"> PAGEREF _Toc30080 \h </w:instrText>
        </w:r>
        <w:r>
          <w:fldChar w:fldCharType="separate"/>
        </w:r>
        <w:r>
          <w:t>3</w:t>
        </w:r>
        <w:r>
          <w:fldChar w:fldCharType="end"/>
        </w:r>
      </w:hyperlink>
    </w:p>
    <w:p>
      <w:pPr>
        <w:pStyle w:val="TOC1"/>
        <w:tabs>
          <w:tab w:val="right" w:leader="dot" w:pos="8306"/>
        </w:tabs>
      </w:pPr>
      <w:hyperlink w:anchor="_Toc23237" w:history="1">
        <w:r>
          <w:rPr>
            <w:rFonts w:ascii="仿宋" w:eastAsia="仿宋" w:hAnsi="仿宋" w:cs="仿宋" w:hint="eastAsia"/>
            <w:lang w:eastAsia="zh-CN"/>
          </w:rPr>
          <w:t>一、社会影响分析</w:t>
        </w:r>
        <w:r>
          <w:tab/>
        </w:r>
        <w:r>
          <w:fldChar w:fldCharType="begin"/>
        </w:r>
        <w:r>
          <w:instrText xml:space="preserve"> PAGEREF _Toc23237 \h </w:instrText>
        </w:r>
        <w:r>
          <w:fldChar w:fldCharType="separate"/>
        </w:r>
        <w:r>
          <w:t>3</w:t>
        </w:r>
        <w:r>
          <w:fldChar w:fldCharType="end"/>
        </w:r>
      </w:hyperlink>
    </w:p>
    <w:p>
      <w:pPr>
        <w:pStyle w:val="TOC2"/>
        <w:tabs>
          <w:tab w:val="right" w:leader="dot" w:pos="8306"/>
        </w:tabs>
      </w:pPr>
      <w:hyperlink w:anchor="_Toc5052" w:history="1">
        <w:r>
          <w:rPr>
            <w:rFonts w:ascii="仿宋" w:eastAsia="仿宋" w:hAnsi="仿宋" w:cs="仿宋" w:hint="eastAsia"/>
            <w:lang w:eastAsia="zh-CN"/>
          </w:rPr>
          <w:t>(一)、社会影响效果分析</w:t>
        </w:r>
        <w:r>
          <w:tab/>
        </w:r>
        <w:r>
          <w:fldChar w:fldCharType="begin"/>
        </w:r>
        <w:r>
          <w:instrText xml:space="preserve"> PAGEREF _Toc5052 \h </w:instrText>
        </w:r>
        <w:r>
          <w:fldChar w:fldCharType="separate"/>
        </w:r>
        <w:r>
          <w:t>3</w:t>
        </w:r>
        <w:r>
          <w:fldChar w:fldCharType="end"/>
        </w:r>
      </w:hyperlink>
    </w:p>
    <w:p>
      <w:pPr>
        <w:pStyle w:val="TOC2"/>
        <w:tabs>
          <w:tab w:val="right" w:leader="dot" w:pos="8306"/>
        </w:tabs>
      </w:pPr>
      <w:hyperlink w:anchor="_Toc32113" w:history="1">
        <w:r>
          <w:rPr>
            <w:rFonts w:ascii="仿宋" w:eastAsia="仿宋" w:hAnsi="仿宋" w:cs="仿宋" w:hint="eastAsia"/>
            <w:lang w:eastAsia="zh-CN"/>
          </w:rPr>
          <w:t>(二)、社会适应性分析</w:t>
        </w:r>
        <w:r>
          <w:tab/>
        </w:r>
        <w:r>
          <w:fldChar w:fldCharType="begin"/>
        </w:r>
        <w:r>
          <w:instrText xml:space="preserve"> PAGEREF _Toc32113 \h </w:instrText>
        </w:r>
        <w:r>
          <w:fldChar w:fldCharType="separate"/>
        </w:r>
        <w:r>
          <w:t>5</w:t>
        </w:r>
        <w:r>
          <w:fldChar w:fldCharType="end"/>
        </w:r>
      </w:hyperlink>
    </w:p>
    <w:p>
      <w:pPr>
        <w:pStyle w:val="TOC2"/>
        <w:tabs>
          <w:tab w:val="right" w:leader="dot" w:pos="8306"/>
        </w:tabs>
      </w:pPr>
      <w:hyperlink w:anchor="_Toc21938" w:history="1">
        <w:r>
          <w:rPr>
            <w:rFonts w:ascii="仿宋" w:eastAsia="仿宋" w:hAnsi="仿宋" w:cs="仿宋" w:hint="eastAsia"/>
            <w:lang w:eastAsia="zh-CN"/>
          </w:rPr>
          <w:t>(三)、社会风险及对策分析</w:t>
        </w:r>
        <w:r>
          <w:tab/>
        </w:r>
        <w:r>
          <w:fldChar w:fldCharType="begin"/>
        </w:r>
        <w:r>
          <w:instrText xml:space="preserve"> PAGEREF _Toc21938 \h </w:instrText>
        </w:r>
        <w:r>
          <w:fldChar w:fldCharType="separate"/>
        </w:r>
        <w:r>
          <w:t>7</w:t>
        </w:r>
        <w:r>
          <w:fldChar w:fldCharType="end"/>
        </w:r>
      </w:hyperlink>
    </w:p>
    <w:p>
      <w:pPr>
        <w:pStyle w:val="TOC1"/>
        <w:tabs>
          <w:tab w:val="right" w:leader="dot" w:pos="8306"/>
        </w:tabs>
      </w:pPr>
      <w:hyperlink w:anchor="_Toc21315" w:history="1">
        <w:r>
          <w:rPr>
            <w:rFonts w:ascii="仿宋" w:eastAsia="仿宋" w:hAnsi="仿宋" w:cs="仿宋" w:hint="eastAsia"/>
            <w:lang w:eastAsia="zh-CN"/>
          </w:rPr>
          <w:t>二、项目监理与质量保证</w:t>
        </w:r>
        <w:r>
          <w:tab/>
        </w:r>
        <w:r>
          <w:fldChar w:fldCharType="begin"/>
        </w:r>
        <w:r>
          <w:instrText xml:space="preserve"> PAGEREF _Toc21315 \h </w:instrText>
        </w:r>
        <w:r>
          <w:fldChar w:fldCharType="separate"/>
        </w:r>
        <w:r>
          <w:t>10</w:t>
        </w:r>
        <w:r>
          <w:fldChar w:fldCharType="end"/>
        </w:r>
      </w:hyperlink>
    </w:p>
    <w:p>
      <w:pPr>
        <w:pStyle w:val="TOC2"/>
        <w:tabs>
          <w:tab w:val="right" w:leader="dot" w:pos="8306"/>
        </w:tabs>
      </w:pPr>
      <w:hyperlink w:anchor="_Toc13381" w:history="1">
        <w:r>
          <w:rPr>
            <w:rFonts w:ascii="仿宋" w:eastAsia="仿宋" w:hAnsi="仿宋" w:cs="仿宋" w:hint="eastAsia"/>
            <w:lang w:eastAsia="zh-CN"/>
          </w:rPr>
          <w:t>(一)、监理体系构建</w:t>
        </w:r>
        <w:r>
          <w:tab/>
        </w:r>
        <w:r>
          <w:fldChar w:fldCharType="begin"/>
        </w:r>
        <w:r>
          <w:instrText xml:space="preserve"> PAGEREF _Toc13381 \h </w:instrText>
        </w:r>
        <w:r>
          <w:fldChar w:fldCharType="separate"/>
        </w:r>
        <w:r>
          <w:t>10</w:t>
        </w:r>
        <w:r>
          <w:fldChar w:fldCharType="end"/>
        </w:r>
      </w:hyperlink>
    </w:p>
    <w:p>
      <w:pPr>
        <w:pStyle w:val="TOC2"/>
        <w:tabs>
          <w:tab w:val="right" w:leader="dot" w:pos="8306"/>
        </w:tabs>
      </w:pPr>
      <w:hyperlink w:anchor="_Toc32269" w:history="1">
        <w:r>
          <w:rPr>
            <w:rFonts w:ascii="仿宋" w:eastAsia="仿宋" w:hAnsi="仿宋" w:cs="仿宋" w:hint="eastAsia"/>
            <w:lang w:eastAsia="zh-CN"/>
          </w:rPr>
          <w:t>(二)、质量保证体系实施</w:t>
        </w:r>
        <w:r>
          <w:tab/>
        </w:r>
        <w:r>
          <w:fldChar w:fldCharType="begin"/>
        </w:r>
        <w:r>
          <w:instrText xml:space="preserve"> PAGEREF _Toc32269 \h </w:instrText>
        </w:r>
        <w:r>
          <w:fldChar w:fldCharType="separate"/>
        </w:r>
        <w:r>
          <w:t>11</w:t>
        </w:r>
        <w:r>
          <w:fldChar w:fldCharType="end"/>
        </w:r>
      </w:hyperlink>
    </w:p>
    <w:p>
      <w:pPr>
        <w:pStyle w:val="TOC2"/>
        <w:tabs>
          <w:tab w:val="right" w:leader="dot" w:pos="8306"/>
        </w:tabs>
      </w:pPr>
      <w:hyperlink w:anchor="_Toc11386" w:history="1">
        <w:r>
          <w:rPr>
            <w:rFonts w:ascii="仿宋" w:eastAsia="仿宋" w:hAnsi="仿宋" w:cs="仿宋" w:hint="eastAsia"/>
            <w:lang w:eastAsia="zh-CN"/>
          </w:rPr>
          <w:t>(三)、监理与质量控制流程</w:t>
        </w:r>
        <w:r>
          <w:tab/>
        </w:r>
        <w:r>
          <w:fldChar w:fldCharType="begin"/>
        </w:r>
        <w:r>
          <w:instrText xml:space="preserve"> PAGEREF _Toc11386 \h </w:instrText>
        </w:r>
        <w:r>
          <w:fldChar w:fldCharType="separate"/>
        </w:r>
        <w:r>
          <w:t>12</w:t>
        </w:r>
        <w:r>
          <w:fldChar w:fldCharType="end"/>
        </w:r>
      </w:hyperlink>
    </w:p>
    <w:p>
      <w:pPr>
        <w:pStyle w:val="TOC1"/>
        <w:tabs>
          <w:tab w:val="right" w:leader="dot" w:pos="8306"/>
        </w:tabs>
      </w:pPr>
      <w:hyperlink w:anchor="_Toc18264" w:history="1">
        <w:r>
          <w:rPr>
            <w:rFonts w:ascii="仿宋" w:eastAsia="仿宋" w:hAnsi="仿宋" w:cs="仿宋" w:hint="eastAsia"/>
            <w:lang w:eastAsia="zh-CN"/>
          </w:rPr>
          <w:t>三、财务管理与成本控制</w:t>
        </w:r>
        <w:r>
          <w:tab/>
        </w:r>
        <w:r>
          <w:fldChar w:fldCharType="begin"/>
        </w:r>
        <w:r>
          <w:instrText xml:space="preserve"> PAGEREF _Toc18264 \h </w:instrText>
        </w:r>
        <w:r>
          <w:fldChar w:fldCharType="separate"/>
        </w:r>
        <w:r>
          <w:t>12</w:t>
        </w:r>
        <w:r>
          <w:fldChar w:fldCharType="end"/>
        </w:r>
      </w:hyperlink>
    </w:p>
    <w:p>
      <w:pPr>
        <w:pStyle w:val="TOC2"/>
        <w:tabs>
          <w:tab w:val="right" w:leader="dot" w:pos="8306"/>
        </w:tabs>
      </w:pPr>
      <w:hyperlink w:anchor="_Toc26622" w:history="1">
        <w:r>
          <w:rPr>
            <w:rFonts w:ascii="仿宋" w:eastAsia="仿宋" w:hAnsi="仿宋" w:cs="仿宋" w:hint="eastAsia"/>
            <w:lang w:eastAsia="zh-CN"/>
          </w:rPr>
          <w:t>(一)、财务管理体系建设</w:t>
        </w:r>
        <w:r>
          <w:tab/>
        </w:r>
        <w:r>
          <w:fldChar w:fldCharType="begin"/>
        </w:r>
        <w:r>
          <w:instrText xml:space="preserve"> PAGEREF _Toc26622 \h </w:instrText>
        </w:r>
        <w:r>
          <w:fldChar w:fldCharType="separate"/>
        </w:r>
        <w:r>
          <w:t>12</w:t>
        </w:r>
        <w:r>
          <w:fldChar w:fldCharType="end"/>
        </w:r>
      </w:hyperlink>
    </w:p>
    <w:p>
      <w:pPr>
        <w:pStyle w:val="TOC2"/>
        <w:tabs>
          <w:tab w:val="right" w:leader="dot" w:pos="8306"/>
        </w:tabs>
      </w:pPr>
      <w:hyperlink w:anchor="_Toc18233" w:history="1">
        <w:r>
          <w:rPr>
            <w:rFonts w:ascii="仿宋" w:eastAsia="仿宋" w:hAnsi="仿宋" w:cs="仿宋" w:hint="eastAsia"/>
            <w:lang w:eastAsia="zh-CN"/>
          </w:rPr>
          <w:t>(二)、成本控制措施</w:t>
        </w:r>
        <w:r>
          <w:tab/>
        </w:r>
        <w:r>
          <w:fldChar w:fldCharType="begin"/>
        </w:r>
        <w:r>
          <w:instrText xml:space="preserve"> PAGEREF _Toc18233 \h </w:instrText>
        </w:r>
        <w:r>
          <w:fldChar w:fldCharType="separate"/>
        </w:r>
        <w:r>
          <w:t>13</w:t>
        </w:r>
        <w:r>
          <w:fldChar w:fldCharType="end"/>
        </w:r>
      </w:hyperlink>
    </w:p>
    <w:p>
      <w:pPr>
        <w:pStyle w:val="TOC1"/>
        <w:tabs>
          <w:tab w:val="right" w:leader="dot" w:pos="8306"/>
        </w:tabs>
      </w:pPr>
      <w:hyperlink w:anchor="_Toc26413" w:history="1">
        <w:r>
          <w:rPr>
            <w:rFonts w:ascii="仿宋" w:eastAsia="仿宋" w:hAnsi="仿宋" w:cs="仿宋" w:hint="eastAsia"/>
            <w:lang w:eastAsia="zh-CN"/>
          </w:rPr>
          <w:t>四、背景、必要性分析</w:t>
        </w:r>
        <w:r>
          <w:tab/>
        </w:r>
        <w:r>
          <w:fldChar w:fldCharType="begin"/>
        </w:r>
        <w:r>
          <w:instrText xml:space="preserve"> PAGEREF _Toc26413 \h </w:instrText>
        </w:r>
        <w:r>
          <w:fldChar w:fldCharType="separate"/>
        </w:r>
        <w:r>
          <w:t>15</w:t>
        </w:r>
        <w:r>
          <w:fldChar w:fldCharType="end"/>
        </w:r>
      </w:hyperlink>
    </w:p>
    <w:p>
      <w:pPr>
        <w:pStyle w:val="TOC2"/>
        <w:tabs>
          <w:tab w:val="right" w:leader="dot" w:pos="8306"/>
        </w:tabs>
      </w:pPr>
      <w:hyperlink w:anchor="_Toc2774" w:history="1">
        <w:r>
          <w:rPr>
            <w:rFonts w:ascii="仿宋" w:eastAsia="仿宋" w:hAnsi="仿宋" w:cs="仿宋" w:hint="eastAsia"/>
            <w:lang w:eastAsia="zh-CN"/>
          </w:rPr>
          <w:t>(一)、项目建设背景</w:t>
        </w:r>
        <w:r>
          <w:tab/>
        </w:r>
        <w:r>
          <w:fldChar w:fldCharType="begin"/>
        </w:r>
        <w:r>
          <w:instrText xml:space="preserve"> PAGEREF _Toc2774 \h </w:instrText>
        </w:r>
        <w:r>
          <w:fldChar w:fldCharType="separate"/>
        </w:r>
        <w:r>
          <w:t>15</w:t>
        </w:r>
        <w:r>
          <w:fldChar w:fldCharType="end"/>
        </w:r>
      </w:hyperlink>
    </w:p>
    <w:p>
      <w:pPr>
        <w:pStyle w:val="TOC2"/>
        <w:tabs>
          <w:tab w:val="right" w:leader="dot" w:pos="8306"/>
        </w:tabs>
      </w:pPr>
      <w:hyperlink w:anchor="_Toc8194" w:history="1">
        <w:r>
          <w:rPr>
            <w:rFonts w:ascii="仿宋" w:eastAsia="仿宋" w:hAnsi="仿宋" w:cs="仿宋" w:hint="eastAsia"/>
            <w:lang w:eastAsia="zh-CN"/>
          </w:rPr>
          <w:t>(二)、必要性分析</w:t>
        </w:r>
        <w:r>
          <w:tab/>
        </w:r>
        <w:r>
          <w:fldChar w:fldCharType="begin"/>
        </w:r>
        <w:r>
          <w:instrText xml:space="preserve"> PAGEREF _Toc8194 \h </w:instrText>
        </w:r>
        <w:r>
          <w:fldChar w:fldCharType="separate"/>
        </w:r>
        <w:r>
          <w:t>16</w:t>
        </w:r>
        <w:r>
          <w:fldChar w:fldCharType="end"/>
        </w:r>
      </w:hyperlink>
    </w:p>
    <w:p>
      <w:pPr>
        <w:pStyle w:val="TOC2"/>
        <w:tabs>
          <w:tab w:val="right" w:leader="dot" w:pos="8306"/>
        </w:tabs>
      </w:pPr>
      <w:hyperlink w:anchor="_Toc32760" w:history="1">
        <w:r>
          <w:rPr>
            <w:rFonts w:ascii="仿宋" w:eastAsia="仿宋" w:hAnsi="仿宋" w:cs="仿宋" w:hint="eastAsia"/>
            <w:lang w:eastAsia="zh-CN"/>
          </w:rPr>
          <w:t>(三)、项目建设有利条件</w:t>
        </w:r>
        <w:r>
          <w:tab/>
        </w:r>
        <w:r>
          <w:fldChar w:fldCharType="begin"/>
        </w:r>
        <w:r>
          <w:instrText xml:space="preserve"> PAGEREF _Toc32760 \h </w:instrText>
        </w:r>
        <w:r>
          <w:fldChar w:fldCharType="separate"/>
        </w:r>
        <w:r>
          <w:t>17</w:t>
        </w:r>
        <w:r>
          <w:fldChar w:fldCharType="end"/>
        </w:r>
      </w:hyperlink>
    </w:p>
    <w:p>
      <w:pPr>
        <w:pStyle w:val="TOC1"/>
        <w:tabs>
          <w:tab w:val="right" w:leader="dot" w:pos="8306"/>
        </w:tabs>
      </w:pPr>
      <w:hyperlink w:anchor="_Toc25047" w:history="1">
        <w:r>
          <w:rPr>
            <w:rFonts w:ascii="仿宋" w:eastAsia="仿宋" w:hAnsi="仿宋" w:cs="仿宋" w:hint="eastAsia"/>
            <w:lang w:eastAsia="zh-CN"/>
          </w:rPr>
          <w:t>五、中成药项目概论</w:t>
        </w:r>
        <w:r>
          <w:tab/>
        </w:r>
        <w:r>
          <w:fldChar w:fldCharType="begin"/>
        </w:r>
        <w:r>
          <w:instrText xml:space="preserve"> PAGEREF _Toc25047 \h </w:instrText>
        </w:r>
        <w:r>
          <w:fldChar w:fldCharType="separate"/>
        </w:r>
        <w:r>
          <w:t>19</w:t>
        </w:r>
        <w:r>
          <w:fldChar w:fldCharType="end"/>
        </w:r>
      </w:hyperlink>
    </w:p>
    <w:p>
      <w:pPr>
        <w:pStyle w:val="TOC2"/>
        <w:tabs>
          <w:tab w:val="right" w:leader="dot" w:pos="8306"/>
        </w:tabs>
      </w:pPr>
      <w:hyperlink w:anchor="_Toc22118" w:history="1">
        <w:r>
          <w:rPr>
            <w:rFonts w:ascii="仿宋" w:eastAsia="仿宋" w:hAnsi="仿宋" w:cs="仿宋" w:hint="eastAsia"/>
            <w:lang w:eastAsia="zh-CN"/>
          </w:rPr>
          <w:t>(一)、项目申报单位概况</w:t>
        </w:r>
        <w:r>
          <w:tab/>
        </w:r>
        <w:r>
          <w:fldChar w:fldCharType="begin"/>
        </w:r>
        <w:r>
          <w:instrText xml:space="preserve"> PAGEREF _Toc22118 \h </w:instrText>
        </w:r>
        <w:r>
          <w:fldChar w:fldCharType="separate"/>
        </w:r>
        <w:r>
          <w:t>19</w:t>
        </w:r>
        <w:r>
          <w:fldChar w:fldCharType="end"/>
        </w:r>
      </w:hyperlink>
    </w:p>
    <w:p>
      <w:pPr>
        <w:pStyle w:val="TOC2"/>
        <w:tabs>
          <w:tab w:val="right" w:leader="dot" w:pos="8306"/>
        </w:tabs>
      </w:pPr>
      <w:hyperlink w:anchor="_Toc3044" w:history="1">
        <w:r>
          <w:rPr>
            <w:rFonts w:ascii="仿宋" w:eastAsia="仿宋" w:hAnsi="仿宋" w:cs="仿宋" w:hint="eastAsia"/>
            <w:lang w:eastAsia="zh-CN"/>
          </w:rPr>
          <w:t>(二)、项目概况</w:t>
        </w:r>
        <w:r>
          <w:tab/>
        </w:r>
        <w:r>
          <w:fldChar w:fldCharType="begin"/>
        </w:r>
        <w:r>
          <w:instrText xml:space="preserve"> PAGEREF _Toc3044 \h </w:instrText>
        </w:r>
        <w:r>
          <w:fldChar w:fldCharType="separate"/>
        </w:r>
        <w:r>
          <w:t>20</w:t>
        </w:r>
        <w:r>
          <w:fldChar w:fldCharType="end"/>
        </w:r>
      </w:hyperlink>
    </w:p>
    <w:p>
      <w:pPr>
        <w:pStyle w:val="TOC1"/>
        <w:tabs>
          <w:tab w:val="right" w:leader="dot" w:pos="8306"/>
        </w:tabs>
      </w:pPr>
      <w:hyperlink w:anchor="_Toc19674" w:history="1">
        <w:r>
          <w:rPr>
            <w:rFonts w:ascii="仿宋" w:eastAsia="仿宋" w:hAnsi="仿宋" w:cs="仿宋" w:hint="eastAsia"/>
            <w:lang w:eastAsia="zh-CN"/>
          </w:rPr>
          <w:t>六、建设风险评估分析</w:t>
        </w:r>
        <w:r>
          <w:tab/>
        </w:r>
        <w:r>
          <w:fldChar w:fldCharType="begin"/>
        </w:r>
        <w:r>
          <w:instrText xml:space="preserve"> PAGEREF _Toc19674 \h </w:instrText>
        </w:r>
        <w:r>
          <w:fldChar w:fldCharType="separate"/>
        </w:r>
        <w:r>
          <w:t>23</w:t>
        </w:r>
        <w:r>
          <w:fldChar w:fldCharType="end"/>
        </w:r>
      </w:hyperlink>
    </w:p>
    <w:p>
      <w:pPr>
        <w:pStyle w:val="TOC2"/>
        <w:tabs>
          <w:tab w:val="right" w:leader="dot" w:pos="8306"/>
        </w:tabs>
      </w:pPr>
      <w:hyperlink w:anchor="_Toc21715" w:history="1">
        <w:r>
          <w:rPr>
            <w:rFonts w:ascii="仿宋" w:eastAsia="仿宋" w:hAnsi="仿宋" w:cs="仿宋" w:hint="eastAsia"/>
            <w:lang w:eastAsia="zh-CN"/>
          </w:rPr>
          <w:t>(一)、政策风险分析</w:t>
        </w:r>
        <w:r>
          <w:tab/>
        </w:r>
        <w:r>
          <w:fldChar w:fldCharType="begin"/>
        </w:r>
        <w:r>
          <w:instrText xml:space="preserve"> PAGEREF _Toc21715 \h </w:instrText>
        </w:r>
        <w:r>
          <w:fldChar w:fldCharType="separate"/>
        </w:r>
        <w:r>
          <w:t>23</w:t>
        </w:r>
        <w:r>
          <w:fldChar w:fldCharType="end"/>
        </w:r>
      </w:hyperlink>
    </w:p>
    <w:p>
      <w:pPr>
        <w:pStyle w:val="TOC2"/>
        <w:tabs>
          <w:tab w:val="right" w:leader="dot" w:pos="8306"/>
        </w:tabs>
      </w:pPr>
      <w:hyperlink w:anchor="_Toc20172" w:history="1">
        <w:r>
          <w:rPr>
            <w:rFonts w:ascii="仿宋" w:eastAsia="仿宋" w:hAnsi="仿宋" w:cs="仿宋" w:hint="eastAsia"/>
            <w:lang w:eastAsia="zh-CN"/>
          </w:rPr>
          <w:t>(二)、社会风险分析</w:t>
        </w:r>
        <w:r>
          <w:tab/>
        </w:r>
        <w:r>
          <w:fldChar w:fldCharType="begin"/>
        </w:r>
        <w:r>
          <w:instrText xml:space="preserve"> PAGEREF _Toc20172 \h </w:instrText>
        </w:r>
        <w:r>
          <w:fldChar w:fldCharType="separate"/>
        </w:r>
        <w:r>
          <w:t>24</w:t>
        </w:r>
        <w:r>
          <w:fldChar w:fldCharType="end"/>
        </w:r>
      </w:hyperlink>
    </w:p>
    <w:p>
      <w:pPr>
        <w:pStyle w:val="TOC2"/>
        <w:tabs>
          <w:tab w:val="right" w:leader="dot" w:pos="8306"/>
        </w:tabs>
      </w:pPr>
      <w:hyperlink w:anchor="_Toc5097" w:history="1">
        <w:r>
          <w:rPr>
            <w:rFonts w:ascii="仿宋" w:eastAsia="仿宋" w:hAnsi="仿宋" w:cs="仿宋" w:hint="eastAsia"/>
            <w:lang w:eastAsia="zh-CN"/>
          </w:rPr>
          <w:t>(三)、市场风险分析</w:t>
        </w:r>
        <w:r>
          <w:tab/>
        </w:r>
        <w:r>
          <w:fldChar w:fldCharType="begin"/>
        </w:r>
        <w:r>
          <w:instrText xml:space="preserve"> PAGEREF _Toc5097 \h </w:instrText>
        </w:r>
        <w:r>
          <w:fldChar w:fldCharType="separate"/>
        </w:r>
        <w:r>
          <w:t>25</w:t>
        </w:r>
        <w:r>
          <w:fldChar w:fldCharType="end"/>
        </w:r>
      </w:hyperlink>
    </w:p>
    <w:p>
      <w:pPr>
        <w:pStyle w:val="TOC2"/>
        <w:tabs>
          <w:tab w:val="right" w:leader="dot" w:pos="8306"/>
        </w:tabs>
      </w:pPr>
      <w:hyperlink w:anchor="_Toc12648" w:history="1">
        <w:r>
          <w:rPr>
            <w:rFonts w:ascii="仿宋" w:eastAsia="仿宋" w:hAnsi="仿宋" w:cs="仿宋" w:hint="eastAsia"/>
            <w:lang w:eastAsia="zh-CN"/>
          </w:rPr>
          <w:t>(四)、资金风险分析</w:t>
        </w:r>
        <w:r>
          <w:tab/>
        </w:r>
        <w:r>
          <w:fldChar w:fldCharType="begin"/>
        </w:r>
        <w:r>
          <w:instrText xml:space="preserve"> PAGEREF _Toc12648 \h </w:instrText>
        </w:r>
        <w:r>
          <w:fldChar w:fldCharType="separate"/>
        </w:r>
        <w:r>
          <w:t>26</w:t>
        </w:r>
        <w:r>
          <w:fldChar w:fldCharType="end"/>
        </w:r>
      </w:hyperlink>
    </w:p>
    <w:p>
      <w:pPr>
        <w:pStyle w:val="TOC2"/>
        <w:tabs>
          <w:tab w:val="right" w:leader="dot" w:pos="8306"/>
        </w:tabs>
      </w:pPr>
      <w:hyperlink w:anchor="_Toc16536" w:history="1">
        <w:r>
          <w:rPr>
            <w:rFonts w:ascii="仿宋" w:eastAsia="仿宋" w:hAnsi="仿宋" w:cs="仿宋" w:hint="eastAsia"/>
            <w:lang w:eastAsia="zh-CN"/>
          </w:rPr>
          <w:t>(五)、技术风险分析</w:t>
        </w:r>
        <w:r>
          <w:tab/>
        </w:r>
        <w:r>
          <w:fldChar w:fldCharType="begin"/>
        </w:r>
        <w:r>
          <w:instrText xml:space="preserve"> PAGEREF _Toc16536 \h </w:instrText>
        </w:r>
        <w:r>
          <w:fldChar w:fldCharType="separate"/>
        </w:r>
        <w:r>
          <w:t>27</w:t>
        </w:r>
        <w:r>
          <w:fldChar w:fldCharType="end"/>
        </w:r>
      </w:hyperlink>
    </w:p>
    <w:p>
      <w:pPr>
        <w:pStyle w:val="TOC2"/>
        <w:tabs>
          <w:tab w:val="right" w:leader="dot" w:pos="8306"/>
        </w:tabs>
      </w:pPr>
      <w:hyperlink w:anchor="_Toc4460" w:history="1">
        <w:r>
          <w:rPr>
            <w:rFonts w:ascii="仿宋" w:eastAsia="仿宋" w:hAnsi="仿宋" w:cs="仿宋" w:hint="eastAsia"/>
            <w:lang w:eastAsia="zh-CN"/>
          </w:rPr>
          <w:t>(六)、财务风险分析</w:t>
        </w:r>
        <w:r>
          <w:tab/>
        </w:r>
        <w:r>
          <w:fldChar w:fldCharType="begin"/>
        </w:r>
        <w:r>
          <w:instrText xml:space="preserve"> PAGEREF _Toc4460 \h </w:instrText>
        </w:r>
        <w:r>
          <w:fldChar w:fldCharType="separate"/>
        </w:r>
        <w:r>
          <w:t>29</w:t>
        </w:r>
        <w:r>
          <w:fldChar w:fldCharType="end"/>
        </w:r>
      </w:hyperlink>
    </w:p>
    <w:p>
      <w:pPr>
        <w:pStyle w:val="TOC2"/>
        <w:tabs>
          <w:tab w:val="right" w:leader="dot" w:pos="8306"/>
        </w:tabs>
      </w:pPr>
      <w:hyperlink w:anchor="_Toc17268" w:history="1">
        <w:r>
          <w:rPr>
            <w:rFonts w:ascii="仿宋" w:eastAsia="仿宋" w:hAnsi="仿宋" w:cs="仿宋" w:hint="eastAsia"/>
            <w:lang w:eastAsia="zh-CN"/>
          </w:rPr>
          <w:t>(七)、管理风险分析</w:t>
        </w:r>
        <w:r>
          <w:tab/>
        </w:r>
        <w:r>
          <w:fldChar w:fldCharType="begin"/>
        </w:r>
        <w:r>
          <w:instrText xml:space="preserve"> PAGEREF _Toc17268 \h </w:instrText>
        </w:r>
        <w:r>
          <w:fldChar w:fldCharType="separate"/>
        </w:r>
        <w:r>
          <w:t>30</w:t>
        </w:r>
        <w:r>
          <w:fldChar w:fldCharType="end"/>
        </w:r>
      </w:hyperlink>
    </w:p>
    <w:p>
      <w:pPr>
        <w:pStyle w:val="TOC2"/>
        <w:tabs>
          <w:tab w:val="right" w:leader="dot" w:pos="8306"/>
        </w:tabs>
      </w:pPr>
      <w:hyperlink w:anchor="_Toc8386" w:history="1">
        <w:r>
          <w:rPr>
            <w:rFonts w:ascii="仿宋" w:eastAsia="仿宋" w:hAnsi="仿宋" w:cs="仿宋" w:hint="eastAsia"/>
            <w:lang w:eastAsia="zh-CN"/>
          </w:rPr>
          <w:t>(八)、其它风险分析</w:t>
        </w:r>
        <w:r>
          <w:tab/>
        </w:r>
        <w:r>
          <w:fldChar w:fldCharType="begin"/>
        </w:r>
        <w:r>
          <w:instrText xml:space="preserve"> PAGEREF _Toc8386 \h </w:instrText>
        </w:r>
        <w:r>
          <w:fldChar w:fldCharType="separate"/>
        </w:r>
        <w:r>
          <w:t>32</w:t>
        </w:r>
        <w:r>
          <w:fldChar w:fldCharType="end"/>
        </w:r>
      </w:hyperlink>
    </w:p>
    <w:p>
      <w:pPr>
        <w:pStyle w:val="TOC2"/>
        <w:tabs>
          <w:tab w:val="right" w:leader="dot" w:pos="8306"/>
        </w:tabs>
      </w:pPr>
      <w:hyperlink w:anchor="_Toc19414" w:history="1">
        <w:r>
          <w:rPr>
            <w:rFonts w:ascii="仿宋" w:eastAsia="仿宋" w:hAnsi="仿宋" w:cs="仿宋" w:hint="eastAsia"/>
            <w:lang w:eastAsia="zh-CN"/>
          </w:rPr>
          <w:t>(九)、社会影响评估</w:t>
        </w:r>
        <w:r>
          <w:tab/>
        </w:r>
        <w:r>
          <w:fldChar w:fldCharType="begin"/>
        </w:r>
        <w:r>
          <w:instrText xml:space="preserve"> PAGEREF _Toc19414 \h </w:instrText>
        </w:r>
        <w:r>
          <w:fldChar w:fldCharType="separate"/>
        </w:r>
        <w:r>
          <w:t>33</w:t>
        </w:r>
        <w:r>
          <w:fldChar w:fldCharType="end"/>
        </w:r>
      </w:hyperlink>
    </w:p>
    <w:p>
      <w:pPr>
        <w:pStyle w:val="TOC1"/>
        <w:tabs>
          <w:tab w:val="right" w:leader="dot" w:pos="8306"/>
        </w:tabs>
      </w:pPr>
      <w:hyperlink w:anchor="_Toc27149" w:history="1">
        <w:r>
          <w:rPr>
            <w:rFonts w:ascii="仿宋" w:eastAsia="仿宋" w:hAnsi="仿宋" w:cs="仿宋" w:hint="eastAsia"/>
            <w:lang w:eastAsia="zh-CN"/>
          </w:rPr>
          <w:t>七、客户关系管理与市场拓展</w:t>
        </w:r>
        <w:r>
          <w:tab/>
        </w:r>
        <w:r>
          <w:fldChar w:fldCharType="begin"/>
        </w:r>
        <w:r>
          <w:instrText xml:space="preserve"> PAGEREF _Toc27149 \h </w:instrText>
        </w:r>
        <w:r>
          <w:fldChar w:fldCharType="separate"/>
        </w:r>
        <w:r>
          <w:t>35</w:t>
        </w:r>
        <w:r>
          <w:fldChar w:fldCharType="end"/>
        </w:r>
      </w:hyperlink>
    </w:p>
    <w:p>
      <w:pPr>
        <w:pStyle w:val="TOC2"/>
        <w:tabs>
          <w:tab w:val="right" w:leader="dot" w:pos="8306"/>
        </w:tabs>
      </w:pPr>
      <w:hyperlink w:anchor="_Toc14273" w:history="1">
        <w:r>
          <w:rPr>
            <w:rFonts w:ascii="仿宋" w:eastAsia="仿宋" w:hAnsi="仿宋" w:cs="仿宋" w:hint="eastAsia"/>
            <w:lang w:eastAsia="zh-CN"/>
          </w:rPr>
          <w:t>(一)、客户关系管理策略</w:t>
        </w:r>
        <w:r>
          <w:tab/>
        </w:r>
        <w:r>
          <w:fldChar w:fldCharType="begin"/>
        </w:r>
        <w:r>
          <w:instrText xml:space="preserve"> PAGEREF _Toc14273 \h </w:instrText>
        </w:r>
        <w:r>
          <w:fldChar w:fldCharType="separate"/>
        </w:r>
        <w:r>
          <w:t>35</w:t>
        </w:r>
        <w:r>
          <w:fldChar w:fldCharType="end"/>
        </w:r>
      </w:hyperlink>
    </w:p>
    <w:p>
      <w:pPr>
        <w:pStyle w:val="TOC2"/>
        <w:tabs>
          <w:tab w:val="right" w:leader="dot" w:pos="8306"/>
        </w:tabs>
      </w:pPr>
      <w:hyperlink w:anchor="_Toc391" w:history="1">
        <w:r>
          <w:rPr>
            <w:rFonts w:ascii="仿宋" w:eastAsia="仿宋" w:hAnsi="仿宋" w:cs="仿宋" w:hint="eastAsia"/>
            <w:lang w:eastAsia="zh-CN"/>
          </w:rPr>
          <w:t>(二)、市场拓展方案</w:t>
        </w:r>
        <w:r>
          <w:tab/>
        </w:r>
        <w:r>
          <w:fldChar w:fldCharType="begin"/>
        </w:r>
        <w:r>
          <w:instrText xml:space="preserve"> PAGEREF _Toc391 \h </w:instrText>
        </w:r>
        <w:r>
          <w:fldChar w:fldCharType="separate"/>
        </w:r>
        <w:r>
          <w:t>36</w:t>
        </w:r>
        <w:r>
          <w:fldChar w:fldCharType="end"/>
        </w:r>
      </w:hyperlink>
    </w:p>
    <w:p>
      <w:pPr>
        <w:pStyle w:val="TOC1"/>
        <w:tabs>
          <w:tab w:val="right" w:leader="dot" w:pos="8306"/>
        </w:tabs>
      </w:pPr>
      <w:hyperlink w:anchor="_Toc18370" w:history="1">
        <w:r>
          <w:rPr>
            <w:rFonts w:ascii="仿宋" w:eastAsia="仿宋" w:hAnsi="仿宋" w:cs="仿宋" w:hint="eastAsia"/>
            <w:lang w:eastAsia="zh-CN"/>
          </w:rPr>
          <w:t>八、项目实施与管理方案</w:t>
        </w:r>
        <w:r>
          <w:tab/>
        </w:r>
        <w:r>
          <w:fldChar w:fldCharType="begin"/>
        </w:r>
        <w:r>
          <w:instrText xml:space="preserve"> PAGEREF _Toc18370 \h </w:instrText>
        </w:r>
        <w:r>
          <w:fldChar w:fldCharType="separate"/>
        </w:r>
        <w:r>
          <w:t>37</w:t>
        </w:r>
        <w:r>
          <w:fldChar w:fldCharType="end"/>
        </w:r>
      </w:hyperlink>
    </w:p>
    <w:p>
      <w:pPr>
        <w:pStyle w:val="TOC2"/>
        <w:tabs>
          <w:tab w:val="right" w:leader="dot" w:pos="8306"/>
        </w:tabs>
      </w:pPr>
      <w:hyperlink w:anchor="_Toc5598" w:history="1">
        <w:r>
          <w:rPr>
            <w:rFonts w:ascii="仿宋" w:eastAsia="仿宋" w:hAnsi="仿宋" w:cs="仿宋" w:hint="eastAsia"/>
            <w:lang w:eastAsia="zh-CN"/>
          </w:rPr>
          <w:t>(一)、项目实施计划</w:t>
        </w:r>
        <w:r>
          <w:tab/>
        </w:r>
        <w:r>
          <w:fldChar w:fldCharType="begin"/>
        </w:r>
        <w:r>
          <w:instrText xml:space="preserve"> PAGEREF _Toc5598 \h </w:instrText>
        </w:r>
        <w:r>
          <w:fldChar w:fldCharType="separate"/>
        </w:r>
        <w:r>
          <w:t>37</w:t>
        </w:r>
        <w:r>
          <w:fldChar w:fldCharType="end"/>
        </w:r>
      </w:hyperlink>
    </w:p>
    <w:p>
      <w:pPr>
        <w:pStyle w:val="TOC2"/>
        <w:tabs>
          <w:tab w:val="right" w:leader="dot" w:pos="8306"/>
        </w:tabs>
      </w:pPr>
      <w:hyperlink w:anchor="_Toc26326" w:history="1">
        <w:r>
          <w:rPr>
            <w:rFonts w:ascii="仿宋" w:eastAsia="仿宋" w:hAnsi="仿宋" w:cs="仿宋" w:hint="eastAsia"/>
            <w:lang w:eastAsia="zh-CN"/>
          </w:rPr>
          <w:t>(二)、项目组织机构与职责</w:t>
        </w:r>
        <w:r>
          <w:tab/>
        </w:r>
        <w:r>
          <w:fldChar w:fldCharType="begin"/>
        </w:r>
        <w:r>
          <w:instrText xml:space="preserve"> PAGEREF _Toc26326 \h </w:instrText>
        </w:r>
        <w:r>
          <w:fldChar w:fldCharType="separate"/>
        </w:r>
        <w:r>
          <w:t>39</w:t>
        </w:r>
        <w:r>
          <w:fldChar w:fldCharType="end"/>
        </w:r>
      </w:hyperlink>
    </w:p>
    <w:p>
      <w:pPr>
        <w:pStyle w:val="TOC2"/>
        <w:tabs>
          <w:tab w:val="right" w:leader="dot" w:pos="8306"/>
        </w:tabs>
      </w:pPr>
      <w:hyperlink w:anchor="_Toc10485" w:history="1">
        <w:r>
          <w:rPr>
            <w:rFonts w:ascii="仿宋" w:eastAsia="仿宋" w:hAnsi="仿宋" w:cs="仿宋" w:hint="eastAsia"/>
            <w:lang w:eastAsia="zh-CN"/>
          </w:rPr>
          <w:t>(三)、项目管理与监控体系</w:t>
        </w:r>
        <w:r>
          <w:tab/>
        </w:r>
        <w:r>
          <w:fldChar w:fldCharType="begin"/>
        </w:r>
        <w:r>
          <w:instrText xml:space="preserve"> PAGEREF _Toc10485 \h </w:instrText>
        </w:r>
        <w:r>
          <w:fldChar w:fldCharType="separate"/>
        </w:r>
        <w:r>
          <w:t>41</w:t>
        </w:r>
        <w:r>
          <w:fldChar w:fldCharType="end"/>
        </w:r>
      </w:hyperlink>
    </w:p>
    <w:p>
      <w:pPr>
        <w:pStyle w:val="TOC1"/>
        <w:tabs>
          <w:tab w:val="right" w:leader="dot" w:pos="8306"/>
        </w:tabs>
      </w:pPr>
      <w:hyperlink w:anchor="_Toc20141" w:history="1">
        <w:r>
          <w:rPr>
            <w:rFonts w:ascii="仿宋" w:eastAsia="仿宋" w:hAnsi="仿宋" w:cs="仿宋" w:hint="eastAsia"/>
            <w:lang w:eastAsia="zh-CN"/>
          </w:rPr>
          <w:t>九、经济效益与社会效益优化</w:t>
        </w:r>
        <w:r>
          <w:tab/>
        </w:r>
        <w:r>
          <w:fldChar w:fldCharType="begin"/>
        </w:r>
        <w:r>
          <w:instrText xml:space="preserve"> PAGEREF _Toc20141 \h </w:instrText>
        </w:r>
        <w:r>
          <w:fldChar w:fldCharType="separate"/>
        </w:r>
        <w:r>
          <w:t>43</w:t>
        </w:r>
        <w:r>
          <w:fldChar w:fldCharType="end"/>
        </w:r>
      </w:hyperlink>
    </w:p>
    <w:p>
      <w:pPr>
        <w:pStyle w:val="TOC2"/>
        <w:tabs>
          <w:tab w:val="right" w:leader="dot" w:pos="8306"/>
        </w:tabs>
      </w:pPr>
      <w:hyperlink w:anchor="_Toc14262" w:history="1">
        <w:r>
          <w:rPr>
            <w:rFonts w:ascii="仿宋" w:eastAsia="仿宋" w:hAnsi="仿宋" w:cs="仿宋" w:hint="eastAsia"/>
            <w:lang w:eastAsia="zh-CN"/>
          </w:rPr>
          <w:t>(一)、经济效益提升策略</w:t>
        </w:r>
        <w:r>
          <w:tab/>
        </w:r>
        <w:r>
          <w:fldChar w:fldCharType="begin"/>
        </w:r>
        <w:r>
          <w:instrText xml:space="preserve"> PAGEREF _Toc14262 \h </w:instrText>
        </w:r>
        <w:r>
          <w:fldChar w:fldCharType="separate"/>
        </w:r>
        <w:r>
          <w:t>43</w:t>
        </w:r>
        <w:r>
          <w:fldChar w:fldCharType="end"/>
        </w:r>
      </w:hyperlink>
    </w:p>
    <w:p>
      <w:pPr>
        <w:pStyle w:val="TOC2"/>
        <w:tabs>
          <w:tab w:val="right" w:leader="dot" w:pos="8306"/>
        </w:tabs>
      </w:pPr>
      <w:hyperlink w:anchor="_Toc21175" w:history="1">
        <w:r>
          <w:rPr>
            <w:rFonts w:ascii="仿宋" w:eastAsia="仿宋" w:hAnsi="仿宋" w:cs="仿宋" w:hint="eastAsia"/>
            <w:lang w:eastAsia="zh-CN"/>
          </w:rPr>
          <w:t>(二)、社会效益增强方案</w:t>
        </w:r>
        <w:r>
          <w:tab/>
        </w:r>
        <w:r>
          <w:fldChar w:fldCharType="begin"/>
        </w:r>
        <w:r>
          <w:instrText xml:space="preserve"> PAGEREF _Toc21175 \h </w:instrText>
        </w:r>
        <w:r>
          <w:fldChar w:fldCharType="separate"/>
        </w:r>
        <w:r>
          <w:t>44</w:t>
        </w:r>
        <w:r>
          <w:fldChar w:fldCharType="end"/>
        </w:r>
      </w:hyperlink>
    </w:p>
    <w:p>
      <w:pPr>
        <w:pStyle w:val="TOC1"/>
        <w:tabs>
          <w:tab w:val="right" w:leader="dot" w:pos="8306"/>
        </w:tabs>
      </w:pPr>
      <w:hyperlink w:anchor="_Toc4434" w:history="1">
        <w:r>
          <w:rPr>
            <w:rFonts w:ascii="仿宋" w:eastAsia="仿宋" w:hAnsi="仿宋" w:cs="仿宋" w:hint="eastAsia"/>
            <w:lang w:eastAsia="zh-CN"/>
          </w:rPr>
          <w:t>十、土地利用与规划方案</w:t>
        </w:r>
        <w:r>
          <w:tab/>
        </w:r>
        <w:r>
          <w:fldChar w:fldCharType="begin"/>
        </w:r>
        <w:r>
          <w:instrText xml:space="preserve"> PAGEREF _Toc4434 \h </w:instrText>
        </w:r>
        <w:r>
          <w:fldChar w:fldCharType="separate"/>
        </w:r>
        <w:r>
          <w:t>45</w:t>
        </w:r>
        <w:r>
          <w:fldChar w:fldCharType="end"/>
        </w:r>
      </w:hyperlink>
    </w:p>
    <w:p>
      <w:pPr>
        <w:pStyle w:val="TOC2"/>
        <w:tabs>
          <w:tab w:val="right" w:leader="dot" w:pos="8306"/>
        </w:tabs>
      </w:pPr>
      <w:hyperlink w:anchor="_Toc12508" w:history="1">
        <w:r>
          <w:rPr>
            <w:rFonts w:ascii="仿宋" w:eastAsia="仿宋" w:hAnsi="仿宋" w:cs="仿宋" w:hint="eastAsia"/>
            <w:lang w:eastAsia="zh-CN"/>
          </w:rPr>
          <w:t>(一)、项目用地情况分析</w:t>
        </w:r>
        <w:r>
          <w:tab/>
        </w:r>
        <w:r>
          <w:fldChar w:fldCharType="begin"/>
        </w:r>
        <w:r>
          <w:instrText xml:space="preserve"> PAGEREF _Toc12508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2" w:history="1">
        <w:r>
          <w:rPr>
            <w:rFonts w:ascii="仿宋" w:eastAsia="仿宋" w:hAnsi="仿宋" w:cs="仿宋" w:hint="eastAsia"/>
            <w:lang w:eastAsia="zh-CN"/>
          </w:rPr>
          <w:t>(二)、土地利用规划方案</w:t>
        </w:r>
        <w:r>
          <w:tab/>
        </w:r>
        <w:r>
          <w:fldChar w:fldCharType="begin"/>
        </w:r>
        <w:r>
          <w:instrText xml:space="preserve"> PAGEREF _Toc24992 \h </w:instrText>
        </w:r>
        <w:r>
          <w:fldChar w:fldCharType="separate"/>
        </w:r>
        <w:r>
          <w:t>46</w:t>
        </w:r>
        <w:r>
          <w:fldChar w:fldCharType="end"/>
        </w:r>
      </w:hyperlink>
    </w:p>
    <w:p>
      <w:pPr>
        <w:pStyle w:val="TOC1"/>
        <w:tabs>
          <w:tab w:val="right" w:leader="dot" w:pos="8306"/>
        </w:tabs>
      </w:pPr>
      <w:hyperlink w:anchor="_Toc31962" w:history="1">
        <w:r>
          <w:rPr>
            <w:rFonts w:ascii="仿宋" w:eastAsia="仿宋" w:hAnsi="仿宋" w:cs="仿宋" w:hint="eastAsia"/>
            <w:lang w:eastAsia="zh-CN"/>
          </w:rPr>
          <w:t>十一、技术创新与产业升级</w:t>
        </w:r>
        <w:r>
          <w:tab/>
        </w:r>
        <w:r>
          <w:fldChar w:fldCharType="begin"/>
        </w:r>
        <w:r>
          <w:instrText xml:space="preserve"> PAGEREF _Toc31962 \h </w:instrText>
        </w:r>
        <w:r>
          <w:fldChar w:fldCharType="separate"/>
        </w:r>
        <w:r>
          <w:t>47</w:t>
        </w:r>
        <w:r>
          <w:fldChar w:fldCharType="end"/>
        </w:r>
      </w:hyperlink>
    </w:p>
    <w:p>
      <w:pPr>
        <w:pStyle w:val="TOC2"/>
        <w:tabs>
          <w:tab w:val="right" w:leader="dot" w:pos="8306"/>
        </w:tabs>
      </w:pPr>
      <w:hyperlink w:anchor="_Toc20362" w:history="1">
        <w:r>
          <w:rPr>
            <w:rFonts w:ascii="仿宋" w:eastAsia="仿宋" w:hAnsi="仿宋" w:cs="仿宋" w:hint="eastAsia"/>
            <w:lang w:eastAsia="zh-CN"/>
          </w:rPr>
          <w:t>(一)、技术创新方向与目标</w:t>
        </w:r>
        <w:r>
          <w:tab/>
        </w:r>
        <w:r>
          <w:fldChar w:fldCharType="begin"/>
        </w:r>
        <w:r>
          <w:instrText xml:space="preserve"> PAGEREF _Toc20362 \h </w:instrText>
        </w:r>
        <w:r>
          <w:fldChar w:fldCharType="separate"/>
        </w:r>
        <w:r>
          <w:t>47</w:t>
        </w:r>
        <w:r>
          <w:fldChar w:fldCharType="end"/>
        </w:r>
      </w:hyperlink>
    </w:p>
    <w:p>
      <w:pPr>
        <w:pStyle w:val="TOC2"/>
        <w:tabs>
          <w:tab w:val="right" w:leader="dot" w:pos="8306"/>
        </w:tabs>
      </w:pPr>
      <w:hyperlink w:anchor="_Toc9108" w:history="1">
        <w:r>
          <w:rPr>
            <w:rFonts w:ascii="仿宋" w:eastAsia="仿宋" w:hAnsi="仿宋" w:cs="仿宋" w:hint="eastAsia"/>
            <w:lang w:eastAsia="zh-CN"/>
          </w:rPr>
          <w:t>(二)、产业升级路径与措施</w:t>
        </w:r>
        <w:r>
          <w:tab/>
        </w:r>
        <w:r>
          <w:fldChar w:fldCharType="begin"/>
        </w:r>
        <w:r>
          <w:instrText xml:space="preserve"> PAGEREF _Toc9108 \h </w:instrText>
        </w:r>
        <w:r>
          <w:fldChar w:fldCharType="separate"/>
        </w:r>
        <w:r>
          <w:t>48</w:t>
        </w:r>
        <w:r>
          <w:fldChar w:fldCharType="end"/>
        </w:r>
      </w:hyperlink>
    </w:p>
    <w:p>
      <w:pPr>
        <w:pStyle w:val="TOC1"/>
        <w:tabs>
          <w:tab w:val="right" w:leader="dot" w:pos="8306"/>
        </w:tabs>
      </w:pPr>
      <w:hyperlink w:anchor="_Toc22423" w:history="1">
        <w:r>
          <w:rPr>
            <w:rFonts w:ascii="仿宋" w:eastAsia="仿宋" w:hAnsi="仿宋" w:cs="仿宋" w:hint="eastAsia"/>
            <w:lang w:eastAsia="zh-CN"/>
          </w:rPr>
          <w:t>十二、安全与应急管理</w:t>
        </w:r>
        <w:r>
          <w:tab/>
        </w:r>
        <w:r>
          <w:fldChar w:fldCharType="begin"/>
        </w:r>
        <w:r>
          <w:instrText xml:space="preserve"> PAGEREF _Toc22423 \h </w:instrText>
        </w:r>
        <w:r>
          <w:fldChar w:fldCharType="separate"/>
        </w:r>
        <w:r>
          <w:t>50</w:t>
        </w:r>
        <w:r>
          <w:fldChar w:fldCharType="end"/>
        </w:r>
      </w:hyperlink>
    </w:p>
    <w:p>
      <w:pPr>
        <w:pStyle w:val="TOC2"/>
        <w:tabs>
          <w:tab w:val="right" w:leader="dot" w:pos="8306"/>
        </w:tabs>
      </w:pPr>
      <w:hyperlink w:anchor="_Toc11738" w:history="1">
        <w:r>
          <w:rPr>
            <w:rFonts w:ascii="仿宋" w:eastAsia="仿宋" w:hAnsi="仿宋" w:cs="仿宋" w:hint="eastAsia"/>
            <w:lang w:eastAsia="zh-CN"/>
          </w:rPr>
          <w:t>(一)、安全生产管理</w:t>
        </w:r>
        <w:r>
          <w:tab/>
        </w:r>
        <w:r>
          <w:fldChar w:fldCharType="begin"/>
        </w:r>
        <w:r>
          <w:instrText xml:space="preserve"> PAGEREF _Toc11738 \h </w:instrText>
        </w:r>
        <w:r>
          <w:fldChar w:fldCharType="separate"/>
        </w:r>
        <w:r>
          <w:t>50</w:t>
        </w:r>
        <w:r>
          <w:fldChar w:fldCharType="end"/>
        </w:r>
      </w:hyperlink>
    </w:p>
    <w:p>
      <w:pPr>
        <w:pStyle w:val="TOC2"/>
        <w:tabs>
          <w:tab w:val="right" w:leader="dot" w:pos="8306"/>
        </w:tabs>
      </w:pPr>
      <w:hyperlink w:anchor="_Toc3097" w:history="1">
        <w:r>
          <w:rPr>
            <w:rFonts w:ascii="仿宋" w:eastAsia="仿宋" w:hAnsi="仿宋" w:cs="仿宋" w:hint="eastAsia"/>
            <w:lang w:eastAsia="zh-CN"/>
          </w:rPr>
          <w:t>(二)、应急预案与响应</w:t>
        </w:r>
        <w:r>
          <w:tab/>
        </w:r>
        <w:r>
          <w:fldChar w:fldCharType="begin"/>
        </w:r>
        <w:r>
          <w:instrText xml:space="preserve"> PAGEREF _Toc3097 \h </w:instrText>
        </w:r>
        <w:r>
          <w:fldChar w:fldCharType="separate"/>
        </w:r>
        <w:r>
          <w:t>51</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十三、设施与设备管理</w:t>
        </w:r>
        <w:r>
          <w:tab/>
        </w:r>
        <w:r>
          <w:fldChar w:fldCharType="begin"/>
        </w:r>
        <w:r>
          <w:instrText xml:space="preserve"> PAGEREF _Toc26228 \h </w:instrText>
        </w:r>
        <w:r>
          <w:fldChar w:fldCharType="separate"/>
        </w:r>
        <w:r>
          <w:t>53</w:t>
        </w:r>
        <w:r>
          <w:fldChar w:fldCharType="end"/>
        </w:r>
      </w:hyperlink>
    </w:p>
    <w:p>
      <w:pPr>
        <w:pStyle w:val="TOC2"/>
        <w:tabs>
          <w:tab w:val="right" w:leader="dot" w:pos="8306"/>
        </w:tabs>
      </w:pPr>
      <w:hyperlink w:anchor="_Toc28558" w:history="1">
        <w:r>
          <w:rPr>
            <w:rFonts w:ascii="仿宋" w:eastAsia="仿宋" w:hAnsi="仿宋" w:cs="仿宋" w:hint="eastAsia"/>
            <w:lang w:eastAsia="zh-CN"/>
          </w:rPr>
          <w:t>(一)、设施规划与配置</w:t>
        </w:r>
        <w:r>
          <w:tab/>
        </w:r>
        <w:r>
          <w:fldChar w:fldCharType="begin"/>
        </w:r>
        <w:r>
          <w:instrText xml:space="preserve"> PAGEREF _Toc28558 \h </w:instrText>
        </w:r>
        <w:r>
          <w:fldChar w:fldCharType="separate"/>
        </w:r>
        <w:r>
          <w:t>53</w:t>
        </w:r>
        <w:r>
          <w:fldChar w:fldCharType="end"/>
        </w:r>
      </w:hyperlink>
    </w:p>
    <w:p>
      <w:pPr>
        <w:pStyle w:val="TOC2"/>
        <w:tabs>
          <w:tab w:val="right" w:leader="dot" w:pos="8306"/>
        </w:tabs>
      </w:pPr>
      <w:hyperlink w:anchor="_Toc25967" w:history="1">
        <w:r>
          <w:rPr>
            <w:rFonts w:ascii="仿宋" w:eastAsia="仿宋" w:hAnsi="仿宋" w:cs="仿宋" w:hint="eastAsia"/>
            <w:lang w:eastAsia="zh-CN"/>
          </w:rPr>
          <w:t>(二)、设备采购与维护管理</w:t>
        </w:r>
        <w:r>
          <w:tab/>
        </w:r>
        <w:r>
          <w:fldChar w:fldCharType="begin"/>
        </w:r>
        <w:r>
          <w:instrText xml:space="preserve"> PAGEREF _Toc25967 \h </w:instrText>
        </w:r>
        <w:r>
          <w:fldChar w:fldCharType="separate"/>
        </w:r>
        <w:r>
          <w:t>54</w:t>
        </w:r>
        <w:r>
          <w:fldChar w:fldCharType="end"/>
        </w:r>
      </w:hyperlink>
    </w:p>
    <w:p>
      <w:pPr>
        <w:pStyle w:val="TOC2"/>
        <w:tabs>
          <w:tab w:val="right" w:leader="dot" w:pos="8306"/>
        </w:tabs>
      </w:pPr>
      <w:hyperlink w:anchor="_Toc811" w:history="1">
        <w:r>
          <w:rPr>
            <w:rFonts w:ascii="仿宋" w:eastAsia="仿宋" w:hAnsi="仿宋" w:cs="仿宋" w:hint="eastAsia"/>
            <w:lang w:eastAsia="zh-CN"/>
          </w:rPr>
          <w:t>(三)、设施设备升级策略</w:t>
        </w:r>
        <w:r>
          <w:tab/>
        </w:r>
        <w:r>
          <w:fldChar w:fldCharType="begin"/>
        </w:r>
        <w:r>
          <w:instrText xml:space="preserve"> PAGEREF _Toc811 \h </w:instrText>
        </w:r>
        <w:r>
          <w:fldChar w:fldCharType="separate"/>
        </w:r>
        <w:r>
          <w:t>54</w:t>
        </w:r>
        <w:r>
          <w:fldChar w:fldCharType="end"/>
        </w:r>
      </w:hyperlink>
    </w:p>
    <w:p>
      <w:pPr>
        <w:pStyle w:val="TOC1"/>
        <w:tabs>
          <w:tab w:val="right" w:leader="dot" w:pos="8306"/>
        </w:tabs>
      </w:pPr>
      <w:hyperlink w:anchor="_Toc21256" w:history="1">
        <w:r>
          <w:rPr>
            <w:rFonts w:ascii="仿宋" w:eastAsia="仿宋" w:hAnsi="仿宋" w:cs="仿宋" w:hint="eastAsia"/>
            <w:lang w:eastAsia="zh-CN"/>
          </w:rPr>
          <w:t>十四、知识产权管理与保护</w:t>
        </w:r>
        <w:r>
          <w:tab/>
        </w:r>
        <w:r>
          <w:fldChar w:fldCharType="begin"/>
        </w:r>
        <w:r>
          <w:instrText xml:space="preserve"> PAGEREF _Toc21256 \h </w:instrText>
        </w:r>
        <w:r>
          <w:fldChar w:fldCharType="separate"/>
        </w:r>
        <w:r>
          <w:t>55</w:t>
        </w:r>
        <w:r>
          <w:fldChar w:fldCharType="end"/>
        </w:r>
      </w:hyperlink>
    </w:p>
    <w:p>
      <w:pPr>
        <w:pStyle w:val="TOC2"/>
        <w:tabs>
          <w:tab w:val="right" w:leader="dot" w:pos="8306"/>
        </w:tabs>
      </w:pPr>
      <w:hyperlink w:anchor="_Toc12980" w:history="1">
        <w:r>
          <w:rPr>
            <w:rFonts w:ascii="仿宋" w:eastAsia="仿宋" w:hAnsi="仿宋" w:cs="仿宋" w:hint="eastAsia"/>
            <w:lang w:eastAsia="zh-CN"/>
          </w:rPr>
          <w:t>(一)、知识产权管理体系建设</w:t>
        </w:r>
        <w:r>
          <w:tab/>
        </w:r>
        <w:r>
          <w:fldChar w:fldCharType="begin"/>
        </w:r>
        <w:r>
          <w:instrText xml:space="preserve"> PAGEREF _Toc12980 \h </w:instrText>
        </w:r>
        <w:r>
          <w:fldChar w:fldCharType="separate"/>
        </w:r>
        <w:r>
          <w:t>55</w:t>
        </w:r>
        <w:r>
          <w:fldChar w:fldCharType="end"/>
        </w:r>
      </w:hyperlink>
    </w:p>
    <w:p>
      <w:pPr>
        <w:pStyle w:val="TOC2"/>
        <w:tabs>
          <w:tab w:val="right" w:leader="dot" w:pos="8306"/>
        </w:tabs>
      </w:pPr>
      <w:hyperlink w:anchor="_Toc1694" w:history="1">
        <w:r>
          <w:rPr>
            <w:rFonts w:ascii="仿宋" w:eastAsia="仿宋" w:hAnsi="仿宋" w:cs="仿宋" w:hint="eastAsia"/>
            <w:lang w:eastAsia="zh-CN"/>
          </w:rPr>
          <w:t>(二)、知识产权保护措施</w:t>
        </w:r>
        <w:r>
          <w:tab/>
        </w:r>
        <w:r>
          <w:fldChar w:fldCharType="begin"/>
        </w:r>
        <w:r>
          <w:instrText xml:space="preserve"> PAGEREF _Toc1694 \h </w:instrText>
        </w:r>
        <w:r>
          <w:fldChar w:fldCharType="separate"/>
        </w:r>
        <w:r>
          <w:t>56</w:t>
        </w:r>
        <w:r>
          <w:fldChar w:fldCharType="end"/>
        </w:r>
      </w:hyperlink>
    </w:p>
    <w:p>
      <w:pPr>
        <w:pStyle w:val="TOC1"/>
        <w:tabs>
          <w:tab w:val="right" w:leader="dot" w:pos="8306"/>
        </w:tabs>
      </w:pPr>
      <w:hyperlink w:anchor="_Toc20482" w:history="1">
        <w:r>
          <w:rPr>
            <w:rFonts w:ascii="仿宋" w:eastAsia="仿宋" w:hAnsi="仿宋" w:cs="仿宋" w:hint="eastAsia"/>
            <w:lang w:eastAsia="zh-CN"/>
          </w:rPr>
          <w:t>十五、合作与交流机制建立</w:t>
        </w:r>
        <w:r>
          <w:tab/>
        </w:r>
        <w:r>
          <w:fldChar w:fldCharType="begin"/>
        </w:r>
        <w:r>
          <w:instrText xml:space="preserve"> PAGEREF _Toc20482 \h </w:instrText>
        </w:r>
        <w:r>
          <w:fldChar w:fldCharType="separate"/>
        </w:r>
        <w:r>
          <w:t>58</w:t>
        </w:r>
        <w:r>
          <w:fldChar w:fldCharType="end"/>
        </w:r>
      </w:hyperlink>
    </w:p>
    <w:p>
      <w:pPr>
        <w:pStyle w:val="TOC2"/>
        <w:tabs>
          <w:tab w:val="right" w:leader="dot" w:pos="8306"/>
        </w:tabs>
      </w:pPr>
      <w:hyperlink w:anchor="_Toc2714" w:history="1">
        <w:r>
          <w:rPr>
            <w:rFonts w:ascii="仿宋" w:eastAsia="仿宋" w:hAnsi="仿宋" w:cs="仿宋" w:hint="eastAsia"/>
            <w:lang w:eastAsia="zh-CN"/>
          </w:rPr>
          <w:t>(一)、合作伙伴选择与合作方式</w:t>
        </w:r>
        <w:r>
          <w:tab/>
        </w:r>
        <w:r>
          <w:fldChar w:fldCharType="begin"/>
        </w:r>
        <w:r>
          <w:instrText xml:space="preserve"> PAGEREF _Toc2714 \h </w:instrText>
        </w:r>
        <w:r>
          <w:fldChar w:fldCharType="separate"/>
        </w:r>
        <w:r>
          <w:t>58</w:t>
        </w:r>
        <w:r>
          <w:fldChar w:fldCharType="end"/>
        </w:r>
      </w:hyperlink>
    </w:p>
    <w:p>
      <w:pPr>
        <w:pStyle w:val="TOC2"/>
        <w:tabs>
          <w:tab w:val="right" w:leader="dot" w:pos="8306"/>
        </w:tabs>
      </w:pPr>
      <w:hyperlink w:anchor="_Toc9205" w:history="1">
        <w:r>
          <w:rPr>
            <w:rFonts w:ascii="仿宋" w:eastAsia="仿宋" w:hAnsi="仿宋" w:cs="仿宋" w:hint="eastAsia"/>
            <w:lang w:eastAsia="zh-CN"/>
          </w:rPr>
          <w:t>(二)、交流与合作平台搭建</w:t>
        </w:r>
        <w:r>
          <w:tab/>
        </w:r>
        <w:r>
          <w:fldChar w:fldCharType="begin"/>
        </w:r>
        <w:r>
          <w:instrText xml:space="preserve"> PAGEREF _Toc9205 \h </w:instrText>
        </w:r>
        <w:r>
          <w:fldChar w:fldCharType="separate"/>
        </w:r>
        <w:r>
          <w:t>59</w:t>
        </w:r>
        <w:r>
          <w:fldChar w:fldCharType="end"/>
        </w:r>
      </w:hyperlink>
    </w:p>
    <w:p>
      <w:pPr>
        <w:pStyle w:val="TOC1"/>
        <w:tabs>
          <w:tab w:val="right" w:leader="dot" w:pos="8306"/>
        </w:tabs>
      </w:pPr>
      <w:hyperlink w:anchor="_Toc5165" w:history="1">
        <w:r>
          <w:rPr>
            <w:rFonts w:ascii="仿宋" w:eastAsia="仿宋" w:hAnsi="仿宋" w:cs="仿宋" w:hint="eastAsia"/>
            <w:lang w:eastAsia="zh-CN"/>
          </w:rPr>
          <w:t>十六、质量管理与控制</w:t>
        </w:r>
        <w:r>
          <w:tab/>
        </w:r>
        <w:r>
          <w:fldChar w:fldCharType="begin"/>
        </w:r>
        <w:r>
          <w:instrText xml:space="preserve"> PAGEREF _Toc5165 \h </w:instrText>
        </w:r>
        <w:r>
          <w:fldChar w:fldCharType="separate"/>
        </w:r>
        <w:r>
          <w:t>61</w:t>
        </w:r>
        <w:r>
          <w:fldChar w:fldCharType="end"/>
        </w:r>
      </w:hyperlink>
    </w:p>
    <w:p>
      <w:pPr>
        <w:pStyle w:val="TOC2"/>
        <w:tabs>
          <w:tab w:val="right" w:leader="dot" w:pos="8306"/>
        </w:tabs>
      </w:pPr>
      <w:hyperlink w:anchor="_Toc1945" w:history="1">
        <w:r>
          <w:rPr>
            <w:rFonts w:ascii="仿宋" w:eastAsia="仿宋" w:hAnsi="仿宋" w:cs="仿宋" w:hint="eastAsia"/>
            <w:lang w:eastAsia="zh-CN"/>
          </w:rPr>
          <w:t>(一)、质量管理体系建设</w:t>
        </w:r>
        <w:r>
          <w:tab/>
        </w:r>
        <w:r>
          <w:fldChar w:fldCharType="begin"/>
        </w:r>
        <w:r>
          <w:instrText xml:space="preserve"> PAGEREF _Toc1945 \h </w:instrText>
        </w:r>
        <w:r>
          <w:fldChar w:fldCharType="separate"/>
        </w:r>
        <w:r>
          <w:t>61</w:t>
        </w:r>
        <w:r>
          <w:fldChar w:fldCharType="end"/>
        </w:r>
      </w:hyperlink>
    </w:p>
    <w:p>
      <w:pPr>
        <w:pStyle w:val="TOC2"/>
        <w:tabs>
          <w:tab w:val="right" w:leader="dot" w:pos="8306"/>
        </w:tabs>
      </w:pPr>
      <w:hyperlink w:anchor="_Toc13899" w:history="1">
        <w:r>
          <w:rPr>
            <w:rFonts w:ascii="仿宋" w:eastAsia="仿宋" w:hAnsi="仿宋" w:cs="仿宋" w:hint="eastAsia"/>
            <w:lang w:eastAsia="zh-CN"/>
          </w:rPr>
          <w:t>(二)、质量控制措施</w:t>
        </w:r>
        <w:r>
          <w:tab/>
        </w:r>
        <w:r>
          <w:fldChar w:fldCharType="begin"/>
        </w:r>
        <w:r>
          <w:instrText xml:space="preserve"> PAGEREF _Toc13899 \h </w:instrText>
        </w:r>
        <w:r>
          <w:fldChar w:fldCharType="separate"/>
        </w:r>
        <w:r>
          <w:t>62</w:t>
        </w:r>
        <w:r>
          <w:fldChar w:fldCharType="end"/>
        </w:r>
      </w:hyperlink>
    </w:p>
    <w:p>
      <w:pPr>
        <w:pStyle w:val="TOC1"/>
        <w:tabs>
          <w:tab w:val="right" w:leader="dot" w:pos="8306"/>
        </w:tabs>
      </w:pPr>
      <w:hyperlink w:anchor="_Toc20420" w:history="1">
        <w:r>
          <w:rPr>
            <w:rFonts w:ascii="仿宋" w:eastAsia="仿宋" w:hAnsi="仿宋" w:cs="仿宋" w:hint="eastAsia"/>
            <w:lang w:eastAsia="zh-CN"/>
          </w:rPr>
          <w:t>十七、项目施工方案</w:t>
        </w:r>
        <w:r>
          <w:tab/>
        </w:r>
        <w:r>
          <w:fldChar w:fldCharType="begin"/>
        </w:r>
        <w:r>
          <w:instrText xml:space="preserve"> PAGEREF _Toc20420 \h </w:instrText>
        </w:r>
        <w:r>
          <w:fldChar w:fldCharType="separate"/>
        </w:r>
        <w:r>
          <w:t>63</w:t>
        </w:r>
        <w:r>
          <w:fldChar w:fldCharType="end"/>
        </w:r>
      </w:hyperlink>
    </w:p>
    <w:p>
      <w:pPr>
        <w:pStyle w:val="TOC2"/>
        <w:tabs>
          <w:tab w:val="right" w:leader="dot" w:pos="8306"/>
        </w:tabs>
      </w:pPr>
      <w:hyperlink w:anchor="_Toc4442" w:history="1">
        <w:r>
          <w:rPr>
            <w:rFonts w:ascii="仿宋" w:eastAsia="仿宋" w:hAnsi="仿宋" w:cs="仿宋" w:hint="eastAsia"/>
            <w:lang w:eastAsia="zh-CN"/>
          </w:rPr>
          <w:t>(一)、施工组织设计</w:t>
        </w:r>
        <w:r>
          <w:tab/>
        </w:r>
        <w:r>
          <w:fldChar w:fldCharType="begin"/>
        </w:r>
        <w:r>
          <w:instrText xml:space="preserve"> PAGEREF _Toc4442 \h </w:instrText>
        </w:r>
        <w:r>
          <w:fldChar w:fldCharType="separate"/>
        </w:r>
        <w:r>
          <w:t>63</w:t>
        </w:r>
        <w:r>
          <w:fldChar w:fldCharType="end"/>
        </w:r>
      </w:hyperlink>
    </w:p>
    <w:p>
      <w:pPr>
        <w:pStyle w:val="TOC2"/>
        <w:tabs>
          <w:tab w:val="right" w:leader="dot" w:pos="8306"/>
        </w:tabs>
      </w:pPr>
      <w:hyperlink w:anchor="_Toc26247" w:history="1">
        <w:r>
          <w:rPr>
            <w:rFonts w:ascii="仿宋" w:eastAsia="仿宋" w:hAnsi="仿宋" w:cs="仿宋" w:hint="eastAsia"/>
            <w:lang w:eastAsia="zh-CN"/>
          </w:rPr>
          <w:t>(二)、施工工艺与技术路线</w:t>
        </w:r>
        <w:r>
          <w:tab/>
        </w:r>
        <w:r>
          <w:fldChar w:fldCharType="begin"/>
        </w:r>
        <w:r>
          <w:instrText xml:space="preserve"> PAGEREF _Toc26247 \h </w:instrText>
        </w:r>
        <w:r>
          <w:fldChar w:fldCharType="separate"/>
        </w:r>
        <w:r>
          <w:t>65</w:t>
        </w:r>
        <w:r>
          <w:fldChar w:fldCharType="end"/>
        </w:r>
      </w:hyperlink>
    </w:p>
    <w:p>
      <w:pPr>
        <w:pStyle w:val="TOC2"/>
        <w:tabs>
          <w:tab w:val="right" w:leader="dot" w:pos="8306"/>
        </w:tabs>
      </w:pPr>
      <w:hyperlink w:anchor="_Toc3427" w:history="1">
        <w:r>
          <w:rPr>
            <w:rFonts w:ascii="仿宋" w:eastAsia="仿宋" w:hAnsi="仿宋" w:cs="仿宋" w:hint="eastAsia"/>
            <w:lang w:eastAsia="zh-CN"/>
          </w:rPr>
          <w:t>(三)、关键节点施工计划</w:t>
        </w:r>
        <w:r>
          <w:tab/>
        </w:r>
        <w:r>
          <w:fldChar w:fldCharType="begin"/>
        </w:r>
        <w:r>
          <w:instrText xml:space="preserve"> PAGEREF _Toc3427 \h </w:instrText>
        </w:r>
        <w:r>
          <w:fldChar w:fldCharType="separate"/>
        </w:r>
        <w:r>
          <w:t>66</w:t>
        </w:r>
        <w:r>
          <w:fldChar w:fldCharType="end"/>
        </w:r>
      </w:hyperlink>
    </w:p>
    <w:p>
      <w:pPr>
        <w:pStyle w:val="TOC2"/>
        <w:tabs>
          <w:tab w:val="right" w:leader="dot" w:pos="8306"/>
        </w:tabs>
      </w:pPr>
      <w:hyperlink w:anchor="_Toc2328" w:history="1">
        <w:r>
          <w:rPr>
            <w:rFonts w:ascii="仿宋" w:eastAsia="仿宋" w:hAnsi="仿宋" w:cs="仿宋" w:hint="eastAsia"/>
            <w:lang w:eastAsia="zh-CN"/>
          </w:rPr>
          <w:t>(四)、施工现场管理</w:t>
        </w:r>
        <w:r>
          <w:tab/>
        </w:r>
        <w:r>
          <w:fldChar w:fldCharType="begin"/>
        </w:r>
        <w:r>
          <w:instrText xml:space="preserve"> PAGEREF _Toc2328 \h </w:instrText>
        </w:r>
        <w:r>
          <w:fldChar w:fldCharType="separate"/>
        </w:r>
        <w:r>
          <w:t>68</w:t>
        </w:r>
        <w:r>
          <w:fldChar w:fldCharType="end"/>
        </w:r>
      </w:hyperlink>
    </w:p>
    <w:p>
      <w:pPr>
        <w:pStyle w:val="TOC1"/>
        <w:tabs>
          <w:tab w:val="right" w:leader="dot" w:pos="8306"/>
        </w:tabs>
      </w:pPr>
      <w:hyperlink w:anchor="_Toc23245" w:history="1">
        <w:r>
          <w:rPr>
            <w:rFonts w:ascii="仿宋" w:eastAsia="仿宋" w:hAnsi="仿宋" w:cs="仿宋" w:hint="eastAsia"/>
            <w:lang w:eastAsia="zh-CN"/>
          </w:rPr>
          <w:t>十八、成果转化与推广应用</w:t>
        </w:r>
        <w:r>
          <w:tab/>
        </w:r>
        <w:r>
          <w:fldChar w:fldCharType="begin"/>
        </w:r>
        <w:r>
          <w:instrText xml:space="preserve"> PAGEREF _Toc23245 \h </w:instrText>
        </w:r>
        <w:r>
          <w:fldChar w:fldCharType="separate"/>
        </w:r>
        <w:r>
          <w:t>70</w:t>
        </w:r>
        <w:r>
          <w:fldChar w:fldCharType="end"/>
        </w:r>
      </w:hyperlink>
    </w:p>
    <w:p>
      <w:pPr>
        <w:pStyle w:val="TOC2"/>
        <w:tabs>
          <w:tab w:val="right" w:leader="dot" w:pos="8306"/>
        </w:tabs>
      </w:pPr>
      <w:hyperlink w:anchor="_Toc5669" w:history="1">
        <w:r>
          <w:rPr>
            <w:rFonts w:ascii="仿宋" w:eastAsia="仿宋" w:hAnsi="仿宋" w:cs="仿宋" w:hint="eastAsia"/>
            <w:lang w:eastAsia="zh-CN"/>
          </w:rPr>
          <w:t>(一)、成果转化策略制定</w:t>
        </w:r>
        <w:r>
          <w:tab/>
        </w:r>
        <w:r>
          <w:fldChar w:fldCharType="begin"/>
        </w:r>
        <w:r>
          <w:instrText xml:space="preserve"> PAGEREF _Toc5669 \h </w:instrText>
        </w:r>
        <w:r>
          <w:fldChar w:fldCharType="separate"/>
        </w:r>
        <w:r>
          <w:t>70</w:t>
        </w:r>
        <w:r>
          <w:fldChar w:fldCharType="end"/>
        </w:r>
      </w:hyperlink>
    </w:p>
    <w:p>
      <w:pPr>
        <w:pStyle w:val="TOC2"/>
        <w:tabs>
          <w:tab w:val="right" w:leader="dot" w:pos="8306"/>
        </w:tabs>
      </w:pPr>
      <w:hyperlink w:anchor="_Toc5606" w:history="1">
        <w:r>
          <w:rPr>
            <w:rFonts w:ascii="仿宋" w:eastAsia="仿宋" w:hAnsi="仿宋" w:cs="仿宋" w:hint="eastAsia"/>
            <w:lang w:eastAsia="zh-CN"/>
          </w:rPr>
          <w:t>(二)、成果推广应用方案</w:t>
        </w:r>
        <w:r>
          <w:tab/>
        </w:r>
        <w:r>
          <w:fldChar w:fldCharType="begin"/>
        </w:r>
        <w:r>
          <w:instrText xml:space="preserve"> PAGEREF _Toc5606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0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成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成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成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成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成药项目的社会影响是全面而深远的。从提供就业机会和提升公共服务，到促进社会结构和劳动市场的多元化，再到推动社会责任和伦理标准的提高，项目对于提升社区的经济、文化和社会福祉有着重要作用。通过这些正面影响，中成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为了融入当地社区，中成药项目需深入理解当地的文化特色和社会习俗。例如，项目在设计广告和市场推广活动时，应考虑使用当地语言和符合地方文化的表达方式。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9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为了确保中成药项目的成功并最大限度地减轻潜在的社会风险，详细的风险分析和具体的应对策略至关重要。以下是针对项目可能面临的具体社会风险及相应对策的分析：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风险描述：中成药项目可能遭遇社区抵制，尤其如果社区成员认为项目会破坏他们的生活环境或忽略他们的意见。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风险描述：中成药项目的商业实践可能与当地的文化和价值观存在冲突，导致社会紧张和文化冲突。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风险描述：中成药项目可能会增加对公共资源和基础设施的需求，给当地带来额外压力，例如在水资源、能源供应和交通系统方面。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风险描述：中成药项目可能会引起当地社会结构和动态的变化，例如改变社区的人口组成和社交模式。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风险描述：在中成药项目运营过程中，可能涉及大量个人和商业敏感信息，存在信息安全和隐私保护的风险。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31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3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226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https://d.book118.com/515312342244011114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727E3"/>
    <w:rsid w:val="722727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31234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2024-02-19T02:15:00Z</dcterms:created>
  <dcterms:modified xsi:type="dcterms:W3CDTF">2024-02-19T02:16:12Z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049ABA81CC184250B9D618D8EE46F6A9_11</vt:lpwstr>
  </property>
  <property fmtid="{D5CDD505-2E9C-101B-9397-08002B2CF9AE}" pid="3" name="KSOProductBuildVer">
    <vt:lpwstr>2052-12.1.0.16250</vt:lpwstr>
  </property>
</Properties>
</file>