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木门项目规划设计蓝图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004" w:history="1">
        <w:r>
          <w:rPr>
            <w:rFonts w:ascii="仿宋" w:eastAsia="仿宋" w:hAnsi="仿宋" w:cs="仿宋" w:hint="eastAsia"/>
            <w:lang w:eastAsia="zh-CN"/>
          </w:rPr>
          <w:t>序言</w:t>
        </w:r>
        <w:r>
          <w:tab/>
        </w:r>
        <w:r>
          <w:fldChar w:fldCharType="begin"/>
        </w:r>
        <w:r>
          <w:instrText xml:space="preserve"> PAGEREF _Toc11004 \h </w:instrText>
        </w:r>
        <w:r>
          <w:fldChar w:fldCharType="separate"/>
        </w:r>
        <w:r>
          <w:t>3</w:t>
        </w:r>
        <w:r>
          <w:fldChar w:fldCharType="end"/>
        </w:r>
      </w:hyperlink>
    </w:p>
    <w:p>
      <w:pPr>
        <w:pStyle w:val="TOC1"/>
        <w:tabs>
          <w:tab w:val="right" w:leader="dot" w:pos="8306"/>
        </w:tabs>
      </w:pPr>
      <w:hyperlink w:anchor="_Toc17998" w:history="1">
        <w:r>
          <w:rPr>
            <w:rFonts w:ascii="仿宋" w:eastAsia="仿宋" w:hAnsi="仿宋" w:cs="仿宋" w:hint="eastAsia"/>
            <w:lang w:eastAsia="zh-CN"/>
          </w:rPr>
          <w:t>一、木门项目文档管理</w:t>
        </w:r>
        <w:r>
          <w:tab/>
        </w:r>
        <w:r>
          <w:fldChar w:fldCharType="begin"/>
        </w:r>
        <w:r>
          <w:instrText xml:space="preserve"> PAGEREF _Toc17998 \h </w:instrText>
        </w:r>
        <w:r>
          <w:fldChar w:fldCharType="separate"/>
        </w:r>
        <w:r>
          <w:t>3</w:t>
        </w:r>
        <w:r>
          <w:fldChar w:fldCharType="end"/>
        </w:r>
      </w:hyperlink>
    </w:p>
    <w:p>
      <w:pPr>
        <w:pStyle w:val="TOC2"/>
        <w:tabs>
          <w:tab w:val="right" w:leader="dot" w:pos="8306"/>
        </w:tabs>
      </w:pPr>
      <w:hyperlink w:anchor="_Toc10828" w:history="1">
        <w:r>
          <w:rPr>
            <w:rFonts w:ascii="仿宋" w:eastAsia="仿宋" w:hAnsi="仿宋" w:cs="仿宋" w:hint="eastAsia"/>
            <w:lang w:eastAsia="zh-CN"/>
          </w:rPr>
          <w:t>(一)、文档编制与审查</w:t>
        </w:r>
        <w:r>
          <w:tab/>
        </w:r>
        <w:r>
          <w:fldChar w:fldCharType="begin"/>
        </w:r>
        <w:r>
          <w:instrText xml:space="preserve"> PAGEREF _Toc10828 \h </w:instrText>
        </w:r>
        <w:r>
          <w:fldChar w:fldCharType="separate"/>
        </w:r>
        <w:r>
          <w:t>3</w:t>
        </w:r>
        <w:r>
          <w:fldChar w:fldCharType="end"/>
        </w:r>
      </w:hyperlink>
    </w:p>
    <w:p>
      <w:pPr>
        <w:pStyle w:val="TOC2"/>
        <w:tabs>
          <w:tab w:val="right" w:leader="dot" w:pos="8306"/>
        </w:tabs>
      </w:pPr>
      <w:hyperlink w:anchor="_Toc14053" w:history="1">
        <w:r>
          <w:rPr>
            <w:rFonts w:ascii="仿宋" w:eastAsia="仿宋" w:hAnsi="仿宋" w:cs="仿宋" w:hint="eastAsia"/>
            <w:lang w:eastAsia="zh-CN"/>
          </w:rPr>
          <w:t>(二)、文档发布与分发</w:t>
        </w:r>
        <w:r>
          <w:tab/>
        </w:r>
        <w:r>
          <w:fldChar w:fldCharType="begin"/>
        </w:r>
        <w:r>
          <w:instrText xml:space="preserve"> PAGEREF _Toc14053 \h </w:instrText>
        </w:r>
        <w:r>
          <w:fldChar w:fldCharType="separate"/>
        </w:r>
        <w:r>
          <w:t>4</w:t>
        </w:r>
        <w:r>
          <w:fldChar w:fldCharType="end"/>
        </w:r>
      </w:hyperlink>
    </w:p>
    <w:p>
      <w:pPr>
        <w:pStyle w:val="TOC2"/>
        <w:tabs>
          <w:tab w:val="right" w:leader="dot" w:pos="8306"/>
        </w:tabs>
      </w:pPr>
      <w:hyperlink w:anchor="_Toc6156" w:history="1">
        <w:r>
          <w:rPr>
            <w:rFonts w:ascii="仿宋" w:eastAsia="仿宋" w:hAnsi="仿宋" w:cs="仿宋" w:hint="eastAsia"/>
            <w:lang w:eastAsia="zh-CN"/>
          </w:rPr>
          <w:t>(三)、文档存档与归档</w:t>
        </w:r>
        <w:r>
          <w:tab/>
        </w:r>
        <w:r>
          <w:fldChar w:fldCharType="begin"/>
        </w:r>
        <w:r>
          <w:instrText xml:space="preserve"> PAGEREF _Toc6156 \h </w:instrText>
        </w:r>
        <w:r>
          <w:fldChar w:fldCharType="separate"/>
        </w:r>
        <w:r>
          <w:t>5</w:t>
        </w:r>
        <w:r>
          <w:fldChar w:fldCharType="end"/>
        </w:r>
      </w:hyperlink>
    </w:p>
    <w:p>
      <w:pPr>
        <w:pStyle w:val="TOC1"/>
        <w:tabs>
          <w:tab w:val="right" w:leader="dot" w:pos="8306"/>
        </w:tabs>
      </w:pPr>
      <w:hyperlink w:anchor="_Toc3503" w:history="1">
        <w:r>
          <w:rPr>
            <w:rFonts w:ascii="仿宋" w:eastAsia="仿宋" w:hAnsi="仿宋" w:cs="仿宋" w:hint="eastAsia"/>
            <w:lang w:eastAsia="zh-CN"/>
          </w:rPr>
          <w:t>二、木门项目建设背景及必要性分析</w:t>
        </w:r>
        <w:r>
          <w:tab/>
        </w:r>
        <w:r>
          <w:fldChar w:fldCharType="begin"/>
        </w:r>
        <w:r>
          <w:instrText xml:space="preserve"> PAGEREF _Toc3503 \h </w:instrText>
        </w:r>
        <w:r>
          <w:fldChar w:fldCharType="separate"/>
        </w:r>
        <w:r>
          <w:t>6</w:t>
        </w:r>
        <w:r>
          <w:fldChar w:fldCharType="end"/>
        </w:r>
      </w:hyperlink>
    </w:p>
    <w:p>
      <w:pPr>
        <w:pStyle w:val="TOC2"/>
        <w:tabs>
          <w:tab w:val="right" w:leader="dot" w:pos="8306"/>
        </w:tabs>
      </w:pPr>
      <w:hyperlink w:anchor="_Toc6063" w:history="1">
        <w:r>
          <w:rPr>
            <w:rFonts w:ascii="仿宋" w:eastAsia="仿宋" w:hAnsi="仿宋" w:cs="仿宋" w:hint="eastAsia"/>
            <w:lang w:eastAsia="zh-CN"/>
          </w:rPr>
          <w:t>(一)、木门项目背景分析</w:t>
        </w:r>
        <w:r>
          <w:tab/>
        </w:r>
        <w:r>
          <w:fldChar w:fldCharType="begin"/>
        </w:r>
        <w:r>
          <w:instrText xml:space="preserve"> PAGEREF _Toc6063 \h </w:instrText>
        </w:r>
        <w:r>
          <w:fldChar w:fldCharType="separate"/>
        </w:r>
        <w:r>
          <w:t>6</w:t>
        </w:r>
        <w:r>
          <w:fldChar w:fldCharType="end"/>
        </w:r>
      </w:hyperlink>
    </w:p>
    <w:p>
      <w:pPr>
        <w:pStyle w:val="TOC2"/>
        <w:tabs>
          <w:tab w:val="right" w:leader="dot" w:pos="8306"/>
        </w:tabs>
      </w:pPr>
      <w:hyperlink w:anchor="_Toc22118" w:history="1">
        <w:r>
          <w:rPr>
            <w:rFonts w:ascii="仿宋" w:eastAsia="仿宋" w:hAnsi="仿宋" w:cs="仿宋" w:hint="eastAsia"/>
            <w:lang w:eastAsia="zh-CN"/>
          </w:rPr>
          <w:t>(二)、木门项目建设必要性分析</w:t>
        </w:r>
        <w:r>
          <w:tab/>
        </w:r>
        <w:r>
          <w:fldChar w:fldCharType="begin"/>
        </w:r>
        <w:r>
          <w:instrText xml:space="preserve"> PAGEREF _Toc22118 \h </w:instrText>
        </w:r>
        <w:r>
          <w:fldChar w:fldCharType="separate"/>
        </w:r>
        <w:r>
          <w:t>8</w:t>
        </w:r>
        <w:r>
          <w:fldChar w:fldCharType="end"/>
        </w:r>
      </w:hyperlink>
    </w:p>
    <w:p>
      <w:pPr>
        <w:pStyle w:val="TOC1"/>
        <w:tabs>
          <w:tab w:val="right" w:leader="dot" w:pos="8306"/>
        </w:tabs>
      </w:pPr>
      <w:hyperlink w:anchor="_Toc27597" w:history="1">
        <w:r>
          <w:rPr>
            <w:rFonts w:ascii="仿宋" w:eastAsia="仿宋" w:hAnsi="仿宋" w:cs="仿宋" w:hint="eastAsia"/>
            <w:lang w:eastAsia="zh-CN"/>
          </w:rPr>
          <w:t>三、木门项目可持续发展</w:t>
        </w:r>
        <w:r>
          <w:tab/>
        </w:r>
        <w:r>
          <w:fldChar w:fldCharType="begin"/>
        </w:r>
        <w:r>
          <w:instrText xml:space="preserve"> PAGEREF _Toc27597 \h </w:instrText>
        </w:r>
        <w:r>
          <w:fldChar w:fldCharType="separate"/>
        </w:r>
        <w:r>
          <w:t>9</w:t>
        </w:r>
        <w:r>
          <w:fldChar w:fldCharType="end"/>
        </w:r>
      </w:hyperlink>
    </w:p>
    <w:p>
      <w:pPr>
        <w:pStyle w:val="TOC2"/>
        <w:tabs>
          <w:tab w:val="right" w:leader="dot" w:pos="8306"/>
        </w:tabs>
      </w:pPr>
      <w:hyperlink w:anchor="_Toc16353" w:history="1">
        <w:r>
          <w:rPr>
            <w:rFonts w:ascii="仿宋" w:eastAsia="仿宋" w:hAnsi="仿宋" w:cs="仿宋" w:hint="eastAsia"/>
            <w:lang w:eastAsia="zh-CN"/>
          </w:rPr>
          <w:t>(一)、可持续战略与实践</w:t>
        </w:r>
        <w:r>
          <w:tab/>
        </w:r>
        <w:r>
          <w:fldChar w:fldCharType="begin"/>
        </w:r>
        <w:r>
          <w:instrText xml:space="preserve"> PAGEREF _Toc16353 \h </w:instrText>
        </w:r>
        <w:r>
          <w:fldChar w:fldCharType="separate"/>
        </w:r>
        <w:r>
          <w:t>9</w:t>
        </w:r>
        <w:r>
          <w:fldChar w:fldCharType="end"/>
        </w:r>
      </w:hyperlink>
    </w:p>
    <w:p>
      <w:pPr>
        <w:pStyle w:val="TOC2"/>
        <w:tabs>
          <w:tab w:val="right" w:leader="dot" w:pos="8306"/>
        </w:tabs>
      </w:pPr>
      <w:hyperlink w:anchor="_Toc11262" w:history="1">
        <w:r>
          <w:rPr>
            <w:rFonts w:ascii="仿宋" w:eastAsia="仿宋" w:hAnsi="仿宋" w:cs="仿宋" w:hint="eastAsia"/>
            <w:lang w:eastAsia="zh-CN"/>
          </w:rPr>
          <w:t>(二)、环保与社会责任</w:t>
        </w:r>
        <w:r>
          <w:tab/>
        </w:r>
        <w:r>
          <w:fldChar w:fldCharType="begin"/>
        </w:r>
        <w:r>
          <w:instrText xml:space="preserve"> PAGEREF _Toc11262 \h </w:instrText>
        </w:r>
        <w:r>
          <w:fldChar w:fldCharType="separate"/>
        </w:r>
        <w:r>
          <w:t>10</w:t>
        </w:r>
        <w:r>
          <w:fldChar w:fldCharType="end"/>
        </w:r>
      </w:hyperlink>
    </w:p>
    <w:p>
      <w:pPr>
        <w:pStyle w:val="TOC1"/>
        <w:tabs>
          <w:tab w:val="right" w:leader="dot" w:pos="8306"/>
        </w:tabs>
      </w:pPr>
      <w:hyperlink w:anchor="_Toc32523" w:history="1">
        <w:r>
          <w:rPr>
            <w:rFonts w:ascii="仿宋" w:eastAsia="仿宋" w:hAnsi="仿宋" w:cs="仿宋" w:hint="eastAsia"/>
            <w:lang w:eastAsia="zh-CN"/>
          </w:rPr>
          <w:t>四、市场分析、调研</w:t>
        </w:r>
        <w:r>
          <w:tab/>
        </w:r>
        <w:r>
          <w:fldChar w:fldCharType="begin"/>
        </w:r>
        <w:r>
          <w:instrText xml:space="preserve"> PAGEREF _Toc32523 \h </w:instrText>
        </w:r>
        <w:r>
          <w:fldChar w:fldCharType="separate"/>
        </w:r>
        <w:r>
          <w:t>11</w:t>
        </w:r>
        <w:r>
          <w:fldChar w:fldCharType="end"/>
        </w:r>
      </w:hyperlink>
    </w:p>
    <w:p>
      <w:pPr>
        <w:pStyle w:val="TOC2"/>
        <w:tabs>
          <w:tab w:val="right" w:leader="dot" w:pos="8306"/>
        </w:tabs>
      </w:pPr>
      <w:hyperlink w:anchor="_Toc3687" w:history="1">
        <w:r>
          <w:rPr>
            <w:rFonts w:ascii="仿宋" w:eastAsia="仿宋" w:hAnsi="仿宋" w:cs="仿宋" w:hint="eastAsia"/>
            <w:lang w:eastAsia="zh-CN"/>
          </w:rPr>
          <w:t>(一)、木门行业分析</w:t>
        </w:r>
        <w:r>
          <w:tab/>
        </w:r>
        <w:r>
          <w:fldChar w:fldCharType="begin"/>
        </w:r>
        <w:r>
          <w:instrText xml:space="preserve"> PAGEREF _Toc3687 \h </w:instrText>
        </w:r>
        <w:r>
          <w:fldChar w:fldCharType="separate"/>
        </w:r>
        <w:r>
          <w:t>11</w:t>
        </w:r>
        <w:r>
          <w:fldChar w:fldCharType="end"/>
        </w:r>
      </w:hyperlink>
    </w:p>
    <w:p>
      <w:pPr>
        <w:pStyle w:val="TOC2"/>
        <w:tabs>
          <w:tab w:val="right" w:leader="dot" w:pos="8306"/>
        </w:tabs>
      </w:pPr>
      <w:hyperlink w:anchor="_Toc6839" w:history="1">
        <w:r>
          <w:rPr>
            <w:rFonts w:ascii="仿宋" w:eastAsia="仿宋" w:hAnsi="仿宋" w:cs="仿宋" w:hint="eastAsia"/>
            <w:lang w:eastAsia="zh-CN"/>
          </w:rPr>
          <w:t>(二)、木门市场分析预测</w:t>
        </w:r>
        <w:r>
          <w:tab/>
        </w:r>
        <w:r>
          <w:fldChar w:fldCharType="begin"/>
        </w:r>
        <w:r>
          <w:instrText xml:space="preserve"> PAGEREF _Toc6839 \h </w:instrText>
        </w:r>
        <w:r>
          <w:fldChar w:fldCharType="separate"/>
        </w:r>
        <w:r>
          <w:t>11</w:t>
        </w:r>
        <w:r>
          <w:fldChar w:fldCharType="end"/>
        </w:r>
      </w:hyperlink>
    </w:p>
    <w:p>
      <w:pPr>
        <w:pStyle w:val="TOC1"/>
        <w:tabs>
          <w:tab w:val="right" w:leader="dot" w:pos="8306"/>
        </w:tabs>
      </w:pPr>
      <w:hyperlink w:anchor="_Toc2765" w:history="1">
        <w:r>
          <w:rPr>
            <w:rFonts w:ascii="仿宋" w:eastAsia="仿宋" w:hAnsi="仿宋" w:cs="仿宋" w:hint="eastAsia"/>
            <w:lang w:eastAsia="zh-CN"/>
          </w:rPr>
          <w:t>五、木门项目选址可行性分析</w:t>
        </w:r>
        <w:r>
          <w:tab/>
        </w:r>
        <w:r>
          <w:fldChar w:fldCharType="begin"/>
        </w:r>
        <w:r>
          <w:instrText xml:space="preserve"> PAGEREF _Toc2765 \h </w:instrText>
        </w:r>
        <w:r>
          <w:fldChar w:fldCharType="separate"/>
        </w:r>
        <w:r>
          <w:t>12</w:t>
        </w:r>
        <w:r>
          <w:fldChar w:fldCharType="end"/>
        </w:r>
      </w:hyperlink>
    </w:p>
    <w:p>
      <w:pPr>
        <w:pStyle w:val="TOC2"/>
        <w:tabs>
          <w:tab w:val="right" w:leader="dot" w:pos="8306"/>
        </w:tabs>
      </w:pPr>
      <w:hyperlink w:anchor="_Toc28392" w:history="1">
        <w:r>
          <w:rPr>
            <w:rFonts w:ascii="仿宋" w:eastAsia="仿宋" w:hAnsi="仿宋" w:cs="仿宋" w:hint="eastAsia"/>
            <w:lang w:eastAsia="zh-CN"/>
          </w:rPr>
          <w:t>(一)、木门项目选址</w:t>
        </w:r>
        <w:r>
          <w:tab/>
        </w:r>
        <w:r>
          <w:fldChar w:fldCharType="begin"/>
        </w:r>
        <w:r>
          <w:instrText xml:space="preserve"> PAGEREF _Toc28392 \h </w:instrText>
        </w:r>
        <w:r>
          <w:fldChar w:fldCharType="separate"/>
        </w:r>
        <w:r>
          <w:t>12</w:t>
        </w:r>
        <w:r>
          <w:fldChar w:fldCharType="end"/>
        </w:r>
      </w:hyperlink>
    </w:p>
    <w:p>
      <w:pPr>
        <w:pStyle w:val="TOC2"/>
        <w:tabs>
          <w:tab w:val="right" w:leader="dot" w:pos="8306"/>
        </w:tabs>
      </w:pPr>
      <w:hyperlink w:anchor="_Toc2863" w:history="1">
        <w:r>
          <w:rPr>
            <w:rFonts w:ascii="仿宋" w:eastAsia="仿宋" w:hAnsi="仿宋" w:cs="仿宋" w:hint="eastAsia"/>
            <w:lang w:eastAsia="zh-CN"/>
          </w:rPr>
          <w:t>(二)、用地控制指标</w:t>
        </w:r>
        <w:r>
          <w:tab/>
        </w:r>
        <w:r>
          <w:fldChar w:fldCharType="begin"/>
        </w:r>
        <w:r>
          <w:instrText xml:space="preserve"> PAGEREF _Toc2863 \h </w:instrText>
        </w:r>
        <w:r>
          <w:fldChar w:fldCharType="separate"/>
        </w:r>
        <w:r>
          <w:t>12</w:t>
        </w:r>
        <w:r>
          <w:fldChar w:fldCharType="end"/>
        </w:r>
      </w:hyperlink>
    </w:p>
    <w:p>
      <w:pPr>
        <w:pStyle w:val="TOC2"/>
        <w:tabs>
          <w:tab w:val="right" w:leader="dot" w:pos="8306"/>
        </w:tabs>
      </w:pPr>
      <w:hyperlink w:anchor="_Toc27527" w:history="1">
        <w:r>
          <w:rPr>
            <w:rFonts w:ascii="仿宋" w:eastAsia="仿宋" w:hAnsi="仿宋" w:cs="仿宋" w:hint="eastAsia"/>
            <w:lang w:eastAsia="zh-CN"/>
          </w:rPr>
          <w:t>(三)、节约用地措施</w:t>
        </w:r>
        <w:r>
          <w:tab/>
        </w:r>
        <w:r>
          <w:fldChar w:fldCharType="begin"/>
        </w:r>
        <w:r>
          <w:instrText xml:space="preserve"> PAGEREF _Toc27527 \h </w:instrText>
        </w:r>
        <w:r>
          <w:fldChar w:fldCharType="separate"/>
        </w:r>
        <w:r>
          <w:t>14</w:t>
        </w:r>
        <w:r>
          <w:fldChar w:fldCharType="end"/>
        </w:r>
      </w:hyperlink>
    </w:p>
    <w:p>
      <w:pPr>
        <w:pStyle w:val="TOC2"/>
        <w:tabs>
          <w:tab w:val="right" w:leader="dot" w:pos="8306"/>
        </w:tabs>
      </w:pPr>
      <w:hyperlink w:anchor="_Toc15917" w:history="1">
        <w:r>
          <w:rPr>
            <w:rFonts w:ascii="仿宋" w:eastAsia="仿宋" w:hAnsi="仿宋" w:cs="仿宋" w:hint="eastAsia"/>
            <w:lang w:eastAsia="zh-CN"/>
          </w:rPr>
          <w:t>(四)、总图布置方案</w:t>
        </w:r>
        <w:r>
          <w:tab/>
        </w:r>
        <w:r>
          <w:fldChar w:fldCharType="begin"/>
        </w:r>
        <w:r>
          <w:instrText xml:space="preserve"> PAGEREF _Toc15917 \h </w:instrText>
        </w:r>
        <w:r>
          <w:fldChar w:fldCharType="separate"/>
        </w:r>
        <w:r>
          <w:t>15</w:t>
        </w:r>
        <w:r>
          <w:fldChar w:fldCharType="end"/>
        </w:r>
      </w:hyperlink>
    </w:p>
    <w:p>
      <w:pPr>
        <w:pStyle w:val="TOC2"/>
        <w:tabs>
          <w:tab w:val="right" w:leader="dot" w:pos="8306"/>
        </w:tabs>
      </w:pPr>
      <w:hyperlink w:anchor="_Toc29084" w:history="1">
        <w:r>
          <w:rPr>
            <w:rFonts w:ascii="仿宋" w:eastAsia="仿宋" w:hAnsi="仿宋" w:cs="仿宋" w:hint="eastAsia"/>
            <w:lang w:eastAsia="zh-CN"/>
          </w:rPr>
          <w:t>(五)、选址综合评价</w:t>
        </w:r>
        <w:r>
          <w:tab/>
        </w:r>
        <w:r>
          <w:fldChar w:fldCharType="begin"/>
        </w:r>
        <w:r>
          <w:instrText xml:space="preserve"> PAGEREF _Toc29084 \h </w:instrText>
        </w:r>
        <w:r>
          <w:fldChar w:fldCharType="separate"/>
        </w:r>
        <w:r>
          <w:t>16</w:t>
        </w:r>
        <w:r>
          <w:fldChar w:fldCharType="end"/>
        </w:r>
      </w:hyperlink>
    </w:p>
    <w:p>
      <w:pPr>
        <w:pStyle w:val="TOC1"/>
        <w:tabs>
          <w:tab w:val="right" w:leader="dot" w:pos="8306"/>
        </w:tabs>
      </w:pPr>
      <w:hyperlink w:anchor="_Toc469" w:history="1">
        <w:r>
          <w:rPr>
            <w:rFonts w:ascii="仿宋" w:eastAsia="仿宋" w:hAnsi="仿宋" w:cs="仿宋" w:hint="eastAsia"/>
            <w:lang w:eastAsia="zh-CN"/>
          </w:rPr>
          <w:t>六、木门项目概论</w:t>
        </w:r>
        <w:r>
          <w:tab/>
        </w:r>
        <w:r>
          <w:fldChar w:fldCharType="begin"/>
        </w:r>
        <w:r>
          <w:instrText xml:space="preserve"> PAGEREF _Toc469 \h </w:instrText>
        </w:r>
        <w:r>
          <w:fldChar w:fldCharType="separate"/>
        </w:r>
        <w:r>
          <w:t>17</w:t>
        </w:r>
        <w:r>
          <w:fldChar w:fldCharType="end"/>
        </w:r>
      </w:hyperlink>
    </w:p>
    <w:p>
      <w:pPr>
        <w:pStyle w:val="TOC2"/>
        <w:tabs>
          <w:tab w:val="right" w:leader="dot" w:pos="8306"/>
        </w:tabs>
      </w:pPr>
      <w:hyperlink w:anchor="_Toc2954" w:history="1">
        <w:r>
          <w:rPr>
            <w:rFonts w:ascii="仿宋" w:eastAsia="仿宋" w:hAnsi="仿宋" w:cs="仿宋" w:hint="eastAsia"/>
            <w:lang w:eastAsia="zh-CN"/>
          </w:rPr>
          <w:t>(一)、木门项目概况</w:t>
        </w:r>
        <w:r>
          <w:tab/>
        </w:r>
        <w:r>
          <w:fldChar w:fldCharType="begin"/>
        </w:r>
        <w:r>
          <w:instrText xml:space="preserve"> PAGEREF _Toc2954 \h </w:instrText>
        </w:r>
        <w:r>
          <w:fldChar w:fldCharType="separate"/>
        </w:r>
        <w:r>
          <w:t>17</w:t>
        </w:r>
        <w:r>
          <w:fldChar w:fldCharType="end"/>
        </w:r>
      </w:hyperlink>
    </w:p>
    <w:p>
      <w:pPr>
        <w:pStyle w:val="TOC2"/>
        <w:tabs>
          <w:tab w:val="right" w:leader="dot" w:pos="8306"/>
        </w:tabs>
      </w:pPr>
      <w:hyperlink w:anchor="_Toc20862" w:history="1">
        <w:r>
          <w:rPr>
            <w:rFonts w:ascii="仿宋" w:eastAsia="仿宋" w:hAnsi="仿宋" w:cs="仿宋" w:hint="eastAsia"/>
            <w:lang w:eastAsia="zh-CN"/>
          </w:rPr>
          <w:t>(二)、木门项目目标</w:t>
        </w:r>
        <w:r>
          <w:tab/>
        </w:r>
        <w:r>
          <w:fldChar w:fldCharType="begin"/>
        </w:r>
        <w:r>
          <w:instrText xml:space="preserve"> PAGEREF _Toc20862 \h </w:instrText>
        </w:r>
        <w:r>
          <w:fldChar w:fldCharType="separate"/>
        </w:r>
        <w:r>
          <w:t>19</w:t>
        </w:r>
        <w:r>
          <w:fldChar w:fldCharType="end"/>
        </w:r>
      </w:hyperlink>
    </w:p>
    <w:p>
      <w:pPr>
        <w:pStyle w:val="TOC2"/>
        <w:tabs>
          <w:tab w:val="right" w:leader="dot" w:pos="8306"/>
        </w:tabs>
      </w:pPr>
      <w:hyperlink w:anchor="_Toc24535" w:history="1">
        <w:r>
          <w:rPr>
            <w:rFonts w:ascii="仿宋" w:eastAsia="仿宋" w:hAnsi="仿宋" w:cs="仿宋" w:hint="eastAsia"/>
            <w:lang w:eastAsia="zh-CN"/>
          </w:rPr>
          <w:t>(三)、木门项目提出的理由</w:t>
        </w:r>
        <w:r>
          <w:tab/>
        </w:r>
        <w:r>
          <w:fldChar w:fldCharType="begin"/>
        </w:r>
        <w:r>
          <w:instrText xml:space="preserve"> PAGEREF _Toc24535 \h </w:instrText>
        </w:r>
        <w:r>
          <w:fldChar w:fldCharType="separate"/>
        </w:r>
        <w:r>
          <w:t>20</w:t>
        </w:r>
        <w:r>
          <w:fldChar w:fldCharType="end"/>
        </w:r>
      </w:hyperlink>
    </w:p>
    <w:p>
      <w:pPr>
        <w:pStyle w:val="TOC2"/>
        <w:tabs>
          <w:tab w:val="right" w:leader="dot" w:pos="8306"/>
        </w:tabs>
      </w:pPr>
      <w:hyperlink w:anchor="_Toc14302" w:history="1">
        <w:r>
          <w:rPr>
            <w:rFonts w:ascii="仿宋" w:eastAsia="仿宋" w:hAnsi="仿宋" w:cs="仿宋" w:hint="eastAsia"/>
            <w:lang w:eastAsia="zh-CN"/>
          </w:rPr>
          <w:t>(四)、木门项目意义</w:t>
        </w:r>
        <w:r>
          <w:tab/>
        </w:r>
        <w:r>
          <w:fldChar w:fldCharType="begin"/>
        </w:r>
        <w:r>
          <w:instrText xml:space="preserve"> PAGEREF _Toc14302 \h </w:instrText>
        </w:r>
        <w:r>
          <w:fldChar w:fldCharType="separate"/>
        </w:r>
        <w:r>
          <w:t>22</w:t>
        </w:r>
        <w:r>
          <w:fldChar w:fldCharType="end"/>
        </w:r>
      </w:hyperlink>
    </w:p>
    <w:p>
      <w:pPr>
        <w:pStyle w:val="TOC2"/>
        <w:tabs>
          <w:tab w:val="right" w:leader="dot" w:pos="8306"/>
        </w:tabs>
      </w:pPr>
      <w:hyperlink w:anchor="_Toc31621" w:history="1">
        <w:r>
          <w:rPr>
            <w:rFonts w:ascii="仿宋" w:eastAsia="仿宋" w:hAnsi="仿宋" w:cs="仿宋" w:hint="eastAsia"/>
            <w:lang w:eastAsia="zh-CN"/>
          </w:rPr>
          <w:t>(五)、木门项目背景</w:t>
        </w:r>
        <w:r>
          <w:tab/>
        </w:r>
        <w:r>
          <w:fldChar w:fldCharType="begin"/>
        </w:r>
        <w:r>
          <w:instrText xml:space="preserve"> PAGEREF _Toc31621 \h </w:instrText>
        </w:r>
        <w:r>
          <w:fldChar w:fldCharType="separate"/>
        </w:r>
        <w:r>
          <w:t>23</w:t>
        </w:r>
        <w:r>
          <w:fldChar w:fldCharType="end"/>
        </w:r>
      </w:hyperlink>
    </w:p>
    <w:p>
      <w:pPr>
        <w:pStyle w:val="TOC1"/>
        <w:tabs>
          <w:tab w:val="right" w:leader="dot" w:pos="8306"/>
        </w:tabs>
      </w:pPr>
      <w:hyperlink w:anchor="_Toc3717" w:history="1">
        <w:r>
          <w:rPr>
            <w:rFonts w:ascii="仿宋" w:eastAsia="仿宋" w:hAnsi="仿宋" w:cs="仿宋" w:hint="eastAsia"/>
            <w:lang w:eastAsia="zh-CN"/>
          </w:rPr>
          <w:t>七、木门项目技术管理</w:t>
        </w:r>
        <w:r>
          <w:tab/>
        </w:r>
        <w:r>
          <w:fldChar w:fldCharType="begin"/>
        </w:r>
        <w:r>
          <w:instrText xml:space="preserve"> PAGEREF _Toc3717 \h </w:instrText>
        </w:r>
        <w:r>
          <w:fldChar w:fldCharType="separate"/>
        </w:r>
        <w:r>
          <w:t>24</w:t>
        </w:r>
        <w:r>
          <w:fldChar w:fldCharType="end"/>
        </w:r>
      </w:hyperlink>
    </w:p>
    <w:p>
      <w:pPr>
        <w:pStyle w:val="TOC2"/>
        <w:tabs>
          <w:tab w:val="right" w:leader="dot" w:pos="8306"/>
        </w:tabs>
      </w:pPr>
      <w:hyperlink w:anchor="_Toc14361" w:history="1">
        <w:r>
          <w:rPr>
            <w:rFonts w:ascii="仿宋" w:eastAsia="仿宋" w:hAnsi="仿宋" w:cs="仿宋" w:hint="eastAsia"/>
            <w:lang w:eastAsia="zh-CN"/>
          </w:rPr>
          <w:t>(一)、技术方案选用方向</w:t>
        </w:r>
        <w:r>
          <w:tab/>
        </w:r>
        <w:r>
          <w:fldChar w:fldCharType="begin"/>
        </w:r>
        <w:r>
          <w:instrText xml:space="preserve"> PAGEREF _Toc14361 \h </w:instrText>
        </w:r>
        <w:r>
          <w:fldChar w:fldCharType="separate"/>
        </w:r>
        <w:r>
          <w:t>24</w:t>
        </w:r>
        <w:r>
          <w:fldChar w:fldCharType="end"/>
        </w:r>
      </w:hyperlink>
    </w:p>
    <w:p>
      <w:pPr>
        <w:pStyle w:val="TOC2"/>
        <w:tabs>
          <w:tab w:val="right" w:leader="dot" w:pos="8306"/>
        </w:tabs>
      </w:pPr>
      <w:hyperlink w:anchor="_Toc24149" w:history="1">
        <w:r>
          <w:rPr>
            <w:rFonts w:ascii="仿宋" w:eastAsia="仿宋" w:hAnsi="仿宋" w:cs="仿宋" w:hint="eastAsia"/>
            <w:lang w:eastAsia="zh-CN"/>
          </w:rPr>
          <w:t>(二)、工艺技术方案选用原则</w:t>
        </w:r>
        <w:r>
          <w:tab/>
        </w:r>
        <w:r>
          <w:fldChar w:fldCharType="begin"/>
        </w:r>
        <w:r>
          <w:instrText xml:space="preserve"> PAGEREF _Toc24149 \h </w:instrText>
        </w:r>
        <w:r>
          <w:fldChar w:fldCharType="separate"/>
        </w:r>
        <w:r>
          <w:t>25</w:t>
        </w:r>
        <w:r>
          <w:fldChar w:fldCharType="end"/>
        </w:r>
      </w:hyperlink>
    </w:p>
    <w:p>
      <w:pPr>
        <w:pStyle w:val="TOC2"/>
        <w:tabs>
          <w:tab w:val="right" w:leader="dot" w:pos="8306"/>
        </w:tabs>
      </w:pPr>
      <w:hyperlink w:anchor="_Toc25257" w:history="1">
        <w:r>
          <w:rPr>
            <w:rFonts w:ascii="仿宋" w:eastAsia="仿宋" w:hAnsi="仿宋" w:cs="仿宋" w:hint="eastAsia"/>
            <w:lang w:eastAsia="zh-CN"/>
          </w:rPr>
          <w:t>(三)、工艺技术方案要求</w:t>
        </w:r>
        <w:r>
          <w:tab/>
        </w:r>
        <w:r>
          <w:fldChar w:fldCharType="begin"/>
        </w:r>
        <w:r>
          <w:instrText xml:space="preserve"> PAGEREF _Toc25257 \h </w:instrText>
        </w:r>
        <w:r>
          <w:fldChar w:fldCharType="separate"/>
        </w:r>
        <w:r>
          <w:t>27</w:t>
        </w:r>
        <w:r>
          <w:fldChar w:fldCharType="end"/>
        </w:r>
      </w:hyperlink>
    </w:p>
    <w:p>
      <w:pPr>
        <w:pStyle w:val="TOC1"/>
        <w:tabs>
          <w:tab w:val="right" w:leader="dot" w:pos="8306"/>
        </w:tabs>
      </w:pPr>
      <w:hyperlink w:anchor="_Toc4287" w:history="1">
        <w:r>
          <w:rPr>
            <w:rFonts w:ascii="仿宋" w:eastAsia="仿宋" w:hAnsi="仿宋" w:cs="仿宋" w:hint="eastAsia"/>
            <w:lang w:eastAsia="zh-CN"/>
          </w:rPr>
          <w:t>八、木门项目环境影响分析</w:t>
        </w:r>
        <w:r>
          <w:tab/>
        </w:r>
        <w:r>
          <w:fldChar w:fldCharType="begin"/>
        </w:r>
        <w:r>
          <w:instrText xml:space="preserve"> PAGEREF _Toc4287 \h </w:instrText>
        </w:r>
        <w:r>
          <w:fldChar w:fldCharType="separate"/>
        </w:r>
        <w:r>
          <w:t>30</w:t>
        </w:r>
        <w:r>
          <w:fldChar w:fldCharType="end"/>
        </w:r>
      </w:hyperlink>
    </w:p>
    <w:p>
      <w:pPr>
        <w:pStyle w:val="TOC2"/>
        <w:tabs>
          <w:tab w:val="right" w:leader="dot" w:pos="8306"/>
        </w:tabs>
      </w:pPr>
      <w:hyperlink w:anchor="_Toc13500" w:history="1">
        <w:r>
          <w:rPr>
            <w:rFonts w:ascii="仿宋" w:eastAsia="仿宋" w:hAnsi="仿宋" w:cs="仿宋" w:hint="eastAsia"/>
            <w:lang w:eastAsia="zh-CN"/>
          </w:rPr>
          <w:t>(一)、建设区域环境质量现状</w:t>
        </w:r>
        <w:r>
          <w:tab/>
        </w:r>
        <w:r>
          <w:fldChar w:fldCharType="begin"/>
        </w:r>
        <w:r>
          <w:instrText xml:space="preserve"> PAGEREF _Toc13500 \h </w:instrText>
        </w:r>
        <w:r>
          <w:fldChar w:fldCharType="separate"/>
        </w:r>
        <w:r>
          <w:t>30</w:t>
        </w:r>
        <w:r>
          <w:fldChar w:fldCharType="end"/>
        </w:r>
      </w:hyperlink>
    </w:p>
    <w:p>
      <w:pPr>
        <w:pStyle w:val="TOC2"/>
        <w:tabs>
          <w:tab w:val="right" w:leader="dot" w:pos="8306"/>
        </w:tabs>
      </w:pPr>
      <w:hyperlink w:anchor="_Toc24510" w:history="1">
        <w:r>
          <w:rPr>
            <w:rFonts w:ascii="仿宋" w:eastAsia="仿宋" w:hAnsi="仿宋" w:cs="仿宋" w:hint="eastAsia"/>
            <w:lang w:eastAsia="zh-CN"/>
          </w:rPr>
          <w:t>(二)、建设期环境保护</w:t>
        </w:r>
        <w:r>
          <w:tab/>
        </w:r>
        <w:r>
          <w:fldChar w:fldCharType="begin"/>
        </w:r>
        <w:r>
          <w:instrText xml:space="preserve"> PAGEREF _Toc24510 \h </w:instrText>
        </w:r>
        <w:r>
          <w:fldChar w:fldCharType="separate"/>
        </w:r>
        <w:r>
          <w:t>31</w:t>
        </w:r>
        <w:r>
          <w:fldChar w:fldCharType="end"/>
        </w:r>
      </w:hyperlink>
    </w:p>
    <w:p>
      <w:pPr>
        <w:pStyle w:val="TOC2"/>
        <w:tabs>
          <w:tab w:val="right" w:leader="dot" w:pos="8306"/>
        </w:tabs>
      </w:pPr>
      <w:hyperlink w:anchor="_Toc29880" w:history="1">
        <w:r>
          <w:rPr>
            <w:rFonts w:ascii="仿宋" w:eastAsia="仿宋" w:hAnsi="仿宋" w:cs="仿宋" w:hint="eastAsia"/>
            <w:lang w:eastAsia="zh-CN"/>
          </w:rPr>
          <w:t>(三)、运营期环境保护</w:t>
        </w:r>
        <w:r>
          <w:tab/>
        </w:r>
        <w:r>
          <w:fldChar w:fldCharType="begin"/>
        </w:r>
        <w:r>
          <w:instrText xml:space="preserve"> PAGEREF _Toc29880 \h </w:instrText>
        </w:r>
        <w:r>
          <w:fldChar w:fldCharType="separate"/>
        </w:r>
        <w:r>
          <w:t>32</w:t>
        </w:r>
        <w:r>
          <w:fldChar w:fldCharType="end"/>
        </w:r>
      </w:hyperlink>
    </w:p>
    <w:p>
      <w:pPr>
        <w:pStyle w:val="TOC2"/>
        <w:tabs>
          <w:tab w:val="right" w:leader="dot" w:pos="8306"/>
        </w:tabs>
      </w:pPr>
      <w:hyperlink w:anchor="_Toc8948" w:history="1">
        <w:r>
          <w:rPr>
            <w:rFonts w:ascii="仿宋" w:eastAsia="仿宋" w:hAnsi="仿宋" w:cs="仿宋" w:hint="eastAsia"/>
            <w:lang w:eastAsia="zh-CN"/>
          </w:rPr>
          <w:t>(四)、木门项目建设对区域经济的影响</w:t>
        </w:r>
        <w:r>
          <w:tab/>
        </w:r>
        <w:r>
          <w:fldChar w:fldCharType="begin"/>
        </w:r>
        <w:r>
          <w:instrText xml:space="preserve"> PAGEREF _Toc8948 \h </w:instrText>
        </w:r>
        <w:r>
          <w:fldChar w:fldCharType="separate"/>
        </w:r>
        <w:r>
          <w:t>34</w:t>
        </w:r>
        <w:r>
          <w:fldChar w:fldCharType="end"/>
        </w:r>
      </w:hyperlink>
    </w:p>
    <w:p>
      <w:pPr>
        <w:pStyle w:val="TOC2"/>
        <w:tabs>
          <w:tab w:val="right" w:leader="dot" w:pos="8306"/>
        </w:tabs>
      </w:pPr>
      <w:hyperlink w:anchor="_Toc820" w:history="1">
        <w:r>
          <w:rPr>
            <w:rFonts w:ascii="仿宋" w:eastAsia="仿宋" w:hAnsi="仿宋" w:cs="仿宋" w:hint="eastAsia"/>
            <w:lang w:eastAsia="zh-CN"/>
          </w:rPr>
          <w:t>(五)、废弃物处理</w:t>
        </w:r>
        <w:r>
          <w:tab/>
        </w:r>
        <w:r>
          <w:fldChar w:fldCharType="begin"/>
        </w:r>
        <w:r>
          <w:instrText xml:space="preserve"> PAGEREF _Toc820 \h </w:instrText>
        </w:r>
        <w:r>
          <w:fldChar w:fldCharType="separate"/>
        </w:r>
        <w:r>
          <w:t>35</w:t>
        </w:r>
        <w:r>
          <w:fldChar w:fldCharType="end"/>
        </w:r>
      </w:hyperlink>
    </w:p>
    <w:p>
      <w:pPr>
        <w:pStyle w:val="TOC2"/>
        <w:tabs>
          <w:tab w:val="right" w:leader="dot" w:pos="8306"/>
        </w:tabs>
      </w:pPr>
      <w:hyperlink w:anchor="_Toc19020" w:history="1">
        <w:r>
          <w:rPr>
            <w:rFonts w:ascii="仿宋" w:eastAsia="仿宋" w:hAnsi="仿宋" w:cs="仿宋" w:hint="eastAsia"/>
            <w:lang w:eastAsia="zh-CN"/>
          </w:rPr>
          <w:t>(六)、特殊环境影响分析</w:t>
        </w:r>
        <w:r>
          <w:tab/>
        </w:r>
        <w:r>
          <w:fldChar w:fldCharType="begin"/>
        </w:r>
        <w:r>
          <w:instrText xml:space="preserve"> PAGEREF _Toc19020 \h </w:instrText>
        </w:r>
        <w:r>
          <w:fldChar w:fldCharType="separate"/>
        </w:r>
        <w:r>
          <w:t>37</w:t>
        </w:r>
        <w:r>
          <w:fldChar w:fldCharType="end"/>
        </w:r>
      </w:hyperlink>
    </w:p>
    <w:p>
      <w:pPr>
        <w:pStyle w:val="TOC2"/>
        <w:tabs>
          <w:tab w:val="right" w:leader="dot" w:pos="8306"/>
        </w:tabs>
      </w:pPr>
      <w:hyperlink w:anchor="_Toc874" w:history="1">
        <w:r>
          <w:rPr>
            <w:rFonts w:ascii="仿宋" w:eastAsia="仿宋" w:hAnsi="仿宋" w:cs="仿宋" w:hint="eastAsia"/>
            <w:lang w:eastAsia="zh-CN"/>
          </w:rPr>
          <w:t>(七)、清洁生产</w:t>
        </w:r>
        <w:r>
          <w:tab/>
        </w:r>
        <w:r>
          <w:fldChar w:fldCharType="begin"/>
        </w:r>
        <w:r>
          <w:instrText xml:space="preserve"> PAGEREF _Toc874 \h </w:instrText>
        </w:r>
        <w:r>
          <w:fldChar w:fldCharType="separate"/>
        </w:r>
        <w:r>
          <w:t>38</w:t>
        </w:r>
        <w:r>
          <w:fldChar w:fldCharType="end"/>
        </w:r>
      </w:hyperlink>
    </w:p>
    <w:p>
      <w:pPr>
        <w:pStyle w:val="TOC2"/>
        <w:tabs>
          <w:tab w:val="right" w:leader="dot" w:pos="8306"/>
        </w:tabs>
      </w:pPr>
      <w:hyperlink w:anchor="_Toc6926" w:history="1">
        <w:r>
          <w:rPr>
            <w:rFonts w:ascii="仿宋" w:eastAsia="仿宋" w:hAnsi="仿宋" w:cs="仿宋" w:hint="eastAsia"/>
            <w:lang w:eastAsia="zh-CN"/>
          </w:rPr>
          <w:t>(八)、环境保护综合评价</w:t>
        </w:r>
        <w:r>
          <w:tab/>
        </w:r>
        <w:r>
          <w:fldChar w:fldCharType="begin"/>
        </w:r>
        <w:r>
          <w:instrText xml:space="preserve"> PAGEREF _Toc6926 \h </w:instrText>
        </w:r>
        <w:r>
          <w:fldChar w:fldCharType="separate"/>
        </w:r>
        <w:r>
          <w:t>39</w:t>
        </w:r>
        <w:r>
          <w:fldChar w:fldCharType="end"/>
        </w:r>
      </w:hyperlink>
    </w:p>
    <w:p>
      <w:pPr>
        <w:pStyle w:val="TOC1"/>
        <w:tabs>
          <w:tab w:val="right" w:leader="dot" w:pos="8306"/>
        </w:tabs>
      </w:pPr>
      <w:hyperlink w:anchor="_Toc150" w:history="1">
        <w:r>
          <w:rPr>
            <w:rFonts w:ascii="仿宋" w:eastAsia="仿宋" w:hAnsi="仿宋" w:cs="仿宋" w:hint="eastAsia"/>
            <w:lang w:eastAsia="zh-CN"/>
          </w:rPr>
          <w:t>九、木门项目社会影响</w:t>
        </w:r>
        <w:r>
          <w:tab/>
        </w:r>
        <w:r>
          <w:fldChar w:fldCharType="begin"/>
        </w:r>
        <w:r>
          <w:instrText xml:space="preserve"> PAGEREF _Toc150 \h </w:instrText>
        </w:r>
        <w:r>
          <w:fldChar w:fldCharType="separate"/>
        </w:r>
        <w:r>
          <w:t>40</w:t>
        </w:r>
        <w:r>
          <w:fldChar w:fldCharType="end"/>
        </w:r>
      </w:hyperlink>
    </w:p>
    <w:p>
      <w:pPr>
        <w:pStyle w:val="TOC2"/>
        <w:tabs>
          <w:tab w:val="right" w:leader="dot" w:pos="8306"/>
        </w:tabs>
      </w:pPr>
      <w:hyperlink w:anchor="_Toc10836" w:history="1">
        <w:r>
          <w:rPr>
            <w:rFonts w:ascii="仿宋" w:eastAsia="仿宋" w:hAnsi="仿宋" w:cs="仿宋" w:hint="eastAsia"/>
            <w:lang w:eastAsia="zh-CN"/>
          </w:rPr>
          <w:t>(一)、社会责任与义务</w:t>
        </w:r>
        <w:r>
          <w:tab/>
        </w:r>
        <w:r>
          <w:fldChar w:fldCharType="begin"/>
        </w:r>
        <w:r>
          <w:instrText xml:space="preserve"> PAGEREF _Toc10836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143" w:history="1">
        <w:r>
          <w:rPr>
            <w:rFonts w:ascii="仿宋" w:eastAsia="仿宋" w:hAnsi="仿宋" w:cs="仿宋" w:hint="eastAsia"/>
            <w:lang w:eastAsia="zh-CN"/>
          </w:rPr>
          <w:t>(二)、社会参与与沟通</w:t>
        </w:r>
        <w:r>
          <w:tab/>
        </w:r>
        <w:r>
          <w:fldChar w:fldCharType="begin"/>
        </w:r>
        <w:r>
          <w:instrText xml:space="preserve"> PAGEREF _Toc16143 \h </w:instrText>
        </w:r>
        <w:r>
          <w:fldChar w:fldCharType="separate"/>
        </w:r>
        <w:r>
          <w:t>41</w:t>
        </w:r>
        <w:r>
          <w:fldChar w:fldCharType="end"/>
        </w:r>
      </w:hyperlink>
    </w:p>
    <w:p>
      <w:pPr>
        <w:pStyle w:val="TOC1"/>
        <w:tabs>
          <w:tab w:val="right" w:leader="dot" w:pos="8306"/>
        </w:tabs>
      </w:pPr>
      <w:hyperlink w:anchor="_Toc10284" w:history="1">
        <w:r>
          <w:rPr>
            <w:rFonts w:ascii="仿宋" w:eastAsia="仿宋" w:hAnsi="仿宋" w:cs="仿宋" w:hint="eastAsia"/>
            <w:lang w:eastAsia="zh-CN"/>
          </w:rPr>
          <w:t>十、木门项目财务管理</w:t>
        </w:r>
        <w:r>
          <w:tab/>
        </w:r>
        <w:r>
          <w:fldChar w:fldCharType="begin"/>
        </w:r>
        <w:r>
          <w:instrText xml:space="preserve"> PAGEREF _Toc10284 \h </w:instrText>
        </w:r>
        <w:r>
          <w:fldChar w:fldCharType="separate"/>
        </w:r>
        <w:r>
          <w:t>42</w:t>
        </w:r>
        <w:r>
          <w:fldChar w:fldCharType="end"/>
        </w:r>
      </w:hyperlink>
    </w:p>
    <w:p>
      <w:pPr>
        <w:pStyle w:val="TOC2"/>
        <w:tabs>
          <w:tab w:val="right" w:leader="dot" w:pos="8306"/>
        </w:tabs>
      </w:pPr>
      <w:hyperlink w:anchor="_Toc8023" w:history="1">
        <w:r>
          <w:rPr>
            <w:rFonts w:ascii="仿宋" w:eastAsia="仿宋" w:hAnsi="仿宋" w:cs="仿宋" w:hint="eastAsia"/>
            <w:lang w:eastAsia="zh-CN"/>
          </w:rPr>
          <w:t>(一)、资金需求大</w:t>
        </w:r>
        <w:r>
          <w:tab/>
        </w:r>
        <w:r>
          <w:fldChar w:fldCharType="begin"/>
        </w:r>
        <w:r>
          <w:instrText xml:space="preserve"> PAGEREF _Toc8023 \h </w:instrText>
        </w:r>
        <w:r>
          <w:fldChar w:fldCharType="separate"/>
        </w:r>
        <w:r>
          <w:t>42</w:t>
        </w:r>
        <w:r>
          <w:fldChar w:fldCharType="end"/>
        </w:r>
      </w:hyperlink>
    </w:p>
    <w:p>
      <w:pPr>
        <w:pStyle w:val="TOC2"/>
        <w:tabs>
          <w:tab w:val="right" w:leader="dot" w:pos="8306"/>
        </w:tabs>
      </w:pPr>
      <w:hyperlink w:anchor="_Toc26880" w:history="1">
        <w:r>
          <w:rPr>
            <w:rFonts w:ascii="仿宋" w:eastAsia="仿宋" w:hAnsi="仿宋" w:cs="仿宋" w:hint="eastAsia"/>
            <w:lang w:eastAsia="zh-CN"/>
          </w:rPr>
          <w:t>(二)、研发周期长</w:t>
        </w:r>
        <w:r>
          <w:tab/>
        </w:r>
        <w:r>
          <w:fldChar w:fldCharType="begin"/>
        </w:r>
        <w:r>
          <w:instrText xml:space="preserve"> PAGEREF _Toc26880 \h </w:instrText>
        </w:r>
        <w:r>
          <w:fldChar w:fldCharType="separate"/>
        </w:r>
        <w:r>
          <w:t>43</w:t>
        </w:r>
        <w:r>
          <w:fldChar w:fldCharType="end"/>
        </w:r>
      </w:hyperlink>
    </w:p>
    <w:p>
      <w:pPr>
        <w:pStyle w:val="TOC2"/>
        <w:tabs>
          <w:tab w:val="right" w:leader="dot" w:pos="8306"/>
        </w:tabs>
      </w:pPr>
      <w:hyperlink w:anchor="_Toc27253" w:history="1">
        <w:r>
          <w:rPr>
            <w:rFonts w:ascii="仿宋" w:eastAsia="仿宋" w:hAnsi="仿宋" w:cs="仿宋" w:hint="eastAsia"/>
            <w:lang w:eastAsia="zh-CN"/>
          </w:rPr>
          <w:t>(三)、市场风险大</w:t>
        </w:r>
        <w:r>
          <w:tab/>
        </w:r>
        <w:r>
          <w:fldChar w:fldCharType="begin"/>
        </w:r>
        <w:r>
          <w:instrText xml:space="preserve"> PAGEREF _Toc27253 \h </w:instrText>
        </w:r>
        <w:r>
          <w:fldChar w:fldCharType="separate"/>
        </w:r>
        <w:r>
          <w:t>44</w:t>
        </w:r>
        <w:r>
          <w:fldChar w:fldCharType="end"/>
        </w:r>
      </w:hyperlink>
    </w:p>
    <w:p>
      <w:pPr>
        <w:pStyle w:val="TOC2"/>
        <w:tabs>
          <w:tab w:val="right" w:leader="dot" w:pos="8306"/>
        </w:tabs>
      </w:pPr>
      <w:hyperlink w:anchor="_Toc18163" w:history="1">
        <w:r>
          <w:rPr>
            <w:rFonts w:ascii="仿宋" w:eastAsia="仿宋" w:hAnsi="仿宋" w:cs="仿宋" w:hint="eastAsia"/>
            <w:lang w:eastAsia="zh-CN"/>
          </w:rPr>
          <w:t>(四)、利润率高</w:t>
        </w:r>
        <w:r>
          <w:tab/>
        </w:r>
        <w:r>
          <w:fldChar w:fldCharType="begin"/>
        </w:r>
        <w:r>
          <w:instrText xml:space="preserve"> PAGEREF _Toc18163 \h </w:instrText>
        </w:r>
        <w:r>
          <w:fldChar w:fldCharType="separate"/>
        </w:r>
        <w:r>
          <w:t>46</w:t>
        </w:r>
        <w:r>
          <w:fldChar w:fldCharType="end"/>
        </w:r>
      </w:hyperlink>
    </w:p>
    <w:p>
      <w:pPr>
        <w:pStyle w:val="TOC1"/>
        <w:tabs>
          <w:tab w:val="right" w:leader="dot" w:pos="8306"/>
        </w:tabs>
      </w:pPr>
      <w:hyperlink w:anchor="_Toc23126" w:history="1">
        <w:r>
          <w:rPr>
            <w:rFonts w:ascii="仿宋" w:eastAsia="仿宋" w:hAnsi="仿宋" w:cs="仿宋" w:hint="eastAsia"/>
            <w:lang w:eastAsia="zh-CN"/>
          </w:rPr>
          <w:t>十一、木门项目经营效益</w:t>
        </w:r>
        <w:r>
          <w:tab/>
        </w:r>
        <w:r>
          <w:fldChar w:fldCharType="begin"/>
        </w:r>
        <w:r>
          <w:instrText xml:space="preserve"> PAGEREF _Toc23126 \h </w:instrText>
        </w:r>
        <w:r>
          <w:fldChar w:fldCharType="separate"/>
        </w:r>
        <w:r>
          <w:t>48</w:t>
        </w:r>
        <w:r>
          <w:fldChar w:fldCharType="end"/>
        </w:r>
      </w:hyperlink>
    </w:p>
    <w:p>
      <w:pPr>
        <w:pStyle w:val="TOC2"/>
        <w:tabs>
          <w:tab w:val="right" w:leader="dot" w:pos="8306"/>
        </w:tabs>
      </w:pPr>
      <w:hyperlink w:anchor="_Toc840" w:history="1">
        <w:r>
          <w:rPr>
            <w:rFonts w:ascii="仿宋" w:eastAsia="仿宋" w:hAnsi="仿宋" w:cs="仿宋" w:hint="eastAsia"/>
            <w:lang w:eastAsia="zh-CN"/>
          </w:rPr>
          <w:t>(一)、经济评价财务测算</w:t>
        </w:r>
        <w:r>
          <w:tab/>
        </w:r>
        <w:r>
          <w:fldChar w:fldCharType="begin"/>
        </w:r>
        <w:r>
          <w:instrText xml:space="preserve"> PAGEREF _Toc840 \h </w:instrText>
        </w:r>
        <w:r>
          <w:fldChar w:fldCharType="separate"/>
        </w:r>
        <w:r>
          <w:t>48</w:t>
        </w:r>
        <w:r>
          <w:fldChar w:fldCharType="end"/>
        </w:r>
      </w:hyperlink>
    </w:p>
    <w:p>
      <w:pPr>
        <w:pStyle w:val="TOC2"/>
        <w:tabs>
          <w:tab w:val="right" w:leader="dot" w:pos="8306"/>
        </w:tabs>
      </w:pPr>
      <w:hyperlink w:anchor="_Toc1548" w:history="1">
        <w:r>
          <w:rPr>
            <w:rFonts w:ascii="仿宋" w:eastAsia="仿宋" w:hAnsi="仿宋" w:cs="仿宋" w:hint="eastAsia"/>
            <w:lang w:eastAsia="zh-CN"/>
          </w:rPr>
          <w:t>(二)、木门项目盈利能力分析</w:t>
        </w:r>
        <w:r>
          <w:tab/>
        </w:r>
        <w:r>
          <w:fldChar w:fldCharType="begin"/>
        </w:r>
        <w:r>
          <w:instrText xml:space="preserve"> PAGEREF _Toc1548 \h </w:instrText>
        </w:r>
        <w:r>
          <w:fldChar w:fldCharType="separate"/>
        </w:r>
        <w:r>
          <w:t>50</w:t>
        </w:r>
        <w:r>
          <w:fldChar w:fldCharType="end"/>
        </w:r>
      </w:hyperlink>
    </w:p>
    <w:p>
      <w:pPr>
        <w:pStyle w:val="TOC1"/>
        <w:tabs>
          <w:tab w:val="right" w:leader="dot" w:pos="8306"/>
        </w:tabs>
      </w:pPr>
      <w:hyperlink w:anchor="_Toc20516" w:history="1">
        <w:r>
          <w:rPr>
            <w:rFonts w:ascii="仿宋" w:eastAsia="仿宋" w:hAnsi="仿宋" w:cs="仿宋" w:hint="eastAsia"/>
            <w:lang w:eastAsia="zh-CN"/>
          </w:rPr>
          <w:t>十二、木门项目人力资源管理</w:t>
        </w:r>
        <w:r>
          <w:tab/>
        </w:r>
        <w:r>
          <w:fldChar w:fldCharType="begin"/>
        </w:r>
        <w:r>
          <w:instrText xml:space="preserve"> PAGEREF _Toc20516 \h </w:instrText>
        </w:r>
        <w:r>
          <w:fldChar w:fldCharType="separate"/>
        </w:r>
        <w:r>
          <w:t>50</w:t>
        </w:r>
        <w:r>
          <w:fldChar w:fldCharType="end"/>
        </w:r>
      </w:hyperlink>
    </w:p>
    <w:p>
      <w:pPr>
        <w:pStyle w:val="TOC2"/>
        <w:tabs>
          <w:tab w:val="right" w:leader="dot" w:pos="8306"/>
        </w:tabs>
      </w:pPr>
      <w:hyperlink w:anchor="_Toc22813" w:history="1">
        <w:r>
          <w:rPr>
            <w:rFonts w:ascii="仿宋" w:eastAsia="仿宋" w:hAnsi="仿宋" w:cs="仿宋" w:hint="eastAsia"/>
            <w:lang w:eastAsia="zh-CN"/>
          </w:rPr>
          <w:t>(一)、建立健全的预算管理制度</w:t>
        </w:r>
        <w:r>
          <w:tab/>
        </w:r>
        <w:r>
          <w:fldChar w:fldCharType="begin"/>
        </w:r>
        <w:r>
          <w:instrText xml:space="preserve"> PAGEREF _Toc22813 \h </w:instrText>
        </w:r>
        <w:r>
          <w:fldChar w:fldCharType="separate"/>
        </w:r>
        <w:r>
          <w:t>50</w:t>
        </w:r>
        <w:r>
          <w:fldChar w:fldCharType="end"/>
        </w:r>
      </w:hyperlink>
    </w:p>
    <w:p>
      <w:pPr>
        <w:pStyle w:val="TOC2"/>
        <w:tabs>
          <w:tab w:val="right" w:leader="dot" w:pos="8306"/>
        </w:tabs>
      </w:pPr>
      <w:hyperlink w:anchor="_Toc11550" w:history="1">
        <w:r>
          <w:rPr>
            <w:rFonts w:ascii="仿宋" w:eastAsia="仿宋" w:hAnsi="仿宋" w:cs="仿宋" w:hint="eastAsia"/>
            <w:lang w:eastAsia="zh-CN"/>
          </w:rPr>
          <w:t>(二)、加强资金流动监控</w:t>
        </w:r>
        <w:r>
          <w:tab/>
        </w:r>
        <w:r>
          <w:fldChar w:fldCharType="begin"/>
        </w:r>
        <w:r>
          <w:instrText xml:space="preserve"> PAGEREF _Toc11550 \h </w:instrText>
        </w:r>
        <w:r>
          <w:fldChar w:fldCharType="separate"/>
        </w:r>
        <w:r>
          <w:t>52</w:t>
        </w:r>
        <w:r>
          <w:fldChar w:fldCharType="end"/>
        </w:r>
      </w:hyperlink>
    </w:p>
    <w:p>
      <w:pPr>
        <w:pStyle w:val="TOC2"/>
        <w:tabs>
          <w:tab w:val="right" w:leader="dot" w:pos="8306"/>
        </w:tabs>
      </w:pPr>
      <w:hyperlink w:anchor="_Toc13896" w:history="1">
        <w:r>
          <w:rPr>
            <w:rFonts w:ascii="仿宋" w:eastAsia="仿宋" w:hAnsi="仿宋" w:cs="仿宋" w:hint="eastAsia"/>
            <w:lang w:eastAsia="zh-CN"/>
          </w:rPr>
          <w:t>(三)、制定完善的风险控制机制</w:t>
        </w:r>
        <w:r>
          <w:tab/>
        </w:r>
        <w:r>
          <w:fldChar w:fldCharType="begin"/>
        </w:r>
        <w:r>
          <w:instrText xml:space="preserve"> PAGEREF _Toc13896 \h </w:instrText>
        </w:r>
        <w:r>
          <w:fldChar w:fldCharType="separate"/>
        </w:r>
        <w:r>
          <w:t>53</w:t>
        </w:r>
        <w:r>
          <w:fldChar w:fldCharType="end"/>
        </w:r>
      </w:hyperlink>
    </w:p>
    <w:p>
      <w:pPr>
        <w:pStyle w:val="TOC2"/>
        <w:tabs>
          <w:tab w:val="right" w:leader="dot" w:pos="8306"/>
        </w:tabs>
      </w:pPr>
      <w:hyperlink w:anchor="_Toc21876" w:history="1">
        <w:r>
          <w:rPr>
            <w:rFonts w:ascii="仿宋" w:eastAsia="仿宋" w:hAnsi="仿宋" w:cs="仿宋" w:hint="eastAsia"/>
            <w:lang w:eastAsia="zh-CN"/>
          </w:rPr>
          <w:t>(四)、优化成本管理</w:t>
        </w:r>
        <w:r>
          <w:tab/>
        </w:r>
        <w:r>
          <w:fldChar w:fldCharType="begin"/>
        </w:r>
        <w:r>
          <w:instrText xml:space="preserve"> PAGEREF _Toc21876 \h </w:instrText>
        </w:r>
        <w:r>
          <w:fldChar w:fldCharType="separate"/>
        </w:r>
        <w:r>
          <w:t>54</w:t>
        </w:r>
        <w:r>
          <w:fldChar w:fldCharType="end"/>
        </w:r>
      </w:hyperlink>
    </w:p>
    <w:p>
      <w:pPr>
        <w:pStyle w:val="TOC1"/>
        <w:tabs>
          <w:tab w:val="right" w:leader="dot" w:pos="8306"/>
        </w:tabs>
      </w:pPr>
      <w:hyperlink w:anchor="_Toc10596" w:history="1">
        <w:r>
          <w:rPr>
            <w:rFonts w:ascii="仿宋" w:eastAsia="仿宋" w:hAnsi="仿宋" w:cs="仿宋" w:hint="eastAsia"/>
            <w:lang w:eastAsia="zh-CN"/>
          </w:rPr>
          <w:t>十三、供应链管理</w:t>
        </w:r>
        <w:r>
          <w:tab/>
        </w:r>
        <w:r>
          <w:fldChar w:fldCharType="begin"/>
        </w:r>
        <w:r>
          <w:instrText xml:space="preserve"> PAGEREF _Toc10596 \h </w:instrText>
        </w:r>
        <w:r>
          <w:fldChar w:fldCharType="separate"/>
        </w:r>
        <w:r>
          <w:t>56</w:t>
        </w:r>
        <w:r>
          <w:fldChar w:fldCharType="end"/>
        </w:r>
      </w:hyperlink>
    </w:p>
    <w:p>
      <w:pPr>
        <w:pStyle w:val="TOC2"/>
        <w:tabs>
          <w:tab w:val="right" w:leader="dot" w:pos="8306"/>
        </w:tabs>
      </w:pPr>
      <w:hyperlink w:anchor="_Toc13545" w:history="1">
        <w:r>
          <w:rPr>
            <w:rFonts w:ascii="仿宋" w:eastAsia="仿宋" w:hAnsi="仿宋" w:cs="仿宋" w:hint="eastAsia"/>
            <w:lang w:eastAsia="zh-CN"/>
          </w:rPr>
          <w:t>(一)、供应链战略规划</w:t>
        </w:r>
        <w:r>
          <w:tab/>
        </w:r>
        <w:r>
          <w:fldChar w:fldCharType="begin"/>
        </w:r>
        <w:r>
          <w:instrText xml:space="preserve"> PAGEREF _Toc13545 \h </w:instrText>
        </w:r>
        <w:r>
          <w:fldChar w:fldCharType="separate"/>
        </w:r>
        <w:r>
          <w:t>56</w:t>
        </w:r>
        <w:r>
          <w:fldChar w:fldCharType="end"/>
        </w:r>
      </w:hyperlink>
    </w:p>
    <w:p>
      <w:pPr>
        <w:pStyle w:val="TOC2"/>
        <w:tabs>
          <w:tab w:val="right" w:leader="dot" w:pos="8306"/>
        </w:tabs>
      </w:pPr>
      <w:hyperlink w:anchor="_Toc26951" w:history="1">
        <w:r>
          <w:rPr>
            <w:rFonts w:ascii="仿宋" w:eastAsia="仿宋" w:hAnsi="仿宋" w:cs="仿宋" w:hint="eastAsia"/>
            <w:lang w:eastAsia="zh-CN"/>
          </w:rPr>
          <w:t>(二)、供应商选择与合作</w:t>
        </w:r>
        <w:r>
          <w:tab/>
        </w:r>
        <w:r>
          <w:fldChar w:fldCharType="begin"/>
        </w:r>
        <w:r>
          <w:instrText xml:space="preserve"> PAGEREF _Toc26951 \h </w:instrText>
        </w:r>
        <w:r>
          <w:fldChar w:fldCharType="separate"/>
        </w:r>
        <w:r>
          <w:t>57</w:t>
        </w:r>
        <w:r>
          <w:fldChar w:fldCharType="end"/>
        </w:r>
      </w:hyperlink>
    </w:p>
    <w:p>
      <w:pPr>
        <w:pStyle w:val="TOC2"/>
        <w:tabs>
          <w:tab w:val="right" w:leader="dot" w:pos="8306"/>
        </w:tabs>
      </w:pPr>
      <w:hyperlink w:anchor="_Toc16536" w:history="1">
        <w:r>
          <w:rPr>
            <w:rFonts w:ascii="仿宋" w:eastAsia="仿宋" w:hAnsi="仿宋" w:cs="仿宋" w:hint="eastAsia"/>
            <w:lang w:eastAsia="zh-CN"/>
          </w:rPr>
          <w:t>(三)、物流与库存管理</w:t>
        </w:r>
        <w:r>
          <w:tab/>
        </w:r>
        <w:r>
          <w:fldChar w:fldCharType="begin"/>
        </w:r>
        <w:r>
          <w:instrText xml:space="preserve"> PAGEREF _Toc16536 \h </w:instrText>
        </w:r>
        <w:r>
          <w:fldChar w:fldCharType="separate"/>
        </w:r>
        <w:r>
          <w:t>58</w:t>
        </w:r>
        <w:r>
          <w:fldChar w:fldCharType="end"/>
        </w:r>
      </w:hyperlink>
    </w:p>
    <w:p>
      <w:pPr>
        <w:pStyle w:val="TOC1"/>
        <w:tabs>
          <w:tab w:val="right" w:leader="dot" w:pos="8306"/>
        </w:tabs>
      </w:pPr>
      <w:hyperlink w:anchor="_Toc12759" w:history="1">
        <w:r>
          <w:rPr>
            <w:rFonts w:ascii="仿宋" w:eastAsia="仿宋" w:hAnsi="仿宋" w:cs="仿宋" w:hint="eastAsia"/>
            <w:lang w:eastAsia="zh-CN"/>
          </w:rPr>
          <w:t>十四、木门项目工程方案分析</w:t>
        </w:r>
        <w:r>
          <w:tab/>
        </w:r>
        <w:r>
          <w:fldChar w:fldCharType="begin"/>
        </w:r>
        <w:r>
          <w:instrText xml:space="preserve"> PAGEREF _Toc12759 \h </w:instrText>
        </w:r>
        <w:r>
          <w:fldChar w:fldCharType="separate"/>
        </w:r>
        <w:r>
          <w:t>60</w:t>
        </w:r>
        <w:r>
          <w:fldChar w:fldCharType="end"/>
        </w:r>
      </w:hyperlink>
    </w:p>
    <w:p>
      <w:pPr>
        <w:pStyle w:val="TOC2"/>
        <w:tabs>
          <w:tab w:val="right" w:leader="dot" w:pos="8306"/>
        </w:tabs>
      </w:pPr>
      <w:hyperlink w:anchor="_Toc15157" w:history="1">
        <w:r>
          <w:rPr>
            <w:rFonts w:ascii="仿宋" w:eastAsia="仿宋" w:hAnsi="仿宋" w:cs="仿宋" w:hint="eastAsia"/>
            <w:lang w:eastAsia="zh-CN"/>
          </w:rPr>
          <w:t>(一)、建筑工程设计原则</w:t>
        </w:r>
        <w:r>
          <w:tab/>
        </w:r>
        <w:r>
          <w:fldChar w:fldCharType="begin"/>
        </w:r>
        <w:r>
          <w:instrText xml:space="preserve"> PAGEREF _Toc15157 \h </w:instrText>
        </w:r>
        <w:r>
          <w:fldChar w:fldCharType="separate"/>
        </w:r>
        <w:r>
          <w:t>60</w:t>
        </w:r>
        <w:r>
          <w:fldChar w:fldCharType="end"/>
        </w:r>
      </w:hyperlink>
    </w:p>
    <w:p>
      <w:pPr>
        <w:pStyle w:val="TOC2"/>
        <w:tabs>
          <w:tab w:val="right" w:leader="dot" w:pos="8306"/>
        </w:tabs>
      </w:pPr>
      <w:hyperlink w:anchor="_Toc32692" w:history="1">
        <w:r>
          <w:rPr>
            <w:rFonts w:ascii="仿宋" w:eastAsia="仿宋" w:hAnsi="仿宋" w:cs="仿宋" w:hint="eastAsia"/>
            <w:lang w:eastAsia="zh-CN"/>
          </w:rPr>
          <w:t>(二)、土建工程建设指标</w:t>
        </w:r>
        <w:r>
          <w:tab/>
        </w:r>
        <w:r>
          <w:fldChar w:fldCharType="begin"/>
        </w:r>
        <w:r>
          <w:instrText xml:space="preserve"> PAGEREF _Toc32692 \h </w:instrText>
        </w:r>
        <w:r>
          <w:fldChar w:fldCharType="separate"/>
        </w:r>
        <w:r>
          <w:t>63</w:t>
        </w:r>
        <w:r>
          <w:fldChar w:fldCharType="end"/>
        </w:r>
      </w:hyperlink>
    </w:p>
    <w:p>
      <w:pPr>
        <w:pStyle w:val="TOC1"/>
        <w:tabs>
          <w:tab w:val="right" w:leader="dot" w:pos="8306"/>
        </w:tabs>
      </w:pPr>
      <w:hyperlink w:anchor="_Toc26783" w:history="1">
        <w:r>
          <w:rPr>
            <w:rFonts w:ascii="仿宋" w:eastAsia="仿宋" w:hAnsi="仿宋" w:cs="仿宋" w:hint="eastAsia"/>
            <w:lang w:eastAsia="zh-CN"/>
          </w:rPr>
          <w:t>十五、利益相关者分析与沟通计划</w:t>
        </w:r>
        <w:r>
          <w:tab/>
        </w:r>
        <w:r>
          <w:fldChar w:fldCharType="begin"/>
        </w:r>
        <w:r>
          <w:instrText xml:space="preserve"> PAGEREF _Toc26783 \h </w:instrText>
        </w:r>
        <w:r>
          <w:fldChar w:fldCharType="separate"/>
        </w:r>
        <w:r>
          <w:t>65</w:t>
        </w:r>
        <w:r>
          <w:fldChar w:fldCharType="end"/>
        </w:r>
      </w:hyperlink>
    </w:p>
    <w:p>
      <w:pPr>
        <w:pStyle w:val="TOC2"/>
        <w:tabs>
          <w:tab w:val="right" w:leader="dot" w:pos="8306"/>
        </w:tabs>
      </w:pPr>
      <w:hyperlink w:anchor="_Toc16922" w:history="1">
        <w:r>
          <w:rPr>
            <w:rFonts w:ascii="仿宋" w:eastAsia="仿宋" w:hAnsi="仿宋" w:cs="仿宋" w:hint="eastAsia"/>
            <w:lang w:eastAsia="zh-CN"/>
          </w:rPr>
          <w:t>(一)、利益相关者分析</w:t>
        </w:r>
        <w:r>
          <w:tab/>
        </w:r>
        <w:r>
          <w:fldChar w:fldCharType="begin"/>
        </w:r>
        <w:r>
          <w:instrText xml:space="preserve"> PAGEREF _Toc16922 \h </w:instrText>
        </w:r>
        <w:r>
          <w:fldChar w:fldCharType="separate"/>
        </w:r>
        <w:r>
          <w:t>65</w:t>
        </w:r>
        <w:r>
          <w:fldChar w:fldCharType="end"/>
        </w:r>
      </w:hyperlink>
    </w:p>
    <w:p>
      <w:pPr>
        <w:pStyle w:val="TOC2"/>
        <w:tabs>
          <w:tab w:val="right" w:leader="dot" w:pos="8306"/>
        </w:tabs>
      </w:pPr>
      <w:hyperlink w:anchor="_Toc4777" w:history="1">
        <w:r>
          <w:rPr>
            <w:rFonts w:ascii="仿宋" w:eastAsia="仿宋" w:hAnsi="仿宋" w:cs="仿宋" w:hint="eastAsia"/>
            <w:lang w:eastAsia="zh-CN"/>
          </w:rPr>
          <w:t>(二)、沟通计划</w:t>
        </w:r>
        <w:r>
          <w:tab/>
        </w:r>
        <w:r>
          <w:fldChar w:fldCharType="begin"/>
        </w:r>
        <w:r>
          <w:instrText xml:space="preserve"> PAGEREF _Toc4777 \h </w:instrText>
        </w:r>
        <w:r>
          <w:fldChar w:fldCharType="separate"/>
        </w:r>
        <w:r>
          <w:t>66</w:t>
        </w:r>
        <w:r>
          <w:fldChar w:fldCharType="end"/>
        </w:r>
      </w:hyperlink>
    </w:p>
    <w:p>
      <w:pPr>
        <w:pStyle w:val="TOC1"/>
        <w:tabs>
          <w:tab w:val="right" w:leader="dot" w:pos="8306"/>
        </w:tabs>
      </w:pPr>
      <w:hyperlink w:anchor="_Toc31979" w:history="1">
        <w:r>
          <w:rPr>
            <w:rFonts w:ascii="仿宋" w:eastAsia="仿宋" w:hAnsi="仿宋" w:cs="仿宋" w:hint="eastAsia"/>
            <w:lang w:eastAsia="zh-CN"/>
          </w:rPr>
          <w:t>十六、营销与推广策略</w:t>
        </w:r>
        <w:r>
          <w:tab/>
        </w:r>
        <w:r>
          <w:fldChar w:fldCharType="begin"/>
        </w:r>
        <w:r>
          <w:instrText xml:space="preserve"> PAGEREF _Toc31979 \h </w:instrText>
        </w:r>
        <w:r>
          <w:fldChar w:fldCharType="separate"/>
        </w:r>
        <w:r>
          <w:t>67</w:t>
        </w:r>
        <w:r>
          <w:fldChar w:fldCharType="end"/>
        </w:r>
      </w:hyperlink>
    </w:p>
    <w:p>
      <w:pPr>
        <w:pStyle w:val="TOC2"/>
        <w:tabs>
          <w:tab w:val="right" w:leader="dot" w:pos="8306"/>
        </w:tabs>
      </w:pPr>
      <w:hyperlink w:anchor="_Toc4484" w:history="1">
        <w:r>
          <w:rPr>
            <w:rFonts w:ascii="仿宋" w:eastAsia="仿宋" w:hAnsi="仿宋" w:cs="仿宋" w:hint="eastAsia"/>
            <w:lang w:eastAsia="zh-CN"/>
          </w:rPr>
          <w:t>(一)、产品/服务定位与特点</w:t>
        </w:r>
        <w:r>
          <w:tab/>
        </w:r>
        <w:r>
          <w:fldChar w:fldCharType="begin"/>
        </w:r>
        <w:r>
          <w:instrText xml:space="preserve"> PAGEREF _Toc4484 \h </w:instrText>
        </w:r>
        <w:r>
          <w:fldChar w:fldCharType="separate"/>
        </w:r>
        <w:r>
          <w:t>67</w:t>
        </w:r>
        <w:r>
          <w:fldChar w:fldCharType="end"/>
        </w:r>
      </w:hyperlink>
    </w:p>
    <w:p>
      <w:pPr>
        <w:pStyle w:val="TOC2"/>
        <w:tabs>
          <w:tab w:val="right" w:leader="dot" w:pos="8306"/>
        </w:tabs>
      </w:pPr>
      <w:hyperlink w:anchor="_Toc25609" w:history="1">
        <w:r>
          <w:rPr>
            <w:rFonts w:ascii="仿宋" w:eastAsia="仿宋" w:hAnsi="仿宋" w:cs="仿宋" w:hint="eastAsia"/>
            <w:lang w:eastAsia="zh-CN"/>
          </w:rPr>
          <w:t>(二)、市场定位与竞争分析</w:t>
        </w:r>
        <w:r>
          <w:tab/>
        </w:r>
        <w:r>
          <w:fldChar w:fldCharType="begin"/>
        </w:r>
        <w:r>
          <w:instrText xml:space="preserve"> PAGEREF _Toc25609 \h </w:instrText>
        </w:r>
        <w:r>
          <w:fldChar w:fldCharType="separate"/>
        </w:r>
        <w:r>
          <w:t>68</w:t>
        </w:r>
        <w:r>
          <w:fldChar w:fldCharType="end"/>
        </w:r>
      </w:hyperlink>
    </w:p>
    <w:p>
      <w:pPr>
        <w:pStyle w:val="TOC2"/>
        <w:tabs>
          <w:tab w:val="right" w:leader="dot" w:pos="8306"/>
        </w:tabs>
      </w:pPr>
      <w:hyperlink w:anchor="_Toc23609" w:history="1">
        <w:r>
          <w:rPr>
            <w:rFonts w:ascii="仿宋" w:eastAsia="仿宋" w:hAnsi="仿宋" w:cs="仿宋" w:hint="eastAsia"/>
            <w:lang w:eastAsia="zh-CN"/>
          </w:rPr>
          <w:t>(三)、营销渠道与策略</w:t>
        </w:r>
        <w:r>
          <w:tab/>
        </w:r>
        <w:r>
          <w:fldChar w:fldCharType="begin"/>
        </w:r>
        <w:r>
          <w:instrText xml:space="preserve"> PAGEREF _Toc23609 \h </w:instrText>
        </w:r>
        <w:r>
          <w:fldChar w:fldCharType="separate"/>
        </w:r>
        <w:r>
          <w:t>70</w:t>
        </w:r>
        <w:r>
          <w:fldChar w:fldCharType="end"/>
        </w:r>
      </w:hyperlink>
    </w:p>
    <w:p>
      <w:pPr>
        <w:pStyle w:val="TOC2"/>
        <w:tabs>
          <w:tab w:val="right" w:leader="dot" w:pos="8306"/>
        </w:tabs>
      </w:pPr>
      <w:hyperlink w:anchor="_Toc606" w:history="1">
        <w:r>
          <w:rPr>
            <w:rFonts w:ascii="仿宋" w:eastAsia="仿宋" w:hAnsi="仿宋" w:cs="仿宋" w:hint="eastAsia"/>
            <w:lang w:eastAsia="zh-CN"/>
          </w:rPr>
          <w:t>(四)、推广与宣传活动</w:t>
        </w:r>
        <w:r>
          <w:tab/>
        </w:r>
        <w:r>
          <w:fldChar w:fldCharType="begin"/>
        </w:r>
        <w:r>
          <w:instrText xml:space="preserve"> PAGEREF _Toc606 \h </w:instrText>
        </w:r>
        <w:r>
          <w:fldChar w:fldCharType="separate"/>
        </w:r>
        <w:r>
          <w:t>71</w:t>
        </w:r>
        <w:r>
          <w:fldChar w:fldCharType="end"/>
        </w:r>
      </w:hyperlink>
    </w:p>
    <w:p>
      <w:pPr>
        <w:pStyle w:val="TOC1"/>
        <w:tabs>
          <w:tab w:val="right" w:leader="dot" w:pos="8306"/>
        </w:tabs>
      </w:pPr>
      <w:hyperlink w:anchor="_Toc2564" w:history="1">
        <w:r>
          <w:rPr>
            <w:rFonts w:ascii="仿宋" w:eastAsia="仿宋" w:hAnsi="仿宋" w:cs="仿宋" w:hint="eastAsia"/>
            <w:lang w:eastAsia="zh-CN"/>
          </w:rPr>
          <w:t>十七、木门项目变更管理</w:t>
        </w:r>
        <w:r>
          <w:tab/>
        </w:r>
        <w:r>
          <w:fldChar w:fldCharType="begin"/>
        </w:r>
        <w:r>
          <w:instrText xml:space="preserve"> PAGEREF _Toc2564 \h </w:instrText>
        </w:r>
        <w:r>
          <w:fldChar w:fldCharType="separate"/>
        </w:r>
        <w:r>
          <w:t>76</w:t>
        </w:r>
        <w:r>
          <w:fldChar w:fldCharType="end"/>
        </w:r>
      </w:hyperlink>
    </w:p>
    <w:p>
      <w:pPr>
        <w:pStyle w:val="TOC2"/>
        <w:tabs>
          <w:tab w:val="right" w:leader="dot" w:pos="8306"/>
        </w:tabs>
      </w:pPr>
      <w:hyperlink w:anchor="_Toc21060" w:history="1">
        <w:r>
          <w:rPr>
            <w:rFonts w:ascii="仿宋" w:eastAsia="仿宋" w:hAnsi="仿宋" w:cs="仿宋" w:hint="eastAsia"/>
            <w:lang w:eastAsia="zh-CN"/>
          </w:rPr>
          <w:t>(一)、变更申请与评估</w:t>
        </w:r>
        <w:r>
          <w:tab/>
        </w:r>
        <w:r>
          <w:fldChar w:fldCharType="begin"/>
        </w:r>
        <w:r>
          <w:instrText xml:space="preserve"> PAGEREF _Toc21060 \h </w:instrText>
        </w:r>
        <w:r>
          <w:fldChar w:fldCharType="separate"/>
        </w:r>
        <w:r>
          <w:t>76</w:t>
        </w:r>
        <w:r>
          <w:fldChar w:fldCharType="end"/>
        </w:r>
      </w:hyperlink>
    </w:p>
    <w:p>
      <w:pPr>
        <w:pStyle w:val="TOC2"/>
        <w:tabs>
          <w:tab w:val="right" w:leader="dot" w:pos="8306"/>
        </w:tabs>
      </w:pPr>
      <w:hyperlink w:anchor="_Toc13213" w:history="1">
        <w:r>
          <w:rPr>
            <w:rFonts w:ascii="仿宋" w:eastAsia="仿宋" w:hAnsi="仿宋" w:cs="仿宋" w:hint="eastAsia"/>
            <w:lang w:eastAsia="zh-CN"/>
          </w:rPr>
          <w:t>(二)、变更实施与控制</w:t>
        </w:r>
        <w:r>
          <w:tab/>
        </w:r>
        <w:r>
          <w:fldChar w:fldCharType="begin"/>
        </w:r>
        <w:r>
          <w:instrText xml:space="preserve"> PAGEREF _Toc13213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00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7998"/>
      <w:r>
        <w:rPr>
          <w:rFonts w:ascii="仿宋" w:eastAsia="仿宋" w:hAnsi="仿宋" w:cs="仿宋" w:hint="eastAsia"/>
          <w:sz w:val="28"/>
          <w:lang w:eastAsia="zh-CN"/>
        </w:rPr>
        <w:t>一、木门项目文档管理</w:t>
      </w:r>
      <w:bookmarkEnd w:id="2"/>
    </w:p>
    <w:p>
      <w:pPr>
        <w:pStyle w:val="Heading2"/>
        <w:rPr>
          <w:rFonts w:ascii="仿宋" w:eastAsia="仿宋" w:hAnsi="仿宋" w:cs="仿宋" w:hint="eastAsia"/>
          <w:lang w:eastAsia="zh-CN"/>
        </w:rPr>
      </w:pPr>
      <w:bookmarkStart w:id="3" w:name="_Toc10828"/>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木门项目高度重视文档的质量和准确性，以支持木门项目的各项活动和决策。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木门项目文档的编制始于木门项目计划的初期，我们制定了详细的文档编制计划，明确了每个文档的内容、格式和编写责任人。在木门项目启动阶段，我们首先编制了木门项目章程，明确定义了木门项目的目标、范围、风险等关键要素。随后，木门项目团队根据计划陆续编制了需求文档、设计文档、测试文档等各类文档，确保木门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木门项目管理中的重要环节，旨在确保木门项目文档符合质量标准和木门项目需求。在木门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除了内部审查，我们还进行了外部审查，邀请木门项目相关利益方和专业领域的专家对文档进行独立审查。这有助于获取更全面、客观的反馈，确保木门项目文档不仅符合内部标准，也满足外部需求。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木门项目在文档编制与审查方面建立了严格的管理机制，通过规范的流程和多维度的审查，确保木门项目文档的质量、准确性和可靠性，为木门项目的顺利推进提供了有力支持。</w:t>
      </w:r>
    </w:p>
    <w:p>
      <w:pPr>
        <w:pStyle w:val="Heading2"/>
        <w:ind w:firstLine="560" w:firstLineChars="200"/>
        <w:rPr>
          <w:rFonts w:ascii="仿宋" w:eastAsia="仿宋" w:hAnsi="仿宋" w:cs="仿宋" w:hint="eastAsia"/>
          <w:sz w:val="28"/>
          <w:lang w:eastAsia="zh-CN"/>
        </w:rPr>
      </w:pPr>
      <w:bookmarkStart w:id="4" w:name="_Toc14053"/>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在木门项目中，我们致力于优化文档发布与分发过程，以确保信息的高效传递和团队间协作的顺畅进行。以下是我们采取的关键优化策略：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我们通过多渠道发布文档，包括电子邮件、木门项目管理平台、内部网站等，以满足不同团队成员的偏好和需求。多渠道发布确保了信息的全面覆盖。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我们采用了精细的权限控制，确保只有授权人员可以访问敏感信息。这种安全措施保护了木门项目文档的机密性，防止了未经授权的信息泄露。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6156"/>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文档存档与归档是木门项目生命周期中一个至关重要的环节，直接关系到木门项目信息的长期保存和历史记录的完整性。在木门项目中，我们实施了一系列有效的文档存档与归档管理策略：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存档标准制定：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3503"/>
      <w:r>
        <w:rPr>
          <w:rFonts w:ascii="仿宋" w:eastAsia="仿宋" w:hAnsi="仿宋" w:cs="仿宋" w:hint="eastAsia"/>
          <w:sz w:val="28"/>
          <w:lang w:eastAsia="zh-CN"/>
        </w:rPr>
        <w:t>二、木门项目建设背景及必要性分析</w:t>
      </w:r>
      <w:bookmarkEnd w:id="6"/>
    </w:p>
    <w:p>
      <w:pPr>
        <w:pStyle w:val="Heading2"/>
        <w:rPr>
          <w:rFonts w:ascii="仿宋" w:eastAsia="仿宋" w:hAnsi="仿宋" w:cs="仿宋" w:hint="eastAsia"/>
          <w:lang w:eastAsia="zh-CN"/>
        </w:rPr>
      </w:pPr>
      <w:bookmarkStart w:id="7" w:name="_Toc6063"/>
      <w:r>
        <w:rPr>
          <w:rFonts w:ascii="仿宋" w:eastAsia="仿宋" w:hAnsi="仿宋" w:cs="仿宋" w:hint="eastAsia"/>
          <w:lang w:eastAsia="zh-CN"/>
        </w:rPr>
        <w:t>(一)、木门项目背景分析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木门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木门项目提供了机遇和挑战的交汇点。</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我们的背景分析将深入挖掘当前行业的发展趋势，通过对竞争态势的全面审视，找到木门项目在这个潮流中的定位。同时，我们将关注行业内涌现的新兴机遇，以便木门项目更好地融入行业发展的潮流中。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木门项目提供了强大的发展动力。我们将聚焦于行业内最新的技术发展趋势，包括但不限于人工智能、大数据分析、物联网等领域。通过深度的技术研究，我们将确保木门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木门项目发展的源泉。我们将投入更多的精力对市场需求进行深入剖析，超越表面的需求，深入挖掘潜在的市场痛点和机遇。通过对市场需求的细致了解，木门项目将更有针对性地设计解决方案，满足市场的多样化需求，从而更好地促进木门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木门项目战略至关重要。我们将对竞争态势进行更为深入的分析，包括但不限于市场份额、产品特点、客户满意度等多个维度。通过深度的竞争分析，木门项目将能够更准确地把握市场脉搏，制定具有竞争力的木门项目推进策略。</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木门项目的发展具有直接的影响。我们将进行更为全面的法规和政策分析，了解行业发展中的潜在法律风险和合规挑战。通过充分了解和遵守相关法规，木门项目将确保在法律框架内合法合规运营，为木门项目的稳健发展提供有力支持。</w:t>
      </w:r>
    </w:p>
    <w:p>
      <w:pPr>
        <w:pStyle w:val="Heading2"/>
        <w:ind w:firstLine="560" w:firstLineChars="200"/>
        <w:rPr>
          <w:rFonts w:ascii="仿宋" w:eastAsia="仿宋" w:hAnsi="仿宋" w:cs="仿宋" w:hint="eastAsia"/>
          <w:sz w:val="28"/>
          <w:lang w:eastAsia="zh-CN"/>
        </w:rPr>
      </w:pPr>
      <w:bookmarkStart w:id="8" w:name="_Toc22118"/>
      <w:r>
        <w:rPr>
          <w:rFonts w:ascii="仿宋" w:eastAsia="仿宋" w:hAnsi="仿宋" w:cs="仿宋" w:hint="eastAsia"/>
          <w:sz w:val="28"/>
          <w:lang w:eastAsia="zh-CN"/>
        </w:rPr>
        <w:t>(二)、木门项目建设必要性分析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木门项目建设的迫切性源于对行业发展趋势的深刻洞察。我们正处于一个行业变革的时代，科技创新、数字化转型成为企业发展的关键动力。木门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木门项目建设不仅仅是为了跟上潮流，更是为了通过技术创新推动企业的持续发展。通过引入先进的技术和解决方案，木门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市场竞争日益激烈，企业需要不断提升自身实力以在竞争中脱颖而出。木门项目的建设成为必然选择，通过提高产品质量、拓展服务领域，从而在竞争中获得更多的机会。木门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木门项目建设的必要性体现在对客户需求更精准的满足。通过木门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木门项目建设的背后是对企业持续创新的追求。只有通过不断创新，企业才能在竞争中立于不败之地。木门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9" w:name="_Toc27597"/>
      <w:r>
        <w:rPr>
          <w:rFonts w:ascii="仿宋" w:eastAsia="仿宋" w:hAnsi="仿宋" w:cs="仿宋" w:hint="eastAsia"/>
          <w:sz w:val="28"/>
          <w:lang w:eastAsia="zh-CN"/>
        </w:rPr>
        <w:t>三、木门项目可持续发展</w:t>
      </w:r>
      <w:bookmarkEnd w:id="9"/>
    </w:p>
    <w:p>
      <w:pPr>
        <w:pStyle w:val="Heading2"/>
        <w:rPr>
          <w:rFonts w:ascii="仿宋" w:eastAsia="仿宋" w:hAnsi="仿宋" w:cs="仿宋" w:hint="eastAsia"/>
          <w:lang w:eastAsia="zh-CN"/>
        </w:rPr>
      </w:pPr>
      <w:bookmarkStart w:id="10" w:name="_Toc16353"/>
      <w:r>
        <w:rPr>
          <w:rFonts w:ascii="仿宋" w:eastAsia="仿宋" w:hAnsi="仿宋" w:cs="仿宋" w:hint="eastAsia"/>
          <w:lang w:eastAsia="zh-CN"/>
        </w:rPr>
        <w:t>(一)、可持续战略与实践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木门项目中，木门项目团队着眼于未来，明确了可持续发展的战略方向。制定的具体可持续发展目标包括降低资源使用、采用环保技术、最大化社会效益等。这一步骤不仅有助于木门项目在环保和社会责任方面达到最高标准，也为未来提供了明确的指引，确保木门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可持续实践的融入木门项目管理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木门项目管理周期。从木门项目规划开始，木门项目团队就考虑了环境和社会的因素。在执行阶段，木门项目团队积极推动绿色技术的应用，优化资源利用。此外，关注员工的社会责任，通过培训和沟通活动提高员工对可持续发展的认知，使他们能够在日常工作中践行可持续实践。这些举措不仅为木门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1" w:name="_Toc11262"/>
      <w:r>
        <w:rPr>
          <w:rFonts w:ascii="仿宋" w:eastAsia="仿宋" w:hAnsi="仿宋" w:cs="仿宋" w:hint="eastAsia"/>
          <w:sz w:val="28"/>
          <w:lang w:eastAsia="zh-CN"/>
        </w:rPr>
        <w:t>(二)、环保与社会责任</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扎根于木门项目的可持续发展理念，我们深信环保与社会责任是木门项目成功的关键支柱。在木门项目的每一步，我们都致力于通过创新和实践，履行对环境和社会的坚定责任。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木门项目团队通过引入先进的环保技术、建立高效的废物处理系统以及推动能源节约措施，积极履行环保责任。定期的环保监测和评估确保木门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木门项目不仅致力于自身可持续发展，还注重对社会的回馈。通过支持社区木门项目、参与慈善事业、提供培训机会等方式，木门项目积极履行社会责任。与当地社区建立积极互动，关注员工的工作与生活平衡，以及员工的身心健康，是木门项目在社会责任层面的关键举措。这样的实践不仅增强了木门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2" w:name="_Toc32523"/>
      <w:r>
        <w:rPr>
          <w:rFonts w:ascii="仿宋" w:eastAsia="仿宋" w:hAnsi="仿宋" w:cs="仿宋" w:hint="eastAsia"/>
          <w:sz w:val="28"/>
          <w:lang w:eastAsia="zh-CN"/>
        </w:rPr>
        <w:t>四、市场分析、调研</w:t>
      </w:r>
      <w:bookmarkEnd w:id="12"/>
    </w:p>
    <w:p>
      <w:pPr>
        <w:pStyle w:val="Heading2"/>
        <w:rPr>
          <w:rFonts w:ascii="仿宋" w:eastAsia="仿宋" w:hAnsi="仿宋" w:cs="仿宋" w:hint="eastAsia"/>
          <w:lang w:eastAsia="zh-CN"/>
        </w:rPr>
      </w:pPr>
      <w:bookmarkStart w:id="13" w:name="_Toc3687"/>
      <w:r>
        <w:rPr>
          <w:rFonts w:ascii="仿宋" w:eastAsia="仿宋" w:hAnsi="仿宋" w:cs="仿宋" w:hint="eastAsia"/>
          <w:lang w:eastAsia="zh-CN"/>
        </w:rPr>
        <w:t>(一)、木门行业分析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木门行业一直以来都是市场的关注焦点。行业内的发展趋势、竞争态势以及潜在机会都对木门项目的推进产生深远的影响。通过深入研究行业的整体概貌，我们将更好地理解行业的核心特征，为木门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木门行业，技术一直是推动创新和发展的关键因素。我们将对当前技术趋势进行详尽分析，包括但不限于人工智能、大数据应用、先进制造技术等。这有助于木门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木门项目成功的基础。我们将对主要竞争对手进行深入研究，包括其市场份额、产品特点、市场定位等。通过全面了解竞争对手的优势和劣势，木门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4" w:name="_Toc6839"/>
      <w:r>
        <w:rPr>
          <w:rFonts w:ascii="仿宋" w:eastAsia="仿宋" w:hAnsi="仿宋" w:cs="仿宋" w:hint="eastAsia"/>
          <w:sz w:val="28"/>
          <w:lang w:eastAsia="zh-CN"/>
        </w:rPr>
        <w:t>(二)、木门市场分析预测</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通过对市场规模的深入调研，我们将预测木门市场未来的增长趋势。这包括市场的整体规模、各细分领域的发展趋势等。木门项目可以根据市场的扩张速度和潜在机会，制定更符合市场需求的发展策略。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了解消费者的需求是市场分析的核心。我们将通过调查研究，深入挖掘目标消费者的需求特点、购买习惯以及对产品和服务的期望。这有助于木门项目更好地定位目标市场，提供更符合消费者期待的解决方案。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木门项目实施过程中需要充分考虑的因素。我们将对市场风险进行全面评估，包括但不限于政策法规风险、市场竞争风险、技术变革风险等。通过对潜在风险的深入分析，木门项目可以制定相应的风险缓解策略，降低不确定性对木门项目的影响。</w:t>
      </w:r>
    </w:p>
    <w:p>
      <w:pPr>
        <w:pStyle w:val="Heading1"/>
        <w:ind w:firstLine="560" w:firstLineChars="200"/>
        <w:rPr>
          <w:rFonts w:ascii="仿宋" w:eastAsia="仿宋" w:hAnsi="仿宋" w:cs="仿宋" w:hint="eastAsia"/>
          <w:sz w:val="28"/>
          <w:lang w:eastAsia="zh-CN"/>
        </w:rPr>
      </w:pPr>
      <w:bookmarkStart w:id="15" w:name="_Toc2765"/>
      <w:r>
        <w:rPr>
          <w:rFonts w:ascii="仿宋" w:eastAsia="仿宋" w:hAnsi="仿宋" w:cs="仿宋" w:hint="eastAsia"/>
          <w:sz w:val="28"/>
          <w:lang w:eastAsia="zh-CN"/>
        </w:rPr>
        <w:t>五、木门项目选址可行性分析</w:t>
      </w:r>
      <w:bookmarkEnd w:id="15"/>
    </w:p>
    <w:p>
      <w:pPr>
        <w:pStyle w:val="Heading2"/>
        <w:rPr>
          <w:rFonts w:ascii="仿宋" w:eastAsia="仿宋" w:hAnsi="仿宋" w:cs="仿宋" w:hint="eastAsia"/>
          <w:lang w:eastAsia="zh-CN"/>
        </w:rPr>
      </w:pPr>
      <w:bookmarkStart w:id="16" w:name="_Toc28392"/>
      <w:r>
        <w:rPr>
          <w:rFonts w:ascii="仿宋" w:eastAsia="仿宋" w:hAnsi="仿宋" w:cs="仿宋" w:hint="eastAsia"/>
          <w:lang w:eastAsia="zh-CN"/>
        </w:rPr>
        <w:t>(一)、木门项目选址</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该木门项目选址位于XX省XX市XX区XXX街道</w:t>
      </w:r>
    </w:p>
    <w:p>
      <w:pPr>
        <w:pStyle w:val="Heading2"/>
        <w:ind w:firstLine="560" w:firstLineChars="200"/>
        <w:rPr>
          <w:rFonts w:ascii="仿宋" w:eastAsia="仿宋" w:hAnsi="仿宋" w:cs="仿宋" w:hint="eastAsia"/>
          <w:sz w:val="28"/>
          <w:lang w:eastAsia="zh-CN"/>
        </w:rPr>
      </w:pPr>
      <w:bookmarkStart w:id="17" w:name="_Toc2863"/>
      <w:r>
        <w:rPr>
          <w:rFonts w:ascii="仿宋" w:eastAsia="仿宋" w:hAnsi="仿宋" w:cs="仿宋" w:hint="eastAsia"/>
          <w:sz w:val="28"/>
          <w:lang w:eastAsia="zh-CN"/>
        </w:rPr>
        <w:t>(二)、用地控制指标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木门项目的征地面积将根据木门项目的实际规模和需求进行精确规划。具体面积XXX平方米，旨在确保木门项目不仅能够满足当前的发展需求，还能够预留空间以适应未来的扩展。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净用地面积是在征地面积基础上去除不可利用面积后的实际可开发用地。具体面积XXX平方米，考虑到环保、交通、安全等多方面因素，以确保木门项目在整体利用效率上达到最优。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木门项目计划建设的建筑总规模具体面积XXX平方米。这一规模的确定综合考虑了木门项目的性质、规模，以及城市规划的相关要求，确保建筑布局与周边环境协调一致。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绿地率是木门项目用地中被规划为绿地的比例。具体面积XXX平方米，旨在通过合理规划绿地，改善木门项目周边环境，提升居民生活质量，并符合城市整体绿化规划。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容积率是用地上可以建设的建筑总体积与用地面积之比。具体面积XXX，通过合理的容积率规划，确保木门项目建筑规模与周边环境和谐共生。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确保木门项目选址与当地城市规划相一致，具体面积XXX平方米。通过与城市规划部门深入沟通，确保木门项目不仅符合城市的整体发展方向，还能够融入城市的发展布局，为城市的长远发展贡献力量。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充分了解并确保木门项目选址符合当地产业政策，具体面积XXX平方米。这包括木门项目对当地经济的促进作用，以及对相关产业的带动效应，确保木门项目与地方政府的产业政策保持一致，促进共赢合作。</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用地总体要求必须符合环保和可持续发展的原则，具体面积XXX平方米。通过采用绿色建筑设计、节能减排等措施，确保木门项目在建设和运营过程中对环境的影响最小化，达到可持续发展的要求。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确保木门项目选址具备必要的公共设施配套，具体面积XXX平方米。这包括交通便利性、教育、医疗等基础设施，以提高居民生活品质，使得木门项目选址更具吸引力。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考虑用地总体要求对当地社会稳定性的影响，具体面积XXX平方米。通过深入了解当地社区反馈，确保木门项目的选址和建设过程对当地社会和谐稳定产生积极作用。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木门项目选址不仅符合法规和规划，还在实际操作中具有可行性。这一全面规划将为木门项目的成功实施提供坚实的基础，确保木门项目选址阶段就能够奠定良好的发展基础。</w:t>
      </w:r>
    </w:p>
    <w:p>
      <w:pPr>
        <w:pStyle w:val="Heading2"/>
        <w:ind w:firstLine="560" w:firstLineChars="200"/>
        <w:rPr>
          <w:rFonts w:ascii="仿宋" w:eastAsia="仿宋" w:hAnsi="仿宋" w:cs="仿宋" w:hint="eastAsia"/>
          <w:sz w:val="28"/>
          <w:lang w:eastAsia="zh-CN"/>
        </w:rPr>
      </w:pPr>
      <w:bookmarkStart w:id="18" w:name="_Toc27527"/>
      <w:r>
        <w:rPr>
          <w:rFonts w:ascii="仿宋" w:eastAsia="仿宋" w:hAnsi="仿宋" w:cs="仿宋" w:hint="eastAsia"/>
          <w:sz w:val="28"/>
          <w:lang w:eastAsia="zh-CN"/>
        </w:rPr>
        <w:t>(三)、节约用地措施</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木门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木门项目的设备规划和空间设计中，我们将采取灵活设备布局的措施。设备布局将根据实际需求进行灵活设计，避免不必要的浪费。通过合理规划设备摆放位置，我们将提高设备的利用率，减少设备间距，以确保木门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木门项目内部引入共享设施的概念，例如共享会议室、办公区等。通过这种方式，我们可以减少对资源的重复建设，提高资源共享效率，从而减小木门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9" w:name="_Toc15917"/>
      <w:r>
        <w:rPr>
          <w:rFonts w:ascii="仿宋" w:eastAsia="仿宋" w:hAnsi="仿宋" w:cs="仿宋" w:hint="eastAsia"/>
          <w:sz w:val="28"/>
          <w:lang w:eastAsia="zh-CN"/>
        </w:rPr>
        <w:t>(四)、总图布置方案</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木门项目的总图布置中，我们将不同功能区域进行明确的规划，以最大程度满足木门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20" w:name="_Toc29084"/>
      <w:r>
        <w:rPr>
          <w:rFonts w:ascii="仿宋" w:eastAsia="仿宋" w:hAnsi="仿宋" w:cs="仿宋" w:hint="eastAsia"/>
          <w:sz w:val="28"/>
          <w:lang w:eastAsia="zh-CN"/>
        </w:rPr>
        <w:t>(五)、选址综合评价</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我们首先关注市场因素，包括潜在客户分布、竞争对手位置、市场需求等。通过深入的市场调研，我们能够更准确地评估选址对于市场开拓和产品销售的影响，确保木门项目能够在有利的市场环境中蓬勃发展。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https://d.book118.com/516010150033010044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木门项目规划设计蓝图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木门项目规划设计蓝图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木门项目规划设计蓝图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木门项目规划设计蓝图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木门项目规划设计蓝图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木门项目规划设计蓝图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木门项目规划设计蓝图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木门项目规划设计蓝图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木门项目规划设计蓝图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木门项目规划设计蓝图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木门项目规划设计蓝图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木门项目规划设计蓝图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木门项目规划设计蓝图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木门项目规划设计蓝图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木门项目规划设计蓝图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木门项目规划设计蓝图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木门项目规划设计蓝图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A32841"/>
    <w:rsid w:val="4FA3284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16010150033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2024-02-01T11:45:00Z</dcterms:created>
  <dcterms:modified xsi:type="dcterms:W3CDTF">2024-02-01T11:45:33Z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BD1379AB65404C529147DF830E41D39D_11</vt:lpwstr>
  </property>
  <property fmtid="{D5CDD505-2E9C-101B-9397-08002B2CF9AE}" pid="3" name="KSOProductBuildVer">
    <vt:lpwstr>2052-12.1.0.16250</vt:lpwstr>
  </property>
</Properties>
</file>