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84A81" w:rsidP="00484A81" w14:paraId="0A19775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84A81">
        <w:rPr>
          <w:rFonts w:ascii="华文中宋" w:eastAsia="华文中宋" w:hAnsi="华文中宋"/>
          <w:b/>
          <w:sz w:val="30"/>
        </w:rPr>
        <w:t>2023</w:t>
      </w:r>
      <w:r w:rsidRPr="00484A81">
        <w:rPr>
          <w:rFonts w:ascii="华文中宋" w:eastAsia="华文中宋" w:hAnsi="华文中宋"/>
          <w:b/>
          <w:sz w:val="30"/>
        </w:rPr>
        <w:t>江苏省派驻省农村信用社联合社纪检监察组招聘</w:t>
      </w:r>
      <w:r w:rsidRPr="00484A81">
        <w:rPr>
          <w:rFonts w:ascii="华文中宋" w:eastAsia="华文中宋" w:hAnsi="华文中宋"/>
          <w:b/>
          <w:sz w:val="30"/>
        </w:rPr>
        <w:t>2</w:t>
      </w:r>
      <w:r w:rsidRPr="00484A81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0E04B14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512CF9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1DB3581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中国古代演戏的场所在历史上有过各种不同的名称和形态。就建筑而言，唐代称为戏场，宋代称为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446F14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、戏园</w:t>
      </w:r>
    </w:p>
    <w:p w:rsidR="006D34C4" w14:paraId="30A1F30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、勾阑</w:t>
      </w:r>
    </w:p>
    <w:p w:rsidR="006D34C4" w14:paraId="4FF41D2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、戏台</w:t>
      </w:r>
    </w:p>
    <w:p w:rsidR="006D34C4" w14:paraId="630FD01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、戏楼</w:t>
      </w:r>
    </w:p>
    <w:p w:rsidR="006D34C4" w14:paraId="70AFCC0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23337DD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戏场泛指中国古代演戏的场所，在历史上有过各种不同的名称和形态。唐代中国戏剧已具雏形，至宋，金两代正式形成。各个朝代的演戏场所随着戏剧艺术的发展而演进。就建筑而言，以唐代的戏场，宋代的勾阑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也作勾栏，构栏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，元代的戏台和清代的戏楼，戏园为其主流。故选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970663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调查报告的写作主要采用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三种表达方式。</w:t>
      </w:r>
    </w:p>
    <w:p w:rsidR="006D34C4" w14:paraId="380E518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、议论、说明、描写</w:t>
      </w:r>
    </w:p>
    <w:p w:rsidR="006D34C4" w14:paraId="18598F9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、记叙、议论、说明</w:t>
      </w:r>
    </w:p>
    <w:p w:rsidR="006D34C4" w14:paraId="3EE56F0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、记叙、议论、抒情</w:t>
      </w:r>
    </w:p>
    <w:p w:rsidR="006D34C4" w14:paraId="02E0AEE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、说明、记叙、描写</w:t>
      </w:r>
    </w:p>
    <w:p w:rsidR="006D34C4" w14:paraId="00A3254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0DD98EE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调查报告以介绍事实材料为主，运用叙述的方法把事情的起因、发展和结果交待清楚，但它不是运用文学具体描绘和形象刻画，是让读者具体了解经验成功之处或错误失误之处，所以要运用材料叙述来说明问题。为了揭示事物的本质意义，表明作者的主观见解，在叙述的过程中，作者往往要进行一些议论。但这种议论只能是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画龙点睛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的，要恰到好处、点到即止。故选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E4B0AC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下列关于服务大局的说法中，不正确的是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FEA229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、服务大局是对法治事业在我国社会主义事业全局中的正确定位</w:t>
      </w:r>
    </w:p>
    <w:p w:rsidR="006D34C4" w14:paraId="643E994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、服务大局是实现党和国家根本任务的必然要求</w:t>
      </w:r>
    </w:p>
    <w:p w:rsidR="006D34C4" w14:paraId="508C2EF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、服务大局是社会主义法治的重要使命</w:t>
      </w:r>
    </w:p>
    <w:p w:rsidR="006D34C4" w14:paraId="2CF357B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、服务大局是社会主义法治的根本要求</w:t>
      </w:r>
    </w:p>
    <w:p w:rsidR="006D34C4" w14:paraId="0E79872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67421A4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服务大局是对法治事业在我国社会主义事业全局中的正确定位，是实现党和国家根本任务的必然要求，从而也是社会主义法治的重要使命。故选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DF6604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提供企业核心竞争力，促进产品升级的最直接有效的途径是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FD902E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、品牌营销</w:t>
      </w:r>
    </w:p>
    <w:p w:rsidR="006D34C4" w14:paraId="6352044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、扩大规模</w:t>
      </w:r>
    </w:p>
    <w:p w:rsidR="006D34C4" w14:paraId="5C7C05B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、降低成本</w:t>
      </w:r>
    </w:p>
    <w:p w:rsidR="006D34C4" w14:paraId="1CF528F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、创新发展</w:t>
      </w:r>
    </w:p>
    <w:p w:rsidR="006D34C4" w14:paraId="04311E2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6B5EFEF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企业核心竞争力是企业获取持续竞争优势的来源和基础。企业只有以创新发展为核心，以信息化为动力，以争创名牌为手段，以企业文化为后盾，全面提升自己的核心竞争力，才能在日趋激烈的国际市场竞争中有所作为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667E4B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由于成长环境和性格不同，人们会形成不同的理想信念，从而使之具有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ABDB63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、阶级性</w:t>
      </w:r>
    </w:p>
    <w:p w:rsidR="006D34C4" w14:paraId="6B043A3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、实践性</w:t>
      </w:r>
    </w:p>
    <w:p w:rsidR="006D34C4" w14:paraId="1C3B235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、共同性</w:t>
      </w:r>
    </w:p>
    <w:p w:rsidR="006D34C4" w14:paraId="23C7406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、多样性</w:t>
      </w:r>
    </w:p>
    <w:p w:rsidR="006D34C4" w14:paraId="2DFDB48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7903C9C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理想信念具有多样性与共同性。由于成长环境和性格等的不同，人们会形成不同的理想信念，从而使之具有多样性。但同时，在一定的社会中，人们各自的理想信念又有相同之处，从而形成共同的理想信念。故选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161BC1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6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对于道德与法律，描述不正确的是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D7A0A6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、道德是法律的外延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https://d.book118.com/516021110232010042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:rsidP="00B77510" w14:paraId="2E8CF4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A81" w14:paraId="479E834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:rsidP="00B77510" w14:paraId="70927EBC" w14:textId="6C686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84A81" w14:paraId="51B147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14:paraId="6AFABF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A8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:rsidP="00B77510" w14:textId="6C686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84A8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A8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:rsidP="00B77510" w14:textId="6C686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84A8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14:paraId="5AE186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14:paraId="38FD1B4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14:paraId="0A301C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A8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484A81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CB90BAD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484A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84A81"/>
    <w:rPr>
      <w:sz w:val="18"/>
      <w:szCs w:val="18"/>
    </w:rPr>
  </w:style>
  <w:style w:type="paragraph" w:styleId="Footer">
    <w:name w:val="footer"/>
    <w:basedOn w:val="Normal"/>
    <w:link w:val="a0"/>
    <w:rsid w:val="00484A8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84A81"/>
    <w:rPr>
      <w:sz w:val="18"/>
      <w:szCs w:val="18"/>
    </w:rPr>
  </w:style>
  <w:style w:type="character" w:styleId="PageNumber">
    <w:name w:val="page number"/>
    <w:basedOn w:val="DefaultParagraphFont"/>
    <w:rsid w:val="00484A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6021110232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3032</Words>
  <Characters>17283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2024-01-30T12:45:00Z</dcterms:created>
  <dcterms:modified xsi:type="dcterms:W3CDTF">2024-01-30T12:45:00Z</dcterms:modified>
</cp:coreProperties>
</file>