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63" w:history="1">
        <w:r>
          <w:rPr>
            <w:rFonts w:ascii="仿宋" w:eastAsia="仿宋" w:hAnsi="仿宋" w:cs="仿宋" w:hint="eastAsia"/>
            <w:lang w:eastAsia="zh-CN"/>
          </w:rPr>
          <w:t>概论</w:t>
        </w:r>
        <w:r>
          <w:tab/>
        </w:r>
        <w:r>
          <w:fldChar w:fldCharType="begin"/>
        </w:r>
        <w:r>
          <w:instrText xml:space="preserve"> PAGEREF _Toc16163 \h </w:instrText>
        </w:r>
        <w:r>
          <w:fldChar w:fldCharType="separate"/>
        </w:r>
        <w:r>
          <w:t>3</w:t>
        </w:r>
        <w:r>
          <w:fldChar w:fldCharType="end"/>
        </w:r>
      </w:hyperlink>
    </w:p>
    <w:p>
      <w:pPr>
        <w:pStyle w:val="TOC1"/>
        <w:tabs>
          <w:tab w:val="right" w:leader="dot" w:pos="8306"/>
        </w:tabs>
      </w:pPr>
      <w:hyperlink w:anchor="_Toc23463" w:history="1">
        <w:r>
          <w:rPr>
            <w:rFonts w:ascii="仿宋" w:eastAsia="仿宋" w:hAnsi="仿宋" w:cs="仿宋" w:hint="eastAsia"/>
            <w:lang w:eastAsia="zh-CN"/>
          </w:rPr>
          <w:t>一、产品规划分析</w:t>
        </w:r>
        <w:r>
          <w:tab/>
        </w:r>
        <w:r>
          <w:fldChar w:fldCharType="begin"/>
        </w:r>
        <w:r>
          <w:instrText xml:space="preserve"> PAGEREF _Toc23463 \h </w:instrText>
        </w:r>
        <w:r>
          <w:fldChar w:fldCharType="separate"/>
        </w:r>
        <w:r>
          <w:t>3</w:t>
        </w:r>
        <w:r>
          <w:fldChar w:fldCharType="end"/>
        </w:r>
      </w:hyperlink>
    </w:p>
    <w:p>
      <w:pPr>
        <w:pStyle w:val="TOC2"/>
        <w:tabs>
          <w:tab w:val="right" w:leader="dot" w:pos="8306"/>
        </w:tabs>
      </w:pPr>
      <w:hyperlink w:anchor="_Toc19536" w:history="1">
        <w:r>
          <w:rPr>
            <w:rFonts w:ascii="仿宋" w:eastAsia="仿宋" w:hAnsi="仿宋" w:cs="仿宋" w:hint="eastAsia"/>
            <w:lang w:eastAsia="zh-CN"/>
          </w:rPr>
          <w:t>(一)、产品规划</w:t>
        </w:r>
        <w:r>
          <w:tab/>
        </w:r>
        <w:r>
          <w:fldChar w:fldCharType="begin"/>
        </w:r>
        <w:r>
          <w:instrText xml:space="preserve"> PAGEREF _Toc19536 \h </w:instrText>
        </w:r>
        <w:r>
          <w:fldChar w:fldCharType="separate"/>
        </w:r>
        <w:r>
          <w:t>3</w:t>
        </w:r>
        <w:r>
          <w:fldChar w:fldCharType="end"/>
        </w:r>
      </w:hyperlink>
    </w:p>
    <w:p>
      <w:pPr>
        <w:pStyle w:val="TOC2"/>
        <w:tabs>
          <w:tab w:val="right" w:leader="dot" w:pos="8306"/>
        </w:tabs>
      </w:pPr>
      <w:hyperlink w:anchor="_Toc9257" w:history="1">
        <w:r>
          <w:rPr>
            <w:rFonts w:ascii="仿宋" w:eastAsia="仿宋" w:hAnsi="仿宋" w:cs="仿宋" w:hint="eastAsia"/>
            <w:lang w:eastAsia="zh-CN"/>
          </w:rPr>
          <w:t>(二)、建设规模</w:t>
        </w:r>
        <w:r>
          <w:tab/>
        </w:r>
        <w:r>
          <w:fldChar w:fldCharType="begin"/>
        </w:r>
        <w:r>
          <w:instrText xml:space="preserve"> PAGEREF _Toc9257 \h </w:instrText>
        </w:r>
        <w:r>
          <w:fldChar w:fldCharType="separate"/>
        </w:r>
        <w:r>
          <w:t>4</w:t>
        </w:r>
        <w:r>
          <w:fldChar w:fldCharType="end"/>
        </w:r>
      </w:hyperlink>
    </w:p>
    <w:p>
      <w:pPr>
        <w:pStyle w:val="TOC1"/>
        <w:tabs>
          <w:tab w:val="right" w:leader="dot" w:pos="8306"/>
        </w:tabs>
      </w:pPr>
      <w:hyperlink w:anchor="_Toc27093" w:history="1">
        <w:r>
          <w:rPr>
            <w:rFonts w:ascii="仿宋" w:eastAsia="仿宋" w:hAnsi="仿宋" w:cs="仿宋" w:hint="eastAsia"/>
            <w:lang w:eastAsia="zh-CN"/>
          </w:rPr>
          <w:t>二、人工骨项目绩效评估</w:t>
        </w:r>
        <w:r>
          <w:tab/>
        </w:r>
        <w:r>
          <w:fldChar w:fldCharType="begin"/>
        </w:r>
        <w:r>
          <w:instrText xml:space="preserve"> PAGEREF _Toc27093 \h </w:instrText>
        </w:r>
        <w:r>
          <w:fldChar w:fldCharType="separate"/>
        </w:r>
        <w:r>
          <w:t>5</w:t>
        </w:r>
        <w:r>
          <w:fldChar w:fldCharType="end"/>
        </w:r>
      </w:hyperlink>
    </w:p>
    <w:p>
      <w:pPr>
        <w:pStyle w:val="TOC2"/>
        <w:tabs>
          <w:tab w:val="right" w:leader="dot" w:pos="8306"/>
        </w:tabs>
      </w:pPr>
      <w:hyperlink w:anchor="_Toc4379" w:history="1">
        <w:r>
          <w:rPr>
            <w:rFonts w:ascii="仿宋" w:eastAsia="仿宋" w:hAnsi="仿宋" w:cs="仿宋" w:hint="eastAsia"/>
            <w:lang w:eastAsia="zh-CN"/>
          </w:rPr>
          <w:t>(一)、绩效评估指标</w:t>
        </w:r>
        <w:r>
          <w:tab/>
        </w:r>
        <w:r>
          <w:fldChar w:fldCharType="begin"/>
        </w:r>
        <w:r>
          <w:instrText xml:space="preserve"> PAGEREF _Toc4379 \h </w:instrText>
        </w:r>
        <w:r>
          <w:fldChar w:fldCharType="separate"/>
        </w:r>
        <w:r>
          <w:t>5</w:t>
        </w:r>
        <w:r>
          <w:fldChar w:fldCharType="end"/>
        </w:r>
      </w:hyperlink>
    </w:p>
    <w:p>
      <w:pPr>
        <w:pStyle w:val="TOC2"/>
        <w:tabs>
          <w:tab w:val="right" w:leader="dot" w:pos="8306"/>
        </w:tabs>
      </w:pPr>
      <w:hyperlink w:anchor="_Toc21146" w:history="1">
        <w:r>
          <w:rPr>
            <w:rFonts w:ascii="仿宋" w:eastAsia="仿宋" w:hAnsi="仿宋" w:cs="仿宋" w:hint="eastAsia"/>
            <w:lang w:eastAsia="zh-CN"/>
          </w:rPr>
          <w:t>(二)、绩效评估方法</w:t>
        </w:r>
        <w:r>
          <w:tab/>
        </w:r>
        <w:r>
          <w:fldChar w:fldCharType="begin"/>
        </w:r>
        <w:r>
          <w:instrText xml:space="preserve"> PAGEREF _Toc21146 \h </w:instrText>
        </w:r>
        <w:r>
          <w:fldChar w:fldCharType="separate"/>
        </w:r>
        <w:r>
          <w:t>6</w:t>
        </w:r>
        <w:r>
          <w:fldChar w:fldCharType="end"/>
        </w:r>
      </w:hyperlink>
    </w:p>
    <w:p>
      <w:pPr>
        <w:pStyle w:val="TOC2"/>
        <w:tabs>
          <w:tab w:val="right" w:leader="dot" w:pos="8306"/>
        </w:tabs>
      </w:pPr>
      <w:hyperlink w:anchor="_Toc18330" w:history="1">
        <w:r>
          <w:rPr>
            <w:rFonts w:ascii="仿宋" w:eastAsia="仿宋" w:hAnsi="仿宋" w:cs="仿宋" w:hint="eastAsia"/>
            <w:lang w:eastAsia="zh-CN"/>
          </w:rPr>
          <w:t>(三)、绩效评估周期</w:t>
        </w:r>
        <w:r>
          <w:tab/>
        </w:r>
        <w:r>
          <w:fldChar w:fldCharType="begin"/>
        </w:r>
        <w:r>
          <w:instrText xml:space="preserve"> PAGEREF _Toc18330 \h </w:instrText>
        </w:r>
        <w:r>
          <w:fldChar w:fldCharType="separate"/>
        </w:r>
        <w:r>
          <w:t>7</w:t>
        </w:r>
        <w:r>
          <w:fldChar w:fldCharType="end"/>
        </w:r>
      </w:hyperlink>
    </w:p>
    <w:p>
      <w:pPr>
        <w:pStyle w:val="TOC1"/>
        <w:tabs>
          <w:tab w:val="right" w:leader="dot" w:pos="8306"/>
        </w:tabs>
      </w:pPr>
      <w:hyperlink w:anchor="_Toc24021" w:history="1">
        <w:r>
          <w:rPr>
            <w:rFonts w:ascii="仿宋" w:eastAsia="仿宋" w:hAnsi="仿宋" w:cs="仿宋" w:hint="eastAsia"/>
            <w:lang w:eastAsia="zh-CN"/>
          </w:rPr>
          <w:t>三、人工骨项目选址可行性分析</w:t>
        </w:r>
        <w:r>
          <w:tab/>
        </w:r>
        <w:r>
          <w:fldChar w:fldCharType="begin"/>
        </w:r>
        <w:r>
          <w:instrText xml:space="preserve"> PAGEREF _Toc24021 \h </w:instrText>
        </w:r>
        <w:r>
          <w:fldChar w:fldCharType="separate"/>
        </w:r>
        <w:r>
          <w:t>8</w:t>
        </w:r>
        <w:r>
          <w:fldChar w:fldCharType="end"/>
        </w:r>
      </w:hyperlink>
    </w:p>
    <w:p>
      <w:pPr>
        <w:pStyle w:val="TOC2"/>
        <w:tabs>
          <w:tab w:val="right" w:leader="dot" w:pos="8306"/>
        </w:tabs>
      </w:pPr>
      <w:hyperlink w:anchor="_Toc5734" w:history="1">
        <w:r>
          <w:rPr>
            <w:rFonts w:ascii="仿宋" w:eastAsia="仿宋" w:hAnsi="仿宋" w:cs="仿宋" w:hint="eastAsia"/>
            <w:lang w:eastAsia="zh-CN"/>
          </w:rPr>
          <w:t>(一)、人工骨项目选址</w:t>
        </w:r>
        <w:r>
          <w:tab/>
        </w:r>
        <w:r>
          <w:fldChar w:fldCharType="begin"/>
        </w:r>
        <w:r>
          <w:instrText xml:space="preserve"> PAGEREF _Toc5734 \h </w:instrText>
        </w:r>
        <w:r>
          <w:fldChar w:fldCharType="separate"/>
        </w:r>
        <w:r>
          <w:t>8</w:t>
        </w:r>
        <w:r>
          <w:fldChar w:fldCharType="end"/>
        </w:r>
      </w:hyperlink>
    </w:p>
    <w:p>
      <w:pPr>
        <w:pStyle w:val="TOC2"/>
        <w:tabs>
          <w:tab w:val="right" w:leader="dot" w:pos="8306"/>
        </w:tabs>
      </w:pPr>
      <w:hyperlink w:anchor="_Toc10780" w:history="1">
        <w:r>
          <w:rPr>
            <w:rFonts w:ascii="仿宋" w:eastAsia="仿宋" w:hAnsi="仿宋" w:cs="仿宋" w:hint="eastAsia"/>
            <w:lang w:eastAsia="zh-CN"/>
          </w:rPr>
          <w:t>(二)、用地控制指标</w:t>
        </w:r>
        <w:r>
          <w:tab/>
        </w:r>
        <w:r>
          <w:fldChar w:fldCharType="begin"/>
        </w:r>
        <w:r>
          <w:instrText xml:space="preserve"> PAGEREF _Toc10780 \h </w:instrText>
        </w:r>
        <w:r>
          <w:fldChar w:fldCharType="separate"/>
        </w:r>
        <w:r>
          <w:t>8</w:t>
        </w:r>
        <w:r>
          <w:fldChar w:fldCharType="end"/>
        </w:r>
      </w:hyperlink>
    </w:p>
    <w:p>
      <w:pPr>
        <w:pStyle w:val="TOC2"/>
        <w:tabs>
          <w:tab w:val="right" w:leader="dot" w:pos="8306"/>
        </w:tabs>
      </w:pPr>
      <w:hyperlink w:anchor="_Toc26924" w:history="1">
        <w:r>
          <w:rPr>
            <w:rFonts w:ascii="仿宋" w:eastAsia="仿宋" w:hAnsi="仿宋" w:cs="仿宋" w:hint="eastAsia"/>
            <w:lang w:eastAsia="zh-CN"/>
          </w:rPr>
          <w:t>(三)、节约用地措施</w:t>
        </w:r>
        <w:r>
          <w:tab/>
        </w:r>
        <w:r>
          <w:fldChar w:fldCharType="begin"/>
        </w:r>
        <w:r>
          <w:instrText xml:space="preserve"> PAGEREF _Toc26924 \h </w:instrText>
        </w:r>
        <w:r>
          <w:fldChar w:fldCharType="separate"/>
        </w:r>
        <w:r>
          <w:t>10</w:t>
        </w:r>
        <w:r>
          <w:fldChar w:fldCharType="end"/>
        </w:r>
      </w:hyperlink>
    </w:p>
    <w:p>
      <w:pPr>
        <w:pStyle w:val="TOC2"/>
        <w:tabs>
          <w:tab w:val="right" w:leader="dot" w:pos="8306"/>
        </w:tabs>
      </w:pPr>
      <w:hyperlink w:anchor="_Toc26133" w:history="1">
        <w:r>
          <w:rPr>
            <w:rFonts w:ascii="仿宋" w:eastAsia="仿宋" w:hAnsi="仿宋" w:cs="仿宋" w:hint="eastAsia"/>
            <w:lang w:eastAsia="zh-CN"/>
          </w:rPr>
          <w:t>(四)、总图布置方案</w:t>
        </w:r>
        <w:r>
          <w:tab/>
        </w:r>
        <w:r>
          <w:fldChar w:fldCharType="begin"/>
        </w:r>
        <w:r>
          <w:instrText xml:space="preserve"> PAGEREF _Toc26133 \h </w:instrText>
        </w:r>
        <w:r>
          <w:fldChar w:fldCharType="separate"/>
        </w:r>
        <w:r>
          <w:t>11</w:t>
        </w:r>
        <w:r>
          <w:fldChar w:fldCharType="end"/>
        </w:r>
      </w:hyperlink>
    </w:p>
    <w:p>
      <w:pPr>
        <w:pStyle w:val="TOC2"/>
        <w:tabs>
          <w:tab w:val="right" w:leader="dot" w:pos="8306"/>
        </w:tabs>
      </w:pPr>
      <w:hyperlink w:anchor="_Toc1791" w:history="1">
        <w:r>
          <w:rPr>
            <w:rFonts w:ascii="仿宋" w:eastAsia="仿宋" w:hAnsi="仿宋" w:cs="仿宋" w:hint="eastAsia"/>
            <w:lang w:eastAsia="zh-CN"/>
          </w:rPr>
          <w:t>(五)、选址综合评价</w:t>
        </w:r>
        <w:r>
          <w:tab/>
        </w:r>
        <w:r>
          <w:fldChar w:fldCharType="begin"/>
        </w:r>
        <w:r>
          <w:instrText xml:space="preserve"> PAGEREF _Toc1791 \h </w:instrText>
        </w:r>
        <w:r>
          <w:fldChar w:fldCharType="separate"/>
        </w:r>
        <w:r>
          <w:t>12</w:t>
        </w:r>
        <w:r>
          <w:fldChar w:fldCharType="end"/>
        </w:r>
      </w:hyperlink>
    </w:p>
    <w:p>
      <w:pPr>
        <w:pStyle w:val="TOC1"/>
        <w:tabs>
          <w:tab w:val="right" w:leader="dot" w:pos="8306"/>
        </w:tabs>
      </w:pPr>
      <w:hyperlink w:anchor="_Toc19327" w:history="1">
        <w:r>
          <w:rPr>
            <w:rFonts w:ascii="仿宋" w:eastAsia="仿宋" w:hAnsi="仿宋" w:cs="仿宋" w:hint="eastAsia"/>
            <w:lang w:eastAsia="zh-CN"/>
          </w:rPr>
          <w:t>四、市场分析、调研</w:t>
        </w:r>
        <w:r>
          <w:tab/>
        </w:r>
        <w:r>
          <w:fldChar w:fldCharType="begin"/>
        </w:r>
        <w:r>
          <w:instrText xml:space="preserve"> PAGEREF _Toc19327 \h </w:instrText>
        </w:r>
        <w:r>
          <w:fldChar w:fldCharType="separate"/>
        </w:r>
        <w:r>
          <w:t>13</w:t>
        </w:r>
        <w:r>
          <w:fldChar w:fldCharType="end"/>
        </w:r>
      </w:hyperlink>
    </w:p>
    <w:p>
      <w:pPr>
        <w:pStyle w:val="TOC2"/>
        <w:tabs>
          <w:tab w:val="right" w:leader="dot" w:pos="8306"/>
        </w:tabs>
      </w:pPr>
      <w:hyperlink w:anchor="_Toc32179" w:history="1">
        <w:r>
          <w:rPr>
            <w:rFonts w:ascii="仿宋" w:eastAsia="仿宋" w:hAnsi="仿宋" w:cs="仿宋" w:hint="eastAsia"/>
            <w:lang w:eastAsia="zh-CN"/>
          </w:rPr>
          <w:t>(一)、人工骨行业分析</w:t>
        </w:r>
        <w:r>
          <w:tab/>
        </w:r>
        <w:r>
          <w:fldChar w:fldCharType="begin"/>
        </w:r>
        <w:r>
          <w:instrText xml:space="preserve"> PAGEREF _Toc32179 \h </w:instrText>
        </w:r>
        <w:r>
          <w:fldChar w:fldCharType="separate"/>
        </w:r>
        <w:r>
          <w:t>13</w:t>
        </w:r>
        <w:r>
          <w:fldChar w:fldCharType="end"/>
        </w:r>
      </w:hyperlink>
    </w:p>
    <w:p>
      <w:pPr>
        <w:pStyle w:val="TOC2"/>
        <w:tabs>
          <w:tab w:val="right" w:leader="dot" w:pos="8306"/>
        </w:tabs>
      </w:pPr>
      <w:hyperlink w:anchor="_Toc18347" w:history="1">
        <w:r>
          <w:rPr>
            <w:rFonts w:ascii="仿宋" w:eastAsia="仿宋" w:hAnsi="仿宋" w:cs="仿宋" w:hint="eastAsia"/>
            <w:lang w:eastAsia="zh-CN"/>
          </w:rPr>
          <w:t>(二)、人工骨市场分析预测</w:t>
        </w:r>
        <w:r>
          <w:tab/>
        </w:r>
        <w:r>
          <w:fldChar w:fldCharType="begin"/>
        </w:r>
        <w:r>
          <w:instrText xml:space="preserve"> PAGEREF _Toc18347 \h </w:instrText>
        </w:r>
        <w:r>
          <w:fldChar w:fldCharType="separate"/>
        </w:r>
        <w:r>
          <w:t>14</w:t>
        </w:r>
        <w:r>
          <w:fldChar w:fldCharType="end"/>
        </w:r>
      </w:hyperlink>
    </w:p>
    <w:p>
      <w:pPr>
        <w:pStyle w:val="TOC1"/>
        <w:tabs>
          <w:tab w:val="right" w:leader="dot" w:pos="8306"/>
        </w:tabs>
      </w:pPr>
      <w:hyperlink w:anchor="_Toc26872" w:history="1">
        <w:r>
          <w:rPr>
            <w:rFonts w:ascii="仿宋" w:eastAsia="仿宋" w:hAnsi="仿宋" w:cs="仿宋" w:hint="eastAsia"/>
            <w:lang w:eastAsia="zh-CN"/>
          </w:rPr>
          <w:t>五、人工骨项目土建工程</w:t>
        </w:r>
        <w:r>
          <w:tab/>
        </w:r>
        <w:r>
          <w:fldChar w:fldCharType="begin"/>
        </w:r>
        <w:r>
          <w:instrText xml:space="preserve"> PAGEREF _Toc26872 \h </w:instrText>
        </w:r>
        <w:r>
          <w:fldChar w:fldCharType="separate"/>
        </w:r>
        <w:r>
          <w:t>15</w:t>
        </w:r>
        <w:r>
          <w:fldChar w:fldCharType="end"/>
        </w:r>
      </w:hyperlink>
    </w:p>
    <w:p>
      <w:pPr>
        <w:pStyle w:val="TOC2"/>
        <w:tabs>
          <w:tab w:val="right" w:leader="dot" w:pos="8306"/>
        </w:tabs>
      </w:pPr>
      <w:hyperlink w:anchor="_Toc25762" w:history="1">
        <w:r>
          <w:rPr>
            <w:rFonts w:ascii="仿宋" w:eastAsia="仿宋" w:hAnsi="仿宋" w:cs="仿宋" w:hint="eastAsia"/>
            <w:lang w:eastAsia="zh-CN"/>
          </w:rPr>
          <w:t>(一)、建筑工程设计原则</w:t>
        </w:r>
        <w:r>
          <w:tab/>
        </w:r>
        <w:r>
          <w:fldChar w:fldCharType="begin"/>
        </w:r>
        <w:r>
          <w:instrText xml:space="preserve"> PAGEREF _Toc25762 \h </w:instrText>
        </w:r>
        <w:r>
          <w:fldChar w:fldCharType="separate"/>
        </w:r>
        <w:r>
          <w:t>15</w:t>
        </w:r>
        <w:r>
          <w:fldChar w:fldCharType="end"/>
        </w:r>
      </w:hyperlink>
    </w:p>
    <w:p>
      <w:pPr>
        <w:pStyle w:val="TOC2"/>
        <w:tabs>
          <w:tab w:val="right" w:leader="dot" w:pos="8306"/>
        </w:tabs>
      </w:pPr>
      <w:hyperlink w:anchor="_Toc31590" w:history="1">
        <w:r>
          <w:rPr>
            <w:rFonts w:ascii="仿宋" w:eastAsia="仿宋" w:hAnsi="仿宋" w:cs="仿宋" w:hint="eastAsia"/>
            <w:lang w:eastAsia="zh-CN"/>
          </w:rPr>
          <w:t>(二)、土建工程设计年限及安全等级</w:t>
        </w:r>
        <w:r>
          <w:tab/>
        </w:r>
        <w:r>
          <w:fldChar w:fldCharType="begin"/>
        </w:r>
        <w:r>
          <w:instrText xml:space="preserve"> PAGEREF _Toc31590 \h </w:instrText>
        </w:r>
        <w:r>
          <w:fldChar w:fldCharType="separate"/>
        </w:r>
        <w:r>
          <w:t>16</w:t>
        </w:r>
        <w:r>
          <w:fldChar w:fldCharType="end"/>
        </w:r>
      </w:hyperlink>
    </w:p>
    <w:p>
      <w:pPr>
        <w:pStyle w:val="TOC2"/>
        <w:tabs>
          <w:tab w:val="right" w:leader="dot" w:pos="8306"/>
        </w:tabs>
      </w:pPr>
      <w:hyperlink w:anchor="_Toc24707" w:history="1">
        <w:r>
          <w:rPr>
            <w:rFonts w:ascii="仿宋" w:eastAsia="仿宋" w:hAnsi="仿宋" w:cs="仿宋" w:hint="eastAsia"/>
            <w:lang w:eastAsia="zh-CN"/>
          </w:rPr>
          <w:t>(三)、建筑工程设计总体要求</w:t>
        </w:r>
        <w:r>
          <w:tab/>
        </w:r>
        <w:r>
          <w:fldChar w:fldCharType="begin"/>
        </w:r>
        <w:r>
          <w:instrText xml:space="preserve"> PAGEREF _Toc24707 \h </w:instrText>
        </w:r>
        <w:r>
          <w:fldChar w:fldCharType="separate"/>
        </w:r>
        <w:r>
          <w:t>17</w:t>
        </w:r>
        <w:r>
          <w:fldChar w:fldCharType="end"/>
        </w:r>
      </w:hyperlink>
    </w:p>
    <w:p>
      <w:pPr>
        <w:pStyle w:val="TOC2"/>
        <w:tabs>
          <w:tab w:val="right" w:leader="dot" w:pos="8306"/>
        </w:tabs>
      </w:pPr>
      <w:hyperlink w:anchor="_Toc8414" w:history="1">
        <w:r>
          <w:rPr>
            <w:rFonts w:ascii="仿宋" w:eastAsia="仿宋" w:hAnsi="仿宋" w:cs="仿宋" w:hint="eastAsia"/>
            <w:lang w:eastAsia="zh-CN"/>
          </w:rPr>
          <w:t>(四)、土建工程建设指标</w:t>
        </w:r>
        <w:r>
          <w:tab/>
        </w:r>
        <w:r>
          <w:fldChar w:fldCharType="begin"/>
        </w:r>
        <w:r>
          <w:instrText xml:space="preserve"> PAGEREF _Toc8414 \h </w:instrText>
        </w:r>
        <w:r>
          <w:fldChar w:fldCharType="separate"/>
        </w:r>
        <w:r>
          <w:t>18</w:t>
        </w:r>
        <w:r>
          <w:fldChar w:fldCharType="end"/>
        </w:r>
      </w:hyperlink>
    </w:p>
    <w:p>
      <w:pPr>
        <w:pStyle w:val="TOC1"/>
        <w:tabs>
          <w:tab w:val="right" w:leader="dot" w:pos="8306"/>
        </w:tabs>
      </w:pPr>
      <w:hyperlink w:anchor="_Toc3305" w:history="1">
        <w:r>
          <w:rPr>
            <w:rFonts w:ascii="仿宋" w:eastAsia="仿宋" w:hAnsi="仿宋" w:cs="仿宋" w:hint="eastAsia"/>
            <w:lang w:eastAsia="zh-CN"/>
          </w:rPr>
          <w:t>六、人工骨项目建设背景及必要性分析</w:t>
        </w:r>
        <w:r>
          <w:tab/>
        </w:r>
        <w:r>
          <w:fldChar w:fldCharType="begin"/>
        </w:r>
        <w:r>
          <w:instrText xml:space="preserve"> PAGEREF _Toc3305 \h </w:instrText>
        </w:r>
        <w:r>
          <w:fldChar w:fldCharType="separate"/>
        </w:r>
        <w:r>
          <w:t>18</w:t>
        </w:r>
        <w:r>
          <w:fldChar w:fldCharType="end"/>
        </w:r>
      </w:hyperlink>
    </w:p>
    <w:p>
      <w:pPr>
        <w:pStyle w:val="TOC2"/>
        <w:tabs>
          <w:tab w:val="right" w:leader="dot" w:pos="8306"/>
        </w:tabs>
      </w:pPr>
      <w:hyperlink w:anchor="_Toc3299" w:history="1">
        <w:r>
          <w:rPr>
            <w:rFonts w:ascii="仿宋" w:eastAsia="仿宋" w:hAnsi="仿宋" w:cs="仿宋" w:hint="eastAsia"/>
            <w:lang w:eastAsia="zh-CN"/>
          </w:rPr>
          <w:t>(一)、人工骨项目背景分析</w:t>
        </w:r>
        <w:r>
          <w:tab/>
        </w:r>
        <w:r>
          <w:fldChar w:fldCharType="begin"/>
        </w:r>
        <w:r>
          <w:instrText xml:space="preserve"> PAGEREF _Toc3299 \h </w:instrText>
        </w:r>
        <w:r>
          <w:fldChar w:fldCharType="separate"/>
        </w:r>
        <w:r>
          <w:t>18</w:t>
        </w:r>
        <w:r>
          <w:fldChar w:fldCharType="end"/>
        </w:r>
      </w:hyperlink>
    </w:p>
    <w:p>
      <w:pPr>
        <w:pStyle w:val="TOC2"/>
        <w:tabs>
          <w:tab w:val="right" w:leader="dot" w:pos="8306"/>
        </w:tabs>
      </w:pPr>
      <w:hyperlink w:anchor="_Toc7761" w:history="1">
        <w:r>
          <w:rPr>
            <w:rFonts w:ascii="仿宋" w:eastAsia="仿宋" w:hAnsi="仿宋" w:cs="仿宋" w:hint="eastAsia"/>
            <w:lang w:eastAsia="zh-CN"/>
          </w:rPr>
          <w:t>(二)、人工骨项目建设必要性分析</w:t>
        </w:r>
        <w:r>
          <w:tab/>
        </w:r>
        <w:r>
          <w:fldChar w:fldCharType="begin"/>
        </w:r>
        <w:r>
          <w:instrText xml:space="preserve"> PAGEREF _Toc7761 \h </w:instrText>
        </w:r>
        <w:r>
          <w:fldChar w:fldCharType="separate"/>
        </w:r>
        <w:r>
          <w:t>20</w:t>
        </w:r>
        <w:r>
          <w:fldChar w:fldCharType="end"/>
        </w:r>
      </w:hyperlink>
    </w:p>
    <w:p>
      <w:pPr>
        <w:pStyle w:val="TOC1"/>
        <w:tabs>
          <w:tab w:val="right" w:leader="dot" w:pos="8306"/>
        </w:tabs>
      </w:pPr>
      <w:hyperlink w:anchor="_Toc23777" w:history="1">
        <w:r>
          <w:rPr>
            <w:rFonts w:ascii="仿宋" w:eastAsia="仿宋" w:hAnsi="仿宋" w:cs="仿宋" w:hint="eastAsia"/>
            <w:lang w:eastAsia="zh-CN"/>
          </w:rPr>
          <w:t>七、生产安全保护</w:t>
        </w:r>
        <w:r>
          <w:tab/>
        </w:r>
        <w:r>
          <w:fldChar w:fldCharType="begin"/>
        </w:r>
        <w:r>
          <w:instrText xml:space="preserve"> PAGEREF _Toc23777 \h </w:instrText>
        </w:r>
        <w:r>
          <w:fldChar w:fldCharType="separate"/>
        </w:r>
        <w:r>
          <w:t>21</w:t>
        </w:r>
        <w:r>
          <w:fldChar w:fldCharType="end"/>
        </w:r>
      </w:hyperlink>
    </w:p>
    <w:p>
      <w:pPr>
        <w:pStyle w:val="TOC2"/>
        <w:tabs>
          <w:tab w:val="right" w:leader="dot" w:pos="8306"/>
        </w:tabs>
      </w:pPr>
      <w:hyperlink w:anchor="_Toc5080" w:history="1">
        <w:r>
          <w:rPr>
            <w:rFonts w:ascii="仿宋" w:eastAsia="仿宋" w:hAnsi="仿宋" w:cs="仿宋" w:hint="eastAsia"/>
            <w:lang w:eastAsia="zh-CN"/>
          </w:rPr>
          <w:t>(一)、消防安全</w:t>
        </w:r>
        <w:r>
          <w:tab/>
        </w:r>
        <w:r>
          <w:fldChar w:fldCharType="begin"/>
        </w:r>
        <w:r>
          <w:instrText xml:space="preserve"> PAGEREF _Toc5080 \h </w:instrText>
        </w:r>
        <w:r>
          <w:fldChar w:fldCharType="separate"/>
        </w:r>
        <w:r>
          <w:t>21</w:t>
        </w:r>
        <w:r>
          <w:fldChar w:fldCharType="end"/>
        </w:r>
      </w:hyperlink>
    </w:p>
    <w:p>
      <w:pPr>
        <w:pStyle w:val="TOC2"/>
        <w:tabs>
          <w:tab w:val="right" w:leader="dot" w:pos="8306"/>
        </w:tabs>
      </w:pPr>
      <w:hyperlink w:anchor="_Toc30068" w:history="1">
        <w:r>
          <w:rPr>
            <w:rFonts w:ascii="仿宋" w:eastAsia="仿宋" w:hAnsi="仿宋" w:cs="仿宋" w:hint="eastAsia"/>
            <w:lang w:eastAsia="zh-CN"/>
          </w:rPr>
          <w:t>(二)、防火防爆总图布置措施</w:t>
        </w:r>
        <w:r>
          <w:tab/>
        </w:r>
        <w:r>
          <w:fldChar w:fldCharType="begin"/>
        </w:r>
        <w:r>
          <w:instrText xml:space="preserve"> PAGEREF _Toc30068 \h </w:instrText>
        </w:r>
        <w:r>
          <w:fldChar w:fldCharType="separate"/>
        </w:r>
        <w:r>
          <w:t>22</w:t>
        </w:r>
        <w:r>
          <w:fldChar w:fldCharType="end"/>
        </w:r>
      </w:hyperlink>
    </w:p>
    <w:p>
      <w:pPr>
        <w:pStyle w:val="TOC2"/>
        <w:tabs>
          <w:tab w:val="right" w:leader="dot" w:pos="8306"/>
        </w:tabs>
      </w:pPr>
      <w:hyperlink w:anchor="_Toc25034" w:history="1">
        <w:r>
          <w:rPr>
            <w:rFonts w:ascii="仿宋" w:eastAsia="仿宋" w:hAnsi="仿宋" w:cs="仿宋" w:hint="eastAsia"/>
            <w:lang w:eastAsia="zh-CN"/>
          </w:rPr>
          <w:t>(三)、自然灾害防范措施</w:t>
        </w:r>
        <w:r>
          <w:tab/>
        </w:r>
        <w:r>
          <w:fldChar w:fldCharType="begin"/>
        </w:r>
        <w:r>
          <w:instrText xml:space="preserve"> PAGEREF _Toc25034 \h </w:instrText>
        </w:r>
        <w:r>
          <w:fldChar w:fldCharType="separate"/>
        </w:r>
        <w:r>
          <w:t>23</w:t>
        </w:r>
        <w:r>
          <w:fldChar w:fldCharType="end"/>
        </w:r>
      </w:hyperlink>
    </w:p>
    <w:p>
      <w:pPr>
        <w:pStyle w:val="TOC2"/>
        <w:tabs>
          <w:tab w:val="right" w:leader="dot" w:pos="8306"/>
        </w:tabs>
      </w:pPr>
      <w:hyperlink w:anchor="_Toc15156" w:history="1">
        <w:r>
          <w:rPr>
            <w:rFonts w:ascii="仿宋" w:eastAsia="仿宋" w:hAnsi="仿宋" w:cs="仿宋" w:hint="eastAsia"/>
            <w:lang w:eastAsia="zh-CN"/>
          </w:rPr>
          <w:t>(四)、安全色及安全标志使用要求</w:t>
        </w:r>
        <w:r>
          <w:tab/>
        </w:r>
        <w:r>
          <w:fldChar w:fldCharType="begin"/>
        </w:r>
        <w:r>
          <w:instrText xml:space="preserve"> PAGEREF _Toc15156 \h </w:instrText>
        </w:r>
        <w:r>
          <w:fldChar w:fldCharType="separate"/>
        </w:r>
        <w:r>
          <w:t>24</w:t>
        </w:r>
        <w:r>
          <w:fldChar w:fldCharType="end"/>
        </w:r>
      </w:hyperlink>
    </w:p>
    <w:p>
      <w:pPr>
        <w:pStyle w:val="TOC2"/>
        <w:tabs>
          <w:tab w:val="right" w:leader="dot" w:pos="8306"/>
        </w:tabs>
      </w:pPr>
      <w:hyperlink w:anchor="_Toc7648" w:history="1">
        <w:r>
          <w:rPr>
            <w:rFonts w:ascii="仿宋" w:eastAsia="仿宋" w:hAnsi="仿宋" w:cs="仿宋" w:hint="eastAsia"/>
            <w:lang w:eastAsia="zh-CN"/>
          </w:rPr>
          <w:t>(五)、防尘防毒措施</w:t>
        </w:r>
        <w:r>
          <w:tab/>
        </w:r>
        <w:r>
          <w:fldChar w:fldCharType="begin"/>
        </w:r>
        <w:r>
          <w:instrText xml:space="preserve"> PAGEREF _Toc7648 \h </w:instrText>
        </w:r>
        <w:r>
          <w:fldChar w:fldCharType="separate"/>
        </w:r>
        <w:r>
          <w:t>25</w:t>
        </w:r>
        <w:r>
          <w:fldChar w:fldCharType="end"/>
        </w:r>
      </w:hyperlink>
    </w:p>
    <w:p>
      <w:pPr>
        <w:pStyle w:val="TOC2"/>
        <w:tabs>
          <w:tab w:val="right" w:leader="dot" w:pos="8306"/>
        </w:tabs>
      </w:pPr>
      <w:hyperlink w:anchor="_Toc2705" w:history="1">
        <w:r>
          <w:rPr>
            <w:rFonts w:ascii="仿宋" w:eastAsia="仿宋" w:hAnsi="仿宋" w:cs="仿宋" w:hint="eastAsia"/>
            <w:lang w:eastAsia="zh-CN"/>
          </w:rPr>
          <w:t>(六)、防静电、触电防护及防雷措施</w:t>
        </w:r>
        <w:r>
          <w:tab/>
        </w:r>
        <w:r>
          <w:fldChar w:fldCharType="begin"/>
        </w:r>
        <w:r>
          <w:instrText xml:space="preserve"> PAGEREF _Toc2705 \h </w:instrText>
        </w:r>
        <w:r>
          <w:fldChar w:fldCharType="separate"/>
        </w:r>
        <w:r>
          <w:t>26</w:t>
        </w:r>
        <w:r>
          <w:fldChar w:fldCharType="end"/>
        </w:r>
      </w:hyperlink>
    </w:p>
    <w:p>
      <w:pPr>
        <w:pStyle w:val="TOC2"/>
        <w:tabs>
          <w:tab w:val="right" w:leader="dot" w:pos="8306"/>
        </w:tabs>
      </w:pPr>
      <w:hyperlink w:anchor="_Toc8724" w:history="1">
        <w:r>
          <w:rPr>
            <w:rFonts w:ascii="仿宋" w:eastAsia="仿宋" w:hAnsi="仿宋" w:cs="仿宋" w:hint="eastAsia"/>
            <w:lang w:eastAsia="zh-CN"/>
          </w:rPr>
          <w:t>(七)、机械设备安全保障措施</w:t>
        </w:r>
        <w:r>
          <w:tab/>
        </w:r>
        <w:r>
          <w:fldChar w:fldCharType="begin"/>
        </w:r>
        <w:r>
          <w:instrText xml:space="preserve"> PAGEREF _Toc8724 \h </w:instrText>
        </w:r>
        <w:r>
          <w:fldChar w:fldCharType="separate"/>
        </w:r>
        <w:r>
          <w:t>27</w:t>
        </w:r>
        <w:r>
          <w:fldChar w:fldCharType="end"/>
        </w:r>
      </w:hyperlink>
    </w:p>
    <w:p>
      <w:pPr>
        <w:pStyle w:val="TOC1"/>
        <w:tabs>
          <w:tab w:val="right" w:leader="dot" w:pos="8306"/>
        </w:tabs>
      </w:pPr>
      <w:hyperlink w:anchor="_Toc12215" w:history="1">
        <w:r>
          <w:rPr>
            <w:rFonts w:ascii="仿宋" w:eastAsia="仿宋" w:hAnsi="仿宋" w:cs="仿宋" w:hint="eastAsia"/>
            <w:lang w:eastAsia="zh-CN"/>
          </w:rPr>
          <w:t>八、人工骨项目环境影响分析</w:t>
        </w:r>
        <w:r>
          <w:tab/>
        </w:r>
        <w:r>
          <w:fldChar w:fldCharType="begin"/>
        </w:r>
        <w:r>
          <w:instrText xml:space="preserve"> PAGEREF _Toc12215 \h </w:instrText>
        </w:r>
        <w:r>
          <w:fldChar w:fldCharType="separate"/>
        </w:r>
        <w:r>
          <w:t>29</w:t>
        </w:r>
        <w:r>
          <w:fldChar w:fldCharType="end"/>
        </w:r>
      </w:hyperlink>
    </w:p>
    <w:p>
      <w:pPr>
        <w:pStyle w:val="TOC2"/>
        <w:tabs>
          <w:tab w:val="right" w:leader="dot" w:pos="8306"/>
        </w:tabs>
      </w:pPr>
      <w:hyperlink w:anchor="_Toc888" w:history="1">
        <w:r>
          <w:rPr>
            <w:rFonts w:ascii="仿宋" w:eastAsia="仿宋" w:hAnsi="仿宋" w:cs="仿宋" w:hint="eastAsia"/>
            <w:lang w:eastAsia="zh-CN"/>
          </w:rPr>
          <w:t>(一)、建设区域环境质量现状</w:t>
        </w:r>
        <w:r>
          <w:tab/>
        </w:r>
        <w:r>
          <w:fldChar w:fldCharType="begin"/>
        </w:r>
        <w:r>
          <w:instrText xml:space="preserve"> PAGEREF _Toc888 \h </w:instrText>
        </w:r>
        <w:r>
          <w:fldChar w:fldCharType="separate"/>
        </w:r>
        <w:r>
          <w:t>29</w:t>
        </w:r>
        <w:r>
          <w:fldChar w:fldCharType="end"/>
        </w:r>
      </w:hyperlink>
    </w:p>
    <w:p>
      <w:pPr>
        <w:pStyle w:val="TOC2"/>
        <w:tabs>
          <w:tab w:val="right" w:leader="dot" w:pos="8306"/>
        </w:tabs>
      </w:pPr>
      <w:hyperlink w:anchor="_Toc26278" w:history="1">
        <w:r>
          <w:rPr>
            <w:rFonts w:ascii="仿宋" w:eastAsia="仿宋" w:hAnsi="仿宋" w:cs="仿宋" w:hint="eastAsia"/>
            <w:lang w:eastAsia="zh-CN"/>
          </w:rPr>
          <w:t>(二)、建设期环境保护</w:t>
        </w:r>
        <w:r>
          <w:tab/>
        </w:r>
        <w:r>
          <w:fldChar w:fldCharType="begin"/>
        </w:r>
        <w:r>
          <w:instrText xml:space="preserve"> PAGEREF _Toc26278 \h </w:instrText>
        </w:r>
        <w:r>
          <w:fldChar w:fldCharType="separate"/>
        </w:r>
        <w:r>
          <w:t>30</w:t>
        </w:r>
        <w:r>
          <w:fldChar w:fldCharType="end"/>
        </w:r>
      </w:hyperlink>
    </w:p>
    <w:p>
      <w:pPr>
        <w:pStyle w:val="TOC2"/>
        <w:tabs>
          <w:tab w:val="right" w:leader="dot" w:pos="8306"/>
        </w:tabs>
      </w:pPr>
      <w:hyperlink w:anchor="_Toc25723" w:history="1">
        <w:r>
          <w:rPr>
            <w:rFonts w:ascii="仿宋" w:eastAsia="仿宋" w:hAnsi="仿宋" w:cs="仿宋" w:hint="eastAsia"/>
            <w:lang w:eastAsia="zh-CN"/>
          </w:rPr>
          <w:t>(三)、运营期环境保护</w:t>
        </w:r>
        <w:r>
          <w:tab/>
        </w:r>
        <w:r>
          <w:fldChar w:fldCharType="begin"/>
        </w:r>
        <w:r>
          <w:instrText xml:space="preserve"> PAGEREF _Toc25723 \h </w:instrText>
        </w:r>
        <w:r>
          <w:fldChar w:fldCharType="separate"/>
        </w:r>
        <w:r>
          <w:t>31</w:t>
        </w:r>
        <w:r>
          <w:fldChar w:fldCharType="end"/>
        </w:r>
      </w:hyperlink>
    </w:p>
    <w:p>
      <w:pPr>
        <w:pStyle w:val="TOC2"/>
        <w:tabs>
          <w:tab w:val="right" w:leader="dot" w:pos="8306"/>
        </w:tabs>
      </w:pPr>
      <w:hyperlink w:anchor="_Toc27860" w:history="1">
        <w:r>
          <w:rPr>
            <w:rFonts w:ascii="仿宋" w:eastAsia="仿宋" w:hAnsi="仿宋" w:cs="仿宋" w:hint="eastAsia"/>
            <w:lang w:eastAsia="zh-CN"/>
          </w:rPr>
          <w:t>(四)、人工骨项目建设对区域经济的影响</w:t>
        </w:r>
        <w:r>
          <w:tab/>
        </w:r>
        <w:r>
          <w:fldChar w:fldCharType="begin"/>
        </w:r>
        <w:r>
          <w:instrText xml:space="preserve"> PAGEREF _Toc27860 \h </w:instrText>
        </w:r>
        <w:r>
          <w:fldChar w:fldCharType="separate"/>
        </w:r>
        <w:r>
          <w:t>33</w:t>
        </w:r>
        <w:r>
          <w:fldChar w:fldCharType="end"/>
        </w:r>
      </w:hyperlink>
    </w:p>
    <w:p>
      <w:pPr>
        <w:pStyle w:val="TOC2"/>
        <w:tabs>
          <w:tab w:val="right" w:leader="dot" w:pos="8306"/>
        </w:tabs>
      </w:pPr>
      <w:hyperlink w:anchor="_Toc9840" w:history="1">
        <w:r>
          <w:rPr>
            <w:rFonts w:ascii="仿宋" w:eastAsia="仿宋" w:hAnsi="仿宋" w:cs="仿宋" w:hint="eastAsia"/>
            <w:lang w:eastAsia="zh-CN"/>
          </w:rPr>
          <w:t>(五)、废弃物处理</w:t>
        </w:r>
        <w:r>
          <w:tab/>
        </w:r>
        <w:r>
          <w:fldChar w:fldCharType="begin"/>
        </w:r>
        <w:r>
          <w:instrText xml:space="preserve"> PAGEREF _Toc9840 \h </w:instrText>
        </w:r>
        <w:r>
          <w:fldChar w:fldCharType="separate"/>
        </w:r>
        <w:r>
          <w:t>34</w:t>
        </w:r>
        <w:r>
          <w:fldChar w:fldCharType="end"/>
        </w:r>
      </w:hyperlink>
    </w:p>
    <w:p>
      <w:pPr>
        <w:pStyle w:val="TOC2"/>
        <w:tabs>
          <w:tab w:val="right" w:leader="dot" w:pos="8306"/>
        </w:tabs>
      </w:pPr>
      <w:hyperlink w:anchor="_Toc14614" w:history="1">
        <w:r>
          <w:rPr>
            <w:rFonts w:ascii="仿宋" w:eastAsia="仿宋" w:hAnsi="仿宋" w:cs="仿宋" w:hint="eastAsia"/>
            <w:lang w:eastAsia="zh-CN"/>
          </w:rPr>
          <w:t>(六)、特殊环境影响分析</w:t>
        </w:r>
        <w:r>
          <w:tab/>
        </w:r>
        <w:r>
          <w:fldChar w:fldCharType="begin"/>
        </w:r>
        <w:r>
          <w:instrText xml:space="preserve"> PAGEREF _Toc14614 \h </w:instrText>
        </w:r>
        <w:r>
          <w:fldChar w:fldCharType="separate"/>
        </w:r>
        <w:r>
          <w:t>36</w:t>
        </w:r>
        <w:r>
          <w:fldChar w:fldCharType="end"/>
        </w:r>
      </w:hyperlink>
    </w:p>
    <w:p>
      <w:pPr>
        <w:pStyle w:val="TOC2"/>
        <w:tabs>
          <w:tab w:val="right" w:leader="dot" w:pos="8306"/>
        </w:tabs>
      </w:pPr>
      <w:hyperlink w:anchor="_Toc23653" w:history="1">
        <w:r>
          <w:rPr>
            <w:rFonts w:ascii="仿宋" w:eastAsia="仿宋" w:hAnsi="仿宋" w:cs="仿宋" w:hint="eastAsia"/>
            <w:lang w:eastAsia="zh-CN"/>
          </w:rPr>
          <w:t>(七)、清洁生产</w:t>
        </w:r>
        <w:r>
          <w:tab/>
        </w:r>
        <w:r>
          <w:fldChar w:fldCharType="begin"/>
        </w:r>
        <w:r>
          <w:instrText xml:space="preserve"> PAGEREF _Toc23653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14" w:history="1">
        <w:r>
          <w:rPr>
            <w:rFonts w:ascii="仿宋" w:eastAsia="仿宋" w:hAnsi="仿宋" w:cs="仿宋" w:hint="eastAsia"/>
            <w:lang w:eastAsia="zh-CN"/>
          </w:rPr>
          <w:t>(八)、环境保护综合评价</w:t>
        </w:r>
        <w:r>
          <w:tab/>
        </w:r>
        <w:r>
          <w:fldChar w:fldCharType="begin"/>
        </w:r>
        <w:r>
          <w:instrText xml:space="preserve"> PAGEREF _Toc21414 \h </w:instrText>
        </w:r>
        <w:r>
          <w:fldChar w:fldCharType="separate"/>
        </w:r>
        <w:r>
          <w:t>38</w:t>
        </w:r>
        <w:r>
          <w:fldChar w:fldCharType="end"/>
        </w:r>
      </w:hyperlink>
    </w:p>
    <w:p>
      <w:pPr>
        <w:pStyle w:val="TOC1"/>
        <w:tabs>
          <w:tab w:val="right" w:leader="dot" w:pos="8306"/>
        </w:tabs>
      </w:pPr>
      <w:hyperlink w:anchor="_Toc12674" w:history="1">
        <w:r>
          <w:rPr>
            <w:rFonts w:ascii="仿宋" w:eastAsia="仿宋" w:hAnsi="仿宋" w:cs="仿宋" w:hint="eastAsia"/>
            <w:lang w:eastAsia="zh-CN"/>
          </w:rPr>
          <w:t>九、人工骨项目社会影响</w:t>
        </w:r>
        <w:r>
          <w:tab/>
        </w:r>
        <w:r>
          <w:fldChar w:fldCharType="begin"/>
        </w:r>
        <w:r>
          <w:instrText xml:space="preserve"> PAGEREF _Toc12674 \h </w:instrText>
        </w:r>
        <w:r>
          <w:fldChar w:fldCharType="separate"/>
        </w:r>
        <w:r>
          <w:t>39</w:t>
        </w:r>
        <w:r>
          <w:fldChar w:fldCharType="end"/>
        </w:r>
      </w:hyperlink>
    </w:p>
    <w:p>
      <w:pPr>
        <w:pStyle w:val="TOC2"/>
        <w:tabs>
          <w:tab w:val="right" w:leader="dot" w:pos="8306"/>
        </w:tabs>
      </w:pPr>
      <w:hyperlink w:anchor="_Toc22399" w:history="1">
        <w:r>
          <w:rPr>
            <w:rFonts w:ascii="仿宋" w:eastAsia="仿宋" w:hAnsi="仿宋" w:cs="仿宋" w:hint="eastAsia"/>
            <w:lang w:eastAsia="zh-CN"/>
          </w:rPr>
          <w:t>(一)、社会责任与义务</w:t>
        </w:r>
        <w:r>
          <w:tab/>
        </w:r>
        <w:r>
          <w:fldChar w:fldCharType="begin"/>
        </w:r>
        <w:r>
          <w:instrText xml:space="preserve"> PAGEREF _Toc22399 \h </w:instrText>
        </w:r>
        <w:r>
          <w:fldChar w:fldCharType="separate"/>
        </w:r>
        <w:r>
          <w:t>39</w:t>
        </w:r>
        <w:r>
          <w:fldChar w:fldCharType="end"/>
        </w:r>
      </w:hyperlink>
    </w:p>
    <w:p>
      <w:pPr>
        <w:pStyle w:val="TOC2"/>
        <w:tabs>
          <w:tab w:val="right" w:leader="dot" w:pos="8306"/>
        </w:tabs>
      </w:pPr>
      <w:hyperlink w:anchor="_Toc18312" w:history="1">
        <w:r>
          <w:rPr>
            <w:rFonts w:ascii="仿宋" w:eastAsia="仿宋" w:hAnsi="仿宋" w:cs="仿宋" w:hint="eastAsia"/>
            <w:lang w:eastAsia="zh-CN"/>
          </w:rPr>
          <w:t>(二)、社会参与与沟通</w:t>
        </w:r>
        <w:r>
          <w:tab/>
        </w:r>
        <w:r>
          <w:fldChar w:fldCharType="begin"/>
        </w:r>
        <w:r>
          <w:instrText xml:space="preserve"> PAGEREF _Toc18312 \h </w:instrText>
        </w:r>
        <w:r>
          <w:fldChar w:fldCharType="separate"/>
        </w:r>
        <w:r>
          <w:t>40</w:t>
        </w:r>
        <w:r>
          <w:fldChar w:fldCharType="end"/>
        </w:r>
      </w:hyperlink>
    </w:p>
    <w:p>
      <w:pPr>
        <w:pStyle w:val="TOC1"/>
        <w:tabs>
          <w:tab w:val="right" w:leader="dot" w:pos="8306"/>
        </w:tabs>
      </w:pPr>
      <w:hyperlink w:anchor="_Toc12129" w:history="1">
        <w:r>
          <w:rPr>
            <w:rFonts w:ascii="仿宋" w:eastAsia="仿宋" w:hAnsi="仿宋" w:cs="仿宋" w:hint="eastAsia"/>
            <w:lang w:eastAsia="zh-CN"/>
          </w:rPr>
          <w:t>十、人工骨项目财务管理</w:t>
        </w:r>
        <w:r>
          <w:tab/>
        </w:r>
        <w:r>
          <w:fldChar w:fldCharType="begin"/>
        </w:r>
        <w:r>
          <w:instrText xml:space="preserve"> PAGEREF _Toc12129 \h </w:instrText>
        </w:r>
        <w:r>
          <w:fldChar w:fldCharType="separate"/>
        </w:r>
        <w:r>
          <w:t>41</w:t>
        </w:r>
        <w:r>
          <w:fldChar w:fldCharType="end"/>
        </w:r>
      </w:hyperlink>
    </w:p>
    <w:p>
      <w:pPr>
        <w:pStyle w:val="TOC2"/>
        <w:tabs>
          <w:tab w:val="right" w:leader="dot" w:pos="8306"/>
        </w:tabs>
      </w:pPr>
      <w:hyperlink w:anchor="_Toc30251" w:history="1">
        <w:r>
          <w:rPr>
            <w:rFonts w:ascii="仿宋" w:eastAsia="仿宋" w:hAnsi="仿宋" w:cs="仿宋" w:hint="eastAsia"/>
            <w:lang w:eastAsia="zh-CN"/>
          </w:rPr>
          <w:t>(一)、资金需求大</w:t>
        </w:r>
        <w:r>
          <w:tab/>
        </w:r>
        <w:r>
          <w:fldChar w:fldCharType="begin"/>
        </w:r>
        <w:r>
          <w:instrText xml:space="preserve"> PAGEREF _Toc30251 \h </w:instrText>
        </w:r>
        <w:r>
          <w:fldChar w:fldCharType="separate"/>
        </w:r>
        <w:r>
          <w:t>41</w:t>
        </w:r>
        <w:r>
          <w:fldChar w:fldCharType="end"/>
        </w:r>
      </w:hyperlink>
    </w:p>
    <w:p>
      <w:pPr>
        <w:pStyle w:val="TOC2"/>
        <w:tabs>
          <w:tab w:val="right" w:leader="dot" w:pos="8306"/>
        </w:tabs>
      </w:pPr>
      <w:hyperlink w:anchor="_Toc29760" w:history="1">
        <w:r>
          <w:rPr>
            <w:rFonts w:ascii="仿宋" w:eastAsia="仿宋" w:hAnsi="仿宋" w:cs="仿宋" w:hint="eastAsia"/>
            <w:lang w:eastAsia="zh-CN"/>
          </w:rPr>
          <w:t>(二)、研发周期长</w:t>
        </w:r>
        <w:r>
          <w:tab/>
        </w:r>
        <w:r>
          <w:fldChar w:fldCharType="begin"/>
        </w:r>
        <w:r>
          <w:instrText xml:space="preserve"> PAGEREF _Toc29760 \h </w:instrText>
        </w:r>
        <w:r>
          <w:fldChar w:fldCharType="separate"/>
        </w:r>
        <w:r>
          <w:t>42</w:t>
        </w:r>
        <w:r>
          <w:fldChar w:fldCharType="end"/>
        </w:r>
      </w:hyperlink>
    </w:p>
    <w:p>
      <w:pPr>
        <w:pStyle w:val="TOC2"/>
        <w:tabs>
          <w:tab w:val="right" w:leader="dot" w:pos="8306"/>
        </w:tabs>
      </w:pPr>
      <w:hyperlink w:anchor="_Toc23130" w:history="1">
        <w:r>
          <w:rPr>
            <w:rFonts w:ascii="仿宋" w:eastAsia="仿宋" w:hAnsi="仿宋" w:cs="仿宋" w:hint="eastAsia"/>
            <w:lang w:eastAsia="zh-CN"/>
          </w:rPr>
          <w:t>(三)、市场风险大</w:t>
        </w:r>
        <w:r>
          <w:tab/>
        </w:r>
        <w:r>
          <w:fldChar w:fldCharType="begin"/>
        </w:r>
        <w:r>
          <w:instrText xml:space="preserve"> PAGEREF _Toc23130 \h </w:instrText>
        </w:r>
        <w:r>
          <w:fldChar w:fldCharType="separate"/>
        </w:r>
        <w:r>
          <w:t>43</w:t>
        </w:r>
        <w:r>
          <w:fldChar w:fldCharType="end"/>
        </w:r>
      </w:hyperlink>
    </w:p>
    <w:p>
      <w:pPr>
        <w:pStyle w:val="TOC2"/>
        <w:tabs>
          <w:tab w:val="right" w:leader="dot" w:pos="8306"/>
        </w:tabs>
      </w:pPr>
      <w:hyperlink w:anchor="_Toc16366" w:history="1">
        <w:r>
          <w:rPr>
            <w:rFonts w:ascii="仿宋" w:eastAsia="仿宋" w:hAnsi="仿宋" w:cs="仿宋" w:hint="eastAsia"/>
            <w:lang w:eastAsia="zh-CN"/>
          </w:rPr>
          <w:t>(四)、利润率高</w:t>
        </w:r>
        <w:r>
          <w:tab/>
        </w:r>
        <w:r>
          <w:fldChar w:fldCharType="begin"/>
        </w:r>
        <w:r>
          <w:instrText xml:space="preserve"> PAGEREF _Toc16366 \h </w:instrText>
        </w:r>
        <w:r>
          <w:fldChar w:fldCharType="separate"/>
        </w:r>
        <w:r>
          <w:t>46</w:t>
        </w:r>
        <w:r>
          <w:fldChar w:fldCharType="end"/>
        </w:r>
      </w:hyperlink>
    </w:p>
    <w:p>
      <w:pPr>
        <w:pStyle w:val="TOC1"/>
        <w:tabs>
          <w:tab w:val="right" w:leader="dot" w:pos="8306"/>
        </w:tabs>
      </w:pPr>
      <w:hyperlink w:anchor="_Toc23737" w:history="1">
        <w:r>
          <w:rPr>
            <w:rFonts w:ascii="仿宋" w:eastAsia="仿宋" w:hAnsi="仿宋" w:cs="仿宋" w:hint="eastAsia"/>
            <w:lang w:eastAsia="zh-CN"/>
          </w:rPr>
          <w:t>十一、人工骨项目风险管理</w:t>
        </w:r>
        <w:r>
          <w:tab/>
        </w:r>
        <w:r>
          <w:fldChar w:fldCharType="begin"/>
        </w:r>
        <w:r>
          <w:instrText xml:space="preserve"> PAGEREF _Toc23737 \h </w:instrText>
        </w:r>
        <w:r>
          <w:fldChar w:fldCharType="separate"/>
        </w:r>
        <w:r>
          <w:t>48</w:t>
        </w:r>
        <w:r>
          <w:fldChar w:fldCharType="end"/>
        </w:r>
      </w:hyperlink>
    </w:p>
    <w:p>
      <w:pPr>
        <w:pStyle w:val="TOC2"/>
        <w:tabs>
          <w:tab w:val="right" w:leader="dot" w:pos="8306"/>
        </w:tabs>
      </w:pPr>
      <w:hyperlink w:anchor="_Toc7736" w:history="1">
        <w:r>
          <w:rPr>
            <w:rFonts w:ascii="仿宋" w:eastAsia="仿宋" w:hAnsi="仿宋" w:cs="仿宋" w:hint="eastAsia"/>
            <w:lang w:eastAsia="zh-CN"/>
          </w:rPr>
          <w:t>(一)、风险识别与评估</w:t>
        </w:r>
        <w:r>
          <w:tab/>
        </w:r>
        <w:r>
          <w:fldChar w:fldCharType="begin"/>
        </w:r>
        <w:r>
          <w:instrText xml:space="preserve"> PAGEREF _Toc7736 \h </w:instrText>
        </w:r>
        <w:r>
          <w:fldChar w:fldCharType="separate"/>
        </w:r>
        <w:r>
          <w:t>48</w:t>
        </w:r>
        <w:r>
          <w:fldChar w:fldCharType="end"/>
        </w:r>
      </w:hyperlink>
    </w:p>
    <w:p>
      <w:pPr>
        <w:pStyle w:val="TOC2"/>
        <w:tabs>
          <w:tab w:val="right" w:leader="dot" w:pos="8306"/>
        </w:tabs>
      </w:pPr>
      <w:hyperlink w:anchor="_Toc20681" w:history="1">
        <w:r>
          <w:rPr>
            <w:rFonts w:ascii="仿宋" w:eastAsia="仿宋" w:hAnsi="仿宋" w:cs="仿宋" w:hint="eastAsia"/>
            <w:lang w:eastAsia="zh-CN"/>
          </w:rPr>
          <w:t>(二)、风险应对策略</w:t>
        </w:r>
        <w:r>
          <w:tab/>
        </w:r>
        <w:r>
          <w:fldChar w:fldCharType="begin"/>
        </w:r>
        <w:r>
          <w:instrText xml:space="preserve"> PAGEREF _Toc20681 \h </w:instrText>
        </w:r>
        <w:r>
          <w:fldChar w:fldCharType="separate"/>
        </w:r>
        <w:r>
          <w:t>49</w:t>
        </w:r>
        <w:r>
          <w:fldChar w:fldCharType="end"/>
        </w:r>
      </w:hyperlink>
    </w:p>
    <w:p>
      <w:pPr>
        <w:pStyle w:val="TOC2"/>
        <w:tabs>
          <w:tab w:val="right" w:leader="dot" w:pos="8306"/>
        </w:tabs>
      </w:pPr>
      <w:hyperlink w:anchor="_Toc22485" w:history="1">
        <w:r>
          <w:rPr>
            <w:rFonts w:ascii="仿宋" w:eastAsia="仿宋" w:hAnsi="仿宋" w:cs="仿宋" w:hint="eastAsia"/>
            <w:lang w:eastAsia="zh-CN"/>
          </w:rPr>
          <w:t>(三)、风险监控与控制</w:t>
        </w:r>
        <w:r>
          <w:tab/>
        </w:r>
        <w:r>
          <w:fldChar w:fldCharType="begin"/>
        </w:r>
        <w:r>
          <w:instrText xml:space="preserve"> PAGEREF _Toc22485 \h </w:instrText>
        </w:r>
        <w:r>
          <w:fldChar w:fldCharType="separate"/>
        </w:r>
        <w:r>
          <w:t>51</w:t>
        </w:r>
        <w:r>
          <w:fldChar w:fldCharType="end"/>
        </w:r>
      </w:hyperlink>
    </w:p>
    <w:p>
      <w:pPr>
        <w:pStyle w:val="TOC1"/>
        <w:tabs>
          <w:tab w:val="right" w:leader="dot" w:pos="8306"/>
        </w:tabs>
      </w:pPr>
      <w:hyperlink w:anchor="_Toc6820" w:history="1">
        <w:r>
          <w:rPr>
            <w:rFonts w:ascii="仿宋" w:eastAsia="仿宋" w:hAnsi="仿宋" w:cs="仿宋" w:hint="eastAsia"/>
            <w:lang w:eastAsia="zh-CN"/>
          </w:rPr>
          <w:t>十二、人工骨项目投资规划</w:t>
        </w:r>
        <w:r>
          <w:tab/>
        </w:r>
        <w:r>
          <w:fldChar w:fldCharType="begin"/>
        </w:r>
        <w:r>
          <w:instrText xml:space="preserve"> PAGEREF _Toc6820 \h </w:instrText>
        </w:r>
        <w:r>
          <w:fldChar w:fldCharType="separate"/>
        </w:r>
        <w:r>
          <w:t>52</w:t>
        </w:r>
        <w:r>
          <w:fldChar w:fldCharType="end"/>
        </w:r>
      </w:hyperlink>
    </w:p>
    <w:p>
      <w:pPr>
        <w:pStyle w:val="TOC2"/>
        <w:tabs>
          <w:tab w:val="right" w:leader="dot" w:pos="8306"/>
        </w:tabs>
      </w:pPr>
      <w:hyperlink w:anchor="_Toc28113" w:history="1">
        <w:r>
          <w:rPr>
            <w:rFonts w:ascii="仿宋" w:eastAsia="仿宋" w:hAnsi="仿宋" w:cs="仿宋" w:hint="eastAsia"/>
            <w:lang w:eastAsia="zh-CN"/>
          </w:rPr>
          <w:t>(一)、人工骨项目总投资估算</w:t>
        </w:r>
        <w:r>
          <w:tab/>
        </w:r>
        <w:r>
          <w:fldChar w:fldCharType="begin"/>
        </w:r>
        <w:r>
          <w:instrText xml:space="preserve"> PAGEREF _Toc28113 \h </w:instrText>
        </w:r>
        <w:r>
          <w:fldChar w:fldCharType="separate"/>
        </w:r>
        <w:r>
          <w:t>52</w:t>
        </w:r>
        <w:r>
          <w:fldChar w:fldCharType="end"/>
        </w:r>
      </w:hyperlink>
    </w:p>
    <w:p>
      <w:pPr>
        <w:pStyle w:val="TOC2"/>
        <w:tabs>
          <w:tab w:val="right" w:leader="dot" w:pos="8306"/>
        </w:tabs>
      </w:pPr>
      <w:hyperlink w:anchor="_Toc30509" w:history="1">
        <w:r>
          <w:rPr>
            <w:rFonts w:ascii="仿宋" w:eastAsia="仿宋" w:hAnsi="仿宋" w:cs="仿宋" w:hint="eastAsia"/>
            <w:lang w:eastAsia="zh-CN"/>
          </w:rPr>
          <w:t>(二)、资金筹措</w:t>
        </w:r>
        <w:r>
          <w:tab/>
        </w:r>
        <w:r>
          <w:fldChar w:fldCharType="begin"/>
        </w:r>
        <w:r>
          <w:instrText xml:space="preserve"> PAGEREF _Toc30509 \h </w:instrText>
        </w:r>
        <w:r>
          <w:fldChar w:fldCharType="separate"/>
        </w:r>
        <w:r>
          <w:t>53</w:t>
        </w:r>
        <w:r>
          <w:fldChar w:fldCharType="end"/>
        </w:r>
      </w:hyperlink>
    </w:p>
    <w:p>
      <w:pPr>
        <w:pStyle w:val="TOC1"/>
        <w:tabs>
          <w:tab w:val="right" w:leader="dot" w:pos="8306"/>
        </w:tabs>
      </w:pPr>
      <w:hyperlink w:anchor="_Toc4448" w:history="1">
        <w:r>
          <w:rPr>
            <w:rFonts w:ascii="仿宋" w:eastAsia="仿宋" w:hAnsi="仿宋" w:cs="仿宋" w:hint="eastAsia"/>
            <w:lang w:eastAsia="zh-CN"/>
          </w:rPr>
          <w:t>十三、供应链管理</w:t>
        </w:r>
        <w:r>
          <w:tab/>
        </w:r>
        <w:r>
          <w:fldChar w:fldCharType="begin"/>
        </w:r>
        <w:r>
          <w:instrText xml:space="preserve"> PAGEREF _Toc4448 \h </w:instrText>
        </w:r>
        <w:r>
          <w:fldChar w:fldCharType="separate"/>
        </w:r>
        <w:r>
          <w:t>54</w:t>
        </w:r>
        <w:r>
          <w:fldChar w:fldCharType="end"/>
        </w:r>
      </w:hyperlink>
    </w:p>
    <w:p>
      <w:pPr>
        <w:pStyle w:val="TOC2"/>
        <w:tabs>
          <w:tab w:val="right" w:leader="dot" w:pos="8306"/>
        </w:tabs>
      </w:pPr>
      <w:hyperlink w:anchor="_Toc8993" w:history="1">
        <w:r>
          <w:rPr>
            <w:rFonts w:ascii="仿宋" w:eastAsia="仿宋" w:hAnsi="仿宋" w:cs="仿宋" w:hint="eastAsia"/>
            <w:lang w:eastAsia="zh-CN"/>
          </w:rPr>
          <w:t>(一)、供应链战略规划</w:t>
        </w:r>
        <w:r>
          <w:tab/>
        </w:r>
        <w:r>
          <w:fldChar w:fldCharType="begin"/>
        </w:r>
        <w:r>
          <w:instrText xml:space="preserve"> PAGEREF _Toc8993 \h </w:instrText>
        </w:r>
        <w:r>
          <w:fldChar w:fldCharType="separate"/>
        </w:r>
        <w:r>
          <w:t>54</w:t>
        </w:r>
        <w:r>
          <w:fldChar w:fldCharType="end"/>
        </w:r>
      </w:hyperlink>
    </w:p>
    <w:p>
      <w:pPr>
        <w:pStyle w:val="TOC2"/>
        <w:tabs>
          <w:tab w:val="right" w:leader="dot" w:pos="8306"/>
        </w:tabs>
      </w:pPr>
      <w:hyperlink w:anchor="_Toc829" w:history="1">
        <w:r>
          <w:rPr>
            <w:rFonts w:ascii="仿宋" w:eastAsia="仿宋" w:hAnsi="仿宋" w:cs="仿宋" w:hint="eastAsia"/>
            <w:lang w:eastAsia="zh-CN"/>
          </w:rPr>
          <w:t>(二)、供应商选择与合作</w:t>
        </w:r>
        <w:r>
          <w:tab/>
        </w:r>
        <w:r>
          <w:fldChar w:fldCharType="begin"/>
        </w:r>
        <w:r>
          <w:instrText xml:space="preserve"> PAGEREF _Toc829 \h </w:instrText>
        </w:r>
        <w:r>
          <w:fldChar w:fldCharType="separate"/>
        </w:r>
        <w:r>
          <w:t>55</w:t>
        </w:r>
        <w:r>
          <w:fldChar w:fldCharType="end"/>
        </w:r>
      </w:hyperlink>
    </w:p>
    <w:p>
      <w:pPr>
        <w:pStyle w:val="TOC2"/>
        <w:tabs>
          <w:tab w:val="right" w:leader="dot" w:pos="8306"/>
        </w:tabs>
      </w:pPr>
      <w:hyperlink w:anchor="_Toc16251" w:history="1">
        <w:r>
          <w:rPr>
            <w:rFonts w:ascii="仿宋" w:eastAsia="仿宋" w:hAnsi="仿宋" w:cs="仿宋" w:hint="eastAsia"/>
            <w:lang w:eastAsia="zh-CN"/>
          </w:rPr>
          <w:t>(三)、物流与库存管理</w:t>
        </w:r>
        <w:r>
          <w:tab/>
        </w:r>
        <w:r>
          <w:fldChar w:fldCharType="begin"/>
        </w:r>
        <w:r>
          <w:instrText xml:space="preserve"> PAGEREF _Toc16251 \h </w:instrText>
        </w:r>
        <w:r>
          <w:fldChar w:fldCharType="separate"/>
        </w:r>
        <w:r>
          <w:t>56</w:t>
        </w:r>
        <w:r>
          <w:fldChar w:fldCharType="end"/>
        </w:r>
      </w:hyperlink>
    </w:p>
    <w:p>
      <w:pPr>
        <w:pStyle w:val="TOC1"/>
        <w:tabs>
          <w:tab w:val="right" w:leader="dot" w:pos="8306"/>
        </w:tabs>
      </w:pPr>
      <w:hyperlink w:anchor="_Toc24318" w:history="1">
        <w:r>
          <w:rPr>
            <w:rFonts w:ascii="仿宋" w:eastAsia="仿宋" w:hAnsi="仿宋" w:cs="仿宋" w:hint="eastAsia"/>
            <w:lang w:eastAsia="zh-CN"/>
          </w:rPr>
          <w:t>十四、质量管理体系</w:t>
        </w:r>
        <w:r>
          <w:tab/>
        </w:r>
        <w:r>
          <w:fldChar w:fldCharType="begin"/>
        </w:r>
        <w:r>
          <w:instrText xml:space="preserve"> PAGEREF _Toc24318 \h </w:instrText>
        </w:r>
        <w:r>
          <w:fldChar w:fldCharType="separate"/>
        </w:r>
        <w:r>
          <w:t>58</w:t>
        </w:r>
        <w:r>
          <w:fldChar w:fldCharType="end"/>
        </w:r>
      </w:hyperlink>
    </w:p>
    <w:p>
      <w:pPr>
        <w:pStyle w:val="TOC2"/>
        <w:tabs>
          <w:tab w:val="right" w:leader="dot" w:pos="8306"/>
        </w:tabs>
      </w:pPr>
      <w:hyperlink w:anchor="_Toc1525" w:history="1">
        <w:r>
          <w:rPr>
            <w:rFonts w:ascii="仿宋" w:eastAsia="仿宋" w:hAnsi="仿宋" w:cs="仿宋" w:hint="eastAsia"/>
            <w:lang w:eastAsia="zh-CN"/>
          </w:rPr>
          <w:t>(一)、质量目标与方针</w:t>
        </w:r>
        <w:r>
          <w:tab/>
        </w:r>
        <w:r>
          <w:fldChar w:fldCharType="begin"/>
        </w:r>
        <w:r>
          <w:instrText xml:space="preserve"> PAGEREF _Toc1525 \h </w:instrText>
        </w:r>
        <w:r>
          <w:fldChar w:fldCharType="separate"/>
        </w:r>
        <w:r>
          <w:t>58</w:t>
        </w:r>
        <w:r>
          <w:fldChar w:fldCharType="end"/>
        </w:r>
      </w:hyperlink>
    </w:p>
    <w:p>
      <w:pPr>
        <w:pStyle w:val="TOC2"/>
        <w:tabs>
          <w:tab w:val="right" w:leader="dot" w:pos="8306"/>
        </w:tabs>
      </w:pPr>
      <w:hyperlink w:anchor="_Toc14848" w:history="1">
        <w:r>
          <w:rPr>
            <w:rFonts w:ascii="仿宋" w:eastAsia="仿宋" w:hAnsi="仿宋" w:cs="仿宋" w:hint="eastAsia"/>
            <w:lang w:eastAsia="zh-CN"/>
          </w:rPr>
          <w:t>(二)、质量管理责任</w:t>
        </w:r>
        <w:r>
          <w:tab/>
        </w:r>
        <w:r>
          <w:fldChar w:fldCharType="begin"/>
        </w:r>
        <w:r>
          <w:instrText xml:space="preserve"> PAGEREF _Toc14848 \h </w:instrText>
        </w:r>
        <w:r>
          <w:fldChar w:fldCharType="separate"/>
        </w:r>
        <w:r>
          <w:t>59</w:t>
        </w:r>
        <w:r>
          <w:fldChar w:fldCharType="end"/>
        </w:r>
      </w:hyperlink>
    </w:p>
    <w:p>
      <w:pPr>
        <w:pStyle w:val="TOC2"/>
        <w:tabs>
          <w:tab w:val="right" w:leader="dot" w:pos="8306"/>
        </w:tabs>
      </w:pPr>
      <w:hyperlink w:anchor="_Toc14011" w:history="1">
        <w:r>
          <w:rPr>
            <w:rFonts w:ascii="仿宋" w:eastAsia="仿宋" w:hAnsi="仿宋" w:cs="仿宋" w:hint="eastAsia"/>
            <w:lang w:eastAsia="zh-CN"/>
          </w:rPr>
          <w:t>(三)、质量管理体系文件</w:t>
        </w:r>
        <w:r>
          <w:tab/>
        </w:r>
        <w:r>
          <w:fldChar w:fldCharType="begin"/>
        </w:r>
        <w:r>
          <w:instrText xml:space="preserve"> PAGEREF _Toc14011 \h </w:instrText>
        </w:r>
        <w:r>
          <w:fldChar w:fldCharType="separate"/>
        </w:r>
        <w:r>
          <w:t>60</w:t>
        </w:r>
        <w:r>
          <w:fldChar w:fldCharType="end"/>
        </w:r>
      </w:hyperlink>
    </w:p>
    <w:p>
      <w:pPr>
        <w:pStyle w:val="TOC2"/>
        <w:tabs>
          <w:tab w:val="right" w:leader="dot" w:pos="8306"/>
        </w:tabs>
      </w:pPr>
      <w:hyperlink w:anchor="_Toc31461" w:history="1">
        <w:r>
          <w:rPr>
            <w:rFonts w:ascii="仿宋" w:eastAsia="仿宋" w:hAnsi="仿宋" w:cs="仿宋" w:hint="eastAsia"/>
            <w:lang w:eastAsia="zh-CN"/>
          </w:rPr>
          <w:t>(四)、质量培训与教育</w:t>
        </w:r>
        <w:r>
          <w:tab/>
        </w:r>
        <w:r>
          <w:fldChar w:fldCharType="begin"/>
        </w:r>
        <w:r>
          <w:instrText xml:space="preserve"> PAGEREF _Toc31461 \h </w:instrText>
        </w:r>
        <w:r>
          <w:fldChar w:fldCharType="separate"/>
        </w:r>
        <w:r>
          <w:t>62</w:t>
        </w:r>
        <w:r>
          <w:fldChar w:fldCharType="end"/>
        </w:r>
      </w:hyperlink>
    </w:p>
    <w:p>
      <w:pPr>
        <w:pStyle w:val="TOC2"/>
        <w:tabs>
          <w:tab w:val="right" w:leader="dot" w:pos="8306"/>
        </w:tabs>
      </w:pPr>
      <w:hyperlink w:anchor="_Toc12423" w:history="1">
        <w:r>
          <w:rPr>
            <w:rFonts w:ascii="仿宋" w:eastAsia="仿宋" w:hAnsi="仿宋" w:cs="仿宋" w:hint="eastAsia"/>
            <w:lang w:eastAsia="zh-CN"/>
          </w:rPr>
          <w:t>(五)、质量审核与评价</w:t>
        </w:r>
        <w:r>
          <w:tab/>
        </w:r>
        <w:r>
          <w:fldChar w:fldCharType="begin"/>
        </w:r>
        <w:r>
          <w:instrText xml:space="preserve"> PAGEREF _Toc12423 \h </w:instrText>
        </w:r>
        <w:r>
          <w:fldChar w:fldCharType="separate"/>
        </w:r>
        <w:r>
          <w:t>63</w:t>
        </w:r>
        <w:r>
          <w:fldChar w:fldCharType="end"/>
        </w:r>
      </w:hyperlink>
    </w:p>
    <w:p>
      <w:pPr>
        <w:pStyle w:val="TOC2"/>
        <w:tabs>
          <w:tab w:val="right" w:leader="dot" w:pos="8306"/>
        </w:tabs>
      </w:pPr>
      <w:hyperlink w:anchor="_Toc13743" w:history="1">
        <w:r>
          <w:rPr>
            <w:rFonts w:ascii="仿宋" w:eastAsia="仿宋" w:hAnsi="仿宋" w:cs="仿宋" w:hint="eastAsia"/>
            <w:lang w:eastAsia="zh-CN"/>
          </w:rPr>
          <w:t>(六)、不符合与纠正措施</w:t>
        </w:r>
        <w:r>
          <w:tab/>
        </w:r>
        <w:r>
          <w:fldChar w:fldCharType="begin"/>
        </w:r>
        <w:r>
          <w:instrText xml:space="preserve"> PAGEREF _Toc13743 \h </w:instrText>
        </w:r>
        <w:r>
          <w:fldChar w:fldCharType="separate"/>
        </w:r>
        <w:r>
          <w:t>64</w:t>
        </w:r>
        <w:r>
          <w:fldChar w:fldCharType="end"/>
        </w:r>
      </w:hyperlink>
    </w:p>
    <w:p>
      <w:pPr>
        <w:pStyle w:val="TOC1"/>
        <w:tabs>
          <w:tab w:val="right" w:leader="dot" w:pos="8306"/>
        </w:tabs>
      </w:pPr>
      <w:hyperlink w:anchor="_Toc28348" w:history="1">
        <w:r>
          <w:rPr>
            <w:rFonts w:ascii="仿宋" w:eastAsia="仿宋" w:hAnsi="仿宋" w:cs="仿宋" w:hint="eastAsia"/>
            <w:lang w:eastAsia="zh-CN"/>
          </w:rPr>
          <w:t>十五、营销与推广策略</w:t>
        </w:r>
        <w:r>
          <w:tab/>
        </w:r>
        <w:r>
          <w:fldChar w:fldCharType="begin"/>
        </w:r>
        <w:r>
          <w:instrText xml:space="preserve"> PAGEREF _Toc28348 \h </w:instrText>
        </w:r>
        <w:r>
          <w:fldChar w:fldCharType="separate"/>
        </w:r>
        <w:r>
          <w:t>65</w:t>
        </w:r>
        <w:r>
          <w:fldChar w:fldCharType="end"/>
        </w:r>
      </w:hyperlink>
    </w:p>
    <w:p>
      <w:pPr>
        <w:pStyle w:val="TOC2"/>
        <w:tabs>
          <w:tab w:val="right" w:leader="dot" w:pos="8306"/>
        </w:tabs>
      </w:pPr>
      <w:hyperlink w:anchor="_Toc31227" w:history="1">
        <w:r>
          <w:rPr>
            <w:rFonts w:ascii="仿宋" w:eastAsia="仿宋" w:hAnsi="仿宋" w:cs="仿宋" w:hint="eastAsia"/>
            <w:lang w:eastAsia="zh-CN"/>
          </w:rPr>
          <w:t>(一)、产品/服务定位与特点</w:t>
        </w:r>
        <w:r>
          <w:tab/>
        </w:r>
        <w:r>
          <w:fldChar w:fldCharType="begin"/>
        </w:r>
        <w:r>
          <w:instrText xml:space="preserve"> PAGEREF _Toc31227 \h </w:instrText>
        </w:r>
        <w:r>
          <w:fldChar w:fldCharType="separate"/>
        </w:r>
        <w:r>
          <w:t>65</w:t>
        </w:r>
        <w:r>
          <w:fldChar w:fldCharType="end"/>
        </w:r>
      </w:hyperlink>
    </w:p>
    <w:p>
      <w:pPr>
        <w:pStyle w:val="TOC2"/>
        <w:tabs>
          <w:tab w:val="right" w:leader="dot" w:pos="8306"/>
        </w:tabs>
      </w:pPr>
      <w:hyperlink w:anchor="_Toc17722" w:history="1">
        <w:r>
          <w:rPr>
            <w:rFonts w:ascii="仿宋" w:eastAsia="仿宋" w:hAnsi="仿宋" w:cs="仿宋" w:hint="eastAsia"/>
            <w:lang w:eastAsia="zh-CN"/>
          </w:rPr>
          <w:t>(二)、市场定位与竞争分析</w:t>
        </w:r>
        <w:r>
          <w:tab/>
        </w:r>
        <w:r>
          <w:fldChar w:fldCharType="begin"/>
        </w:r>
        <w:r>
          <w:instrText xml:space="preserve"> PAGEREF _Toc17722 \h </w:instrText>
        </w:r>
        <w:r>
          <w:fldChar w:fldCharType="separate"/>
        </w:r>
        <w:r>
          <w:t>67</w:t>
        </w:r>
        <w:r>
          <w:fldChar w:fldCharType="end"/>
        </w:r>
      </w:hyperlink>
    </w:p>
    <w:p>
      <w:pPr>
        <w:pStyle w:val="TOC2"/>
        <w:tabs>
          <w:tab w:val="right" w:leader="dot" w:pos="8306"/>
        </w:tabs>
      </w:pPr>
      <w:hyperlink w:anchor="_Toc11255" w:history="1">
        <w:r>
          <w:rPr>
            <w:rFonts w:ascii="仿宋" w:eastAsia="仿宋" w:hAnsi="仿宋" w:cs="仿宋" w:hint="eastAsia"/>
            <w:lang w:eastAsia="zh-CN"/>
          </w:rPr>
          <w:t>(三)、营销渠道与策略</w:t>
        </w:r>
        <w:r>
          <w:tab/>
        </w:r>
        <w:r>
          <w:fldChar w:fldCharType="begin"/>
        </w:r>
        <w:r>
          <w:instrText xml:space="preserve"> PAGEREF _Toc11255 \h </w:instrText>
        </w:r>
        <w:r>
          <w:fldChar w:fldCharType="separate"/>
        </w:r>
        <w:r>
          <w:t>68</w:t>
        </w:r>
        <w:r>
          <w:fldChar w:fldCharType="end"/>
        </w:r>
      </w:hyperlink>
    </w:p>
    <w:p>
      <w:pPr>
        <w:pStyle w:val="TOC2"/>
        <w:tabs>
          <w:tab w:val="right" w:leader="dot" w:pos="8306"/>
        </w:tabs>
      </w:pPr>
      <w:hyperlink w:anchor="_Toc12294" w:history="1">
        <w:r>
          <w:rPr>
            <w:rFonts w:ascii="仿宋" w:eastAsia="仿宋" w:hAnsi="仿宋" w:cs="仿宋" w:hint="eastAsia"/>
            <w:lang w:eastAsia="zh-CN"/>
          </w:rPr>
          <w:t>(四)、推广与宣传活动</w:t>
        </w:r>
        <w:r>
          <w:tab/>
        </w:r>
        <w:r>
          <w:fldChar w:fldCharType="begin"/>
        </w:r>
        <w:r>
          <w:instrText xml:space="preserve"> PAGEREF _Toc12294 \h </w:instrText>
        </w:r>
        <w:r>
          <w:fldChar w:fldCharType="separate"/>
        </w:r>
        <w:r>
          <w:t>69</w:t>
        </w:r>
        <w:r>
          <w:fldChar w:fldCharType="end"/>
        </w:r>
      </w:hyperlink>
    </w:p>
    <w:p>
      <w:pPr>
        <w:pStyle w:val="TOC1"/>
        <w:tabs>
          <w:tab w:val="right" w:leader="dot" w:pos="8306"/>
        </w:tabs>
      </w:pPr>
      <w:hyperlink w:anchor="_Toc1527" w:history="1">
        <w:r>
          <w:rPr>
            <w:rFonts w:ascii="仿宋" w:eastAsia="仿宋" w:hAnsi="仿宋" w:cs="仿宋" w:hint="eastAsia"/>
            <w:lang w:eastAsia="zh-CN"/>
          </w:rPr>
          <w:t>十六、人工骨项目治理与监督</w:t>
        </w:r>
        <w:r>
          <w:tab/>
        </w:r>
        <w:r>
          <w:fldChar w:fldCharType="begin"/>
        </w:r>
        <w:r>
          <w:instrText xml:space="preserve"> PAGEREF _Toc1527 \h </w:instrText>
        </w:r>
        <w:r>
          <w:fldChar w:fldCharType="separate"/>
        </w:r>
        <w:r>
          <w:t>74</w:t>
        </w:r>
        <w:r>
          <w:fldChar w:fldCharType="end"/>
        </w:r>
      </w:hyperlink>
    </w:p>
    <w:p>
      <w:pPr>
        <w:pStyle w:val="TOC2"/>
        <w:tabs>
          <w:tab w:val="right" w:leader="dot" w:pos="8306"/>
        </w:tabs>
      </w:pPr>
      <w:hyperlink w:anchor="_Toc31993" w:history="1">
        <w:r>
          <w:rPr>
            <w:rFonts w:ascii="仿宋" w:eastAsia="仿宋" w:hAnsi="仿宋" w:cs="仿宋" w:hint="eastAsia"/>
            <w:lang w:eastAsia="zh-CN"/>
          </w:rPr>
          <w:t>(一)、人工骨项目治理结构</w:t>
        </w:r>
        <w:r>
          <w:tab/>
        </w:r>
        <w:r>
          <w:fldChar w:fldCharType="begin"/>
        </w:r>
        <w:r>
          <w:instrText xml:space="preserve"> PAGEREF _Toc31993 \h </w:instrText>
        </w:r>
        <w:r>
          <w:fldChar w:fldCharType="separate"/>
        </w:r>
        <w:r>
          <w:t>74</w:t>
        </w:r>
        <w:r>
          <w:fldChar w:fldCharType="end"/>
        </w:r>
      </w:hyperlink>
    </w:p>
    <w:p>
      <w:pPr>
        <w:pStyle w:val="TOC2"/>
        <w:tabs>
          <w:tab w:val="right" w:leader="dot" w:pos="8306"/>
        </w:tabs>
      </w:pPr>
      <w:hyperlink w:anchor="_Toc4064" w:history="1">
        <w:r>
          <w:rPr>
            <w:rFonts w:ascii="仿宋" w:eastAsia="仿宋" w:hAnsi="仿宋" w:cs="仿宋" w:hint="eastAsia"/>
            <w:lang w:eastAsia="zh-CN"/>
          </w:rPr>
          <w:t>(二)、监督与审计</w:t>
        </w:r>
        <w:r>
          <w:tab/>
        </w:r>
        <w:r>
          <w:fldChar w:fldCharType="begin"/>
        </w:r>
        <w:r>
          <w:instrText xml:space="preserve"> PAGEREF _Toc4064 \h </w:instrText>
        </w:r>
        <w:r>
          <w:fldChar w:fldCharType="separate"/>
        </w:r>
        <w:r>
          <w:t>76</w:t>
        </w:r>
        <w:r>
          <w:fldChar w:fldCharType="end"/>
        </w:r>
      </w:hyperlink>
    </w:p>
    <w:p>
      <w:pPr>
        <w:pStyle w:val="TOC1"/>
        <w:tabs>
          <w:tab w:val="right" w:leader="dot" w:pos="8306"/>
        </w:tabs>
      </w:pPr>
      <w:hyperlink w:anchor="_Toc2064" w:history="1">
        <w:r>
          <w:rPr>
            <w:rFonts w:ascii="仿宋" w:eastAsia="仿宋" w:hAnsi="仿宋" w:cs="仿宋" w:hint="eastAsia"/>
            <w:lang w:eastAsia="zh-CN"/>
          </w:rPr>
          <w:t>十七、人工骨项目工程方案分析</w:t>
        </w:r>
        <w:r>
          <w:tab/>
        </w:r>
        <w:r>
          <w:fldChar w:fldCharType="begin"/>
        </w:r>
        <w:r>
          <w:instrText xml:space="preserve"> PAGEREF _Toc2064 \h </w:instrText>
        </w:r>
        <w:r>
          <w:fldChar w:fldCharType="separate"/>
        </w:r>
        <w:r>
          <w:t>77</w:t>
        </w:r>
        <w:r>
          <w:fldChar w:fldCharType="end"/>
        </w:r>
      </w:hyperlink>
    </w:p>
    <w:p>
      <w:pPr>
        <w:pStyle w:val="TOC2"/>
        <w:tabs>
          <w:tab w:val="right" w:leader="dot" w:pos="8306"/>
        </w:tabs>
      </w:pPr>
      <w:hyperlink w:anchor="_Toc707" w:history="1">
        <w:r>
          <w:rPr>
            <w:rFonts w:ascii="仿宋" w:eastAsia="仿宋" w:hAnsi="仿宋" w:cs="仿宋" w:hint="eastAsia"/>
            <w:lang w:eastAsia="zh-CN"/>
          </w:rPr>
          <w:t>(一)、建筑工程设计原则</w:t>
        </w:r>
        <w:r>
          <w:tab/>
        </w:r>
        <w:r>
          <w:fldChar w:fldCharType="begin"/>
        </w:r>
        <w:r>
          <w:instrText xml:space="preserve"> PAGEREF _Toc707 \h </w:instrText>
        </w:r>
        <w:r>
          <w:fldChar w:fldCharType="separate"/>
        </w:r>
        <w:r>
          <w:t>77</w:t>
        </w:r>
        <w:r>
          <w:fldChar w:fldCharType="end"/>
        </w:r>
      </w:hyperlink>
    </w:p>
    <w:p>
      <w:pPr>
        <w:pStyle w:val="TOC2"/>
        <w:tabs>
          <w:tab w:val="right" w:leader="dot" w:pos="8306"/>
        </w:tabs>
      </w:pPr>
      <w:hyperlink w:anchor="_Toc18196" w:history="1">
        <w:r>
          <w:rPr>
            <w:rFonts w:ascii="仿宋" w:eastAsia="仿宋" w:hAnsi="仿宋" w:cs="仿宋" w:hint="eastAsia"/>
            <w:lang w:eastAsia="zh-CN"/>
          </w:rPr>
          <w:t>(二)、土建工程建设指标</w:t>
        </w:r>
        <w:r>
          <w:tab/>
        </w:r>
        <w:r>
          <w:fldChar w:fldCharType="begin"/>
        </w:r>
        <w:r>
          <w:instrText xml:space="preserve"> PAGEREF _Toc18196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5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人工骨项目的主要产品是XXXX，预计年产值为XXX万元。这一产品在市场中占据着重要的地位，其广泛的应用范围使得该人工骨项目的市场前景非常广阔。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工骨项目的xxx产品作为重要的原材料之一，将在多个领域发挥关键作用。其在建筑、交通、能源等方面的广泛应用将为整个产业链提供强大的支持，形成产业协同效应。人工骨项目的年产值XXX万XXX万XXX万万元不仅反映了其在市场上的巨大潜力，更预示着它对国民经济的积极贡献。这种关联度高、涉及面广的产业关系，使得该人工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2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总征地面积为XXXX平方米，相当于约XX.XX亩，其中净用地面积为XXXX平方米，红线范围内相当于约XX.XX亩。这一用地规模充分考虑了人工骨项目的建设需求，保障了人工骨项目在合适的空间内得以充分发展。人工骨项目规划的总建筑面积为XXXX平方米，其中主体工程建设占XXXX平方米，计容建筑面积达XXXX平方米。预计建筑工程的投资将达到XXXX万元，为人工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计划购置的设备共计XXXX台（套），设备购置费用为XXXX万元。这一设备购置计划充分考虑到人工骨项目的生产需求和技术要求，确保了人工骨项目在生产运营中具备先进的技术装备和高效的生产能力。设备的合理配置将为人工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计划总投资为XXXX万元，预计年实现营业收入为XXXX万元。这一产能规模的设定旨在确保人工骨项目能够在投资与回报之间取得平衡，实现长期可持续的发展。人工骨项目的总投资充分考虑到各个方面的需求，包括用地建设、设备购置等多个环节，以确保人工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093"/>
      <w:r>
        <w:rPr>
          <w:rFonts w:ascii="仿宋" w:eastAsia="仿宋" w:hAnsi="仿宋" w:cs="仿宋" w:hint="eastAsia"/>
          <w:sz w:val="28"/>
          <w:lang w:eastAsia="zh-CN"/>
        </w:rPr>
        <w:t>二、人工骨项目绩效评估</w:t>
      </w:r>
      <w:bookmarkEnd w:id="5"/>
    </w:p>
    <w:p>
      <w:pPr>
        <w:pStyle w:val="Heading2"/>
        <w:rPr>
          <w:rFonts w:ascii="仿宋" w:eastAsia="仿宋" w:hAnsi="仿宋" w:cs="仿宋" w:hint="eastAsia"/>
          <w:lang w:eastAsia="zh-CN"/>
        </w:rPr>
      </w:pPr>
      <w:bookmarkStart w:id="6" w:name="_Toc43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在人工骨项目中，我们设计了一套全面的绩效评估指标，以确保人工骨项目的可控和成功交付。这些指标跨足人工骨项目目标、成本、进度和质量等多个维度，为我们提供了全面洞察人工骨项目的健康状况。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目标达成率是我们关注的首要指标。我们设定了明确的目标，并通过定期监测和评估，迅速发现并应对潜在的目标偏差。这为人工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成本绩效是另一个核心关注点。通过实际成本与预算成本的对比分析，我们深入了解成本差异的原因，及时调整资源分配，保持人工骨项目在经济效益方面的合理水平。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骨项目进度作为关键的绩效指标之一，得到了精心的关注。我们制定了详细的人工骨项目进度计划，并设立了进度符合度指标，确保实际进度与计划进度保持一致。这使我们能够快速发现和解决潜在的进度问题，保持人工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骨项目绩效的不可或缺的一环。我们引入了一系列的质量标准和客户满意度指标，以确保人工骨项目交付的成果在质量上达到或超越预期水平。通过持续监测这些指标，我们努力提升人工骨项目整体质量水平，为人工骨项目的成功交付提供有力保障。通过这些科学且全面的绩效评估，我们能够更好地引导人工骨项目的持续改进，确保人工骨项目目标的顺利达成。</w:t>
      </w:r>
    </w:p>
    <w:p>
      <w:pPr>
        <w:pStyle w:val="Heading2"/>
        <w:ind w:firstLine="560" w:firstLineChars="200"/>
        <w:rPr>
          <w:rFonts w:ascii="仿宋" w:eastAsia="仿宋" w:hAnsi="仿宋" w:cs="仿宋" w:hint="eastAsia"/>
          <w:sz w:val="28"/>
          <w:lang w:eastAsia="zh-CN"/>
        </w:rPr>
      </w:pPr>
      <w:bookmarkStart w:id="7" w:name="_Toc2114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绩效评估是人工骨项目中的关键环节，为确保人工骨项目达到预期目标，我们采用了多层次、多维度的绩效评估方法。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骨项目的战略目标对齐，确保每个决策和行动都与人工骨项目整体目标保持一致。团队会定期召开战略对齐会议，审视当前工作与人工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骨项目进度、质量、成本和风险等方面。这些指标通过数据收集和分析，为人工骨项目管理团队提供了客观的评估依据。例如，我们通过人工骨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绩效评估不仅仅停留在人工骨项目内部，还考虑了人工骨项目对外部环境的影响。我们定期进行干系人满意度调查，以了解各利益相关方对人工骨项目的期望和满意度，并及时做出调整。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这种多层次、多角度的绩效评估方法，使得我们能够全面了解人工骨项目的运行状态，及时做出调整，确保人工骨项目在不断变化的环境中保持稳健前行。</w:t>
      </w:r>
    </w:p>
    <w:p>
      <w:pPr>
        <w:pStyle w:val="Heading2"/>
        <w:ind w:firstLine="560" w:firstLineChars="200"/>
        <w:rPr>
          <w:rFonts w:ascii="仿宋" w:eastAsia="仿宋" w:hAnsi="仿宋" w:cs="仿宋" w:hint="eastAsia"/>
          <w:sz w:val="28"/>
          <w:lang w:eastAsia="zh-CN"/>
        </w:rPr>
      </w:pPr>
      <w:bookmarkStart w:id="8" w:name="_Toc1833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为了确保人工骨项目的有效管理和不断优化，我们采用了精心设计的绩效评估周期。这个周期旨在实现灵活、实时和全面的评估，以适应人工骨项目执行中的各种挑战。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骨项目的不同需求，分为短期、中期和长期。短期评估关注每个迭代或工作周期，以及时发现和解决当前任务中的问题。中期评估涵盖几个迭代，深入了解整体人工骨项目的趋势和性能。长期评估则着眼于整个人工骨项目阶段，确保人工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骨项目管理工具和协作平台，团队成员能够随时更新和分享人工骨项目数据。这种实时性的反馈机制使我们能够及时察觉潜在问题，快速调整，保持人工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骨项目的决策制定密不可分。每个周期的人工骨项目回顾会议成为集体总结经验、识别问题深层次原因并找到创新解决方案的平台。这种定期的反思与调整机制使人工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021"/>
      <w:r>
        <w:rPr>
          <w:rFonts w:ascii="仿宋" w:eastAsia="仿宋" w:hAnsi="仿宋" w:cs="仿宋" w:hint="eastAsia"/>
          <w:sz w:val="28"/>
          <w:lang w:eastAsia="zh-CN"/>
        </w:rPr>
        <w:t>三、人工骨项目选址可行性分析</w:t>
      </w:r>
      <w:bookmarkEnd w:id="9"/>
    </w:p>
    <w:p>
      <w:pPr>
        <w:pStyle w:val="Heading2"/>
        <w:rPr>
          <w:rFonts w:ascii="仿宋" w:eastAsia="仿宋" w:hAnsi="仿宋" w:cs="仿宋" w:hint="eastAsia"/>
          <w:lang w:eastAsia="zh-CN"/>
        </w:rPr>
      </w:pPr>
      <w:bookmarkStart w:id="10" w:name="_Toc5734"/>
      <w:r>
        <w:rPr>
          <w:rFonts w:ascii="仿宋" w:eastAsia="仿宋" w:hAnsi="仿宋" w:cs="仿宋" w:hint="eastAsia"/>
          <w:lang w:eastAsia="zh-CN"/>
        </w:rPr>
        <w:t>(一)、人工骨项目选址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该人工骨项目选址位于XX省XX市XX区XXX街道</w:t>
      </w:r>
    </w:p>
    <w:p>
      <w:pPr>
        <w:pStyle w:val="Heading2"/>
        <w:ind w:firstLine="560" w:firstLineChars="200"/>
        <w:rPr>
          <w:rFonts w:ascii="仿宋" w:eastAsia="仿宋" w:hAnsi="仿宋" w:cs="仿宋" w:hint="eastAsia"/>
          <w:sz w:val="28"/>
          <w:lang w:eastAsia="zh-CN"/>
        </w:rPr>
      </w:pPr>
      <w:bookmarkStart w:id="11" w:name="_Toc1078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人工骨项目的征地面积将根据人工骨项目的实际规模和需求进行精确规划。具体面积XXX平方米，旨在确保人工骨项目不仅能够满足当前的发展需求，还能够预留空间以适应未来的扩展。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净用地面积是在征地面积基础上去除不可利用面积后的实际可开发用地。具体面积XXX平方米，考虑到环保、交通、安全等多方面因素，以确保人工骨项目在整体利用效率上达到最优。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人工骨项目计划建设的建筑总规模具体面积XXX平方米。这一规模的确定综合考虑了人工骨项目的性质、规模，以及城市规划的相关要求，确保建筑布局与周边环境协调一致。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绿地率是人工骨项目用地中被规划为绿地的比例。具体面积XXX平方米，旨在通过合理规划绿地，改善人工骨项目周边环境，提升居民生活质量，并符合城市整体绿化规划。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确保人工骨项目选址与当地城市规划相一致，具体面积XXX平方米。通过与城市规划部门深入沟通，确保人工骨项目不仅符合城市的整体发展方向，还能够融入城市的发展布局，为城市的长远发展贡献力量。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充分了解并确保人工骨项目选址符合当地产业政策，具体面积XXX平方米。这包括人工骨项目对当地经济的促进作用，以及对相关产业的带动效应，确保人工骨项目与地方政府的产业政策保持一致，促进共赢合作。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用地总体要求必须符合环保和可持续发展的原则，具体面积XXX平方米。通过采用绿色建筑设计、节能减排等措施，确保人工骨项目在建设和运营过程中对环境的影响最小化，达到可持续发展的要求。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确保人工骨项目选址具备必要的公共设施配套，具体面积XXX平方米。这包括交通便利性、教育、医疗等基础设施，以提高居民生活品质，使得人工骨项目选址更具吸引力。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考虑用地总体要求对当地社会稳定性的影响，具体面积XXX平方米。通过深入了解当地社区反馈，确保人工骨项目的选址和建设过程对当地社会和谐稳定产生积极作用。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骨项目选址不仅符合法规和规划，还在实际操作中具有可行性。这一全面规划将为人工骨项目的成功实施提供坚实的基础，确保人工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92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骨项目的设备规划和空间设计中，我们将采取灵活设备布局的措施。设备布局将根据实际需求进行灵活设计，避免不必要的浪费。通过合理规划设备摆放位置，我们将提高设备的利用率，减少设备间距，以确保人工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骨项目内部引入共享设施的概念，例如共享会议室、办公区等。通过这种方式，我们可以减少对资源的重复建设，提高资源共享效率，从而减小人工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613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工骨项目的总图布置中，我们将不同功能区域进行明确的规划，以最大程度满足人工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79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我们首先关注市场因素，包括潜在客户分布、竞争对手位置、市场需求等。通过深入的市场调研，我们能够更准确地评估选址对于市场开拓和产品销售的影响，确保人工骨项目能够在有利的市场环境中蓬勃发展。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人工骨项目对环境的影响是综合评价的重要因素之一。我们将详细考虑选址周边的自然环境、生态保护区、水源地等情况，确保人工骨项目的建设和运营对环境影响最小化，并符合当地的环保法规标准。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对选址的评价还需充分考虑当地政府的产业政策和法规。我们将详细了解人工骨项目所在地的相关政策，确保人工骨项目的规划和运营与当地法规相符，降低不必要的法律风险。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最后，我们将综合考虑用地成本，包括土地购置费用、土地开发成本等。通过对用地成本的详细评估，我们能够做出更为精确的经济效益分析，为人工骨项目的投资决策提供有力支持。</w:t>
      </w:r>
    </w:p>
    <w:p>
      <w:pPr>
        <w:pStyle w:val="Heading1"/>
        <w:ind w:firstLine="560" w:firstLineChars="200"/>
        <w:rPr>
          <w:rFonts w:ascii="仿宋" w:eastAsia="仿宋" w:hAnsi="仿宋" w:cs="仿宋" w:hint="eastAsia"/>
          <w:sz w:val="28"/>
          <w:lang w:eastAsia="zh-CN"/>
        </w:rPr>
      </w:pPr>
      <w:bookmarkStart w:id="15" w:name="_Toc1932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2179"/>
      <w:r>
        <w:rPr>
          <w:rFonts w:ascii="仿宋" w:eastAsia="仿宋" w:hAnsi="仿宋" w:cs="仿宋" w:hint="eastAsia"/>
          <w:lang w:eastAsia="zh-CN"/>
        </w:rPr>
        <w:t>(一)、人工骨行业分析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人工骨行业一直以来都是市场的关注焦点。行业内的发展趋势、竞争态势以及潜在机会都对人工骨项目的推进产生深远的影响。通过深入研究行业的整体概貌，我们将更好地理解行业的核心特征，为人工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人工骨行业，技术一直是推动创新和发展的关键因素。我们将对当前技术趋势进行详尽分析，包括但不限于人工智能、大数据应用、先进制造技术等。这有助于人工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骨项目成功的基础。我们将对主要竞争对手进行深入研究，包括其市场份额、产品特点、市场定位等。通过全面了解竞争对手的优势和劣势，人工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8347"/>
      <w:r>
        <w:rPr>
          <w:rFonts w:ascii="仿宋" w:eastAsia="仿宋" w:hAnsi="仿宋" w:cs="仿宋" w:hint="eastAsia"/>
          <w:sz w:val="28"/>
          <w:lang w:eastAsia="zh-CN"/>
        </w:rPr>
        <w:t>(二)、人工骨市场分析预测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通过对市场规模的深入调研，我们将预测人工骨市场未来的增长趋势。这包括市场的整体规模、各细分领域的发展趋势等。人工骨项目可以根据市场的扩张速度和潜在机会，制定更符合市场需求的发展策略。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人工骨项目实施过程中需要充分考虑的因素。我们将对市场风险进行全面评估，包括但不限于政策法规风险、市场竞争风险、技术变革风险等。通过对潜在风险的深入分析，人工骨项目可以制定相应的风险缓解策略，降低不确定性对人工骨项目的影响。</w:t>
      </w:r>
    </w:p>
    <w:p>
      <w:pPr>
        <w:pStyle w:val="Heading1"/>
        <w:ind w:firstLine="560" w:firstLineChars="200"/>
        <w:rPr>
          <w:rFonts w:ascii="仿宋" w:eastAsia="仿宋" w:hAnsi="仿宋" w:cs="仿宋" w:hint="eastAsia"/>
          <w:sz w:val="28"/>
          <w:lang w:eastAsia="zh-CN"/>
        </w:rPr>
      </w:pPr>
      <w:bookmarkStart w:id="18" w:name="_Toc26872"/>
      <w:r>
        <w:rPr>
          <w:rFonts w:ascii="仿宋" w:eastAsia="仿宋" w:hAnsi="仿宋" w:cs="仿宋" w:hint="eastAsia"/>
          <w:sz w:val="28"/>
          <w:lang w:eastAsia="zh-CN"/>
        </w:rPr>
        <w:t>五、人工骨项目土建工程</w:t>
      </w:r>
      <w:bookmarkEnd w:id="18"/>
    </w:p>
    <w:p>
      <w:pPr>
        <w:pStyle w:val="Heading2"/>
        <w:rPr>
          <w:rFonts w:ascii="仿宋" w:eastAsia="仿宋" w:hAnsi="仿宋" w:cs="仿宋" w:hint="eastAsia"/>
          <w:lang w:eastAsia="zh-CN"/>
        </w:rPr>
      </w:pPr>
      <w:bookmarkStart w:id="19" w:name="_Toc2576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在人工骨项目的建筑工程设计中，我们将秉承一系列重要的设计原则，以确保人工骨项目建筑在功能、美观、可持续性等方面达到最佳效果。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在建筑设计中，我们将综合考虑建设和运营成本。通过精细的经济效益分析，确保设计方案在高效利用资源的同时，对人工骨项目的长期盈利能力有积极的贡献。</w:t>
      </w:r>
    </w:p>
    <w:p>
      <w:pPr>
        <w:pStyle w:val="Heading2"/>
        <w:ind w:firstLine="560" w:firstLineChars="200"/>
        <w:rPr>
          <w:rFonts w:ascii="仿宋" w:eastAsia="仿宋" w:hAnsi="仿宋" w:cs="仿宋" w:hint="eastAsia"/>
          <w:sz w:val="28"/>
          <w:lang w:eastAsia="zh-CN"/>
        </w:rPr>
      </w:pPr>
      <w:bookmarkStart w:id="20" w:name="_Toc3159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骨项目的土建工程设计中，我们将精准设定设计年限，结合人工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https://d.book118.com/516021153011010035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10EB1"/>
    <w:rsid w:val="3BA10E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211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2024-01-15T18:49:00Z</dcterms:created>
  <dcterms:modified xsi:type="dcterms:W3CDTF">2024-01-15T18:49:25Z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D2A9A5249BAD4119BB0391B7008F30AD_11</vt:lpwstr>
  </property>
  <property fmtid="{D5CDD505-2E9C-101B-9397-08002B2CF9AE}" pid="3" name="KSOProductBuildVer">
    <vt:lpwstr>2052-12.1.0.16120</vt:lpwstr>
  </property>
</Properties>
</file>