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特种泵阀项目计划设计方案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69" w:history="1">
        <w:r>
          <w:rPr>
            <w:rFonts w:ascii="仿宋" w:eastAsia="仿宋" w:hAnsi="仿宋" w:cs="仿宋" w:hint="eastAsia"/>
            <w:lang w:eastAsia="zh-CN"/>
          </w:rPr>
          <w:t>前言</w:t>
        </w:r>
        <w:r>
          <w:tab/>
        </w:r>
        <w:r>
          <w:fldChar w:fldCharType="begin"/>
        </w:r>
        <w:r>
          <w:instrText xml:space="preserve"> PAGEREF _Toc25069 \h </w:instrText>
        </w:r>
        <w:r>
          <w:fldChar w:fldCharType="separate"/>
        </w:r>
        <w:r>
          <w:t>3</w:t>
        </w:r>
        <w:r>
          <w:fldChar w:fldCharType="end"/>
        </w:r>
      </w:hyperlink>
    </w:p>
    <w:p>
      <w:pPr>
        <w:pStyle w:val="TOC1"/>
        <w:tabs>
          <w:tab w:val="right" w:leader="dot" w:pos="8306"/>
        </w:tabs>
      </w:pPr>
      <w:hyperlink w:anchor="_Toc8582" w:history="1">
        <w:r>
          <w:rPr>
            <w:rFonts w:ascii="仿宋" w:eastAsia="仿宋" w:hAnsi="仿宋" w:cs="仿宋" w:hint="eastAsia"/>
            <w:lang w:eastAsia="zh-CN"/>
          </w:rPr>
          <w:t>一、特种泵阀项目建设背景及必要性分析</w:t>
        </w:r>
        <w:r>
          <w:tab/>
        </w:r>
        <w:r>
          <w:fldChar w:fldCharType="begin"/>
        </w:r>
        <w:r>
          <w:instrText xml:space="preserve"> PAGEREF _Toc8582 \h </w:instrText>
        </w:r>
        <w:r>
          <w:fldChar w:fldCharType="separate"/>
        </w:r>
        <w:r>
          <w:t>3</w:t>
        </w:r>
        <w:r>
          <w:fldChar w:fldCharType="end"/>
        </w:r>
      </w:hyperlink>
    </w:p>
    <w:p>
      <w:pPr>
        <w:pStyle w:val="TOC2"/>
        <w:tabs>
          <w:tab w:val="right" w:leader="dot" w:pos="8306"/>
        </w:tabs>
      </w:pPr>
      <w:hyperlink w:anchor="_Toc10527" w:history="1">
        <w:r>
          <w:rPr>
            <w:rFonts w:ascii="仿宋" w:eastAsia="仿宋" w:hAnsi="仿宋" w:cs="仿宋" w:hint="eastAsia"/>
            <w:lang w:eastAsia="zh-CN"/>
          </w:rPr>
          <w:t>(一)、特种泵阀项目背景分析</w:t>
        </w:r>
        <w:r>
          <w:tab/>
        </w:r>
        <w:r>
          <w:fldChar w:fldCharType="begin"/>
        </w:r>
        <w:r>
          <w:instrText xml:space="preserve"> PAGEREF _Toc10527 \h </w:instrText>
        </w:r>
        <w:r>
          <w:fldChar w:fldCharType="separate"/>
        </w:r>
        <w:r>
          <w:t>3</w:t>
        </w:r>
        <w:r>
          <w:fldChar w:fldCharType="end"/>
        </w:r>
      </w:hyperlink>
    </w:p>
    <w:p>
      <w:pPr>
        <w:pStyle w:val="TOC2"/>
        <w:tabs>
          <w:tab w:val="right" w:leader="dot" w:pos="8306"/>
        </w:tabs>
      </w:pPr>
      <w:hyperlink w:anchor="_Toc22293" w:history="1">
        <w:r>
          <w:rPr>
            <w:rFonts w:ascii="仿宋" w:eastAsia="仿宋" w:hAnsi="仿宋" w:cs="仿宋" w:hint="eastAsia"/>
            <w:lang w:eastAsia="zh-CN"/>
          </w:rPr>
          <w:t>(二)、特种泵阀项目建设必要性分析</w:t>
        </w:r>
        <w:r>
          <w:tab/>
        </w:r>
        <w:r>
          <w:fldChar w:fldCharType="begin"/>
        </w:r>
        <w:r>
          <w:instrText xml:space="preserve"> PAGEREF _Toc22293 \h </w:instrText>
        </w:r>
        <w:r>
          <w:fldChar w:fldCharType="separate"/>
        </w:r>
        <w:r>
          <w:t>5</w:t>
        </w:r>
        <w:r>
          <w:fldChar w:fldCharType="end"/>
        </w:r>
      </w:hyperlink>
    </w:p>
    <w:p>
      <w:pPr>
        <w:pStyle w:val="TOC1"/>
        <w:tabs>
          <w:tab w:val="right" w:leader="dot" w:pos="8306"/>
        </w:tabs>
      </w:pPr>
      <w:hyperlink w:anchor="_Toc30498" w:history="1">
        <w:r>
          <w:rPr>
            <w:rFonts w:ascii="仿宋" w:eastAsia="仿宋" w:hAnsi="仿宋" w:cs="仿宋" w:hint="eastAsia"/>
            <w:lang w:eastAsia="zh-CN"/>
          </w:rPr>
          <w:t>二、特种泵阀项目建设单位说明</w:t>
        </w:r>
        <w:r>
          <w:tab/>
        </w:r>
        <w:r>
          <w:fldChar w:fldCharType="begin"/>
        </w:r>
        <w:r>
          <w:instrText xml:space="preserve"> PAGEREF _Toc30498 \h </w:instrText>
        </w:r>
        <w:r>
          <w:fldChar w:fldCharType="separate"/>
        </w:r>
        <w:r>
          <w:t>6</w:t>
        </w:r>
        <w:r>
          <w:fldChar w:fldCharType="end"/>
        </w:r>
      </w:hyperlink>
    </w:p>
    <w:p>
      <w:pPr>
        <w:pStyle w:val="TOC2"/>
        <w:tabs>
          <w:tab w:val="right" w:leader="dot" w:pos="8306"/>
        </w:tabs>
      </w:pPr>
      <w:hyperlink w:anchor="_Toc28830" w:history="1">
        <w:r>
          <w:rPr>
            <w:rFonts w:ascii="仿宋" w:eastAsia="仿宋" w:hAnsi="仿宋" w:cs="仿宋" w:hint="eastAsia"/>
            <w:lang w:eastAsia="zh-CN"/>
          </w:rPr>
          <w:t>(一)、特种泵阀项目承办单位基本情况</w:t>
        </w:r>
        <w:r>
          <w:tab/>
        </w:r>
        <w:r>
          <w:fldChar w:fldCharType="begin"/>
        </w:r>
        <w:r>
          <w:instrText xml:space="preserve"> PAGEREF _Toc28830 \h </w:instrText>
        </w:r>
        <w:r>
          <w:fldChar w:fldCharType="separate"/>
        </w:r>
        <w:r>
          <w:t>6</w:t>
        </w:r>
        <w:r>
          <w:fldChar w:fldCharType="end"/>
        </w:r>
      </w:hyperlink>
    </w:p>
    <w:p>
      <w:pPr>
        <w:pStyle w:val="TOC2"/>
        <w:tabs>
          <w:tab w:val="right" w:leader="dot" w:pos="8306"/>
        </w:tabs>
      </w:pPr>
      <w:hyperlink w:anchor="_Toc12529" w:history="1">
        <w:r>
          <w:rPr>
            <w:rFonts w:ascii="仿宋" w:eastAsia="仿宋" w:hAnsi="仿宋" w:cs="仿宋" w:hint="eastAsia"/>
            <w:lang w:eastAsia="zh-CN"/>
          </w:rPr>
          <w:t>(二)、公司经济效益分析</w:t>
        </w:r>
        <w:r>
          <w:tab/>
        </w:r>
        <w:r>
          <w:fldChar w:fldCharType="begin"/>
        </w:r>
        <w:r>
          <w:instrText xml:space="preserve"> PAGEREF _Toc12529 \h </w:instrText>
        </w:r>
        <w:r>
          <w:fldChar w:fldCharType="separate"/>
        </w:r>
        <w:r>
          <w:t>6</w:t>
        </w:r>
        <w:r>
          <w:fldChar w:fldCharType="end"/>
        </w:r>
      </w:hyperlink>
    </w:p>
    <w:p>
      <w:pPr>
        <w:pStyle w:val="TOC1"/>
        <w:tabs>
          <w:tab w:val="right" w:leader="dot" w:pos="8306"/>
        </w:tabs>
      </w:pPr>
      <w:hyperlink w:anchor="_Toc31888" w:history="1">
        <w:r>
          <w:rPr>
            <w:rFonts w:ascii="仿宋" w:eastAsia="仿宋" w:hAnsi="仿宋" w:cs="仿宋" w:hint="eastAsia"/>
            <w:lang w:eastAsia="zh-CN"/>
          </w:rPr>
          <w:t>三、工艺说明</w:t>
        </w:r>
        <w:r>
          <w:tab/>
        </w:r>
        <w:r>
          <w:fldChar w:fldCharType="begin"/>
        </w:r>
        <w:r>
          <w:instrText xml:space="preserve"> PAGEREF _Toc31888 \h </w:instrText>
        </w:r>
        <w:r>
          <w:fldChar w:fldCharType="separate"/>
        </w:r>
        <w:r>
          <w:t>7</w:t>
        </w:r>
        <w:r>
          <w:fldChar w:fldCharType="end"/>
        </w:r>
      </w:hyperlink>
    </w:p>
    <w:p>
      <w:pPr>
        <w:pStyle w:val="TOC2"/>
        <w:tabs>
          <w:tab w:val="right" w:leader="dot" w:pos="8306"/>
        </w:tabs>
      </w:pPr>
      <w:hyperlink w:anchor="_Toc31517" w:history="1">
        <w:r>
          <w:rPr>
            <w:rFonts w:ascii="仿宋" w:eastAsia="仿宋" w:hAnsi="仿宋" w:cs="仿宋" w:hint="eastAsia"/>
            <w:lang w:eastAsia="zh-CN"/>
          </w:rPr>
          <w:t>(一)、技术管理特点</w:t>
        </w:r>
        <w:r>
          <w:tab/>
        </w:r>
        <w:r>
          <w:fldChar w:fldCharType="begin"/>
        </w:r>
        <w:r>
          <w:instrText xml:space="preserve"> PAGEREF _Toc31517 \h </w:instrText>
        </w:r>
        <w:r>
          <w:fldChar w:fldCharType="separate"/>
        </w:r>
        <w:r>
          <w:t>7</w:t>
        </w:r>
        <w:r>
          <w:fldChar w:fldCharType="end"/>
        </w:r>
      </w:hyperlink>
    </w:p>
    <w:p>
      <w:pPr>
        <w:pStyle w:val="TOC2"/>
        <w:tabs>
          <w:tab w:val="right" w:leader="dot" w:pos="8306"/>
        </w:tabs>
      </w:pPr>
      <w:hyperlink w:anchor="_Toc1453" w:history="1">
        <w:r>
          <w:rPr>
            <w:rFonts w:ascii="仿宋" w:eastAsia="仿宋" w:hAnsi="仿宋" w:cs="仿宋" w:hint="eastAsia"/>
            <w:lang w:eastAsia="zh-CN"/>
          </w:rPr>
          <w:t>(二)、特种泵阀项目工艺技术设计方案</w:t>
        </w:r>
        <w:r>
          <w:tab/>
        </w:r>
        <w:r>
          <w:fldChar w:fldCharType="begin"/>
        </w:r>
        <w:r>
          <w:instrText xml:space="preserve"> PAGEREF _Toc1453 \h </w:instrText>
        </w:r>
        <w:r>
          <w:fldChar w:fldCharType="separate"/>
        </w:r>
        <w:r>
          <w:t>9</w:t>
        </w:r>
        <w:r>
          <w:fldChar w:fldCharType="end"/>
        </w:r>
      </w:hyperlink>
    </w:p>
    <w:p>
      <w:pPr>
        <w:pStyle w:val="TOC2"/>
        <w:tabs>
          <w:tab w:val="right" w:leader="dot" w:pos="8306"/>
        </w:tabs>
      </w:pPr>
      <w:hyperlink w:anchor="_Toc5124" w:history="1">
        <w:r>
          <w:rPr>
            <w:rFonts w:ascii="仿宋" w:eastAsia="仿宋" w:hAnsi="仿宋" w:cs="仿宋" w:hint="eastAsia"/>
            <w:lang w:eastAsia="zh-CN"/>
          </w:rPr>
          <w:t>(三)、设备选型方案</w:t>
        </w:r>
        <w:r>
          <w:tab/>
        </w:r>
        <w:r>
          <w:fldChar w:fldCharType="begin"/>
        </w:r>
        <w:r>
          <w:instrText xml:space="preserve"> PAGEREF _Toc5124 \h </w:instrText>
        </w:r>
        <w:r>
          <w:fldChar w:fldCharType="separate"/>
        </w:r>
        <w:r>
          <w:t>10</w:t>
        </w:r>
        <w:r>
          <w:fldChar w:fldCharType="end"/>
        </w:r>
      </w:hyperlink>
    </w:p>
    <w:p>
      <w:pPr>
        <w:pStyle w:val="TOC1"/>
        <w:tabs>
          <w:tab w:val="right" w:leader="dot" w:pos="8306"/>
        </w:tabs>
      </w:pPr>
      <w:hyperlink w:anchor="_Toc23771" w:history="1">
        <w:r>
          <w:rPr>
            <w:rFonts w:ascii="仿宋" w:eastAsia="仿宋" w:hAnsi="仿宋" w:cs="仿宋" w:hint="eastAsia"/>
            <w:lang w:eastAsia="zh-CN"/>
          </w:rPr>
          <w:t>四、特种泵阀项目绩效评估</w:t>
        </w:r>
        <w:r>
          <w:tab/>
        </w:r>
        <w:r>
          <w:fldChar w:fldCharType="begin"/>
        </w:r>
        <w:r>
          <w:instrText xml:space="preserve"> PAGEREF _Toc23771 \h </w:instrText>
        </w:r>
        <w:r>
          <w:fldChar w:fldCharType="separate"/>
        </w:r>
        <w:r>
          <w:t>11</w:t>
        </w:r>
        <w:r>
          <w:fldChar w:fldCharType="end"/>
        </w:r>
      </w:hyperlink>
    </w:p>
    <w:p>
      <w:pPr>
        <w:pStyle w:val="TOC2"/>
        <w:tabs>
          <w:tab w:val="right" w:leader="dot" w:pos="8306"/>
        </w:tabs>
      </w:pPr>
      <w:hyperlink w:anchor="_Toc27890" w:history="1">
        <w:r>
          <w:rPr>
            <w:rFonts w:ascii="仿宋" w:eastAsia="仿宋" w:hAnsi="仿宋" w:cs="仿宋" w:hint="eastAsia"/>
            <w:lang w:eastAsia="zh-CN"/>
          </w:rPr>
          <w:t>(一)、绩效评估指标</w:t>
        </w:r>
        <w:r>
          <w:tab/>
        </w:r>
        <w:r>
          <w:fldChar w:fldCharType="begin"/>
        </w:r>
        <w:r>
          <w:instrText xml:space="preserve"> PAGEREF _Toc27890 \h </w:instrText>
        </w:r>
        <w:r>
          <w:fldChar w:fldCharType="separate"/>
        </w:r>
        <w:r>
          <w:t>11</w:t>
        </w:r>
        <w:r>
          <w:fldChar w:fldCharType="end"/>
        </w:r>
      </w:hyperlink>
    </w:p>
    <w:p>
      <w:pPr>
        <w:pStyle w:val="TOC2"/>
        <w:tabs>
          <w:tab w:val="right" w:leader="dot" w:pos="8306"/>
        </w:tabs>
      </w:pPr>
      <w:hyperlink w:anchor="_Toc27209" w:history="1">
        <w:r>
          <w:rPr>
            <w:rFonts w:ascii="仿宋" w:eastAsia="仿宋" w:hAnsi="仿宋" w:cs="仿宋" w:hint="eastAsia"/>
            <w:lang w:eastAsia="zh-CN"/>
          </w:rPr>
          <w:t>(二)、绩效评估方法</w:t>
        </w:r>
        <w:r>
          <w:tab/>
        </w:r>
        <w:r>
          <w:fldChar w:fldCharType="begin"/>
        </w:r>
        <w:r>
          <w:instrText xml:space="preserve"> PAGEREF _Toc27209 \h </w:instrText>
        </w:r>
        <w:r>
          <w:fldChar w:fldCharType="separate"/>
        </w:r>
        <w:r>
          <w:t>12</w:t>
        </w:r>
        <w:r>
          <w:fldChar w:fldCharType="end"/>
        </w:r>
      </w:hyperlink>
    </w:p>
    <w:p>
      <w:pPr>
        <w:pStyle w:val="TOC2"/>
        <w:tabs>
          <w:tab w:val="right" w:leader="dot" w:pos="8306"/>
        </w:tabs>
      </w:pPr>
      <w:hyperlink w:anchor="_Toc24869" w:history="1">
        <w:r>
          <w:rPr>
            <w:rFonts w:ascii="仿宋" w:eastAsia="仿宋" w:hAnsi="仿宋" w:cs="仿宋" w:hint="eastAsia"/>
            <w:lang w:eastAsia="zh-CN"/>
          </w:rPr>
          <w:t>(三)、绩效评估周期</w:t>
        </w:r>
        <w:r>
          <w:tab/>
        </w:r>
        <w:r>
          <w:fldChar w:fldCharType="begin"/>
        </w:r>
        <w:r>
          <w:instrText xml:space="preserve"> PAGEREF _Toc24869 \h </w:instrText>
        </w:r>
        <w:r>
          <w:fldChar w:fldCharType="separate"/>
        </w:r>
        <w:r>
          <w:t>13</w:t>
        </w:r>
        <w:r>
          <w:fldChar w:fldCharType="end"/>
        </w:r>
      </w:hyperlink>
    </w:p>
    <w:p>
      <w:pPr>
        <w:pStyle w:val="TOC1"/>
        <w:tabs>
          <w:tab w:val="right" w:leader="dot" w:pos="8306"/>
        </w:tabs>
      </w:pPr>
      <w:hyperlink w:anchor="_Toc2267" w:history="1">
        <w:r>
          <w:rPr>
            <w:rFonts w:ascii="仿宋" w:eastAsia="仿宋" w:hAnsi="仿宋" w:cs="仿宋" w:hint="eastAsia"/>
            <w:lang w:eastAsia="zh-CN"/>
          </w:rPr>
          <w:t>五、特种泵阀项目概论</w:t>
        </w:r>
        <w:r>
          <w:tab/>
        </w:r>
        <w:r>
          <w:fldChar w:fldCharType="begin"/>
        </w:r>
        <w:r>
          <w:instrText xml:space="preserve"> PAGEREF _Toc2267 \h </w:instrText>
        </w:r>
        <w:r>
          <w:fldChar w:fldCharType="separate"/>
        </w:r>
        <w:r>
          <w:t>14</w:t>
        </w:r>
        <w:r>
          <w:fldChar w:fldCharType="end"/>
        </w:r>
      </w:hyperlink>
    </w:p>
    <w:p>
      <w:pPr>
        <w:pStyle w:val="TOC2"/>
        <w:tabs>
          <w:tab w:val="right" w:leader="dot" w:pos="8306"/>
        </w:tabs>
      </w:pPr>
      <w:hyperlink w:anchor="_Toc8711" w:history="1">
        <w:r>
          <w:rPr>
            <w:rFonts w:ascii="仿宋" w:eastAsia="仿宋" w:hAnsi="仿宋" w:cs="仿宋" w:hint="eastAsia"/>
            <w:lang w:eastAsia="zh-CN"/>
          </w:rPr>
          <w:t>(一)、特种泵阀项目概况</w:t>
        </w:r>
        <w:r>
          <w:tab/>
        </w:r>
        <w:r>
          <w:fldChar w:fldCharType="begin"/>
        </w:r>
        <w:r>
          <w:instrText xml:space="preserve"> PAGEREF _Toc8711 \h </w:instrText>
        </w:r>
        <w:r>
          <w:fldChar w:fldCharType="separate"/>
        </w:r>
        <w:r>
          <w:t>14</w:t>
        </w:r>
        <w:r>
          <w:fldChar w:fldCharType="end"/>
        </w:r>
      </w:hyperlink>
    </w:p>
    <w:p>
      <w:pPr>
        <w:pStyle w:val="TOC2"/>
        <w:tabs>
          <w:tab w:val="right" w:leader="dot" w:pos="8306"/>
        </w:tabs>
      </w:pPr>
      <w:hyperlink w:anchor="_Toc17930" w:history="1">
        <w:r>
          <w:rPr>
            <w:rFonts w:ascii="仿宋" w:eastAsia="仿宋" w:hAnsi="仿宋" w:cs="仿宋" w:hint="eastAsia"/>
            <w:lang w:eastAsia="zh-CN"/>
          </w:rPr>
          <w:t>(二)、特种泵阀项目目标</w:t>
        </w:r>
        <w:r>
          <w:tab/>
        </w:r>
        <w:r>
          <w:fldChar w:fldCharType="begin"/>
        </w:r>
        <w:r>
          <w:instrText xml:space="preserve"> PAGEREF _Toc17930 \h </w:instrText>
        </w:r>
        <w:r>
          <w:fldChar w:fldCharType="separate"/>
        </w:r>
        <w:r>
          <w:t>16</w:t>
        </w:r>
        <w:r>
          <w:fldChar w:fldCharType="end"/>
        </w:r>
      </w:hyperlink>
    </w:p>
    <w:p>
      <w:pPr>
        <w:pStyle w:val="TOC2"/>
        <w:tabs>
          <w:tab w:val="right" w:leader="dot" w:pos="8306"/>
        </w:tabs>
      </w:pPr>
      <w:hyperlink w:anchor="_Toc27163" w:history="1">
        <w:r>
          <w:rPr>
            <w:rFonts w:ascii="仿宋" w:eastAsia="仿宋" w:hAnsi="仿宋" w:cs="仿宋" w:hint="eastAsia"/>
            <w:lang w:eastAsia="zh-CN"/>
          </w:rPr>
          <w:t>(三)、特种泵阀项目提出的理由</w:t>
        </w:r>
        <w:r>
          <w:tab/>
        </w:r>
        <w:r>
          <w:fldChar w:fldCharType="begin"/>
        </w:r>
        <w:r>
          <w:instrText xml:space="preserve"> PAGEREF _Toc27163 \h </w:instrText>
        </w:r>
        <w:r>
          <w:fldChar w:fldCharType="separate"/>
        </w:r>
        <w:r>
          <w:t>17</w:t>
        </w:r>
        <w:r>
          <w:fldChar w:fldCharType="end"/>
        </w:r>
      </w:hyperlink>
    </w:p>
    <w:p>
      <w:pPr>
        <w:pStyle w:val="TOC2"/>
        <w:tabs>
          <w:tab w:val="right" w:leader="dot" w:pos="8306"/>
        </w:tabs>
      </w:pPr>
      <w:hyperlink w:anchor="_Toc29070" w:history="1">
        <w:r>
          <w:rPr>
            <w:rFonts w:ascii="仿宋" w:eastAsia="仿宋" w:hAnsi="仿宋" w:cs="仿宋" w:hint="eastAsia"/>
            <w:lang w:eastAsia="zh-CN"/>
          </w:rPr>
          <w:t>(四)、特种泵阀项目意义</w:t>
        </w:r>
        <w:r>
          <w:tab/>
        </w:r>
        <w:r>
          <w:fldChar w:fldCharType="begin"/>
        </w:r>
        <w:r>
          <w:instrText xml:space="preserve"> PAGEREF _Toc29070 \h </w:instrText>
        </w:r>
        <w:r>
          <w:fldChar w:fldCharType="separate"/>
        </w:r>
        <w:r>
          <w:t>19</w:t>
        </w:r>
        <w:r>
          <w:fldChar w:fldCharType="end"/>
        </w:r>
      </w:hyperlink>
    </w:p>
    <w:p>
      <w:pPr>
        <w:pStyle w:val="TOC2"/>
        <w:tabs>
          <w:tab w:val="right" w:leader="dot" w:pos="8306"/>
        </w:tabs>
      </w:pPr>
      <w:hyperlink w:anchor="_Toc21614" w:history="1">
        <w:r>
          <w:rPr>
            <w:rFonts w:ascii="仿宋" w:eastAsia="仿宋" w:hAnsi="仿宋" w:cs="仿宋" w:hint="eastAsia"/>
            <w:lang w:eastAsia="zh-CN"/>
          </w:rPr>
          <w:t>(五)、特种泵阀项目背景</w:t>
        </w:r>
        <w:r>
          <w:tab/>
        </w:r>
        <w:r>
          <w:fldChar w:fldCharType="begin"/>
        </w:r>
        <w:r>
          <w:instrText xml:space="preserve"> PAGEREF _Toc21614 \h </w:instrText>
        </w:r>
        <w:r>
          <w:fldChar w:fldCharType="separate"/>
        </w:r>
        <w:r>
          <w:t>20</w:t>
        </w:r>
        <w:r>
          <w:fldChar w:fldCharType="end"/>
        </w:r>
      </w:hyperlink>
    </w:p>
    <w:p>
      <w:pPr>
        <w:pStyle w:val="TOC1"/>
        <w:tabs>
          <w:tab w:val="right" w:leader="dot" w:pos="8306"/>
        </w:tabs>
      </w:pPr>
      <w:hyperlink w:anchor="_Toc912" w:history="1">
        <w:r>
          <w:rPr>
            <w:rFonts w:ascii="仿宋" w:eastAsia="仿宋" w:hAnsi="仿宋" w:cs="仿宋" w:hint="eastAsia"/>
            <w:lang w:eastAsia="zh-CN"/>
          </w:rPr>
          <w:t>六、特种泵阀项目文档管理</w:t>
        </w:r>
        <w:r>
          <w:tab/>
        </w:r>
        <w:r>
          <w:fldChar w:fldCharType="begin"/>
        </w:r>
        <w:r>
          <w:instrText xml:space="preserve"> PAGEREF _Toc912 \h </w:instrText>
        </w:r>
        <w:r>
          <w:fldChar w:fldCharType="separate"/>
        </w:r>
        <w:r>
          <w:t>21</w:t>
        </w:r>
        <w:r>
          <w:fldChar w:fldCharType="end"/>
        </w:r>
      </w:hyperlink>
    </w:p>
    <w:p>
      <w:pPr>
        <w:pStyle w:val="TOC2"/>
        <w:tabs>
          <w:tab w:val="right" w:leader="dot" w:pos="8306"/>
        </w:tabs>
      </w:pPr>
      <w:hyperlink w:anchor="_Toc25749" w:history="1">
        <w:r>
          <w:rPr>
            <w:rFonts w:ascii="仿宋" w:eastAsia="仿宋" w:hAnsi="仿宋" w:cs="仿宋" w:hint="eastAsia"/>
            <w:lang w:eastAsia="zh-CN"/>
          </w:rPr>
          <w:t>(一)、文档编制与审查</w:t>
        </w:r>
        <w:r>
          <w:tab/>
        </w:r>
        <w:r>
          <w:fldChar w:fldCharType="begin"/>
        </w:r>
        <w:r>
          <w:instrText xml:space="preserve"> PAGEREF _Toc25749 \h </w:instrText>
        </w:r>
        <w:r>
          <w:fldChar w:fldCharType="separate"/>
        </w:r>
        <w:r>
          <w:t>21</w:t>
        </w:r>
        <w:r>
          <w:fldChar w:fldCharType="end"/>
        </w:r>
      </w:hyperlink>
    </w:p>
    <w:p>
      <w:pPr>
        <w:pStyle w:val="TOC2"/>
        <w:tabs>
          <w:tab w:val="right" w:leader="dot" w:pos="8306"/>
        </w:tabs>
      </w:pPr>
      <w:hyperlink w:anchor="_Toc21815" w:history="1">
        <w:r>
          <w:rPr>
            <w:rFonts w:ascii="仿宋" w:eastAsia="仿宋" w:hAnsi="仿宋" w:cs="仿宋" w:hint="eastAsia"/>
            <w:lang w:eastAsia="zh-CN"/>
          </w:rPr>
          <w:t>(二)、文档发布与分发</w:t>
        </w:r>
        <w:r>
          <w:tab/>
        </w:r>
        <w:r>
          <w:fldChar w:fldCharType="begin"/>
        </w:r>
        <w:r>
          <w:instrText xml:space="preserve"> PAGEREF _Toc21815 \h </w:instrText>
        </w:r>
        <w:r>
          <w:fldChar w:fldCharType="separate"/>
        </w:r>
        <w:r>
          <w:t>22</w:t>
        </w:r>
        <w:r>
          <w:fldChar w:fldCharType="end"/>
        </w:r>
      </w:hyperlink>
    </w:p>
    <w:p>
      <w:pPr>
        <w:pStyle w:val="TOC2"/>
        <w:tabs>
          <w:tab w:val="right" w:leader="dot" w:pos="8306"/>
        </w:tabs>
      </w:pPr>
      <w:hyperlink w:anchor="_Toc27506" w:history="1">
        <w:r>
          <w:rPr>
            <w:rFonts w:ascii="仿宋" w:eastAsia="仿宋" w:hAnsi="仿宋" w:cs="仿宋" w:hint="eastAsia"/>
            <w:lang w:eastAsia="zh-CN"/>
          </w:rPr>
          <w:t>(三)、文档存档与归档</w:t>
        </w:r>
        <w:r>
          <w:tab/>
        </w:r>
        <w:r>
          <w:fldChar w:fldCharType="begin"/>
        </w:r>
        <w:r>
          <w:instrText xml:space="preserve"> PAGEREF _Toc27506 \h </w:instrText>
        </w:r>
        <w:r>
          <w:fldChar w:fldCharType="separate"/>
        </w:r>
        <w:r>
          <w:t>23</w:t>
        </w:r>
        <w:r>
          <w:fldChar w:fldCharType="end"/>
        </w:r>
      </w:hyperlink>
    </w:p>
    <w:p>
      <w:pPr>
        <w:pStyle w:val="TOC1"/>
        <w:tabs>
          <w:tab w:val="right" w:leader="dot" w:pos="8306"/>
        </w:tabs>
      </w:pPr>
      <w:hyperlink w:anchor="_Toc18120" w:history="1">
        <w:r>
          <w:rPr>
            <w:rFonts w:ascii="仿宋" w:eastAsia="仿宋" w:hAnsi="仿宋" w:cs="仿宋" w:hint="eastAsia"/>
            <w:lang w:eastAsia="zh-CN"/>
          </w:rPr>
          <w:t>七、特种泵阀项目经营效益</w:t>
        </w:r>
        <w:r>
          <w:tab/>
        </w:r>
        <w:r>
          <w:fldChar w:fldCharType="begin"/>
        </w:r>
        <w:r>
          <w:instrText xml:space="preserve"> PAGEREF _Toc18120 \h </w:instrText>
        </w:r>
        <w:r>
          <w:fldChar w:fldCharType="separate"/>
        </w:r>
        <w:r>
          <w:t>24</w:t>
        </w:r>
        <w:r>
          <w:fldChar w:fldCharType="end"/>
        </w:r>
      </w:hyperlink>
    </w:p>
    <w:p>
      <w:pPr>
        <w:pStyle w:val="TOC2"/>
        <w:tabs>
          <w:tab w:val="right" w:leader="dot" w:pos="8306"/>
        </w:tabs>
      </w:pPr>
      <w:hyperlink w:anchor="_Toc5984" w:history="1">
        <w:r>
          <w:rPr>
            <w:rFonts w:ascii="仿宋" w:eastAsia="仿宋" w:hAnsi="仿宋" w:cs="仿宋" w:hint="eastAsia"/>
            <w:lang w:eastAsia="zh-CN"/>
          </w:rPr>
          <w:t>(一)、经济评价财务测算</w:t>
        </w:r>
        <w:r>
          <w:tab/>
        </w:r>
        <w:r>
          <w:fldChar w:fldCharType="begin"/>
        </w:r>
        <w:r>
          <w:instrText xml:space="preserve"> PAGEREF _Toc5984 \h </w:instrText>
        </w:r>
        <w:r>
          <w:fldChar w:fldCharType="separate"/>
        </w:r>
        <w:r>
          <w:t>24</w:t>
        </w:r>
        <w:r>
          <w:fldChar w:fldCharType="end"/>
        </w:r>
      </w:hyperlink>
    </w:p>
    <w:p>
      <w:pPr>
        <w:pStyle w:val="TOC2"/>
        <w:tabs>
          <w:tab w:val="right" w:leader="dot" w:pos="8306"/>
        </w:tabs>
      </w:pPr>
      <w:hyperlink w:anchor="_Toc1980" w:history="1">
        <w:r>
          <w:rPr>
            <w:rFonts w:ascii="仿宋" w:eastAsia="仿宋" w:hAnsi="仿宋" w:cs="仿宋" w:hint="eastAsia"/>
            <w:lang w:eastAsia="zh-CN"/>
          </w:rPr>
          <w:t>(二)、特种泵阀项目盈利能力分析</w:t>
        </w:r>
        <w:r>
          <w:tab/>
        </w:r>
        <w:r>
          <w:fldChar w:fldCharType="begin"/>
        </w:r>
        <w:r>
          <w:instrText xml:space="preserve"> PAGEREF _Toc1980 \h </w:instrText>
        </w:r>
        <w:r>
          <w:fldChar w:fldCharType="separate"/>
        </w:r>
        <w:r>
          <w:t>25</w:t>
        </w:r>
        <w:r>
          <w:fldChar w:fldCharType="end"/>
        </w:r>
      </w:hyperlink>
    </w:p>
    <w:p>
      <w:pPr>
        <w:pStyle w:val="TOC1"/>
        <w:tabs>
          <w:tab w:val="right" w:leader="dot" w:pos="8306"/>
        </w:tabs>
      </w:pPr>
      <w:hyperlink w:anchor="_Toc12912" w:history="1">
        <w:r>
          <w:rPr>
            <w:rFonts w:ascii="仿宋" w:eastAsia="仿宋" w:hAnsi="仿宋" w:cs="仿宋" w:hint="eastAsia"/>
            <w:lang w:eastAsia="zh-CN"/>
          </w:rPr>
          <w:t>八、生产安全保护</w:t>
        </w:r>
        <w:r>
          <w:tab/>
        </w:r>
        <w:r>
          <w:fldChar w:fldCharType="begin"/>
        </w:r>
        <w:r>
          <w:instrText xml:space="preserve"> PAGEREF _Toc12912 \h </w:instrText>
        </w:r>
        <w:r>
          <w:fldChar w:fldCharType="separate"/>
        </w:r>
        <w:r>
          <w:t>26</w:t>
        </w:r>
        <w:r>
          <w:fldChar w:fldCharType="end"/>
        </w:r>
      </w:hyperlink>
    </w:p>
    <w:p>
      <w:pPr>
        <w:pStyle w:val="TOC2"/>
        <w:tabs>
          <w:tab w:val="right" w:leader="dot" w:pos="8306"/>
        </w:tabs>
      </w:pPr>
      <w:hyperlink w:anchor="_Toc6252" w:history="1">
        <w:r>
          <w:rPr>
            <w:rFonts w:ascii="仿宋" w:eastAsia="仿宋" w:hAnsi="仿宋" w:cs="仿宋" w:hint="eastAsia"/>
            <w:lang w:eastAsia="zh-CN"/>
          </w:rPr>
          <w:t>(一)、消防安全</w:t>
        </w:r>
        <w:r>
          <w:tab/>
        </w:r>
        <w:r>
          <w:fldChar w:fldCharType="begin"/>
        </w:r>
        <w:r>
          <w:instrText xml:space="preserve"> PAGEREF _Toc6252 \h </w:instrText>
        </w:r>
        <w:r>
          <w:fldChar w:fldCharType="separate"/>
        </w:r>
        <w:r>
          <w:t>26</w:t>
        </w:r>
        <w:r>
          <w:fldChar w:fldCharType="end"/>
        </w:r>
      </w:hyperlink>
    </w:p>
    <w:p>
      <w:pPr>
        <w:pStyle w:val="TOC2"/>
        <w:tabs>
          <w:tab w:val="right" w:leader="dot" w:pos="8306"/>
        </w:tabs>
      </w:pPr>
      <w:hyperlink w:anchor="_Toc26589" w:history="1">
        <w:r>
          <w:rPr>
            <w:rFonts w:ascii="仿宋" w:eastAsia="仿宋" w:hAnsi="仿宋" w:cs="仿宋" w:hint="eastAsia"/>
            <w:lang w:eastAsia="zh-CN"/>
          </w:rPr>
          <w:t>(二)、防火防爆总图布置措施</w:t>
        </w:r>
        <w:r>
          <w:tab/>
        </w:r>
        <w:r>
          <w:fldChar w:fldCharType="begin"/>
        </w:r>
        <w:r>
          <w:instrText xml:space="preserve"> PAGEREF _Toc26589 \h </w:instrText>
        </w:r>
        <w:r>
          <w:fldChar w:fldCharType="separate"/>
        </w:r>
        <w:r>
          <w:t>27</w:t>
        </w:r>
        <w:r>
          <w:fldChar w:fldCharType="end"/>
        </w:r>
      </w:hyperlink>
    </w:p>
    <w:p>
      <w:pPr>
        <w:pStyle w:val="TOC2"/>
        <w:tabs>
          <w:tab w:val="right" w:leader="dot" w:pos="8306"/>
        </w:tabs>
      </w:pPr>
      <w:hyperlink w:anchor="_Toc6732" w:history="1">
        <w:r>
          <w:rPr>
            <w:rFonts w:ascii="仿宋" w:eastAsia="仿宋" w:hAnsi="仿宋" w:cs="仿宋" w:hint="eastAsia"/>
            <w:lang w:eastAsia="zh-CN"/>
          </w:rPr>
          <w:t>(三)、自然灾害防范措施</w:t>
        </w:r>
        <w:r>
          <w:tab/>
        </w:r>
        <w:r>
          <w:fldChar w:fldCharType="begin"/>
        </w:r>
        <w:r>
          <w:instrText xml:space="preserve"> PAGEREF _Toc6732 \h </w:instrText>
        </w:r>
        <w:r>
          <w:fldChar w:fldCharType="separate"/>
        </w:r>
        <w:r>
          <w:t>28</w:t>
        </w:r>
        <w:r>
          <w:fldChar w:fldCharType="end"/>
        </w:r>
      </w:hyperlink>
    </w:p>
    <w:p>
      <w:pPr>
        <w:pStyle w:val="TOC2"/>
        <w:tabs>
          <w:tab w:val="right" w:leader="dot" w:pos="8306"/>
        </w:tabs>
      </w:pPr>
      <w:hyperlink w:anchor="_Toc29161" w:history="1">
        <w:r>
          <w:rPr>
            <w:rFonts w:ascii="仿宋" w:eastAsia="仿宋" w:hAnsi="仿宋" w:cs="仿宋" w:hint="eastAsia"/>
            <w:lang w:eastAsia="zh-CN"/>
          </w:rPr>
          <w:t>(四)、安全色及安全标志使用要求</w:t>
        </w:r>
        <w:r>
          <w:tab/>
        </w:r>
        <w:r>
          <w:fldChar w:fldCharType="begin"/>
        </w:r>
        <w:r>
          <w:instrText xml:space="preserve"> PAGEREF _Toc29161 \h </w:instrText>
        </w:r>
        <w:r>
          <w:fldChar w:fldCharType="separate"/>
        </w:r>
        <w:r>
          <w:t>29</w:t>
        </w:r>
        <w:r>
          <w:fldChar w:fldCharType="end"/>
        </w:r>
      </w:hyperlink>
    </w:p>
    <w:p>
      <w:pPr>
        <w:pStyle w:val="TOC2"/>
        <w:tabs>
          <w:tab w:val="right" w:leader="dot" w:pos="8306"/>
        </w:tabs>
      </w:pPr>
      <w:hyperlink w:anchor="_Toc27337" w:history="1">
        <w:r>
          <w:rPr>
            <w:rFonts w:ascii="仿宋" w:eastAsia="仿宋" w:hAnsi="仿宋" w:cs="仿宋" w:hint="eastAsia"/>
            <w:lang w:eastAsia="zh-CN"/>
          </w:rPr>
          <w:t>(五)、防尘防毒措施</w:t>
        </w:r>
        <w:r>
          <w:tab/>
        </w:r>
        <w:r>
          <w:fldChar w:fldCharType="begin"/>
        </w:r>
        <w:r>
          <w:instrText xml:space="preserve"> PAGEREF _Toc27337 \h </w:instrText>
        </w:r>
        <w:r>
          <w:fldChar w:fldCharType="separate"/>
        </w:r>
        <w:r>
          <w:t>30</w:t>
        </w:r>
        <w:r>
          <w:fldChar w:fldCharType="end"/>
        </w:r>
      </w:hyperlink>
    </w:p>
    <w:p>
      <w:pPr>
        <w:pStyle w:val="TOC2"/>
        <w:tabs>
          <w:tab w:val="right" w:leader="dot" w:pos="8306"/>
        </w:tabs>
      </w:pPr>
      <w:hyperlink w:anchor="_Toc23475" w:history="1">
        <w:r>
          <w:rPr>
            <w:rFonts w:ascii="仿宋" w:eastAsia="仿宋" w:hAnsi="仿宋" w:cs="仿宋" w:hint="eastAsia"/>
            <w:lang w:eastAsia="zh-CN"/>
          </w:rPr>
          <w:t>(六)、防静电、触电防护及防雷措施</w:t>
        </w:r>
        <w:r>
          <w:tab/>
        </w:r>
        <w:r>
          <w:fldChar w:fldCharType="begin"/>
        </w:r>
        <w:r>
          <w:instrText xml:space="preserve"> PAGEREF _Toc23475 \h </w:instrText>
        </w:r>
        <w:r>
          <w:fldChar w:fldCharType="separate"/>
        </w:r>
        <w:r>
          <w:t>31</w:t>
        </w:r>
        <w:r>
          <w:fldChar w:fldCharType="end"/>
        </w:r>
      </w:hyperlink>
    </w:p>
    <w:p>
      <w:pPr>
        <w:pStyle w:val="TOC2"/>
        <w:tabs>
          <w:tab w:val="right" w:leader="dot" w:pos="8306"/>
        </w:tabs>
      </w:pPr>
      <w:hyperlink w:anchor="_Toc9796" w:history="1">
        <w:r>
          <w:rPr>
            <w:rFonts w:ascii="仿宋" w:eastAsia="仿宋" w:hAnsi="仿宋" w:cs="仿宋" w:hint="eastAsia"/>
            <w:lang w:eastAsia="zh-CN"/>
          </w:rPr>
          <w:t>(七)、机械设备安全保障措施</w:t>
        </w:r>
        <w:r>
          <w:tab/>
        </w:r>
        <w:r>
          <w:fldChar w:fldCharType="begin"/>
        </w:r>
        <w:r>
          <w:instrText xml:space="preserve"> PAGEREF _Toc9796 \h </w:instrText>
        </w:r>
        <w:r>
          <w:fldChar w:fldCharType="separate"/>
        </w:r>
        <w:r>
          <w:t>32</w:t>
        </w:r>
        <w:r>
          <w:fldChar w:fldCharType="end"/>
        </w:r>
      </w:hyperlink>
    </w:p>
    <w:p>
      <w:pPr>
        <w:pStyle w:val="TOC1"/>
        <w:tabs>
          <w:tab w:val="right" w:leader="dot" w:pos="8306"/>
        </w:tabs>
      </w:pPr>
      <w:hyperlink w:anchor="_Toc7892" w:history="1">
        <w:r>
          <w:rPr>
            <w:rFonts w:ascii="仿宋" w:eastAsia="仿宋" w:hAnsi="仿宋" w:cs="仿宋" w:hint="eastAsia"/>
            <w:lang w:eastAsia="zh-CN"/>
          </w:rPr>
          <w:t>九、特种泵阀项目人力资源培养与发展</w:t>
        </w:r>
        <w:r>
          <w:tab/>
        </w:r>
        <w:r>
          <w:fldChar w:fldCharType="begin"/>
        </w:r>
        <w:r>
          <w:instrText xml:space="preserve"> PAGEREF _Toc7892 \h </w:instrText>
        </w:r>
        <w:r>
          <w:fldChar w:fldCharType="separate"/>
        </w:r>
        <w:r>
          <w:t>34</w:t>
        </w:r>
        <w:r>
          <w:fldChar w:fldCharType="end"/>
        </w:r>
      </w:hyperlink>
    </w:p>
    <w:p>
      <w:pPr>
        <w:pStyle w:val="TOC2"/>
        <w:tabs>
          <w:tab w:val="right" w:leader="dot" w:pos="8306"/>
        </w:tabs>
      </w:pPr>
      <w:hyperlink w:anchor="_Toc23493" w:history="1">
        <w:r>
          <w:rPr>
            <w:rFonts w:ascii="仿宋" w:eastAsia="仿宋" w:hAnsi="仿宋" w:cs="仿宋" w:hint="eastAsia"/>
            <w:lang w:eastAsia="zh-CN"/>
          </w:rPr>
          <w:t>(一)、人才需求与规划</w:t>
        </w:r>
        <w:r>
          <w:tab/>
        </w:r>
        <w:r>
          <w:fldChar w:fldCharType="begin"/>
        </w:r>
        <w:r>
          <w:instrText xml:space="preserve"> PAGEREF _Toc23493 \h </w:instrText>
        </w:r>
        <w:r>
          <w:fldChar w:fldCharType="separate"/>
        </w:r>
        <w:r>
          <w:t>34</w:t>
        </w:r>
        <w:r>
          <w:fldChar w:fldCharType="end"/>
        </w:r>
      </w:hyperlink>
    </w:p>
    <w:p>
      <w:pPr>
        <w:pStyle w:val="TOC2"/>
        <w:tabs>
          <w:tab w:val="right" w:leader="dot" w:pos="8306"/>
        </w:tabs>
      </w:pPr>
      <w:hyperlink w:anchor="_Toc25281" w:history="1">
        <w:r>
          <w:rPr>
            <w:rFonts w:ascii="仿宋" w:eastAsia="仿宋" w:hAnsi="仿宋" w:cs="仿宋" w:hint="eastAsia"/>
            <w:lang w:eastAsia="zh-CN"/>
          </w:rPr>
          <w:t>(二)、培训与发展计划</w:t>
        </w:r>
        <w:r>
          <w:tab/>
        </w:r>
        <w:r>
          <w:fldChar w:fldCharType="begin"/>
        </w:r>
        <w:r>
          <w:instrText xml:space="preserve"> PAGEREF _Toc25281 \h </w:instrText>
        </w:r>
        <w:r>
          <w:fldChar w:fldCharType="separate"/>
        </w:r>
        <w:r>
          <w:t>34</w:t>
        </w:r>
        <w:r>
          <w:fldChar w:fldCharType="end"/>
        </w:r>
      </w:hyperlink>
    </w:p>
    <w:p>
      <w:pPr>
        <w:pStyle w:val="TOC1"/>
        <w:tabs>
          <w:tab w:val="right" w:leader="dot" w:pos="8306"/>
        </w:tabs>
      </w:pPr>
      <w:hyperlink w:anchor="_Toc16212" w:history="1">
        <w:r>
          <w:rPr>
            <w:rFonts w:ascii="仿宋" w:eastAsia="仿宋" w:hAnsi="仿宋" w:cs="仿宋" w:hint="eastAsia"/>
            <w:lang w:eastAsia="zh-CN"/>
          </w:rPr>
          <w:t>十、特种泵阀项目社会影响</w:t>
        </w:r>
        <w:r>
          <w:tab/>
        </w:r>
        <w:r>
          <w:fldChar w:fldCharType="begin"/>
        </w:r>
        <w:r>
          <w:instrText xml:space="preserve"> PAGEREF _Toc16212 \h </w:instrText>
        </w:r>
        <w:r>
          <w:fldChar w:fldCharType="separate"/>
        </w:r>
        <w:r>
          <w:t>35</w:t>
        </w:r>
        <w:r>
          <w:fldChar w:fldCharType="end"/>
        </w:r>
      </w:hyperlink>
    </w:p>
    <w:p>
      <w:pPr>
        <w:pStyle w:val="TOC2"/>
        <w:tabs>
          <w:tab w:val="right" w:leader="dot" w:pos="8306"/>
        </w:tabs>
      </w:pPr>
      <w:hyperlink w:anchor="_Toc5177" w:history="1">
        <w:r>
          <w:rPr>
            <w:rFonts w:ascii="仿宋" w:eastAsia="仿宋" w:hAnsi="仿宋" w:cs="仿宋" w:hint="eastAsia"/>
            <w:lang w:eastAsia="zh-CN"/>
          </w:rPr>
          <w:t>(一)、社会责任与义务</w:t>
        </w:r>
        <w:r>
          <w:tab/>
        </w:r>
        <w:r>
          <w:fldChar w:fldCharType="begin"/>
        </w:r>
        <w:r>
          <w:instrText xml:space="preserve"> PAGEREF _Toc5177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60" w:history="1">
        <w:r>
          <w:rPr>
            <w:rFonts w:ascii="仿宋" w:eastAsia="仿宋" w:hAnsi="仿宋" w:cs="仿宋" w:hint="eastAsia"/>
            <w:lang w:eastAsia="zh-CN"/>
          </w:rPr>
          <w:t>(二)、社会参与与沟通</w:t>
        </w:r>
        <w:r>
          <w:tab/>
        </w:r>
        <w:r>
          <w:fldChar w:fldCharType="begin"/>
        </w:r>
        <w:r>
          <w:instrText xml:space="preserve"> PAGEREF _Toc22560 \h </w:instrText>
        </w:r>
        <w:r>
          <w:fldChar w:fldCharType="separate"/>
        </w:r>
        <w:r>
          <w:t>36</w:t>
        </w:r>
        <w:r>
          <w:fldChar w:fldCharType="end"/>
        </w:r>
      </w:hyperlink>
    </w:p>
    <w:p>
      <w:pPr>
        <w:pStyle w:val="TOC1"/>
        <w:tabs>
          <w:tab w:val="right" w:leader="dot" w:pos="8306"/>
        </w:tabs>
      </w:pPr>
      <w:hyperlink w:anchor="_Toc32087" w:history="1">
        <w:r>
          <w:rPr>
            <w:rFonts w:ascii="仿宋" w:eastAsia="仿宋" w:hAnsi="仿宋" w:cs="仿宋" w:hint="eastAsia"/>
            <w:lang w:eastAsia="zh-CN"/>
          </w:rPr>
          <w:t>十一、特种泵阀项目环境影响分析</w:t>
        </w:r>
        <w:r>
          <w:tab/>
        </w:r>
        <w:r>
          <w:fldChar w:fldCharType="begin"/>
        </w:r>
        <w:r>
          <w:instrText xml:space="preserve"> PAGEREF _Toc32087 \h </w:instrText>
        </w:r>
        <w:r>
          <w:fldChar w:fldCharType="separate"/>
        </w:r>
        <w:r>
          <w:t>37</w:t>
        </w:r>
        <w:r>
          <w:fldChar w:fldCharType="end"/>
        </w:r>
      </w:hyperlink>
    </w:p>
    <w:p>
      <w:pPr>
        <w:pStyle w:val="TOC2"/>
        <w:tabs>
          <w:tab w:val="right" w:leader="dot" w:pos="8306"/>
        </w:tabs>
      </w:pPr>
      <w:hyperlink w:anchor="_Toc20702" w:history="1">
        <w:r>
          <w:rPr>
            <w:rFonts w:ascii="仿宋" w:eastAsia="仿宋" w:hAnsi="仿宋" w:cs="仿宋" w:hint="eastAsia"/>
            <w:lang w:eastAsia="zh-CN"/>
          </w:rPr>
          <w:t>(一)、建设区域环境质量现状</w:t>
        </w:r>
        <w:r>
          <w:tab/>
        </w:r>
        <w:r>
          <w:fldChar w:fldCharType="begin"/>
        </w:r>
        <w:r>
          <w:instrText xml:space="preserve"> PAGEREF _Toc20702 \h </w:instrText>
        </w:r>
        <w:r>
          <w:fldChar w:fldCharType="separate"/>
        </w:r>
        <w:r>
          <w:t>37</w:t>
        </w:r>
        <w:r>
          <w:fldChar w:fldCharType="end"/>
        </w:r>
      </w:hyperlink>
    </w:p>
    <w:p>
      <w:pPr>
        <w:pStyle w:val="TOC2"/>
        <w:tabs>
          <w:tab w:val="right" w:leader="dot" w:pos="8306"/>
        </w:tabs>
      </w:pPr>
      <w:hyperlink w:anchor="_Toc2811" w:history="1">
        <w:r>
          <w:rPr>
            <w:rFonts w:ascii="仿宋" w:eastAsia="仿宋" w:hAnsi="仿宋" w:cs="仿宋" w:hint="eastAsia"/>
            <w:lang w:eastAsia="zh-CN"/>
          </w:rPr>
          <w:t>(二)、建设期环境保护</w:t>
        </w:r>
        <w:r>
          <w:tab/>
        </w:r>
        <w:r>
          <w:fldChar w:fldCharType="begin"/>
        </w:r>
        <w:r>
          <w:instrText xml:space="preserve"> PAGEREF _Toc2811 \h </w:instrText>
        </w:r>
        <w:r>
          <w:fldChar w:fldCharType="separate"/>
        </w:r>
        <w:r>
          <w:t>38</w:t>
        </w:r>
        <w:r>
          <w:fldChar w:fldCharType="end"/>
        </w:r>
      </w:hyperlink>
    </w:p>
    <w:p>
      <w:pPr>
        <w:pStyle w:val="TOC2"/>
        <w:tabs>
          <w:tab w:val="right" w:leader="dot" w:pos="8306"/>
        </w:tabs>
      </w:pPr>
      <w:hyperlink w:anchor="_Toc1018" w:history="1">
        <w:r>
          <w:rPr>
            <w:rFonts w:ascii="仿宋" w:eastAsia="仿宋" w:hAnsi="仿宋" w:cs="仿宋" w:hint="eastAsia"/>
            <w:lang w:eastAsia="zh-CN"/>
          </w:rPr>
          <w:t>(三)、运营期环境保护</w:t>
        </w:r>
        <w:r>
          <w:tab/>
        </w:r>
        <w:r>
          <w:fldChar w:fldCharType="begin"/>
        </w:r>
        <w:r>
          <w:instrText xml:space="preserve"> PAGEREF _Toc1018 \h </w:instrText>
        </w:r>
        <w:r>
          <w:fldChar w:fldCharType="separate"/>
        </w:r>
        <w:r>
          <w:t>39</w:t>
        </w:r>
        <w:r>
          <w:fldChar w:fldCharType="end"/>
        </w:r>
      </w:hyperlink>
    </w:p>
    <w:p>
      <w:pPr>
        <w:pStyle w:val="TOC2"/>
        <w:tabs>
          <w:tab w:val="right" w:leader="dot" w:pos="8306"/>
        </w:tabs>
      </w:pPr>
      <w:hyperlink w:anchor="_Toc4773" w:history="1">
        <w:r>
          <w:rPr>
            <w:rFonts w:ascii="仿宋" w:eastAsia="仿宋" w:hAnsi="仿宋" w:cs="仿宋" w:hint="eastAsia"/>
            <w:lang w:eastAsia="zh-CN"/>
          </w:rPr>
          <w:t>(四)、特种泵阀项目建设对区域经济的影响</w:t>
        </w:r>
        <w:r>
          <w:tab/>
        </w:r>
        <w:r>
          <w:fldChar w:fldCharType="begin"/>
        </w:r>
        <w:r>
          <w:instrText xml:space="preserve"> PAGEREF _Toc4773 \h </w:instrText>
        </w:r>
        <w:r>
          <w:fldChar w:fldCharType="separate"/>
        </w:r>
        <w:r>
          <w:t>41</w:t>
        </w:r>
        <w:r>
          <w:fldChar w:fldCharType="end"/>
        </w:r>
      </w:hyperlink>
    </w:p>
    <w:p>
      <w:pPr>
        <w:pStyle w:val="TOC2"/>
        <w:tabs>
          <w:tab w:val="right" w:leader="dot" w:pos="8306"/>
        </w:tabs>
      </w:pPr>
      <w:hyperlink w:anchor="_Toc27294" w:history="1">
        <w:r>
          <w:rPr>
            <w:rFonts w:ascii="仿宋" w:eastAsia="仿宋" w:hAnsi="仿宋" w:cs="仿宋" w:hint="eastAsia"/>
            <w:lang w:eastAsia="zh-CN"/>
          </w:rPr>
          <w:t>(五)、废弃物处理</w:t>
        </w:r>
        <w:r>
          <w:tab/>
        </w:r>
        <w:r>
          <w:fldChar w:fldCharType="begin"/>
        </w:r>
        <w:r>
          <w:instrText xml:space="preserve"> PAGEREF _Toc27294 \h </w:instrText>
        </w:r>
        <w:r>
          <w:fldChar w:fldCharType="separate"/>
        </w:r>
        <w:r>
          <w:t>42</w:t>
        </w:r>
        <w:r>
          <w:fldChar w:fldCharType="end"/>
        </w:r>
      </w:hyperlink>
    </w:p>
    <w:p>
      <w:pPr>
        <w:pStyle w:val="TOC2"/>
        <w:tabs>
          <w:tab w:val="right" w:leader="dot" w:pos="8306"/>
        </w:tabs>
      </w:pPr>
      <w:hyperlink w:anchor="_Toc17398" w:history="1">
        <w:r>
          <w:rPr>
            <w:rFonts w:ascii="仿宋" w:eastAsia="仿宋" w:hAnsi="仿宋" w:cs="仿宋" w:hint="eastAsia"/>
            <w:lang w:eastAsia="zh-CN"/>
          </w:rPr>
          <w:t>(六)、特殊环境影响分析</w:t>
        </w:r>
        <w:r>
          <w:tab/>
        </w:r>
        <w:r>
          <w:fldChar w:fldCharType="begin"/>
        </w:r>
        <w:r>
          <w:instrText xml:space="preserve"> PAGEREF _Toc17398 \h </w:instrText>
        </w:r>
        <w:r>
          <w:fldChar w:fldCharType="separate"/>
        </w:r>
        <w:r>
          <w:t>44</w:t>
        </w:r>
        <w:r>
          <w:fldChar w:fldCharType="end"/>
        </w:r>
      </w:hyperlink>
    </w:p>
    <w:p>
      <w:pPr>
        <w:pStyle w:val="TOC2"/>
        <w:tabs>
          <w:tab w:val="right" w:leader="dot" w:pos="8306"/>
        </w:tabs>
      </w:pPr>
      <w:hyperlink w:anchor="_Toc3222" w:history="1">
        <w:r>
          <w:rPr>
            <w:rFonts w:ascii="仿宋" w:eastAsia="仿宋" w:hAnsi="仿宋" w:cs="仿宋" w:hint="eastAsia"/>
            <w:lang w:eastAsia="zh-CN"/>
          </w:rPr>
          <w:t>(七)、清洁生产</w:t>
        </w:r>
        <w:r>
          <w:tab/>
        </w:r>
        <w:r>
          <w:fldChar w:fldCharType="begin"/>
        </w:r>
        <w:r>
          <w:instrText xml:space="preserve"> PAGEREF _Toc3222 \h </w:instrText>
        </w:r>
        <w:r>
          <w:fldChar w:fldCharType="separate"/>
        </w:r>
        <w:r>
          <w:t>45</w:t>
        </w:r>
        <w:r>
          <w:fldChar w:fldCharType="end"/>
        </w:r>
      </w:hyperlink>
    </w:p>
    <w:p>
      <w:pPr>
        <w:pStyle w:val="TOC2"/>
        <w:tabs>
          <w:tab w:val="right" w:leader="dot" w:pos="8306"/>
        </w:tabs>
      </w:pPr>
      <w:hyperlink w:anchor="_Toc2931" w:history="1">
        <w:r>
          <w:rPr>
            <w:rFonts w:ascii="仿宋" w:eastAsia="仿宋" w:hAnsi="仿宋" w:cs="仿宋" w:hint="eastAsia"/>
            <w:lang w:eastAsia="zh-CN"/>
          </w:rPr>
          <w:t>(八)、环境保护综合评价</w:t>
        </w:r>
        <w:r>
          <w:tab/>
        </w:r>
        <w:r>
          <w:fldChar w:fldCharType="begin"/>
        </w:r>
        <w:r>
          <w:instrText xml:space="preserve"> PAGEREF _Toc2931 \h </w:instrText>
        </w:r>
        <w:r>
          <w:fldChar w:fldCharType="separate"/>
        </w:r>
        <w:r>
          <w:t>46</w:t>
        </w:r>
        <w:r>
          <w:fldChar w:fldCharType="end"/>
        </w:r>
      </w:hyperlink>
    </w:p>
    <w:p>
      <w:pPr>
        <w:pStyle w:val="TOC1"/>
        <w:tabs>
          <w:tab w:val="right" w:leader="dot" w:pos="8306"/>
        </w:tabs>
      </w:pPr>
      <w:hyperlink w:anchor="_Toc16528" w:history="1">
        <w:r>
          <w:rPr>
            <w:rFonts w:ascii="仿宋" w:eastAsia="仿宋" w:hAnsi="仿宋" w:cs="仿宋" w:hint="eastAsia"/>
            <w:lang w:eastAsia="zh-CN"/>
          </w:rPr>
          <w:t>十二、特种泵阀项目风险管理</w:t>
        </w:r>
        <w:r>
          <w:tab/>
        </w:r>
        <w:r>
          <w:fldChar w:fldCharType="begin"/>
        </w:r>
        <w:r>
          <w:instrText xml:space="preserve"> PAGEREF _Toc16528 \h </w:instrText>
        </w:r>
        <w:r>
          <w:fldChar w:fldCharType="separate"/>
        </w:r>
        <w:r>
          <w:t>47</w:t>
        </w:r>
        <w:r>
          <w:fldChar w:fldCharType="end"/>
        </w:r>
      </w:hyperlink>
    </w:p>
    <w:p>
      <w:pPr>
        <w:pStyle w:val="TOC2"/>
        <w:tabs>
          <w:tab w:val="right" w:leader="dot" w:pos="8306"/>
        </w:tabs>
      </w:pPr>
      <w:hyperlink w:anchor="_Toc6217" w:history="1">
        <w:r>
          <w:rPr>
            <w:rFonts w:ascii="仿宋" w:eastAsia="仿宋" w:hAnsi="仿宋" w:cs="仿宋" w:hint="eastAsia"/>
            <w:lang w:eastAsia="zh-CN"/>
          </w:rPr>
          <w:t>(一)、风险识别与评估</w:t>
        </w:r>
        <w:r>
          <w:tab/>
        </w:r>
        <w:r>
          <w:fldChar w:fldCharType="begin"/>
        </w:r>
        <w:r>
          <w:instrText xml:space="preserve"> PAGEREF _Toc6217 \h </w:instrText>
        </w:r>
        <w:r>
          <w:fldChar w:fldCharType="separate"/>
        </w:r>
        <w:r>
          <w:t>47</w:t>
        </w:r>
        <w:r>
          <w:fldChar w:fldCharType="end"/>
        </w:r>
      </w:hyperlink>
    </w:p>
    <w:p>
      <w:pPr>
        <w:pStyle w:val="TOC2"/>
        <w:tabs>
          <w:tab w:val="right" w:leader="dot" w:pos="8306"/>
        </w:tabs>
      </w:pPr>
      <w:hyperlink w:anchor="_Toc18269" w:history="1">
        <w:r>
          <w:rPr>
            <w:rFonts w:ascii="仿宋" w:eastAsia="仿宋" w:hAnsi="仿宋" w:cs="仿宋" w:hint="eastAsia"/>
            <w:lang w:eastAsia="zh-CN"/>
          </w:rPr>
          <w:t>(二)、风险应对策略</w:t>
        </w:r>
        <w:r>
          <w:tab/>
        </w:r>
        <w:r>
          <w:fldChar w:fldCharType="begin"/>
        </w:r>
        <w:r>
          <w:instrText xml:space="preserve"> PAGEREF _Toc18269 \h </w:instrText>
        </w:r>
        <w:r>
          <w:fldChar w:fldCharType="separate"/>
        </w:r>
        <w:r>
          <w:t>48</w:t>
        </w:r>
        <w:r>
          <w:fldChar w:fldCharType="end"/>
        </w:r>
      </w:hyperlink>
    </w:p>
    <w:p>
      <w:pPr>
        <w:pStyle w:val="TOC2"/>
        <w:tabs>
          <w:tab w:val="right" w:leader="dot" w:pos="8306"/>
        </w:tabs>
      </w:pPr>
      <w:hyperlink w:anchor="_Toc1299" w:history="1">
        <w:r>
          <w:rPr>
            <w:rFonts w:ascii="仿宋" w:eastAsia="仿宋" w:hAnsi="仿宋" w:cs="仿宋" w:hint="eastAsia"/>
            <w:lang w:eastAsia="zh-CN"/>
          </w:rPr>
          <w:t>(三)、风险监控与控制</w:t>
        </w:r>
        <w:r>
          <w:tab/>
        </w:r>
        <w:r>
          <w:fldChar w:fldCharType="begin"/>
        </w:r>
        <w:r>
          <w:instrText xml:space="preserve"> PAGEREF _Toc1299 \h </w:instrText>
        </w:r>
        <w:r>
          <w:fldChar w:fldCharType="separate"/>
        </w:r>
        <w:r>
          <w:t>50</w:t>
        </w:r>
        <w:r>
          <w:fldChar w:fldCharType="end"/>
        </w:r>
      </w:hyperlink>
    </w:p>
    <w:p>
      <w:pPr>
        <w:pStyle w:val="TOC1"/>
        <w:tabs>
          <w:tab w:val="right" w:leader="dot" w:pos="8306"/>
        </w:tabs>
      </w:pPr>
      <w:hyperlink w:anchor="_Toc25102" w:history="1">
        <w:r>
          <w:rPr>
            <w:rFonts w:ascii="仿宋" w:eastAsia="仿宋" w:hAnsi="仿宋" w:cs="仿宋" w:hint="eastAsia"/>
            <w:lang w:eastAsia="zh-CN"/>
          </w:rPr>
          <w:t>十三、特种泵阀项目实施保障措施</w:t>
        </w:r>
        <w:r>
          <w:tab/>
        </w:r>
        <w:r>
          <w:fldChar w:fldCharType="begin"/>
        </w:r>
        <w:r>
          <w:instrText xml:space="preserve"> PAGEREF _Toc25102 \h </w:instrText>
        </w:r>
        <w:r>
          <w:fldChar w:fldCharType="separate"/>
        </w:r>
        <w:r>
          <w:t>51</w:t>
        </w:r>
        <w:r>
          <w:fldChar w:fldCharType="end"/>
        </w:r>
      </w:hyperlink>
    </w:p>
    <w:p>
      <w:pPr>
        <w:pStyle w:val="TOC2"/>
        <w:tabs>
          <w:tab w:val="right" w:leader="dot" w:pos="8306"/>
        </w:tabs>
      </w:pPr>
      <w:hyperlink w:anchor="_Toc25589" w:history="1">
        <w:r>
          <w:rPr>
            <w:rFonts w:ascii="仿宋" w:eastAsia="仿宋" w:hAnsi="仿宋" w:cs="仿宋" w:hint="eastAsia"/>
            <w:lang w:eastAsia="zh-CN"/>
          </w:rPr>
          <w:t>(一)、特种泵阀项目实施保障机制</w:t>
        </w:r>
        <w:r>
          <w:tab/>
        </w:r>
        <w:r>
          <w:fldChar w:fldCharType="begin"/>
        </w:r>
        <w:r>
          <w:instrText xml:space="preserve"> PAGEREF _Toc25589 \h </w:instrText>
        </w:r>
        <w:r>
          <w:fldChar w:fldCharType="separate"/>
        </w:r>
        <w:r>
          <w:t>51</w:t>
        </w:r>
        <w:r>
          <w:fldChar w:fldCharType="end"/>
        </w:r>
      </w:hyperlink>
    </w:p>
    <w:p>
      <w:pPr>
        <w:pStyle w:val="TOC2"/>
        <w:tabs>
          <w:tab w:val="right" w:leader="dot" w:pos="8306"/>
        </w:tabs>
      </w:pPr>
      <w:hyperlink w:anchor="_Toc16934" w:history="1">
        <w:r>
          <w:rPr>
            <w:rFonts w:ascii="仿宋" w:eastAsia="仿宋" w:hAnsi="仿宋" w:cs="仿宋" w:hint="eastAsia"/>
            <w:lang w:eastAsia="zh-CN"/>
          </w:rPr>
          <w:t>(二)、特种泵阀项目法律合规要求</w:t>
        </w:r>
        <w:r>
          <w:tab/>
        </w:r>
        <w:r>
          <w:fldChar w:fldCharType="begin"/>
        </w:r>
        <w:r>
          <w:instrText xml:space="preserve"> PAGEREF _Toc16934 \h </w:instrText>
        </w:r>
        <w:r>
          <w:fldChar w:fldCharType="separate"/>
        </w:r>
        <w:r>
          <w:t>55</w:t>
        </w:r>
        <w:r>
          <w:fldChar w:fldCharType="end"/>
        </w:r>
      </w:hyperlink>
    </w:p>
    <w:p>
      <w:pPr>
        <w:pStyle w:val="TOC2"/>
        <w:tabs>
          <w:tab w:val="right" w:leader="dot" w:pos="8306"/>
        </w:tabs>
      </w:pPr>
      <w:hyperlink w:anchor="_Toc12436" w:history="1">
        <w:r>
          <w:rPr>
            <w:rFonts w:ascii="仿宋" w:eastAsia="仿宋" w:hAnsi="仿宋" w:cs="仿宋" w:hint="eastAsia"/>
            <w:lang w:eastAsia="zh-CN"/>
          </w:rPr>
          <w:t>(三)、特种泵阀项目合同管理与法律事务</w:t>
        </w:r>
        <w:r>
          <w:tab/>
        </w:r>
        <w:r>
          <w:fldChar w:fldCharType="begin"/>
        </w:r>
        <w:r>
          <w:instrText xml:space="preserve"> PAGEREF _Toc12436 \h </w:instrText>
        </w:r>
        <w:r>
          <w:fldChar w:fldCharType="separate"/>
        </w:r>
        <w:r>
          <w:t>59</w:t>
        </w:r>
        <w:r>
          <w:fldChar w:fldCharType="end"/>
        </w:r>
      </w:hyperlink>
    </w:p>
    <w:p>
      <w:pPr>
        <w:pStyle w:val="TOC2"/>
        <w:tabs>
          <w:tab w:val="right" w:leader="dot" w:pos="8306"/>
        </w:tabs>
      </w:pPr>
      <w:hyperlink w:anchor="_Toc27705" w:history="1">
        <w:r>
          <w:rPr>
            <w:rFonts w:ascii="仿宋" w:eastAsia="仿宋" w:hAnsi="仿宋" w:cs="仿宋" w:hint="eastAsia"/>
            <w:lang w:eastAsia="zh-CN"/>
          </w:rPr>
          <w:t>(四)、特种泵阀项目知识产权保护策略</w:t>
        </w:r>
        <w:r>
          <w:tab/>
        </w:r>
        <w:r>
          <w:fldChar w:fldCharType="begin"/>
        </w:r>
        <w:r>
          <w:instrText xml:space="preserve"> PAGEREF _Toc27705 \h </w:instrText>
        </w:r>
        <w:r>
          <w:fldChar w:fldCharType="separate"/>
        </w:r>
        <w:r>
          <w:t>65</w:t>
        </w:r>
        <w:r>
          <w:fldChar w:fldCharType="end"/>
        </w:r>
      </w:hyperlink>
    </w:p>
    <w:p>
      <w:pPr>
        <w:pStyle w:val="TOC1"/>
        <w:tabs>
          <w:tab w:val="right" w:leader="dot" w:pos="8306"/>
        </w:tabs>
      </w:pPr>
      <w:hyperlink w:anchor="_Toc32424" w:history="1">
        <w:r>
          <w:rPr>
            <w:rFonts w:ascii="仿宋" w:eastAsia="仿宋" w:hAnsi="仿宋" w:cs="仿宋" w:hint="eastAsia"/>
            <w:lang w:eastAsia="zh-CN"/>
          </w:rPr>
          <w:t>十四、风险识别与分类</w:t>
        </w:r>
        <w:r>
          <w:tab/>
        </w:r>
        <w:r>
          <w:fldChar w:fldCharType="begin"/>
        </w:r>
        <w:r>
          <w:instrText xml:space="preserve"> PAGEREF _Toc32424 \h </w:instrText>
        </w:r>
        <w:r>
          <w:fldChar w:fldCharType="separate"/>
        </w:r>
        <w:r>
          <w:t>68</w:t>
        </w:r>
        <w:r>
          <w:fldChar w:fldCharType="end"/>
        </w:r>
      </w:hyperlink>
    </w:p>
    <w:p>
      <w:pPr>
        <w:pStyle w:val="TOC2"/>
        <w:tabs>
          <w:tab w:val="right" w:leader="dot" w:pos="8306"/>
        </w:tabs>
      </w:pPr>
      <w:hyperlink w:anchor="_Toc10420" w:history="1">
        <w:r>
          <w:rPr>
            <w:rFonts w:ascii="仿宋" w:eastAsia="仿宋" w:hAnsi="仿宋" w:cs="仿宋" w:hint="eastAsia"/>
            <w:lang w:eastAsia="zh-CN"/>
          </w:rPr>
          <w:t>(一)、风险识别</w:t>
        </w:r>
        <w:r>
          <w:tab/>
        </w:r>
        <w:r>
          <w:fldChar w:fldCharType="begin"/>
        </w:r>
        <w:r>
          <w:instrText xml:space="preserve"> PAGEREF _Toc10420 \h </w:instrText>
        </w:r>
        <w:r>
          <w:fldChar w:fldCharType="separate"/>
        </w:r>
        <w:r>
          <w:t>68</w:t>
        </w:r>
        <w:r>
          <w:fldChar w:fldCharType="end"/>
        </w:r>
      </w:hyperlink>
    </w:p>
    <w:p>
      <w:pPr>
        <w:pStyle w:val="TOC2"/>
        <w:tabs>
          <w:tab w:val="right" w:leader="dot" w:pos="8306"/>
        </w:tabs>
      </w:pPr>
      <w:hyperlink w:anchor="_Toc12857" w:history="1">
        <w:r>
          <w:rPr>
            <w:rFonts w:ascii="仿宋" w:eastAsia="仿宋" w:hAnsi="仿宋" w:cs="仿宋" w:hint="eastAsia"/>
            <w:lang w:eastAsia="zh-CN"/>
          </w:rPr>
          <w:t>(二)、风险分类</w:t>
        </w:r>
        <w:r>
          <w:tab/>
        </w:r>
        <w:r>
          <w:fldChar w:fldCharType="begin"/>
        </w:r>
        <w:r>
          <w:instrText xml:space="preserve"> PAGEREF _Toc12857 \h </w:instrText>
        </w:r>
        <w:r>
          <w:fldChar w:fldCharType="separate"/>
        </w:r>
        <w:r>
          <w:t>69</w:t>
        </w:r>
        <w:r>
          <w:fldChar w:fldCharType="end"/>
        </w:r>
      </w:hyperlink>
    </w:p>
    <w:p>
      <w:pPr>
        <w:pStyle w:val="TOC1"/>
        <w:tabs>
          <w:tab w:val="right" w:leader="dot" w:pos="8306"/>
        </w:tabs>
      </w:pPr>
      <w:hyperlink w:anchor="_Toc15259" w:history="1">
        <w:r>
          <w:rPr>
            <w:rFonts w:ascii="仿宋" w:eastAsia="仿宋" w:hAnsi="仿宋" w:cs="仿宋" w:hint="eastAsia"/>
            <w:lang w:eastAsia="zh-CN"/>
          </w:rPr>
          <w:t>十五、特种泵阀项目实施时间节点</w:t>
        </w:r>
        <w:r>
          <w:tab/>
        </w:r>
        <w:r>
          <w:fldChar w:fldCharType="begin"/>
        </w:r>
        <w:r>
          <w:instrText xml:space="preserve"> PAGEREF _Toc15259 \h </w:instrText>
        </w:r>
        <w:r>
          <w:fldChar w:fldCharType="separate"/>
        </w:r>
        <w:r>
          <w:t>71</w:t>
        </w:r>
        <w:r>
          <w:fldChar w:fldCharType="end"/>
        </w:r>
      </w:hyperlink>
    </w:p>
    <w:p>
      <w:pPr>
        <w:pStyle w:val="TOC2"/>
        <w:tabs>
          <w:tab w:val="right" w:leader="dot" w:pos="8306"/>
        </w:tabs>
      </w:pPr>
      <w:hyperlink w:anchor="_Toc14035" w:history="1">
        <w:r>
          <w:rPr>
            <w:rFonts w:ascii="仿宋" w:eastAsia="仿宋" w:hAnsi="仿宋" w:cs="仿宋" w:hint="eastAsia"/>
            <w:lang w:eastAsia="zh-CN"/>
          </w:rPr>
          <w:t>(一)、特种泵阀项目启动阶段时间节点</w:t>
        </w:r>
        <w:r>
          <w:tab/>
        </w:r>
        <w:r>
          <w:fldChar w:fldCharType="begin"/>
        </w:r>
        <w:r>
          <w:instrText xml:space="preserve"> PAGEREF _Toc14035 \h </w:instrText>
        </w:r>
        <w:r>
          <w:fldChar w:fldCharType="separate"/>
        </w:r>
        <w:r>
          <w:t>71</w:t>
        </w:r>
        <w:r>
          <w:fldChar w:fldCharType="end"/>
        </w:r>
      </w:hyperlink>
    </w:p>
    <w:p>
      <w:pPr>
        <w:pStyle w:val="TOC2"/>
        <w:tabs>
          <w:tab w:val="right" w:leader="dot" w:pos="8306"/>
        </w:tabs>
      </w:pPr>
      <w:hyperlink w:anchor="_Toc9088" w:history="1">
        <w:r>
          <w:rPr>
            <w:rFonts w:ascii="仿宋" w:eastAsia="仿宋" w:hAnsi="仿宋" w:cs="仿宋" w:hint="eastAsia"/>
            <w:lang w:eastAsia="zh-CN"/>
          </w:rPr>
          <w:t>(二)、特种泵阀项目执行阶段时间节点</w:t>
        </w:r>
        <w:r>
          <w:tab/>
        </w:r>
        <w:r>
          <w:fldChar w:fldCharType="begin"/>
        </w:r>
        <w:r>
          <w:instrText xml:space="preserve"> PAGEREF _Toc9088 \h </w:instrText>
        </w:r>
        <w:r>
          <w:fldChar w:fldCharType="separate"/>
        </w:r>
        <w:r>
          <w:t>72</w:t>
        </w:r>
        <w:r>
          <w:fldChar w:fldCharType="end"/>
        </w:r>
      </w:hyperlink>
    </w:p>
    <w:p>
      <w:pPr>
        <w:pStyle w:val="TOC2"/>
        <w:tabs>
          <w:tab w:val="right" w:leader="dot" w:pos="8306"/>
        </w:tabs>
      </w:pPr>
      <w:hyperlink w:anchor="_Toc5417" w:history="1">
        <w:r>
          <w:rPr>
            <w:rFonts w:ascii="仿宋" w:eastAsia="仿宋" w:hAnsi="仿宋" w:cs="仿宋" w:hint="eastAsia"/>
            <w:lang w:eastAsia="zh-CN"/>
          </w:rPr>
          <w:t>(三)、特种泵阀项目完成阶段时间节点</w:t>
        </w:r>
        <w:r>
          <w:tab/>
        </w:r>
        <w:r>
          <w:fldChar w:fldCharType="begin"/>
        </w:r>
        <w:r>
          <w:instrText xml:space="preserve"> PAGEREF _Toc5417 \h </w:instrText>
        </w:r>
        <w:r>
          <w:fldChar w:fldCharType="separate"/>
        </w:r>
        <w:r>
          <w:t>73</w:t>
        </w:r>
        <w:r>
          <w:fldChar w:fldCharType="end"/>
        </w:r>
      </w:hyperlink>
    </w:p>
    <w:p>
      <w:pPr>
        <w:pStyle w:val="TOC1"/>
        <w:tabs>
          <w:tab w:val="right" w:leader="dot" w:pos="8306"/>
        </w:tabs>
      </w:pPr>
      <w:hyperlink w:anchor="_Toc24843" w:history="1">
        <w:r>
          <w:rPr>
            <w:rFonts w:ascii="仿宋" w:eastAsia="仿宋" w:hAnsi="仿宋" w:cs="仿宋" w:hint="eastAsia"/>
            <w:lang w:eastAsia="zh-CN"/>
          </w:rPr>
          <w:t>十六、特种泵阀项目治理与监督</w:t>
        </w:r>
        <w:r>
          <w:tab/>
        </w:r>
        <w:r>
          <w:fldChar w:fldCharType="begin"/>
        </w:r>
        <w:r>
          <w:instrText xml:space="preserve"> PAGEREF _Toc24843 \h </w:instrText>
        </w:r>
        <w:r>
          <w:fldChar w:fldCharType="separate"/>
        </w:r>
        <w:r>
          <w:t>74</w:t>
        </w:r>
        <w:r>
          <w:fldChar w:fldCharType="end"/>
        </w:r>
      </w:hyperlink>
    </w:p>
    <w:p>
      <w:pPr>
        <w:pStyle w:val="TOC2"/>
        <w:tabs>
          <w:tab w:val="right" w:leader="dot" w:pos="8306"/>
        </w:tabs>
      </w:pPr>
      <w:hyperlink w:anchor="_Toc770" w:history="1">
        <w:r>
          <w:rPr>
            <w:rFonts w:ascii="仿宋" w:eastAsia="仿宋" w:hAnsi="仿宋" w:cs="仿宋" w:hint="eastAsia"/>
            <w:lang w:eastAsia="zh-CN"/>
          </w:rPr>
          <w:t>(一)、特种泵阀项目治理结构</w:t>
        </w:r>
        <w:r>
          <w:tab/>
        </w:r>
        <w:r>
          <w:fldChar w:fldCharType="begin"/>
        </w:r>
        <w:r>
          <w:instrText xml:space="preserve"> PAGEREF _Toc770 \h </w:instrText>
        </w:r>
        <w:r>
          <w:fldChar w:fldCharType="separate"/>
        </w:r>
        <w:r>
          <w:t>74</w:t>
        </w:r>
        <w:r>
          <w:fldChar w:fldCharType="end"/>
        </w:r>
      </w:hyperlink>
    </w:p>
    <w:p>
      <w:pPr>
        <w:pStyle w:val="TOC2"/>
        <w:tabs>
          <w:tab w:val="right" w:leader="dot" w:pos="8306"/>
        </w:tabs>
      </w:pPr>
      <w:hyperlink w:anchor="_Toc5049" w:history="1">
        <w:r>
          <w:rPr>
            <w:rFonts w:ascii="仿宋" w:eastAsia="仿宋" w:hAnsi="仿宋" w:cs="仿宋" w:hint="eastAsia"/>
            <w:lang w:eastAsia="zh-CN"/>
          </w:rPr>
          <w:t>(二)、监督与审计</w:t>
        </w:r>
        <w:r>
          <w:tab/>
        </w:r>
        <w:r>
          <w:fldChar w:fldCharType="begin"/>
        </w:r>
        <w:r>
          <w:instrText xml:space="preserve"> PAGEREF _Toc5049 \h </w:instrText>
        </w:r>
        <w:r>
          <w:fldChar w:fldCharType="separate"/>
        </w:r>
        <w:r>
          <w:t>75</w:t>
        </w:r>
        <w:r>
          <w:fldChar w:fldCharType="end"/>
        </w:r>
      </w:hyperlink>
    </w:p>
    <w:p>
      <w:pPr>
        <w:pStyle w:val="TOC1"/>
        <w:tabs>
          <w:tab w:val="right" w:leader="dot" w:pos="8306"/>
        </w:tabs>
      </w:pPr>
      <w:hyperlink w:anchor="_Toc10088" w:history="1">
        <w:r>
          <w:rPr>
            <w:rFonts w:ascii="仿宋" w:eastAsia="仿宋" w:hAnsi="仿宋" w:cs="仿宋" w:hint="eastAsia"/>
            <w:lang w:eastAsia="zh-CN"/>
          </w:rPr>
          <w:t>十七、供应链管理</w:t>
        </w:r>
        <w:r>
          <w:tab/>
        </w:r>
        <w:r>
          <w:fldChar w:fldCharType="begin"/>
        </w:r>
        <w:r>
          <w:instrText xml:space="preserve"> PAGEREF _Toc10088 \h </w:instrText>
        </w:r>
        <w:r>
          <w:fldChar w:fldCharType="separate"/>
        </w:r>
        <w:r>
          <w:t>77</w:t>
        </w:r>
        <w:r>
          <w:fldChar w:fldCharType="end"/>
        </w:r>
      </w:hyperlink>
    </w:p>
    <w:p>
      <w:pPr>
        <w:pStyle w:val="TOC2"/>
        <w:tabs>
          <w:tab w:val="right" w:leader="dot" w:pos="8306"/>
        </w:tabs>
      </w:pPr>
      <w:hyperlink w:anchor="_Toc24016" w:history="1">
        <w:r>
          <w:rPr>
            <w:rFonts w:ascii="仿宋" w:eastAsia="仿宋" w:hAnsi="仿宋" w:cs="仿宋" w:hint="eastAsia"/>
            <w:lang w:eastAsia="zh-CN"/>
          </w:rPr>
          <w:t>(一)、供应链战略规划</w:t>
        </w:r>
        <w:r>
          <w:tab/>
        </w:r>
        <w:r>
          <w:fldChar w:fldCharType="begin"/>
        </w:r>
        <w:r>
          <w:instrText xml:space="preserve"> PAGEREF _Toc24016 \h </w:instrText>
        </w:r>
        <w:r>
          <w:fldChar w:fldCharType="separate"/>
        </w:r>
        <w:r>
          <w:t>77</w:t>
        </w:r>
        <w:r>
          <w:fldChar w:fldCharType="end"/>
        </w:r>
      </w:hyperlink>
    </w:p>
    <w:p>
      <w:pPr>
        <w:pStyle w:val="TOC2"/>
        <w:tabs>
          <w:tab w:val="right" w:leader="dot" w:pos="8306"/>
        </w:tabs>
      </w:pPr>
      <w:hyperlink w:anchor="_Toc23917" w:history="1">
        <w:r>
          <w:rPr>
            <w:rFonts w:ascii="仿宋" w:eastAsia="仿宋" w:hAnsi="仿宋" w:cs="仿宋" w:hint="eastAsia"/>
            <w:lang w:eastAsia="zh-CN"/>
          </w:rPr>
          <w:t>(二)、供应商选择与合作</w:t>
        </w:r>
        <w:r>
          <w:tab/>
        </w:r>
        <w:r>
          <w:fldChar w:fldCharType="begin"/>
        </w:r>
        <w:r>
          <w:instrText xml:space="preserve"> PAGEREF _Toc23917 \h </w:instrText>
        </w:r>
        <w:r>
          <w:fldChar w:fldCharType="separate"/>
        </w:r>
        <w:r>
          <w:t>78</w:t>
        </w:r>
        <w:r>
          <w:fldChar w:fldCharType="end"/>
        </w:r>
      </w:hyperlink>
    </w:p>
    <w:p>
      <w:pPr>
        <w:pStyle w:val="TOC2"/>
        <w:tabs>
          <w:tab w:val="right" w:leader="dot" w:pos="8306"/>
        </w:tabs>
      </w:pPr>
      <w:hyperlink w:anchor="_Toc20618" w:history="1">
        <w:r>
          <w:rPr>
            <w:rFonts w:ascii="仿宋" w:eastAsia="仿宋" w:hAnsi="仿宋" w:cs="仿宋" w:hint="eastAsia"/>
            <w:lang w:eastAsia="zh-CN"/>
          </w:rPr>
          <w:t>(三)、物流与库存管理</w:t>
        </w:r>
        <w:r>
          <w:tab/>
        </w:r>
        <w:r>
          <w:fldChar w:fldCharType="begin"/>
        </w:r>
        <w:r>
          <w:instrText xml:space="preserve"> PAGEREF _Toc20618 \h </w:instrText>
        </w:r>
        <w:r>
          <w:fldChar w:fldCharType="separate"/>
        </w:r>
        <w:r>
          <w:t>79</w:t>
        </w:r>
        <w:r>
          <w:fldChar w:fldCharType="end"/>
        </w:r>
      </w:hyperlink>
    </w:p>
    <w:p>
      <w:pPr>
        <w:pStyle w:val="TOC1"/>
        <w:tabs>
          <w:tab w:val="right" w:leader="dot" w:pos="8306"/>
        </w:tabs>
      </w:pPr>
      <w:hyperlink w:anchor="_Toc20998" w:history="1">
        <w:r>
          <w:rPr>
            <w:rFonts w:ascii="仿宋" w:eastAsia="仿宋" w:hAnsi="仿宋" w:cs="仿宋" w:hint="eastAsia"/>
            <w:lang w:eastAsia="zh-CN"/>
          </w:rPr>
          <w:t>十八、特种泵阀项目工程方案分析</w:t>
        </w:r>
        <w:r>
          <w:tab/>
        </w:r>
        <w:r>
          <w:fldChar w:fldCharType="begin"/>
        </w:r>
        <w:r>
          <w:instrText xml:space="preserve"> PAGEREF _Toc20998 \h </w:instrText>
        </w:r>
        <w:r>
          <w:fldChar w:fldCharType="separate"/>
        </w:r>
        <w:r>
          <w:t>81</w:t>
        </w:r>
        <w:r>
          <w:fldChar w:fldCharType="end"/>
        </w:r>
      </w:hyperlink>
    </w:p>
    <w:p>
      <w:pPr>
        <w:pStyle w:val="TOC2"/>
        <w:tabs>
          <w:tab w:val="right" w:leader="dot" w:pos="8306"/>
        </w:tabs>
      </w:pPr>
      <w:hyperlink w:anchor="_Toc27401" w:history="1">
        <w:r>
          <w:rPr>
            <w:rFonts w:ascii="仿宋" w:eastAsia="仿宋" w:hAnsi="仿宋" w:cs="仿宋" w:hint="eastAsia"/>
            <w:lang w:eastAsia="zh-CN"/>
          </w:rPr>
          <w:t>(一)、建筑工程设计原则</w:t>
        </w:r>
        <w:r>
          <w:tab/>
        </w:r>
        <w:r>
          <w:fldChar w:fldCharType="begin"/>
        </w:r>
        <w:r>
          <w:instrText xml:space="preserve"> PAGEREF _Toc27401 \h </w:instrText>
        </w:r>
        <w:r>
          <w:fldChar w:fldCharType="separate"/>
        </w:r>
        <w:r>
          <w:t>81</w:t>
        </w:r>
        <w:r>
          <w:fldChar w:fldCharType="end"/>
        </w:r>
      </w:hyperlink>
    </w:p>
    <w:p>
      <w:pPr>
        <w:pStyle w:val="TOC2"/>
        <w:tabs>
          <w:tab w:val="right" w:leader="dot" w:pos="8306"/>
        </w:tabs>
      </w:pPr>
      <w:hyperlink w:anchor="_Toc32202" w:history="1">
        <w:r>
          <w:rPr>
            <w:rFonts w:ascii="仿宋" w:eastAsia="仿宋" w:hAnsi="仿宋" w:cs="仿宋" w:hint="eastAsia"/>
            <w:lang w:eastAsia="zh-CN"/>
          </w:rPr>
          <w:t>(二)、土建工程建设指标</w:t>
        </w:r>
        <w:r>
          <w:tab/>
        </w:r>
        <w:r>
          <w:fldChar w:fldCharType="begin"/>
        </w:r>
        <w:r>
          <w:instrText xml:space="preserve"> PAGEREF _Toc32202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582"/>
      <w:r>
        <w:rPr>
          <w:rFonts w:ascii="仿宋" w:eastAsia="仿宋" w:hAnsi="仿宋" w:cs="仿宋" w:hint="eastAsia"/>
          <w:sz w:val="28"/>
          <w:lang w:eastAsia="zh-CN"/>
        </w:rPr>
        <w:t>一、特种泵阀项目建设背景及必要性分析</w:t>
      </w:r>
      <w:bookmarkEnd w:id="2"/>
    </w:p>
    <w:p>
      <w:pPr>
        <w:pStyle w:val="Heading2"/>
        <w:rPr>
          <w:rFonts w:ascii="仿宋" w:eastAsia="仿宋" w:hAnsi="仿宋" w:cs="仿宋" w:hint="eastAsia"/>
          <w:lang w:eastAsia="zh-CN"/>
        </w:rPr>
      </w:pPr>
      <w:bookmarkStart w:id="3" w:name="_Toc10527"/>
      <w:r>
        <w:rPr>
          <w:rFonts w:ascii="仿宋" w:eastAsia="仿宋" w:hAnsi="仿宋" w:cs="仿宋" w:hint="eastAsia"/>
          <w:lang w:eastAsia="zh-CN"/>
        </w:rPr>
        <w:t>(一)、特种泵阀项目背景分析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特种泵阀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特种泵阀项目在这个潮流中的定位。同时，我们将关注行业内涌现的新兴机遇，以便特种泵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特种泵阀项目提供了强大的发展动力。我们将聚焦于行业内最新的技术发展趋势，包括但不限于人工智能、大数据分析、物联网等领域。通过深度的技术研究，我们将确保特种泵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特种泵阀项目发展的源泉。我们将投入更多的精力对市场需求进行深入剖析，超越表面的需求，深入挖掘潜在的市场痛点和机遇。通过对市场需求的细致了解，特种泵阀项目将更有针对性地设计解决方案，满足市场的多样化需求，从而更好地促进特种泵阀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特种泵阀项目战略至关重要。我们将对竞争态势进行更为深入的分析，包括但不限于市场份额、产品特点、客户满意度等多个维度。通过深度的竞争分析，特种泵阀项目将能够更准确地把握市场脉搏，制定具有竞争力的特种泵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特种泵阀项目的发展具有直接的影响。我们将进行更为全面的法规和政策分析，了解行业发展中的潜在法律风险和合规挑战。通过充分了解和遵守相关法规，特种泵阀项目将确保在法律框架内合法合规运营，为特种泵阀项目的稳健发展提供有力支持。</w:t>
      </w:r>
    </w:p>
    <w:p>
      <w:pPr>
        <w:pStyle w:val="Heading2"/>
        <w:ind w:firstLine="560" w:firstLineChars="200"/>
        <w:rPr>
          <w:rFonts w:ascii="仿宋" w:eastAsia="仿宋" w:hAnsi="仿宋" w:cs="仿宋" w:hint="eastAsia"/>
          <w:sz w:val="28"/>
          <w:lang w:eastAsia="zh-CN"/>
        </w:rPr>
      </w:pPr>
      <w:bookmarkStart w:id="4" w:name="_Toc22293"/>
      <w:r>
        <w:rPr>
          <w:rFonts w:ascii="仿宋" w:eastAsia="仿宋" w:hAnsi="仿宋" w:cs="仿宋" w:hint="eastAsia"/>
          <w:sz w:val="28"/>
          <w:lang w:eastAsia="zh-CN"/>
        </w:rPr>
        <w:t>(二)、特种泵阀项目建设必要性分析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建设的迫切性源于对行业发展趋势的深刻洞察。我们正处于一个行业变革的时代，科技创新、数字化转型成为企业发展的关键动力。特种泵阀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建设不仅仅是为了跟上潮流，更是为了通过技术创新推动企业的持续发展。通过引入先进的技术和解决方案，特种泵阀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特种泵阀项目的建设成为必然选择，通过提高产品质量、拓展服务领域，从而在竞争中获得更多的机会。特种泵阀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特种泵阀项目建设的必要性体现在对客户需求更精准的满足。通过特种泵阀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建设的背后是对企业持续创新的追求。只有通过不断创新，企业才能在竞争中立于不败之地。特种泵阀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0498"/>
      <w:r>
        <w:rPr>
          <w:rFonts w:ascii="仿宋" w:eastAsia="仿宋" w:hAnsi="仿宋" w:cs="仿宋" w:hint="eastAsia"/>
          <w:sz w:val="28"/>
          <w:lang w:eastAsia="zh-CN"/>
        </w:rPr>
        <w:t>二、特种泵阀项目建设单位说明</w:t>
      </w:r>
      <w:bookmarkEnd w:id="5"/>
    </w:p>
    <w:p>
      <w:pPr>
        <w:pStyle w:val="Heading2"/>
        <w:rPr>
          <w:rFonts w:ascii="仿宋" w:eastAsia="仿宋" w:hAnsi="仿宋" w:cs="仿宋" w:hint="eastAsia"/>
          <w:lang w:eastAsia="zh-CN"/>
        </w:rPr>
      </w:pPr>
      <w:bookmarkStart w:id="6" w:name="_Toc28830"/>
      <w:r>
        <w:rPr>
          <w:rFonts w:ascii="仿宋" w:eastAsia="仿宋" w:hAnsi="仿宋" w:cs="仿宋" w:hint="eastAsia"/>
          <w:lang w:eastAsia="zh-CN"/>
        </w:rPr>
        <w:t>(一)、特种泵阀项目承办单位基本情况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252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泵阀项目承办单位的XXXX，我们着眼于实现可持续的经济效益。通过技术创新和解决方案的提供，公司预计在特种泵阀项目执行期间将获得可观的收入增长。这一收入来源主要包括特种泵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同时，我们注重成本控制和效率提升，以确保特种泵阀项目的可持续盈利。透过精细的管理和资源优化，公司期望实现特种泵阀项目利润最大化。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泵阀项目实施进行全面的投资评估，包括特种泵阀项目启动阶段的资金投入和后续运营成本。通过对特种泵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种泵阀项目实施过程中具备足够的资金流动性，公司将进行详尽的现金流分析。这包括资金需求的合理预测、特种泵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188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151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的技术管理特点体现在其创新导向。通过引入最先进的技术趋势和解决方案，特种泵阀项目致力于提升科技含量、提高质量和效率水平。这意味着我们将采用最新的工具和方法，确保特种泵阀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泵阀项目技术管理的显著特征。通过整合不同领域的技术资源，我们实现了跨学科的协同工作。这有助于优化技术架构，提高整体效能。此外，整合性策略还促进了不同技术团队之间的紧密沟通和高效合作，确保特种泵阀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泵阀项目所采用的技术。通过不断优化技术方案，特种泵阀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泵阀项目团队将在特种泵阀项目初期识别可能的技术风险，并采取相应的预防和应对措施。通过建立健全的风险评估机制，特种泵阀项目能够在实施过程中及时发现并解决潜在的技术问题，保障特种泵阀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这些独特的技术管理特点，我们确信在特种泵阀项目中，技术将成为特种泵阀项目成功的有力支持。这一深度剖析揭示了技术管理在特种泵阀项目实施中的关键作用，为特种泵阀项目的技术基础奠定了坚实的基础。</w:t>
      </w:r>
    </w:p>
    <w:p>
      <w:pPr>
        <w:pStyle w:val="Heading2"/>
        <w:ind w:firstLine="560" w:firstLineChars="200"/>
        <w:rPr>
          <w:rFonts w:ascii="仿宋" w:eastAsia="仿宋" w:hAnsi="仿宋" w:cs="仿宋" w:hint="eastAsia"/>
          <w:sz w:val="28"/>
          <w:lang w:eastAsia="zh-CN"/>
        </w:rPr>
      </w:pPr>
      <w:bookmarkStart w:id="10" w:name="_Toc1453"/>
      <w:r>
        <w:rPr>
          <w:rFonts w:ascii="仿宋" w:eastAsia="仿宋" w:hAnsi="仿宋" w:cs="仿宋" w:hint="eastAsia"/>
          <w:sz w:val="28"/>
          <w:lang w:eastAsia="zh-CN"/>
        </w:rPr>
        <w:t>(二)、特种泵阀项目工艺技术设计方案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泵阀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泵阀项目将严格按照相关行业规范要求进行组织。通过有效控制产品质量，特种泵阀项目将致力于为顾客提供优质的特种泵阀项目产品和良好的服务。这体现了特种泵阀项目对于生产活动合规性和质量标准的高度重视，为特种泵阀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种泵阀项目注重生态效益和清洁生产原则。特种泵阀项目建设将紧密结合地方特色经济发展，与社会经济发展规划和区域环境保护规划方案相协调一致。通过与当地区域自然生态系统的结合，特种泵阀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产品方面，特种泵阀项目产品具有多样化的客户需求和个性化的特点。因此，特种泵阀项目产品规格品种多样，且单批生产数量较小。为满足这一特点，特种泵阀项目承办单位将建设先进的柔性制造生产线。通过广泛应用柔性制造技术，特种泵阀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特种泵阀项目采用的技术具有较高的技术含量和自动化水平，处于国内先进水平。这一技术选用不仅体现了对生产效率、质量和环境友好性的高标准要求，同时为特种泵阀项目的可持续发展奠定了坚实的基础。</w:t>
      </w:r>
    </w:p>
    <w:p>
      <w:pPr>
        <w:pStyle w:val="Heading2"/>
        <w:ind w:firstLine="560" w:firstLineChars="200"/>
        <w:rPr>
          <w:rFonts w:ascii="仿宋" w:eastAsia="仿宋" w:hAnsi="仿宋" w:cs="仿宋" w:hint="eastAsia"/>
          <w:sz w:val="28"/>
          <w:lang w:eastAsia="zh-CN"/>
        </w:rPr>
      </w:pPr>
      <w:bookmarkStart w:id="11" w:name="_Toc512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为确保特种泵阀项目的高效生产和技术实施，我们制定了一套精心设计的设备选型方案，以满足特种泵阀项目生产、质量和环保的要求。该方案的主要特点如下：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泵阀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针对特种泵阀项目产品的多样性和小批量生产的特点，我们将建设柔性制造生产线。通过在设备选型中考虑柔性制造技术，可以灵活应对不同产品规格和生产需求，实现生产线的高度灵活性和适应性。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3771"/>
      <w:r>
        <w:rPr>
          <w:rFonts w:ascii="仿宋" w:eastAsia="仿宋" w:hAnsi="仿宋" w:cs="仿宋" w:hint="eastAsia"/>
          <w:sz w:val="28"/>
          <w:lang w:eastAsia="zh-CN"/>
        </w:rPr>
        <w:t>四、特种泵阀项目绩效评估</w:t>
      </w:r>
      <w:bookmarkEnd w:id="12"/>
    </w:p>
    <w:p>
      <w:pPr>
        <w:pStyle w:val="Heading2"/>
        <w:rPr>
          <w:rFonts w:ascii="仿宋" w:eastAsia="仿宋" w:hAnsi="仿宋" w:cs="仿宋" w:hint="eastAsia"/>
          <w:lang w:eastAsia="zh-CN"/>
        </w:rPr>
      </w:pPr>
      <w:bookmarkStart w:id="13" w:name="_Toc27890"/>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泵阀项目中，我们设计了一套全面的绩效评估指标，以确保特种泵阀项目的可控和成功交付。这些指标跨足特种泵阀项目目标、成本、进度和质量等多个维度，为我们提供了全面洞察特种泵阀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特种泵阀项目目标达成率是我们关注的首要指标。我们设定了明确的目标，并通过定期监测和评估，迅速发现并应对潜在的目标偏差。这为特种泵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成本绩效是另一个核心关注点。通过实际成本与预算成本的对比分析，我们深入了解成本差异的原因，及时调整资源分配，保持特种泵阀项目在经济效益方面的合理水平。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进度作为关键的绩效指标之一，得到了精心的关注。我们制定了详细的特种泵阀项目进度计划，并设立了进度符合度指标，确保实际进度与计划进度保持一致。这使我们能够快速发现和解决潜在的进度问题，保持特种泵阀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种泵阀项目绩效的不可或缺的一环。我们引入了一系列的质量标准和客户满意度指标，以确保特种泵阀项目交付的成果在质量上达到或超越预期水平。通过持续监测这些指标，我们努力提升特种泵阀项目整体质量水平，为特种泵阀项目的成功交付提供有力保障。通过这些科学且全面的绩效评估，我们能够更好地引导特种泵阀项目的持续改进，确保特种泵阀项目目标的顺利达成。</w:t>
      </w:r>
    </w:p>
    <w:p>
      <w:pPr>
        <w:pStyle w:val="Heading2"/>
        <w:ind w:firstLine="560" w:firstLineChars="200"/>
        <w:rPr>
          <w:rFonts w:ascii="仿宋" w:eastAsia="仿宋" w:hAnsi="仿宋" w:cs="仿宋" w:hint="eastAsia"/>
          <w:sz w:val="28"/>
          <w:lang w:eastAsia="zh-CN"/>
        </w:rPr>
      </w:pPr>
      <w:bookmarkStart w:id="14" w:name="_Toc27209"/>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绩效评估是特种泵阀项目中的关键环节，为确保特种泵阀项目达到预期目标，我们采用了多层次、多维度的绩效评估方法。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种泵阀项目的战略目标对齐，确保每个决策和行动都与特种泵阀项目整体目标保持一致。团队会定期召开战略对齐会议，审视当前工作与特种泵阀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特种泵阀项目进度、质量、成本和风险等方面。这些指标通过数据收集和分析，为特种泵阀项目管理团队提供了客观的评估依据。例如，我们通过特种泵阀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绩效评估不仅仅停留在特种泵阀项目内部，还考虑了特种泵阀项目对外部环境的影响。我们定期进行干系人满意度调查，以了解各利益相关方对特种泵阀项目的期望和满意度，并及时做出调整。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这种多层次、多角度的绩效评估方法，使得我们能够全面了解特种泵阀项目的运行状态，及时做出调整，确保特种泵阀项目在不断变化的环境中保持稳健前行。</w:t>
      </w:r>
    </w:p>
    <w:p>
      <w:pPr>
        <w:pStyle w:val="Heading2"/>
        <w:ind w:firstLine="560" w:firstLineChars="200"/>
        <w:rPr>
          <w:rFonts w:ascii="仿宋" w:eastAsia="仿宋" w:hAnsi="仿宋" w:cs="仿宋" w:hint="eastAsia"/>
          <w:sz w:val="28"/>
          <w:lang w:eastAsia="zh-CN"/>
        </w:rPr>
      </w:pPr>
      <w:bookmarkStart w:id="15" w:name="_Toc24869"/>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为了确保特种泵阀项目的有效管理和不断优化，我们采用了精心设计的绩效评估周期。这个周期旨在实现灵活、实时和全面的评估，以适应特种泵阀项目执行中的各种挑战。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种泵阀项目的不同需求，分为短期、中期和长期。短期评估关注每个迭代或工作周期，以及时发现和解决当前任务中的问题。中期评估涵盖几个迭代，深入了解整体特种泵阀项目的趋势和性能。长期评估则着眼于整个特种泵阀项目阶段，确保特种泵阀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种泵阀项目管理工具和协作平台，团队成员能够随时更新和分享特种泵阀项目数据。这种实时性的反馈机制使我们能够及时察觉潜在问题，快速调整，保持特种泵阀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特种泵阀项目的决策制定密不可分。每个周期的特种泵阀项目回顾会议成为集体总结经验、识别问题深层次原因并找到创新解决方案的平台。这种定期的反思与调整机制使特种泵阀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267"/>
      <w:r>
        <w:rPr>
          <w:rFonts w:ascii="仿宋" w:eastAsia="仿宋" w:hAnsi="仿宋" w:cs="仿宋" w:hint="eastAsia"/>
          <w:sz w:val="28"/>
          <w:lang w:eastAsia="zh-CN"/>
        </w:rPr>
        <w:t>五、特种泵阀项目概论</w:t>
      </w:r>
      <w:bookmarkEnd w:id="16"/>
    </w:p>
    <w:p>
      <w:pPr>
        <w:pStyle w:val="Heading2"/>
        <w:rPr>
          <w:rFonts w:ascii="仿宋" w:eastAsia="仿宋" w:hAnsi="仿宋" w:cs="仿宋" w:hint="eastAsia"/>
          <w:lang w:eastAsia="zh-CN"/>
        </w:rPr>
      </w:pPr>
      <w:bookmarkStart w:id="17" w:name="_Toc8711"/>
      <w:r>
        <w:rPr>
          <w:rFonts w:ascii="仿宋" w:eastAsia="仿宋" w:hAnsi="仿宋" w:cs="仿宋" w:hint="eastAsia"/>
          <w:lang w:eastAsia="zh-CN"/>
        </w:rPr>
        <w:t>(一)、特种泵阀项目概况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的起源追溯至对市场的深入洞察。市场的不断演变与变革为特种泵阀项目提供了难得的机遇。当前市场存在的需求缺口和变革的大环境共同构成了特种泵阀项目的背景。这个特种泵阀项目旨在充分利用市场机遇，填补行业中尚未满足的需求，为客户提供全新的解决方案。市场的变革和需求的增长使得这个特种泵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特种泵阀项目名称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正式命名为特种泵阀。这个名称不仅仅是一个标识，更代表了特种泵阀项目的核心理念和愿景。它蕴含着特种泵阀项目所要解决问题的关键字，具有强烈的表达和辨识度，为特种泵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特种泵阀项目目标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的核心目标是提供一种全新、高效的解决方案，满足客户日益增长的需求。特种泵阀项目追求的不仅仅是满足市场需求，更是在市场中获得卓越的竞争优势。通过不断提升产品或服务的质量和创新水平，特种泵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特种泵阀项目范围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全面涵盖了产品研发、制造、市场推广和售后服务，确保从产品设计到最终用户体验的全方位关注。这一全面的特种泵阀项目范围是为了确保特种泵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特种泵阀项目时间表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特种泵阀项目计划在未来18个月内完成，包括研发、测试、市场试点和正式推出等不同阶段。这个时间表的合理设计是为了确保特种泵阀项目各个阶段的顺利推进，以便按时交付高质量的成果。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特种泵阀项目预算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特种泵阀项目总预算估算为XX百万美元，主要分配在研发、市场推广、人员培训和运营等方面。这一充足的预算为特种泵阀项目提供了充足的资源，确保特种泵阀项目在各个方面都能取得优异的表现。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特种泵阀项目风险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特种泵阀项目可能面临的风险包括市场接受度低、技术难题、竞争激烈等。特种泵阀项目团队已经制定了相应的风险应对计划，通过前瞻性的风险管理，确保特种泵阀项目在面对不确定性时能够迅速做出应对。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特种泵阀项目团队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特种泵阀项目汇聚了一支经验丰富、多领域专业素养的核心团队，确保特种泵阀项目在各个方面都能拥有高水平的执行力。团队的协同作战是特种泵阀项目成功的关键因素之一。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特种泵阀项目背景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特种泵阀项目的背景根植于市场对更高效、创新产品的渴望，同时也受到科技发展对行业格局的深刻改变的影响。这为特种泵阀项目提供了广阔的发展空间和市场需求。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特种泵阀项目现状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截至目前，特种泵阀项目已完成市场调研和技术验证，取得了初步的成功。这为特种泵阀项目在未来的发展奠定了坚实的基础，为更远大的目标打下了坚实的基石。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7930"/>
      <w:r>
        <w:rPr>
          <w:rFonts w:ascii="仿宋" w:eastAsia="仿宋" w:hAnsi="仿宋" w:cs="仿宋" w:hint="eastAsia"/>
          <w:sz w:val="28"/>
          <w:lang w:eastAsia="zh-CN"/>
        </w:rPr>
        <w:t>(二)、特种泵阀项目目标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https://d.book118.com/516023231233010044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9C4241"/>
    <w:rsid w:val="3C9C42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602323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2024-02-06T23:57:00Z</dcterms:created>
  <dcterms:modified xsi:type="dcterms:W3CDTF">2024-02-06T23:57:40Z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0E322DE853BF422AB5D1103C985FCAE5_11</vt:lpwstr>
  </property>
  <property fmtid="{D5CDD505-2E9C-101B-9397-08002B2CF9AE}" pid="3" name="KSOProductBuildVer">
    <vt:lpwstr>2052-12.1.0.16250</vt:lpwstr>
  </property>
</Properties>
</file>