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64" w:history="1">
        <w:r>
          <w:rPr>
            <w:rFonts w:ascii="仿宋" w:eastAsia="仿宋" w:hAnsi="仿宋" w:cs="仿宋" w:hint="eastAsia"/>
            <w:lang w:eastAsia="zh-CN"/>
          </w:rPr>
          <w:t>序言</w:t>
        </w:r>
        <w:r>
          <w:tab/>
        </w:r>
        <w:r>
          <w:fldChar w:fldCharType="begin"/>
        </w:r>
        <w:r>
          <w:instrText xml:space="preserve"> PAGEREF _Toc9464 \h </w:instrText>
        </w:r>
        <w:r>
          <w:fldChar w:fldCharType="separate"/>
        </w:r>
        <w:r>
          <w:t>3</w:t>
        </w:r>
        <w:r>
          <w:fldChar w:fldCharType="end"/>
        </w:r>
      </w:hyperlink>
    </w:p>
    <w:p>
      <w:pPr>
        <w:pStyle w:val="TOC1"/>
        <w:tabs>
          <w:tab w:val="right" w:leader="dot" w:pos="8306"/>
        </w:tabs>
      </w:pPr>
      <w:hyperlink w:anchor="_Toc15027" w:history="1">
        <w:r>
          <w:rPr>
            <w:rFonts w:ascii="仿宋" w:eastAsia="仿宋" w:hAnsi="仿宋" w:cs="仿宋" w:hint="eastAsia"/>
            <w:lang w:eastAsia="zh-CN"/>
          </w:rPr>
          <w:t>一、电子烟项目建设背景及必要性分析</w:t>
        </w:r>
        <w:r>
          <w:tab/>
        </w:r>
        <w:r>
          <w:fldChar w:fldCharType="begin"/>
        </w:r>
        <w:r>
          <w:instrText xml:space="preserve"> PAGEREF _Toc15027 \h </w:instrText>
        </w:r>
        <w:r>
          <w:fldChar w:fldCharType="separate"/>
        </w:r>
        <w:r>
          <w:t>3</w:t>
        </w:r>
        <w:r>
          <w:fldChar w:fldCharType="end"/>
        </w:r>
      </w:hyperlink>
    </w:p>
    <w:p>
      <w:pPr>
        <w:pStyle w:val="TOC2"/>
        <w:tabs>
          <w:tab w:val="right" w:leader="dot" w:pos="8306"/>
        </w:tabs>
      </w:pPr>
      <w:hyperlink w:anchor="_Toc30363" w:history="1">
        <w:r>
          <w:rPr>
            <w:rFonts w:ascii="仿宋" w:eastAsia="仿宋" w:hAnsi="仿宋" w:cs="仿宋" w:hint="eastAsia"/>
            <w:lang w:eastAsia="zh-CN"/>
          </w:rPr>
          <w:t>(一)、电子烟项目背景分析</w:t>
        </w:r>
        <w:r>
          <w:tab/>
        </w:r>
        <w:r>
          <w:fldChar w:fldCharType="begin"/>
        </w:r>
        <w:r>
          <w:instrText xml:space="preserve"> PAGEREF _Toc30363 \h </w:instrText>
        </w:r>
        <w:r>
          <w:fldChar w:fldCharType="separate"/>
        </w:r>
        <w:r>
          <w:t>3</w:t>
        </w:r>
        <w:r>
          <w:fldChar w:fldCharType="end"/>
        </w:r>
      </w:hyperlink>
    </w:p>
    <w:p>
      <w:pPr>
        <w:pStyle w:val="TOC2"/>
        <w:tabs>
          <w:tab w:val="right" w:leader="dot" w:pos="8306"/>
        </w:tabs>
      </w:pPr>
      <w:hyperlink w:anchor="_Toc9163" w:history="1">
        <w:r>
          <w:rPr>
            <w:rFonts w:ascii="仿宋" w:eastAsia="仿宋" w:hAnsi="仿宋" w:cs="仿宋" w:hint="eastAsia"/>
            <w:lang w:eastAsia="zh-CN"/>
          </w:rPr>
          <w:t>(二)、电子烟项目建设必要性分析</w:t>
        </w:r>
        <w:r>
          <w:tab/>
        </w:r>
        <w:r>
          <w:fldChar w:fldCharType="begin"/>
        </w:r>
        <w:r>
          <w:instrText xml:space="preserve"> PAGEREF _Toc9163 \h </w:instrText>
        </w:r>
        <w:r>
          <w:fldChar w:fldCharType="separate"/>
        </w:r>
        <w:r>
          <w:t>5</w:t>
        </w:r>
        <w:r>
          <w:fldChar w:fldCharType="end"/>
        </w:r>
      </w:hyperlink>
    </w:p>
    <w:p>
      <w:pPr>
        <w:pStyle w:val="TOC1"/>
        <w:tabs>
          <w:tab w:val="right" w:leader="dot" w:pos="8306"/>
        </w:tabs>
      </w:pPr>
      <w:hyperlink w:anchor="_Toc12532" w:history="1">
        <w:r>
          <w:rPr>
            <w:rFonts w:ascii="仿宋" w:eastAsia="仿宋" w:hAnsi="仿宋" w:cs="仿宋" w:hint="eastAsia"/>
            <w:lang w:eastAsia="zh-CN"/>
          </w:rPr>
          <w:t>二、电子烟项目危机管理</w:t>
        </w:r>
        <w:r>
          <w:tab/>
        </w:r>
        <w:r>
          <w:fldChar w:fldCharType="begin"/>
        </w:r>
        <w:r>
          <w:instrText xml:space="preserve"> PAGEREF _Toc12532 \h </w:instrText>
        </w:r>
        <w:r>
          <w:fldChar w:fldCharType="separate"/>
        </w:r>
        <w:r>
          <w:t>6</w:t>
        </w:r>
        <w:r>
          <w:fldChar w:fldCharType="end"/>
        </w:r>
      </w:hyperlink>
    </w:p>
    <w:p>
      <w:pPr>
        <w:pStyle w:val="TOC2"/>
        <w:tabs>
          <w:tab w:val="right" w:leader="dot" w:pos="8306"/>
        </w:tabs>
      </w:pPr>
      <w:hyperlink w:anchor="_Toc25850" w:history="1">
        <w:r>
          <w:rPr>
            <w:rFonts w:ascii="仿宋" w:eastAsia="仿宋" w:hAnsi="仿宋" w:cs="仿宋" w:hint="eastAsia"/>
            <w:lang w:eastAsia="zh-CN"/>
          </w:rPr>
          <w:t>(一)、危机预警与识别</w:t>
        </w:r>
        <w:r>
          <w:tab/>
        </w:r>
        <w:r>
          <w:fldChar w:fldCharType="begin"/>
        </w:r>
        <w:r>
          <w:instrText xml:space="preserve"> PAGEREF _Toc25850 \h </w:instrText>
        </w:r>
        <w:r>
          <w:fldChar w:fldCharType="separate"/>
        </w:r>
        <w:r>
          <w:t>6</w:t>
        </w:r>
        <w:r>
          <w:fldChar w:fldCharType="end"/>
        </w:r>
      </w:hyperlink>
    </w:p>
    <w:p>
      <w:pPr>
        <w:pStyle w:val="TOC2"/>
        <w:tabs>
          <w:tab w:val="right" w:leader="dot" w:pos="8306"/>
        </w:tabs>
      </w:pPr>
      <w:hyperlink w:anchor="_Toc10583" w:history="1">
        <w:r>
          <w:rPr>
            <w:rFonts w:ascii="仿宋" w:eastAsia="仿宋" w:hAnsi="仿宋" w:cs="仿宋" w:hint="eastAsia"/>
            <w:lang w:eastAsia="zh-CN"/>
          </w:rPr>
          <w:t>(二)、危机应对与恢复</w:t>
        </w:r>
        <w:r>
          <w:tab/>
        </w:r>
        <w:r>
          <w:fldChar w:fldCharType="begin"/>
        </w:r>
        <w:r>
          <w:instrText xml:space="preserve"> PAGEREF _Toc10583 \h </w:instrText>
        </w:r>
        <w:r>
          <w:fldChar w:fldCharType="separate"/>
        </w:r>
        <w:r>
          <w:t>7</w:t>
        </w:r>
        <w:r>
          <w:fldChar w:fldCharType="end"/>
        </w:r>
      </w:hyperlink>
    </w:p>
    <w:p>
      <w:pPr>
        <w:pStyle w:val="TOC1"/>
        <w:tabs>
          <w:tab w:val="right" w:leader="dot" w:pos="8306"/>
        </w:tabs>
      </w:pPr>
      <w:hyperlink w:anchor="_Toc8736" w:history="1">
        <w:r>
          <w:rPr>
            <w:rFonts w:ascii="仿宋" w:eastAsia="仿宋" w:hAnsi="仿宋" w:cs="仿宋" w:hint="eastAsia"/>
            <w:lang w:eastAsia="zh-CN"/>
          </w:rPr>
          <w:t>三、工艺说明</w:t>
        </w:r>
        <w:r>
          <w:tab/>
        </w:r>
        <w:r>
          <w:fldChar w:fldCharType="begin"/>
        </w:r>
        <w:r>
          <w:instrText xml:space="preserve"> PAGEREF _Toc8736 \h </w:instrText>
        </w:r>
        <w:r>
          <w:fldChar w:fldCharType="separate"/>
        </w:r>
        <w:r>
          <w:t>8</w:t>
        </w:r>
        <w:r>
          <w:fldChar w:fldCharType="end"/>
        </w:r>
      </w:hyperlink>
    </w:p>
    <w:p>
      <w:pPr>
        <w:pStyle w:val="TOC2"/>
        <w:tabs>
          <w:tab w:val="right" w:leader="dot" w:pos="8306"/>
        </w:tabs>
      </w:pPr>
      <w:hyperlink w:anchor="_Toc28821" w:history="1">
        <w:r>
          <w:rPr>
            <w:rFonts w:ascii="仿宋" w:eastAsia="仿宋" w:hAnsi="仿宋" w:cs="仿宋" w:hint="eastAsia"/>
            <w:lang w:eastAsia="zh-CN"/>
          </w:rPr>
          <w:t>(一)、技术管理特点</w:t>
        </w:r>
        <w:r>
          <w:tab/>
        </w:r>
        <w:r>
          <w:fldChar w:fldCharType="begin"/>
        </w:r>
        <w:r>
          <w:instrText xml:space="preserve"> PAGEREF _Toc28821 \h </w:instrText>
        </w:r>
        <w:r>
          <w:fldChar w:fldCharType="separate"/>
        </w:r>
        <w:r>
          <w:t>8</w:t>
        </w:r>
        <w:r>
          <w:fldChar w:fldCharType="end"/>
        </w:r>
      </w:hyperlink>
    </w:p>
    <w:p>
      <w:pPr>
        <w:pStyle w:val="TOC2"/>
        <w:tabs>
          <w:tab w:val="right" w:leader="dot" w:pos="8306"/>
        </w:tabs>
      </w:pPr>
      <w:hyperlink w:anchor="_Toc31606" w:history="1">
        <w:r>
          <w:rPr>
            <w:rFonts w:ascii="仿宋" w:eastAsia="仿宋" w:hAnsi="仿宋" w:cs="仿宋" w:hint="eastAsia"/>
            <w:lang w:eastAsia="zh-CN"/>
          </w:rPr>
          <w:t>(二)、电子烟项目工艺技术设计方案</w:t>
        </w:r>
        <w:r>
          <w:tab/>
        </w:r>
        <w:r>
          <w:fldChar w:fldCharType="begin"/>
        </w:r>
        <w:r>
          <w:instrText xml:space="preserve"> PAGEREF _Toc31606 \h </w:instrText>
        </w:r>
        <w:r>
          <w:fldChar w:fldCharType="separate"/>
        </w:r>
        <w:r>
          <w:t>9</w:t>
        </w:r>
        <w:r>
          <w:fldChar w:fldCharType="end"/>
        </w:r>
      </w:hyperlink>
    </w:p>
    <w:p>
      <w:pPr>
        <w:pStyle w:val="TOC2"/>
        <w:tabs>
          <w:tab w:val="right" w:leader="dot" w:pos="8306"/>
        </w:tabs>
      </w:pPr>
      <w:hyperlink w:anchor="_Toc22023" w:history="1">
        <w:r>
          <w:rPr>
            <w:rFonts w:ascii="仿宋" w:eastAsia="仿宋" w:hAnsi="仿宋" w:cs="仿宋" w:hint="eastAsia"/>
            <w:lang w:eastAsia="zh-CN"/>
          </w:rPr>
          <w:t>(三)、设备选型方案</w:t>
        </w:r>
        <w:r>
          <w:tab/>
        </w:r>
        <w:r>
          <w:fldChar w:fldCharType="begin"/>
        </w:r>
        <w:r>
          <w:instrText xml:space="preserve"> PAGEREF _Toc22023 \h </w:instrText>
        </w:r>
        <w:r>
          <w:fldChar w:fldCharType="separate"/>
        </w:r>
        <w:r>
          <w:t>11</w:t>
        </w:r>
        <w:r>
          <w:fldChar w:fldCharType="end"/>
        </w:r>
      </w:hyperlink>
    </w:p>
    <w:p>
      <w:pPr>
        <w:pStyle w:val="TOC1"/>
        <w:tabs>
          <w:tab w:val="right" w:leader="dot" w:pos="8306"/>
        </w:tabs>
      </w:pPr>
      <w:hyperlink w:anchor="_Toc31463" w:history="1">
        <w:r>
          <w:rPr>
            <w:rFonts w:ascii="仿宋" w:eastAsia="仿宋" w:hAnsi="仿宋" w:cs="仿宋" w:hint="eastAsia"/>
            <w:lang w:eastAsia="zh-CN"/>
          </w:rPr>
          <w:t>四、产品规划分析</w:t>
        </w:r>
        <w:r>
          <w:tab/>
        </w:r>
        <w:r>
          <w:fldChar w:fldCharType="begin"/>
        </w:r>
        <w:r>
          <w:instrText xml:space="preserve"> PAGEREF _Toc31463 \h </w:instrText>
        </w:r>
        <w:r>
          <w:fldChar w:fldCharType="separate"/>
        </w:r>
        <w:r>
          <w:t>12</w:t>
        </w:r>
        <w:r>
          <w:fldChar w:fldCharType="end"/>
        </w:r>
      </w:hyperlink>
    </w:p>
    <w:p>
      <w:pPr>
        <w:pStyle w:val="TOC2"/>
        <w:tabs>
          <w:tab w:val="right" w:leader="dot" w:pos="8306"/>
        </w:tabs>
      </w:pPr>
      <w:hyperlink w:anchor="_Toc15353" w:history="1">
        <w:r>
          <w:rPr>
            <w:rFonts w:ascii="仿宋" w:eastAsia="仿宋" w:hAnsi="仿宋" w:cs="仿宋" w:hint="eastAsia"/>
            <w:lang w:eastAsia="zh-CN"/>
          </w:rPr>
          <w:t>(一)、产品规划</w:t>
        </w:r>
        <w:r>
          <w:tab/>
        </w:r>
        <w:r>
          <w:fldChar w:fldCharType="begin"/>
        </w:r>
        <w:r>
          <w:instrText xml:space="preserve"> PAGEREF _Toc15353 \h </w:instrText>
        </w:r>
        <w:r>
          <w:fldChar w:fldCharType="separate"/>
        </w:r>
        <w:r>
          <w:t>12</w:t>
        </w:r>
        <w:r>
          <w:fldChar w:fldCharType="end"/>
        </w:r>
      </w:hyperlink>
    </w:p>
    <w:p>
      <w:pPr>
        <w:pStyle w:val="TOC2"/>
        <w:tabs>
          <w:tab w:val="right" w:leader="dot" w:pos="8306"/>
        </w:tabs>
      </w:pPr>
      <w:hyperlink w:anchor="_Toc16733" w:history="1">
        <w:r>
          <w:rPr>
            <w:rFonts w:ascii="仿宋" w:eastAsia="仿宋" w:hAnsi="仿宋" w:cs="仿宋" w:hint="eastAsia"/>
            <w:lang w:eastAsia="zh-CN"/>
          </w:rPr>
          <w:t>(二)、建设规模</w:t>
        </w:r>
        <w:r>
          <w:tab/>
        </w:r>
        <w:r>
          <w:fldChar w:fldCharType="begin"/>
        </w:r>
        <w:r>
          <w:instrText xml:space="preserve"> PAGEREF _Toc16733 \h </w:instrText>
        </w:r>
        <w:r>
          <w:fldChar w:fldCharType="separate"/>
        </w:r>
        <w:r>
          <w:t>13</w:t>
        </w:r>
        <w:r>
          <w:fldChar w:fldCharType="end"/>
        </w:r>
      </w:hyperlink>
    </w:p>
    <w:p>
      <w:pPr>
        <w:pStyle w:val="TOC1"/>
        <w:tabs>
          <w:tab w:val="right" w:leader="dot" w:pos="8306"/>
        </w:tabs>
      </w:pPr>
      <w:hyperlink w:anchor="_Toc4182" w:history="1">
        <w:r>
          <w:rPr>
            <w:rFonts w:ascii="仿宋" w:eastAsia="仿宋" w:hAnsi="仿宋" w:cs="仿宋" w:hint="eastAsia"/>
            <w:lang w:eastAsia="zh-CN"/>
          </w:rPr>
          <w:t>五、电子烟项目土建工程</w:t>
        </w:r>
        <w:r>
          <w:tab/>
        </w:r>
        <w:r>
          <w:fldChar w:fldCharType="begin"/>
        </w:r>
        <w:r>
          <w:instrText xml:space="preserve"> PAGEREF _Toc4182 \h </w:instrText>
        </w:r>
        <w:r>
          <w:fldChar w:fldCharType="separate"/>
        </w:r>
        <w:r>
          <w:t>14</w:t>
        </w:r>
        <w:r>
          <w:fldChar w:fldCharType="end"/>
        </w:r>
      </w:hyperlink>
    </w:p>
    <w:p>
      <w:pPr>
        <w:pStyle w:val="TOC2"/>
        <w:tabs>
          <w:tab w:val="right" w:leader="dot" w:pos="8306"/>
        </w:tabs>
      </w:pPr>
      <w:hyperlink w:anchor="_Toc6960" w:history="1">
        <w:r>
          <w:rPr>
            <w:rFonts w:ascii="仿宋" w:eastAsia="仿宋" w:hAnsi="仿宋" w:cs="仿宋" w:hint="eastAsia"/>
            <w:lang w:eastAsia="zh-CN"/>
          </w:rPr>
          <w:t>(一)、建筑工程设计原则</w:t>
        </w:r>
        <w:r>
          <w:tab/>
        </w:r>
        <w:r>
          <w:fldChar w:fldCharType="begin"/>
        </w:r>
        <w:r>
          <w:instrText xml:space="preserve"> PAGEREF _Toc6960 \h </w:instrText>
        </w:r>
        <w:r>
          <w:fldChar w:fldCharType="separate"/>
        </w:r>
        <w:r>
          <w:t>14</w:t>
        </w:r>
        <w:r>
          <w:fldChar w:fldCharType="end"/>
        </w:r>
      </w:hyperlink>
    </w:p>
    <w:p>
      <w:pPr>
        <w:pStyle w:val="TOC2"/>
        <w:tabs>
          <w:tab w:val="right" w:leader="dot" w:pos="8306"/>
        </w:tabs>
      </w:pPr>
      <w:hyperlink w:anchor="_Toc5058" w:history="1">
        <w:r>
          <w:rPr>
            <w:rFonts w:ascii="仿宋" w:eastAsia="仿宋" w:hAnsi="仿宋" w:cs="仿宋" w:hint="eastAsia"/>
            <w:lang w:eastAsia="zh-CN"/>
          </w:rPr>
          <w:t>(二)、土建工程设计年限及安全等级</w:t>
        </w:r>
        <w:r>
          <w:tab/>
        </w:r>
        <w:r>
          <w:fldChar w:fldCharType="begin"/>
        </w:r>
        <w:r>
          <w:instrText xml:space="preserve"> PAGEREF _Toc5058 \h </w:instrText>
        </w:r>
        <w:r>
          <w:fldChar w:fldCharType="separate"/>
        </w:r>
        <w:r>
          <w:t>15</w:t>
        </w:r>
        <w:r>
          <w:fldChar w:fldCharType="end"/>
        </w:r>
      </w:hyperlink>
    </w:p>
    <w:p>
      <w:pPr>
        <w:pStyle w:val="TOC2"/>
        <w:tabs>
          <w:tab w:val="right" w:leader="dot" w:pos="8306"/>
        </w:tabs>
      </w:pPr>
      <w:hyperlink w:anchor="_Toc7517" w:history="1">
        <w:r>
          <w:rPr>
            <w:rFonts w:ascii="仿宋" w:eastAsia="仿宋" w:hAnsi="仿宋" w:cs="仿宋" w:hint="eastAsia"/>
            <w:lang w:eastAsia="zh-CN"/>
          </w:rPr>
          <w:t>(三)、建筑工程设计总体要求</w:t>
        </w:r>
        <w:r>
          <w:tab/>
        </w:r>
        <w:r>
          <w:fldChar w:fldCharType="begin"/>
        </w:r>
        <w:r>
          <w:instrText xml:space="preserve"> PAGEREF _Toc7517 \h </w:instrText>
        </w:r>
        <w:r>
          <w:fldChar w:fldCharType="separate"/>
        </w:r>
        <w:r>
          <w:t>16</w:t>
        </w:r>
        <w:r>
          <w:fldChar w:fldCharType="end"/>
        </w:r>
      </w:hyperlink>
    </w:p>
    <w:p>
      <w:pPr>
        <w:pStyle w:val="TOC2"/>
        <w:tabs>
          <w:tab w:val="right" w:leader="dot" w:pos="8306"/>
        </w:tabs>
      </w:pPr>
      <w:hyperlink w:anchor="_Toc10891" w:history="1">
        <w:r>
          <w:rPr>
            <w:rFonts w:ascii="仿宋" w:eastAsia="仿宋" w:hAnsi="仿宋" w:cs="仿宋" w:hint="eastAsia"/>
            <w:lang w:eastAsia="zh-CN"/>
          </w:rPr>
          <w:t>(四)、土建工程建设指标</w:t>
        </w:r>
        <w:r>
          <w:tab/>
        </w:r>
        <w:r>
          <w:fldChar w:fldCharType="begin"/>
        </w:r>
        <w:r>
          <w:instrText xml:space="preserve"> PAGEREF _Toc10891 \h </w:instrText>
        </w:r>
        <w:r>
          <w:fldChar w:fldCharType="separate"/>
        </w:r>
        <w:r>
          <w:t>17</w:t>
        </w:r>
        <w:r>
          <w:fldChar w:fldCharType="end"/>
        </w:r>
      </w:hyperlink>
    </w:p>
    <w:p>
      <w:pPr>
        <w:pStyle w:val="TOC1"/>
        <w:tabs>
          <w:tab w:val="right" w:leader="dot" w:pos="8306"/>
        </w:tabs>
      </w:pPr>
      <w:hyperlink w:anchor="_Toc14642" w:history="1">
        <w:r>
          <w:rPr>
            <w:rFonts w:ascii="仿宋" w:eastAsia="仿宋" w:hAnsi="仿宋" w:cs="仿宋" w:hint="eastAsia"/>
            <w:lang w:eastAsia="zh-CN"/>
          </w:rPr>
          <w:t>六、市场分析、调研</w:t>
        </w:r>
        <w:r>
          <w:tab/>
        </w:r>
        <w:r>
          <w:fldChar w:fldCharType="begin"/>
        </w:r>
        <w:r>
          <w:instrText xml:space="preserve"> PAGEREF _Toc14642 \h </w:instrText>
        </w:r>
        <w:r>
          <w:fldChar w:fldCharType="separate"/>
        </w:r>
        <w:r>
          <w:t>17</w:t>
        </w:r>
        <w:r>
          <w:fldChar w:fldCharType="end"/>
        </w:r>
      </w:hyperlink>
    </w:p>
    <w:p>
      <w:pPr>
        <w:pStyle w:val="TOC2"/>
        <w:tabs>
          <w:tab w:val="right" w:leader="dot" w:pos="8306"/>
        </w:tabs>
      </w:pPr>
      <w:hyperlink w:anchor="_Toc3606" w:history="1">
        <w:r>
          <w:rPr>
            <w:rFonts w:ascii="仿宋" w:eastAsia="仿宋" w:hAnsi="仿宋" w:cs="仿宋" w:hint="eastAsia"/>
            <w:lang w:eastAsia="zh-CN"/>
          </w:rPr>
          <w:t>(一)、电子烟行业分析</w:t>
        </w:r>
        <w:r>
          <w:tab/>
        </w:r>
        <w:r>
          <w:fldChar w:fldCharType="begin"/>
        </w:r>
        <w:r>
          <w:instrText xml:space="preserve"> PAGEREF _Toc3606 \h </w:instrText>
        </w:r>
        <w:r>
          <w:fldChar w:fldCharType="separate"/>
        </w:r>
        <w:r>
          <w:t>17</w:t>
        </w:r>
        <w:r>
          <w:fldChar w:fldCharType="end"/>
        </w:r>
      </w:hyperlink>
    </w:p>
    <w:p>
      <w:pPr>
        <w:pStyle w:val="TOC2"/>
        <w:tabs>
          <w:tab w:val="right" w:leader="dot" w:pos="8306"/>
        </w:tabs>
      </w:pPr>
      <w:hyperlink w:anchor="_Toc25229" w:history="1">
        <w:r>
          <w:rPr>
            <w:rFonts w:ascii="仿宋" w:eastAsia="仿宋" w:hAnsi="仿宋" w:cs="仿宋" w:hint="eastAsia"/>
            <w:lang w:eastAsia="zh-CN"/>
          </w:rPr>
          <w:t>(二)、电子烟市场分析预测</w:t>
        </w:r>
        <w:r>
          <w:tab/>
        </w:r>
        <w:r>
          <w:fldChar w:fldCharType="begin"/>
        </w:r>
        <w:r>
          <w:instrText xml:space="preserve"> PAGEREF _Toc25229 \h </w:instrText>
        </w:r>
        <w:r>
          <w:fldChar w:fldCharType="separate"/>
        </w:r>
        <w:r>
          <w:t>18</w:t>
        </w:r>
        <w:r>
          <w:fldChar w:fldCharType="end"/>
        </w:r>
      </w:hyperlink>
    </w:p>
    <w:p>
      <w:pPr>
        <w:pStyle w:val="TOC1"/>
        <w:tabs>
          <w:tab w:val="right" w:leader="dot" w:pos="8306"/>
        </w:tabs>
      </w:pPr>
      <w:hyperlink w:anchor="_Toc10928" w:history="1">
        <w:r>
          <w:rPr>
            <w:rFonts w:ascii="仿宋" w:eastAsia="仿宋" w:hAnsi="仿宋" w:cs="仿宋" w:hint="eastAsia"/>
            <w:lang w:eastAsia="zh-CN"/>
          </w:rPr>
          <w:t>七、电子烟项目计划安排</w:t>
        </w:r>
        <w:r>
          <w:tab/>
        </w:r>
        <w:r>
          <w:fldChar w:fldCharType="begin"/>
        </w:r>
        <w:r>
          <w:instrText xml:space="preserve"> PAGEREF _Toc10928 \h </w:instrText>
        </w:r>
        <w:r>
          <w:fldChar w:fldCharType="separate"/>
        </w:r>
        <w:r>
          <w:t>19</w:t>
        </w:r>
        <w:r>
          <w:fldChar w:fldCharType="end"/>
        </w:r>
      </w:hyperlink>
    </w:p>
    <w:p>
      <w:pPr>
        <w:pStyle w:val="TOC2"/>
        <w:tabs>
          <w:tab w:val="right" w:leader="dot" w:pos="8306"/>
        </w:tabs>
      </w:pPr>
      <w:hyperlink w:anchor="_Toc1250" w:history="1">
        <w:r>
          <w:rPr>
            <w:rFonts w:ascii="仿宋" w:eastAsia="仿宋" w:hAnsi="仿宋" w:cs="仿宋" w:hint="eastAsia"/>
            <w:lang w:eastAsia="zh-CN"/>
          </w:rPr>
          <w:t>(一)、建设周期</w:t>
        </w:r>
        <w:r>
          <w:tab/>
        </w:r>
        <w:r>
          <w:fldChar w:fldCharType="begin"/>
        </w:r>
        <w:r>
          <w:instrText xml:space="preserve"> PAGEREF _Toc1250 \h </w:instrText>
        </w:r>
        <w:r>
          <w:fldChar w:fldCharType="separate"/>
        </w:r>
        <w:r>
          <w:t>19</w:t>
        </w:r>
        <w:r>
          <w:fldChar w:fldCharType="end"/>
        </w:r>
      </w:hyperlink>
    </w:p>
    <w:p>
      <w:pPr>
        <w:pStyle w:val="TOC2"/>
        <w:tabs>
          <w:tab w:val="right" w:leader="dot" w:pos="8306"/>
        </w:tabs>
      </w:pPr>
      <w:hyperlink w:anchor="_Toc5354" w:history="1">
        <w:r>
          <w:rPr>
            <w:rFonts w:ascii="仿宋" w:eastAsia="仿宋" w:hAnsi="仿宋" w:cs="仿宋" w:hint="eastAsia"/>
            <w:lang w:eastAsia="zh-CN"/>
          </w:rPr>
          <w:t>(二)、建设进度</w:t>
        </w:r>
        <w:r>
          <w:tab/>
        </w:r>
        <w:r>
          <w:fldChar w:fldCharType="begin"/>
        </w:r>
        <w:r>
          <w:instrText xml:space="preserve"> PAGEREF _Toc5354 \h </w:instrText>
        </w:r>
        <w:r>
          <w:fldChar w:fldCharType="separate"/>
        </w:r>
        <w:r>
          <w:t>19</w:t>
        </w:r>
        <w:r>
          <w:fldChar w:fldCharType="end"/>
        </w:r>
      </w:hyperlink>
    </w:p>
    <w:p>
      <w:pPr>
        <w:pStyle w:val="TOC2"/>
        <w:tabs>
          <w:tab w:val="right" w:leader="dot" w:pos="8306"/>
        </w:tabs>
      </w:pPr>
      <w:hyperlink w:anchor="_Toc9636" w:history="1">
        <w:r>
          <w:rPr>
            <w:rFonts w:ascii="仿宋" w:eastAsia="仿宋" w:hAnsi="仿宋" w:cs="仿宋" w:hint="eastAsia"/>
            <w:lang w:eastAsia="zh-CN"/>
          </w:rPr>
          <w:t>(三)、进度安排注意事项</w:t>
        </w:r>
        <w:r>
          <w:tab/>
        </w:r>
        <w:r>
          <w:fldChar w:fldCharType="begin"/>
        </w:r>
        <w:r>
          <w:instrText xml:space="preserve"> PAGEREF _Toc9636 \h </w:instrText>
        </w:r>
        <w:r>
          <w:fldChar w:fldCharType="separate"/>
        </w:r>
        <w:r>
          <w:t>20</w:t>
        </w:r>
        <w:r>
          <w:fldChar w:fldCharType="end"/>
        </w:r>
      </w:hyperlink>
    </w:p>
    <w:p>
      <w:pPr>
        <w:pStyle w:val="TOC2"/>
        <w:tabs>
          <w:tab w:val="right" w:leader="dot" w:pos="8306"/>
        </w:tabs>
      </w:pPr>
      <w:hyperlink w:anchor="_Toc6899" w:history="1">
        <w:r>
          <w:rPr>
            <w:rFonts w:ascii="仿宋" w:eastAsia="仿宋" w:hAnsi="仿宋" w:cs="仿宋" w:hint="eastAsia"/>
            <w:lang w:eastAsia="zh-CN"/>
          </w:rPr>
          <w:t>(四)、人力资源配置</w:t>
        </w:r>
        <w:r>
          <w:tab/>
        </w:r>
        <w:r>
          <w:fldChar w:fldCharType="begin"/>
        </w:r>
        <w:r>
          <w:instrText xml:space="preserve"> PAGEREF _Toc6899 \h </w:instrText>
        </w:r>
        <w:r>
          <w:fldChar w:fldCharType="separate"/>
        </w:r>
        <w:r>
          <w:t>22</w:t>
        </w:r>
        <w:r>
          <w:fldChar w:fldCharType="end"/>
        </w:r>
      </w:hyperlink>
    </w:p>
    <w:p>
      <w:pPr>
        <w:pStyle w:val="TOC1"/>
        <w:tabs>
          <w:tab w:val="right" w:leader="dot" w:pos="8306"/>
        </w:tabs>
      </w:pPr>
      <w:hyperlink w:anchor="_Toc18117" w:history="1">
        <w:r>
          <w:rPr>
            <w:rFonts w:ascii="仿宋" w:eastAsia="仿宋" w:hAnsi="仿宋" w:cs="仿宋" w:hint="eastAsia"/>
            <w:lang w:eastAsia="zh-CN"/>
          </w:rPr>
          <w:t>八、电子烟项目风险管理</w:t>
        </w:r>
        <w:r>
          <w:tab/>
        </w:r>
        <w:r>
          <w:fldChar w:fldCharType="begin"/>
        </w:r>
        <w:r>
          <w:instrText xml:space="preserve"> PAGEREF _Toc18117 \h </w:instrText>
        </w:r>
        <w:r>
          <w:fldChar w:fldCharType="separate"/>
        </w:r>
        <w:r>
          <w:t>23</w:t>
        </w:r>
        <w:r>
          <w:fldChar w:fldCharType="end"/>
        </w:r>
      </w:hyperlink>
    </w:p>
    <w:p>
      <w:pPr>
        <w:pStyle w:val="TOC2"/>
        <w:tabs>
          <w:tab w:val="right" w:leader="dot" w:pos="8306"/>
        </w:tabs>
      </w:pPr>
      <w:hyperlink w:anchor="_Toc22913" w:history="1">
        <w:r>
          <w:rPr>
            <w:rFonts w:ascii="仿宋" w:eastAsia="仿宋" w:hAnsi="仿宋" w:cs="仿宋" w:hint="eastAsia"/>
            <w:lang w:eastAsia="zh-CN"/>
          </w:rPr>
          <w:t>(一)、风险识别与评估</w:t>
        </w:r>
        <w:r>
          <w:tab/>
        </w:r>
        <w:r>
          <w:fldChar w:fldCharType="begin"/>
        </w:r>
        <w:r>
          <w:instrText xml:space="preserve"> PAGEREF _Toc22913 \h </w:instrText>
        </w:r>
        <w:r>
          <w:fldChar w:fldCharType="separate"/>
        </w:r>
        <w:r>
          <w:t>23</w:t>
        </w:r>
        <w:r>
          <w:fldChar w:fldCharType="end"/>
        </w:r>
      </w:hyperlink>
    </w:p>
    <w:p>
      <w:pPr>
        <w:pStyle w:val="TOC2"/>
        <w:tabs>
          <w:tab w:val="right" w:leader="dot" w:pos="8306"/>
        </w:tabs>
      </w:pPr>
      <w:hyperlink w:anchor="_Toc29289" w:history="1">
        <w:r>
          <w:rPr>
            <w:rFonts w:ascii="仿宋" w:eastAsia="仿宋" w:hAnsi="仿宋" w:cs="仿宋" w:hint="eastAsia"/>
            <w:lang w:eastAsia="zh-CN"/>
          </w:rPr>
          <w:t>(二)、风险应对策略</w:t>
        </w:r>
        <w:r>
          <w:tab/>
        </w:r>
        <w:r>
          <w:fldChar w:fldCharType="begin"/>
        </w:r>
        <w:r>
          <w:instrText xml:space="preserve"> PAGEREF _Toc29289 \h </w:instrText>
        </w:r>
        <w:r>
          <w:fldChar w:fldCharType="separate"/>
        </w:r>
        <w:r>
          <w:t>24</w:t>
        </w:r>
        <w:r>
          <w:fldChar w:fldCharType="end"/>
        </w:r>
      </w:hyperlink>
    </w:p>
    <w:p>
      <w:pPr>
        <w:pStyle w:val="TOC2"/>
        <w:tabs>
          <w:tab w:val="right" w:leader="dot" w:pos="8306"/>
        </w:tabs>
      </w:pPr>
      <w:hyperlink w:anchor="_Toc14668" w:history="1">
        <w:r>
          <w:rPr>
            <w:rFonts w:ascii="仿宋" w:eastAsia="仿宋" w:hAnsi="仿宋" w:cs="仿宋" w:hint="eastAsia"/>
            <w:lang w:eastAsia="zh-CN"/>
          </w:rPr>
          <w:t>(三)、风险监控与控制</w:t>
        </w:r>
        <w:r>
          <w:tab/>
        </w:r>
        <w:r>
          <w:fldChar w:fldCharType="begin"/>
        </w:r>
        <w:r>
          <w:instrText xml:space="preserve"> PAGEREF _Toc14668 \h </w:instrText>
        </w:r>
        <w:r>
          <w:fldChar w:fldCharType="separate"/>
        </w:r>
        <w:r>
          <w:t>26</w:t>
        </w:r>
        <w:r>
          <w:fldChar w:fldCharType="end"/>
        </w:r>
      </w:hyperlink>
    </w:p>
    <w:p>
      <w:pPr>
        <w:pStyle w:val="TOC1"/>
        <w:tabs>
          <w:tab w:val="right" w:leader="dot" w:pos="8306"/>
        </w:tabs>
      </w:pPr>
      <w:hyperlink w:anchor="_Toc24834" w:history="1">
        <w:r>
          <w:rPr>
            <w:rFonts w:ascii="仿宋" w:eastAsia="仿宋" w:hAnsi="仿宋" w:cs="仿宋" w:hint="eastAsia"/>
            <w:lang w:eastAsia="zh-CN"/>
          </w:rPr>
          <w:t>九、电子烟项目环境影响分析</w:t>
        </w:r>
        <w:r>
          <w:tab/>
        </w:r>
        <w:r>
          <w:fldChar w:fldCharType="begin"/>
        </w:r>
        <w:r>
          <w:instrText xml:space="preserve"> PAGEREF _Toc24834 \h </w:instrText>
        </w:r>
        <w:r>
          <w:fldChar w:fldCharType="separate"/>
        </w:r>
        <w:r>
          <w:t>27</w:t>
        </w:r>
        <w:r>
          <w:fldChar w:fldCharType="end"/>
        </w:r>
      </w:hyperlink>
    </w:p>
    <w:p>
      <w:pPr>
        <w:pStyle w:val="TOC2"/>
        <w:tabs>
          <w:tab w:val="right" w:leader="dot" w:pos="8306"/>
        </w:tabs>
      </w:pPr>
      <w:hyperlink w:anchor="_Toc8495" w:history="1">
        <w:r>
          <w:rPr>
            <w:rFonts w:ascii="仿宋" w:eastAsia="仿宋" w:hAnsi="仿宋" w:cs="仿宋" w:hint="eastAsia"/>
            <w:lang w:eastAsia="zh-CN"/>
          </w:rPr>
          <w:t>(一)、建设区域环境质量现状</w:t>
        </w:r>
        <w:r>
          <w:tab/>
        </w:r>
        <w:r>
          <w:fldChar w:fldCharType="begin"/>
        </w:r>
        <w:r>
          <w:instrText xml:space="preserve"> PAGEREF _Toc8495 \h </w:instrText>
        </w:r>
        <w:r>
          <w:fldChar w:fldCharType="separate"/>
        </w:r>
        <w:r>
          <w:t>27</w:t>
        </w:r>
        <w:r>
          <w:fldChar w:fldCharType="end"/>
        </w:r>
      </w:hyperlink>
    </w:p>
    <w:p>
      <w:pPr>
        <w:pStyle w:val="TOC2"/>
        <w:tabs>
          <w:tab w:val="right" w:leader="dot" w:pos="8306"/>
        </w:tabs>
      </w:pPr>
      <w:hyperlink w:anchor="_Toc30058" w:history="1">
        <w:r>
          <w:rPr>
            <w:rFonts w:ascii="仿宋" w:eastAsia="仿宋" w:hAnsi="仿宋" w:cs="仿宋" w:hint="eastAsia"/>
            <w:lang w:eastAsia="zh-CN"/>
          </w:rPr>
          <w:t>(二)、建设期环境保护</w:t>
        </w:r>
        <w:r>
          <w:tab/>
        </w:r>
        <w:r>
          <w:fldChar w:fldCharType="begin"/>
        </w:r>
        <w:r>
          <w:instrText xml:space="preserve"> PAGEREF _Toc30058 \h </w:instrText>
        </w:r>
        <w:r>
          <w:fldChar w:fldCharType="separate"/>
        </w:r>
        <w:r>
          <w:t>28</w:t>
        </w:r>
        <w:r>
          <w:fldChar w:fldCharType="end"/>
        </w:r>
      </w:hyperlink>
    </w:p>
    <w:p>
      <w:pPr>
        <w:pStyle w:val="TOC2"/>
        <w:tabs>
          <w:tab w:val="right" w:leader="dot" w:pos="8306"/>
        </w:tabs>
      </w:pPr>
      <w:hyperlink w:anchor="_Toc19040" w:history="1">
        <w:r>
          <w:rPr>
            <w:rFonts w:ascii="仿宋" w:eastAsia="仿宋" w:hAnsi="仿宋" w:cs="仿宋" w:hint="eastAsia"/>
            <w:lang w:eastAsia="zh-CN"/>
          </w:rPr>
          <w:t>(三)、运营期环境保护</w:t>
        </w:r>
        <w:r>
          <w:tab/>
        </w:r>
        <w:r>
          <w:fldChar w:fldCharType="begin"/>
        </w:r>
        <w:r>
          <w:instrText xml:space="preserve"> PAGEREF _Toc19040 \h </w:instrText>
        </w:r>
        <w:r>
          <w:fldChar w:fldCharType="separate"/>
        </w:r>
        <w:r>
          <w:t>29</w:t>
        </w:r>
        <w:r>
          <w:fldChar w:fldCharType="end"/>
        </w:r>
      </w:hyperlink>
    </w:p>
    <w:p>
      <w:pPr>
        <w:pStyle w:val="TOC2"/>
        <w:tabs>
          <w:tab w:val="right" w:leader="dot" w:pos="8306"/>
        </w:tabs>
      </w:pPr>
      <w:hyperlink w:anchor="_Toc26299" w:history="1">
        <w:r>
          <w:rPr>
            <w:rFonts w:ascii="仿宋" w:eastAsia="仿宋" w:hAnsi="仿宋" w:cs="仿宋" w:hint="eastAsia"/>
            <w:lang w:eastAsia="zh-CN"/>
          </w:rPr>
          <w:t>(四)、电子烟项目建设对区域经济的影响</w:t>
        </w:r>
        <w:r>
          <w:tab/>
        </w:r>
        <w:r>
          <w:fldChar w:fldCharType="begin"/>
        </w:r>
        <w:r>
          <w:instrText xml:space="preserve"> PAGEREF _Toc26299 \h </w:instrText>
        </w:r>
        <w:r>
          <w:fldChar w:fldCharType="separate"/>
        </w:r>
        <w:r>
          <w:t>31</w:t>
        </w:r>
        <w:r>
          <w:fldChar w:fldCharType="end"/>
        </w:r>
      </w:hyperlink>
    </w:p>
    <w:p>
      <w:pPr>
        <w:pStyle w:val="TOC2"/>
        <w:tabs>
          <w:tab w:val="right" w:leader="dot" w:pos="8306"/>
        </w:tabs>
      </w:pPr>
      <w:hyperlink w:anchor="_Toc20323" w:history="1">
        <w:r>
          <w:rPr>
            <w:rFonts w:ascii="仿宋" w:eastAsia="仿宋" w:hAnsi="仿宋" w:cs="仿宋" w:hint="eastAsia"/>
            <w:lang w:eastAsia="zh-CN"/>
          </w:rPr>
          <w:t>(五)、废弃物处理</w:t>
        </w:r>
        <w:r>
          <w:tab/>
        </w:r>
        <w:r>
          <w:fldChar w:fldCharType="begin"/>
        </w:r>
        <w:r>
          <w:instrText xml:space="preserve"> PAGEREF _Toc20323 \h </w:instrText>
        </w:r>
        <w:r>
          <w:fldChar w:fldCharType="separate"/>
        </w:r>
        <w:r>
          <w:t>32</w:t>
        </w:r>
        <w:r>
          <w:fldChar w:fldCharType="end"/>
        </w:r>
      </w:hyperlink>
    </w:p>
    <w:p>
      <w:pPr>
        <w:pStyle w:val="TOC2"/>
        <w:tabs>
          <w:tab w:val="right" w:leader="dot" w:pos="8306"/>
        </w:tabs>
      </w:pPr>
      <w:hyperlink w:anchor="_Toc28145" w:history="1">
        <w:r>
          <w:rPr>
            <w:rFonts w:ascii="仿宋" w:eastAsia="仿宋" w:hAnsi="仿宋" w:cs="仿宋" w:hint="eastAsia"/>
            <w:lang w:eastAsia="zh-CN"/>
          </w:rPr>
          <w:t>(六)、特殊环境影响分析</w:t>
        </w:r>
        <w:r>
          <w:tab/>
        </w:r>
        <w:r>
          <w:fldChar w:fldCharType="begin"/>
        </w:r>
        <w:r>
          <w:instrText xml:space="preserve"> PAGEREF _Toc28145 \h </w:instrText>
        </w:r>
        <w:r>
          <w:fldChar w:fldCharType="separate"/>
        </w:r>
        <w:r>
          <w:t>34</w:t>
        </w:r>
        <w:r>
          <w:fldChar w:fldCharType="end"/>
        </w:r>
      </w:hyperlink>
    </w:p>
    <w:p>
      <w:pPr>
        <w:pStyle w:val="TOC2"/>
        <w:tabs>
          <w:tab w:val="right" w:leader="dot" w:pos="8306"/>
        </w:tabs>
      </w:pPr>
      <w:hyperlink w:anchor="_Toc5030" w:history="1">
        <w:r>
          <w:rPr>
            <w:rFonts w:ascii="仿宋" w:eastAsia="仿宋" w:hAnsi="仿宋" w:cs="仿宋" w:hint="eastAsia"/>
            <w:lang w:eastAsia="zh-CN"/>
          </w:rPr>
          <w:t>(七)、清洁生产</w:t>
        </w:r>
        <w:r>
          <w:tab/>
        </w:r>
        <w:r>
          <w:fldChar w:fldCharType="begin"/>
        </w:r>
        <w:r>
          <w:instrText xml:space="preserve"> PAGEREF _Toc5030 \h </w:instrText>
        </w:r>
        <w:r>
          <w:fldChar w:fldCharType="separate"/>
        </w:r>
        <w:r>
          <w:t>35</w:t>
        </w:r>
        <w:r>
          <w:fldChar w:fldCharType="end"/>
        </w:r>
      </w:hyperlink>
    </w:p>
    <w:p>
      <w:pPr>
        <w:pStyle w:val="TOC2"/>
        <w:tabs>
          <w:tab w:val="right" w:leader="dot" w:pos="8306"/>
        </w:tabs>
      </w:pPr>
      <w:hyperlink w:anchor="_Toc15773" w:history="1">
        <w:r>
          <w:rPr>
            <w:rFonts w:ascii="仿宋" w:eastAsia="仿宋" w:hAnsi="仿宋" w:cs="仿宋" w:hint="eastAsia"/>
            <w:lang w:eastAsia="zh-CN"/>
          </w:rPr>
          <w:t>(八)、环境保护综合评价</w:t>
        </w:r>
        <w:r>
          <w:tab/>
        </w:r>
        <w:r>
          <w:fldChar w:fldCharType="begin"/>
        </w:r>
        <w:r>
          <w:instrText xml:space="preserve"> PAGEREF _Toc15773 \h </w:instrText>
        </w:r>
        <w:r>
          <w:fldChar w:fldCharType="separate"/>
        </w:r>
        <w:r>
          <w:t>36</w:t>
        </w:r>
        <w:r>
          <w:fldChar w:fldCharType="end"/>
        </w:r>
      </w:hyperlink>
    </w:p>
    <w:p>
      <w:pPr>
        <w:pStyle w:val="TOC1"/>
        <w:tabs>
          <w:tab w:val="right" w:leader="dot" w:pos="8306"/>
        </w:tabs>
      </w:pPr>
      <w:hyperlink w:anchor="_Toc20709" w:history="1">
        <w:r>
          <w:rPr>
            <w:rFonts w:ascii="仿宋" w:eastAsia="仿宋" w:hAnsi="仿宋" w:cs="仿宋" w:hint="eastAsia"/>
            <w:lang w:eastAsia="zh-CN"/>
          </w:rPr>
          <w:t>十、生产安全保护</w:t>
        </w:r>
        <w:r>
          <w:tab/>
        </w:r>
        <w:r>
          <w:fldChar w:fldCharType="begin"/>
        </w:r>
        <w:r>
          <w:instrText xml:space="preserve"> PAGEREF _Toc20709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96" w:history="1">
        <w:r>
          <w:rPr>
            <w:rFonts w:ascii="仿宋" w:eastAsia="仿宋" w:hAnsi="仿宋" w:cs="仿宋" w:hint="eastAsia"/>
            <w:lang w:eastAsia="zh-CN"/>
          </w:rPr>
          <w:t>(一)、消防安全</w:t>
        </w:r>
        <w:r>
          <w:tab/>
        </w:r>
        <w:r>
          <w:fldChar w:fldCharType="begin"/>
        </w:r>
        <w:r>
          <w:instrText xml:space="preserve"> PAGEREF _Toc31796 \h </w:instrText>
        </w:r>
        <w:r>
          <w:fldChar w:fldCharType="separate"/>
        </w:r>
        <w:r>
          <w:t>37</w:t>
        </w:r>
        <w:r>
          <w:fldChar w:fldCharType="end"/>
        </w:r>
      </w:hyperlink>
    </w:p>
    <w:p>
      <w:pPr>
        <w:pStyle w:val="TOC2"/>
        <w:tabs>
          <w:tab w:val="right" w:leader="dot" w:pos="8306"/>
        </w:tabs>
      </w:pPr>
      <w:hyperlink w:anchor="_Toc16584" w:history="1">
        <w:r>
          <w:rPr>
            <w:rFonts w:ascii="仿宋" w:eastAsia="仿宋" w:hAnsi="仿宋" w:cs="仿宋" w:hint="eastAsia"/>
            <w:lang w:eastAsia="zh-CN"/>
          </w:rPr>
          <w:t>(二)、防火防爆总图布置措施</w:t>
        </w:r>
        <w:r>
          <w:tab/>
        </w:r>
        <w:r>
          <w:fldChar w:fldCharType="begin"/>
        </w:r>
        <w:r>
          <w:instrText xml:space="preserve"> PAGEREF _Toc16584 \h </w:instrText>
        </w:r>
        <w:r>
          <w:fldChar w:fldCharType="separate"/>
        </w:r>
        <w:r>
          <w:t>39</w:t>
        </w:r>
        <w:r>
          <w:fldChar w:fldCharType="end"/>
        </w:r>
      </w:hyperlink>
    </w:p>
    <w:p>
      <w:pPr>
        <w:pStyle w:val="TOC2"/>
        <w:tabs>
          <w:tab w:val="right" w:leader="dot" w:pos="8306"/>
        </w:tabs>
      </w:pPr>
      <w:hyperlink w:anchor="_Toc32182" w:history="1">
        <w:r>
          <w:rPr>
            <w:rFonts w:ascii="仿宋" w:eastAsia="仿宋" w:hAnsi="仿宋" w:cs="仿宋" w:hint="eastAsia"/>
            <w:lang w:eastAsia="zh-CN"/>
          </w:rPr>
          <w:t>(三)、自然灾害防范措施</w:t>
        </w:r>
        <w:r>
          <w:tab/>
        </w:r>
        <w:r>
          <w:fldChar w:fldCharType="begin"/>
        </w:r>
        <w:r>
          <w:instrText xml:space="preserve"> PAGEREF _Toc32182 \h </w:instrText>
        </w:r>
        <w:r>
          <w:fldChar w:fldCharType="separate"/>
        </w:r>
        <w:r>
          <w:t>39</w:t>
        </w:r>
        <w:r>
          <w:fldChar w:fldCharType="end"/>
        </w:r>
      </w:hyperlink>
    </w:p>
    <w:p>
      <w:pPr>
        <w:pStyle w:val="TOC2"/>
        <w:tabs>
          <w:tab w:val="right" w:leader="dot" w:pos="8306"/>
        </w:tabs>
      </w:pPr>
      <w:hyperlink w:anchor="_Toc19547" w:history="1">
        <w:r>
          <w:rPr>
            <w:rFonts w:ascii="仿宋" w:eastAsia="仿宋" w:hAnsi="仿宋" w:cs="仿宋" w:hint="eastAsia"/>
            <w:lang w:eastAsia="zh-CN"/>
          </w:rPr>
          <w:t>(四)、安全色及安全标志使用要求</w:t>
        </w:r>
        <w:r>
          <w:tab/>
        </w:r>
        <w:r>
          <w:fldChar w:fldCharType="begin"/>
        </w:r>
        <w:r>
          <w:instrText xml:space="preserve"> PAGEREF _Toc19547 \h </w:instrText>
        </w:r>
        <w:r>
          <w:fldChar w:fldCharType="separate"/>
        </w:r>
        <w:r>
          <w:t>40</w:t>
        </w:r>
        <w:r>
          <w:fldChar w:fldCharType="end"/>
        </w:r>
      </w:hyperlink>
    </w:p>
    <w:p>
      <w:pPr>
        <w:pStyle w:val="TOC2"/>
        <w:tabs>
          <w:tab w:val="right" w:leader="dot" w:pos="8306"/>
        </w:tabs>
      </w:pPr>
      <w:hyperlink w:anchor="_Toc8140" w:history="1">
        <w:r>
          <w:rPr>
            <w:rFonts w:ascii="仿宋" w:eastAsia="仿宋" w:hAnsi="仿宋" w:cs="仿宋" w:hint="eastAsia"/>
            <w:lang w:eastAsia="zh-CN"/>
          </w:rPr>
          <w:t>(五)、防尘防毒措施</w:t>
        </w:r>
        <w:r>
          <w:tab/>
        </w:r>
        <w:r>
          <w:fldChar w:fldCharType="begin"/>
        </w:r>
        <w:r>
          <w:instrText xml:space="preserve"> PAGEREF _Toc8140 \h </w:instrText>
        </w:r>
        <w:r>
          <w:fldChar w:fldCharType="separate"/>
        </w:r>
        <w:r>
          <w:t>41</w:t>
        </w:r>
        <w:r>
          <w:fldChar w:fldCharType="end"/>
        </w:r>
      </w:hyperlink>
    </w:p>
    <w:p>
      <w:pPr>
        <w:pStyle w:val="TOC2"/>
        <w:tabs>
          <w:tab w:val="right" w:leader="dot" w:pos="8306"/>
        </w:tabs>
      </w:pPr>
      <w:hyperlink w:anchor="_Toc14412" w:history="1">
        <w:r>
          <w:rPr>
            <w:rFonts w:ascii="仿宋" w:eastAsia="仿宋" w:hAnsi="仿宋" w:cs="仿宋" w:hint="eastAsia"/>
            <w:lang w:eastAsia="zh-CN"/>
          </w:rPr>
          <w:t>(六)、防静电、触电防护及防雷措施</w:t>
        </w:r>
        <w:r>
          <w:tab/>
        </w:r>
        <w:r>
          <w:fldChar w:fldCharType="begin"/>
        </w:r>
        <w:r>
          <w:instrText xml:space="preserve"> PAGEREF _Toc14412 \h </w:instrText>
        </w:r>
        <w:r>
          <w:fldChar w:fldCharType="separate"/>
        </w:r>
        <w:r>
          <w:t>42</w:t>
        </w:r>
        <w:r>
          <w:fldChar w:fldCharType="end"/>
        </w:r>
      </w:hyperlink>
    </w:p>
    <w:p>
      <w:pPr>
        <w:pStyle w:val="TOC2"/>
        <w:tabs>
          <w:tab w:val="right" w:leader="dot" w:pos="8306"/>
        </w:tabs>
      </w:pPr>
      <w:hyperlink w:anchor="_Toc903" w:history="1">
        <w:r>
          <w:rPr>
            <w:rFonts w:ascii="仿宋" w:eastAsia="仿宋" w:hAnsi="仿宋" w:cs="仿宋" w:hint="eastAsia"/>
            <w:lang w:eastAsia="zh-CN"/>
          </w:rPr>
          <w:t>(七)、机械设备安全保障措施</w:t>
        </w:r>
        <w:r>
          <w:tab/>
        </w:r>
        <w:r>
          <w:fldChar w:fldCharType="begin"/>
        </w:r>
        <w:r>
          <w:instrText xml:space="preserve"> PAGEREF _Toc903 \h </w:instrText>
        </w:r>
        <w:r>
          <w:fldChar w:fldCharType="separate"/>
        </w:r>
        <w:r>
          <w:t>43</w:t>
        </w:r>
        <w:r>
          <w:fldChar w:fldCharType="end"/>
        </w:r>
      </w:hyperlink>
    </w:p>
    <w:p>
      <w:pPr>
        <w:pStyle w:val="TOC1"/>
        <w:tabs>
          <w:tab w:val="right" w:leader="dot" w:pos="8306"/>
        </w:tabs>
      </w:pPr>
      <w:hyperlink w:anchor="_Toc15378" w:history="1">
        <w:r>
          <w:rPr>
            <w:rFonts w:ascii="仿宋" w:eastAsia="仿宋" w:hAnsi="仿宋" w:cs="仿宋" w:hint="eastAsia"/>
            <w:lang w:eastAsia="zh-CN"/>
          </w:rPr>
          <w:t>十一、电子烟项目社会影响</w:t>
        </w:r>
        <w:r>
          <w:tab/>
        </w:r>
        <w:r>
          <w:fldChar w:fldCharType="begin"/>
        </w:r>
        <w:r>
          <w:instrText xml:space="preserve"> PAGEREF _Toc15378 \h </w:instrText>
        </w:r>
        <w:r>
          <w:fldChar w:fldCharType="separate"/>
        </w:r>
        <w:r>
          <w:t>45</w:t>
        </w:r>
        <w:r>
          <w:fldChar w:fldCharType="end"/>
        </w:r>
      </w:hyperlink>
    </w:p>
    <w:p>
      <w:pPr>
        <w:pStyle w:val="TOC2"/>
        <w:tabs>
          <w:tab w:val="right" w:leader="dot" w:pos="8306"/>
        </w:tabs>
      </w:pPr>
      <w:hyperlink w:anchor="_Toc31336" w:history="1">
        <w:r>
          <w:rPr>
            <w:rFonts w:ascii="仿宋" w:eastAsia="仿宋" w:hAnsi="仿宋" w:cs="仿宋" w:hint="eastAsia"/>
            <w:lang w:eastAsia="zh-CN"/>
          </w:rPr>
          <w:t>(一)、社会责任与义务</w:t>
        </w:r>
        <w:r>
          <w:tab/>
        </w:r>
        <w:r>
          <w:fldChar w:fldCharType="begin"/>
        </w:r>
        <w:r>
          <w:instrText xml:space="preserve"> PAGEREF _Toc31336 \h </w:instrText>
        </w:r>
        <w:r>
          <w:fldChar w:fldCharType="separate"/>
        </w:r>
        <w:r>
          <w:t>45</w:t>
        </w:r>
        <w:r>
          <w:fldChar w:fldCharType="end"/>
        </w:r>
      </w:hyperlink>
    </w:p>
    <w:p>
      <w:pPr>
        <w:pStyle w:val="TOC2"/>
        <w:tabs>
          <w:tab w:val="right" w:leader="dot" w:pos="8306"/>
        </w:tabs>
      </w:pPr>
      <w:hyperlink w:anchor="_Toc9075" w:history="1">
        <w:r>
          <w:rPr>
            <w:rFonts w:ascii="仿宋" w:eastAsia="仿宋" w:hAnsi="仿宋" w:cs="仿宋" w:hint="eastAsia"/>
            <w:lang w:eastAsia="zh-CN"/>
          </w:rPr>
          <w:t>(二)、社会参与与沟通</w:t>
        </w:r>
        <w:r>
          <w:tab/>
        </w:r>
        <w:r>
          <w:fldChar w:fldCharType="begin"/>
        </w:r>
        <w:r>
          <w:instrText xml:space="preserve"> PAGEREF _Toc9075 \h </w:instrText>
        </w:r>
        <w:r>
          <w:fldChar w:fldCharType="separate"/>
        </w:r>
        <w:r>
          <w:t>46</w:t>
        </w:r>
        <w:r>
          <w:fldChar w:fldCharType="end"/>
        </w:r>
      </w:hyperlink>
    </w:p>
    <w:p>
      <w:pPr>
        <w:pStyle w:val="TOC1"/>
        <w:tabs>
          <w:tab w:val="right" w:leader="dot" w:pos="8306"/>
        </w:tabs>
      </w:pPr>
      <w:hyperlink w:anchor="_Toc26715" w:history="1">
        <w:r>
          <w:rPr>
            <w:rFonts w:ascii="仿宋" w:eastAsia="仿宋" w:hAnsi="仿宋" w:cs="仿宋" w:hint="eastAsia"/>
            <w:lang w:eastAsia="zh-CN"/>
          </w:rPr>
          <w:t>十二、电子烟项目技术管理</w:t>
        </w:r>
        <w:r>
          <w:tab/>
        </w:r>
        <w:r>
          <w:fldChar w:fldCharType="begin"/>
        </w:r>
        <w:r>
          <w:instrText xml:space="preserve"> PAGEREF _Toc26715 \h </w:instrText>
        </w:r>
        <w:r>
          <w:fldChar w:fldCharType="separate"/>
        </w:r>
        <w:r>
          <w:t>47</w:t>
        </w:r>
        <w:r>
          <w:fldChar w:fldCharType="end"/>
        </w:r>
      </w:hyperlink>
    </w:p>
    <w:p>
      <w:pPr>
        <w:pStyle w:val="TOC2"/>
        <w:tabs>
          <w:tab w:val="right" w:leader="dot" w:pos="8306"/>
        </w:tabs>
      </w:pPr>
      <w:hyperlink w:anchor="_Toc21755" w:history="1">
        <w:r>
          <w:rPr>
            <w:rFonts w:ascii="仿宋" w:eastAsia="仿宋" w:hAnsi="仿宋" w:cs="仿宋" w:hint="eastAsia"/>
            <w:lang w:eastAsia="zh-CN"/>
          </w:rPr>
          <w:t>(一)、技术方案选用方向</w:t>
        </w:r>
        <w:r>
          <w:tab/>
        </w:r>
        <w:r>
          <w:fldChar w:fldCharType="begin"/>
        </w:r>
        <w:r>
          <w:instrText xml:space="preserve"> PAGEREF _Toc21755 \h </w:instrText>
        </w:r>
        <w:r>
          <w:fldChar w:fldCharType="separate"/>
        </w:r>
        <w:r>
          <w:t>47</w:t>
        </w:r>
        <w:r>
          <w:fldChar w:fldCharType="end"/>
        </w:r>
      </w:hyperlink>
    </w:p>
    <w:p>
      <w:pPr>
        <w:pStyle w:val="TOC2"/>
        <w:tabs>
          <w:tab w:val="right" w:leader="dot" w:pos="8306"/>
        </w:tabs>
      </w:pPr>
      <w:hyperlink w:anchor="_Toc10947" w:history="1">
        <w:r>
          <w:rPr>
            <w:rFonts w:ascii="仿宋" w:eastAsia="仿宋" w:hAnsi="仿宋" w:cs="仿宋" w:hint="eastAsia"/>
            <w:lang w:eastAsia="zh-CN"/>
          </w:rPr>
          <w:t>(二)、工艺技术方案选用原则</w:t>
        </w:r>
        <w:r>
          <w:tab/>
        </w:r>
        <w:r>
          <w:fldChar w:fldCharType="begin"/>
        </w:r>
        <w:r>
          <w:instrText xml:space="preserve"> PAGEREF _Toc10947 \h </w:instrText>
        </w:r>
        <w:r>
          <w:fldChar w:fldCharType="separate"/>
        </w:r>
        <w:r>
          <w:t>48</w:t>
        </w:r>
        <w:r>
          <w:fldChar w:fldCharType="end"/>
        </w:r>
      </w:hyperlink>
    </w:p>
    <w:p>
      <w:pPr>
        <w:pStyle w:val="TOC2"/>
        <w:tabs>
          <w:tab w:val="right" w:leader="dot" w:pos="8306"/>
        </w:tabs>
      </w:pPr>
      <w:hyperlink w:anchor="_Toc11617" w:history="1">
        <w:r>
          <w:rPr>
            <w:rFonts w:ascii="仿宋" w:eastAsia="仿宋" w:hAnsi="仿宋" w:cs="仿宋" w:hint="eastAsia"/>
            <w:lang w:eastAsia="zh-CN"/>
          </w:rPr>
          <w:t>(三)、工艺技术方案要求</w:t>
        </w:r>
        <w:r>
          <w:tab/>
        </w:r>
        <w:r>
          <w:fldChar w:fldCharType="begin"/>
        </w:r>
        <w:r>
          <w:instrText xml:space="preserve"> PAGEREF _Toc11617 \h </w:instrText>
        </w:r>
        <w:r>
          <w:fldChar w:fldCharType="separate"/>
        </w:r>
        <w:r>
          <w:t>50</w:t>
        </w:r>
        <w:r>
          <w:fldChar w:fldCharType="end"/>
        </w:r>
      </w:hyperlink>
    </w:p>
    <w:p>
      <w:pPr>
        <w:pStyle w:val="TOC1"/>
        <w:tabs>
          <w:tab w:val="right" w:leader="dot" w:pos="8306"/>
        </w:tabs>
      </w:pPr>
      <w:hyperlink w:anchor="_Toc21719" w:history="1">
        <w:r>
          <w:rPr>
            <w:rFonts w:ascii="仿宋" w:eastAsia="仿宋" w:hAnsi="仿宋" w:cs="仿宋" w:hint="eastAsia"/>
            <w:lang w:eastAsia="zh-CN"/>
          </w:rPr>
          <w:t>十三、利益相关者分析与沟通计划</w:t>
        </w:r>
        <w:r>
          <w:tab/>
        </w:r>
        <w:r>
          <w:fldChar w:fldCharType="begin"/>
        </w:r>
        <w:r>
          <w:instrText xml:space="preserve"> PAGEREF _Toc21719 \h </w:instrText>
        </w:r>
        <w:r>
          <w:fldChar w:fldCharType="separate"/>
        </w:r>
        <w:r>
          <w:t>53</w:t>
        </w:r>
        <w:r>
          <w:fldChar w:fldCharType="end"/>
        </w:r>
      </w:hyperlink>
    </w:p>
    <w:p>
      <w:pPr>
        <w:pStyle w:val="TOC2"/>
        <w:tabs>
          <w:tab w:val="right" w:leader="dot" w:pos="8306"/>
        </w:tabs>
      </w:pPr>
      <w:hyperlink w:anchor="_Toc24308" w:history="1">
        <w:r>
          <w:rPr>
            <w:rFonts w:ascii="仿宋" w:eastAsia="仿宋" w:hAnsi="仿宋" w:cs="仿宋" w:hint="eastAsia"/>
            <w:lang w:eastAsia="zh-CN"/>
          </w:rPr>
          <w:t>(一)、利益相关者分析</w:t>
        </w:r>
        <w:r>
          <w:tab/>
        </w:r>
        <w:r>
          <w:fldChar w:fldCharType="begin"/>
        </w:r>
        <w:r>
          <w:instrText xml:space="preserve"> PAGEREF _Toc24308 \h </w:instrText>
        </w:r>
        <w:r>
          <w:fldChar w:fldCharType="separate"/>
        </w:r>
        <w:r>
          <w:t>53</w:t>
        </w:r>
        <w:r>
          <w:fldChar w:fldCharType="end"/>
        </w:r>
      </w:hyperlink>
    </w:p>
    <w:p>
      <w:pPr>
        <w:pStyle w:val="TOC2"/>
        <w:tabs>
          <w:tab w:val="right" w:leader="dot" w:pos="8306"/>
        </w:tabs>
      </w:pPr>
      <w:hyperlink w:anchor="_Toc21459" w:history="1">
        <w:r>
          <w:rPr>
            <w:rFonts w:ascii="仿宋" w:eastAsia="仿宋" w:hAnsi="仿宋" w:cs="仿宋" w:hint="eastAsia"/>
            <w:lang w:eastAsia="zh-CN"/>
          </w:rPr>
          <w:t>(二)、沟通计划</w:t>
        </w:r>
        <w:r>
          <w:tab/>
        </w:r>
        <w:r>
          <w:fldChar w:fldCharType="begin"/>
        </w:r>
        <w:r>
          <w:instrText xml:space="preserve"> PAGEREF _Toc21459 \h </w:instrText>
        </w:r>
        <w:r>
          <w:fldChar w:fldCharType="separate"/>
        </w:r>
        <w:r>
          <w:t>54</w:t>
        </w:r>
        <w:r>
          <w:fldChar w:fldCharType="end"/>
        </w:r>
      </w:hyperlink>
    </w:p>
    <w:p>
      <w:pPr>
        <w:pStyle w:val="TOC1"/>
        <w:tabs>
          <w:tab w:val="right" w:leader="dot" w:pos="8306"/>
        </w:tabs>
      </w:pPr>
      <w:hyperlink w:anchor="_Toc15743" w:history="1">
        <w:r>
          <w:rPr>
            <w:rFonts w:ascii="仿宋" w:eastAsia="仿宋" w:hAnsi="仿宋" w:cs="仿宋" w:hint="eastAsia"/>
            <w:lang w:eastAsia="zh-CN"/>
          </w:rPr>
          <w:t>十四、电子烟项目实施保障措施</w:t>
        </w:r>
        <w:r>
          <w:tab/>
        </w:r>
        <w:r>
          <w:fldChar w:fldCharType="begin"/>
        </w:r>
        <w:r>
          <w:instrText xml:space="preserve"> PAGEREF _Toc15743 \h </w:instrText>
        </w:r>
        <w:r>
          <w:fldChar w:fldCharType="separate"/>
        </w:r>
        <w:r>
          <w:t>55</w:t>
        </w:r>
        <w:r>
          <w:fldChar w:fldCharType="end"/>
        </w:r>
      </w:hyperlink>
    </w:p>
    <w:p>
      <w:pPr>
        <w:pStyle w:val="TOC2"/>
        <w:tabs>
          <w:tab w:val="right" w:leader="dot" w:pos="8306"/>
        </w:tabs>
      </w:pPr>
      <w:hyperlink w:anchor="_Toc25041" w:history="1">
        <w:r>
          <w:rPr>
            <w:rFonts w:ascii="仿宋" w:eastAsia="仿宋" w:hAnsi="仿宋" w:cs="仿宋" w:hint="eastAsia"/>
            <w:lang w:eastAsia="zh-CN"/>
          </w:rPr>
          <w:t>(一)、电子烟项目实施保障机制</w:t>
        </w:r>
        <w:r>
          <w:tab/>
        </w:r>
        <w:r>
          <w:fldChar w:fldCharType="begin"/>
        </w:r>
        <w:r>
          <w:instrText xml:space="preserve"> PAGEREF _Toc25041 \h </w:instrText>
        </w:r>
        <w:r>
          <w:fldChar w:fldCharType="separate"/>
        </w:r>
        <w:r>
          <w:t>55</w:t>
        </w:r>
        <w:r>
          <w:fldChar w:fldCharType="end"/>
        </w:r>
      </w:hyperlink>
    </w:p>
    <w:p>
      <w:pPr>
        <w:pStyle w:val="TOC2"/>
        <w:tabs>
          <w:tab w:val="right" w:leader="dot" w:pos="8306"/>
        </w:tabs>
      </w:pPr>
      <w:hyperlink w:anchor="_Toc25161" w:history="1">
        <w:r>
          <w:rPr>
            <w:rFonts w:ascii="仿宋" w:eastAsia="仿宋" w:hAnsi="仿宋" w:cs="仿宋" w:hint="eastAsia"/>
            <w:lang w:eastAsia="zh-CN"/>
          </w:rPr>
          <w:t>(二)、电子烟项目法律合规要求</w:t>
        </w:r>
        <w:r>
          <w:tab/>
        </w:r>
        <w:r>
          <w:fldChar w:fldCharType="begin"/>
        </w:r>
        <w:r>
          <w:instrText xml:space="preserve"> PAGEREF _Toc25161 \h </w:instrText>
        </w:r>
        <w:r>
          <w:fldChar w:fldCharType="separate"/>
        </w:r>
        <w:r>
          <w:t>58</w:t>
        </w:r>
        <w:r>
          <w:fldChar w:fldCharType="end"/>
        </w:r>
      </w:hyperlink>
    </w:p>
    <w:p>
      <w:pPr>
        <w:pStyle w:val="TOC2"/>
        <w:tabs>
          <w:tab w:val="right" w:leader="dot" w:pos="8306"/>
        </w:tabs>
      </w:pPr>
      <w:hyperlink w:anchor="_Toc9284" w:history="1">
        <w:r>
          <w:rPr>
            <w:rFonts w:ascii="仿宋" w:eastAsia="仿宋" w:hAnsi="仿宋" w:cs="仿宋" w:hint="eastAsia"/>
            <w:lang w:eastAsia="zh-CN"/>
          </w:rPr>
          <w:t>(三)、电子烟项目合同管理与法律事务</w:t>
        </w:r>
        <w:r>
          <w:tab/>
        </w:r>
        <w:r>
          <w:fldChar w:fldCharType="begin"/>
        </w:r>
        <w:r>
          <w:instrText xml:space="preserve"> PAGEREF _Toc9284 \h </w:instrText>
        </w:r>
        <w:r>
          <w:fldChar w:fldCharType="separate"/>
        </w:r>
        <w:r>
          <w:t>62</w:t>
        </w:r>
        <w:r>
          <w:fldChar w:fldCharType="end"/>
        </w:r>
      </w:hyperlink>
    </w:p>
    <w:p>
      <w:pPr>
        <w:pStyle w:val="TOC2"/>
        <w:tabs>
          <w:tab w:val="right" w:leader="dot" w:pos="8306"/>
        </w:tabs>
      </w:pPr>
      <w:hyperlink w:anchor="_Toc12574" w:history="1">
        <w:r>
          <w:rPr>
            <w:rFonts w:ascii="仿宋" w:eastAsia="仿宋" w:hAnsi="仿宋" w:cs="仿宋" w:hint="eastAsia"/>
            <w:lang w:eastAsia="zh-CN"/>
          </w:rPr>
          <w:t>(四)、电子烟项目知识产权保护策略</w:t>
        </w:r>
        <w:r>
          <w:tab/>
        </w:r>
        <w:r>
          <w:fldChar w:fldCharType="begin"/>
        </w:r>
        <w:r>
          <w:instrText xml:space="preserve"> PAGEREF _Toc12574 \h </w:instrText>
        </w:r>
        <w:r>
          <w:fldChar w:fldCharType="separate"/>
        </w:r>
        <w:r>
          <w:t>69</w:t>
        </w:r>
        <w:r>
          <w:fldChar w:fldCharType="end"/>
        </w:r>
      </w:hyperlink>
    </w:p>
    <w:p>
      <w:pPr>
        <w:pStyle w:val="TOC1"/>
        <w:tabs>
          <w:tab w:val="right" w:leader="dot" w:pos="8306"/>
        </w:tabs>
      </w:pPr>
      <w:hyperlink w:anchor="_Toc31590" w:history="1">
        <w:r>
          <w:rPr>
            <w:rFonts w:ascii="仿宋" w:eastAsia="仿宋" w:hAnsi="仿宋" w:cs="仿宋" w:hint="eastAsia"/>
            <w:lang w:eastAsia="zh-CN"/>
          </w:rPr>
          <w:t>十五、供应链管理</w:t>
        </w:r>
        <w:r>
          <w:tab/>
        </w:r>
        <w:r>
          <w:fldChar w:fldCharType="begin"/>
        </w:r>
        <w:r>
          <w:instrText xml:space="preserve"> PAGEREF _Toc31590 \h </w:instrText>
        </w:r>
        <w:r>
          <w:fldChar w:fldCharType="separate"/>
        </w:r>
        <w:r>
          <w:t>71</w:t>
        </w:r>
        <w:r>
          <w:fldChar w:fldCharType="end"/>
        </w:r>
      </w:hyperlink>
    </w:p>
    <w:p>
      <w:pPr>
        <w:pStyle w:val="TOC2"/>
        <w:tabs>
          <w:tab w:val="right" w:leader="dot" w:pos="8306"/>
        </w:tabs>
      </w:pPr>
      <w:hyperlink w:anchor="_Toc20091" w:history="1">
        <w:r>
          <w:rPr>
            <w:rFonts w:ascii="仿宋" w:eastAsia="仿宋" w:hAnsi="仿宋" w:cs="仿宋" w:hint="eastAsia"/>
            <w:lang w:eastAsia="zh-CN"/>
          </w:rPr>
          <w:t>(一)、供应链战略规划</w:t>
        </w:r>
        <w:r>
          <w:tab/>
        </w:r>
        <w:r>
          <w:fldChar w:fldCharType="begin"/>
        </w:r>
        <w:r>
          <w:instrText xml:space="preserve"> PAGEREF _Toc20091 \h </w:instrText>
        </w:r>
        <w:r>
          <w:fldChar w:fldCharType="separate"/>
        </w:r>
        <w:r>
          <w:t>71</w:t>
        </w:r>
        <w:r>
          <w:fldChar w:fldCharType="end"/>
        </w:r>
      </w:hyperlink>
    </w:p>
    <w:p>
      <w:pPr>
        <w:pStyle w:val="TOC2"/>
        <w:tabs>
          <w:tab w:val="right" w:leader="dot" w:pos="8306"/>
        </w:tabs>
      </w:pPr>
      <w:hyperlink w:anchor="_Toc29220" w:history="1">
        <w:r>
          <w:rPr>
            <w:rFonts w:ascii="仿宋" w:eastAsia="仿宋" w:hAnsi="仿宋" w:cs="仿宋" w:hint="eastAsia"/>
            <w:lang w:eastAsia="zh-CN"/>
          </w:rPr>
          <w:t>(二)、供应商选择与合作</w:t>
        </w:r>
        <w:r>
          <w:tab/>
        </w:r>
        <w:r>
          <w:fldChar w:fldCharType="begin"/>
        </w:r>
        <w:r>
          <w:instrText xml:space="preserve"> PAGEREF _Toc29220 \h </w:instrText>
        </w:r>
        <w:r>
          <w:fldChar w:fldCharType="separate"/>
        </w:r>
        <w:r>
          <w:t>72</w:t>
        </w:r>
        <w:r>
          <w:fldChar w:fldCharType="end"/>
        </w:r>
      </w:hyperlink>
    </w:p>
    <w:p>
      <w:pPr>
        <w:pStyle w:val="TOC2"/>
        <w:tabs>
          <w:tab w:val="right" w:leader="dot" w:pos="8306"/>
        </w:tabs>
      </w:pPr>
      <w:hyperlink w:anchor="_Toc22621" w:history="1">
        <w:r>
          <w:rPr>
            <w:rFonts w:ascii="仿宋" w:eastAsia="仿宋" w:hAnsi="仿宋" w:cs="仿宋" w:hint="eastAsia"/>
            <w:lang w:eastAsia="zh-CN"/>
          </w:rPr>
          <w:t>(三)、物流与库存管理</w:t>
        </w:r>
        <w:r>
          <w:tab/>
        </w:r>
        <w:r>
          <w:fldChar w:fldCharType="begin"/>
        </w:r>
        <w:r>
          <w:instrText xml:space="preserve"> PAGEREF _Toc22621 \h </w:instrText>
        </w:r>
        <w:r>
          <w:fldChar w:fldCharType="separate"/>
        </w:r>
        <w:r>
          <w:t>74</w:t>
        </w:r>
        <w:r>
          <w:fldChar w:fldCharType="end"/>
        </w:r>
      </w:hyperlink>
    </w:p>
    <w:p>
      <w:pPr>
        <w:pStyle w:val="TOC1"/>
        <w:tabs>
          <w:tab w:val="right" w:leader="dot" w:pos="8306"/>
        </w:tabs>
      </w:pPr>
      <w:hyperlink w:anchor="_Toc31302" w:history="1">
        <w:r>
          <w:rPr>
            <w:rFonts w:ascii="仿宋" w:eastAsia="仿宋" w:hAnsi="仿宋" w:cs="仿宋" w:hint="eastAsia"/>
            <w:lang w:eastAsia="zh-CN"/>
          </w:rPr>
          <w:t>十六、电子烟项目实施时间节点</w:t>
        </w:r>
        <w:r>
          <w:tab/>
        </w:r>
        <w:r>
          <w:fldChar w:fldCharType="begin"/>
        </w:r>
        <w:r>
          <w:instrText xml:space="preserve"> PAGEREF _Toc31302 \h </w:instrText>
        </w:r>
        <w:r>
          <w:fldChar w:fldCharType="separate"/>
        </w:r>
        <w:r>
          <w:t>75</w:t>
        </w:r>
        <w:r>
          <w:fldChar w:fldCharType="end"/>
        </w:r>
      </w:hyperlink>
    </w:p>
    <w:p>
      <w:pPr>
        <w:pStyle w:val="TOC2"/>
        <w:tabs>
          <w:tab w:val="right" w:leader="dot" w:pos="8306"/>
        </w:tabs>
      </w:pPr>
      <w:hyperlink w:anchor="_Toc32320" w:history="1">
        <w:r>
          <w:rPr>
            <w:rFonts w:ascii="仿宋" w:eastAsia="仿宋" w:hAnsi="仿宋" w:cs="仿宋" w:hint="eastAsia"/>
            <w:lang w:eastAsia="zh-CN"/>
          </w:rPr>
          <w:t>(一)、电子烟项目启动阶段时间节点</w:t>
        </w:r>
        <w:r>
          <w:tab/>
        </w:r>
        <w:r>
          <w:fldChar w:fldCharType="begin"/>
        </w:r>
        <w:r>
          <w:instrText xml:space="preserve"> PAGEREF _Toc32320 \h </w:instrText>
        </w:r>
        <w:r>
          <w:fldChar w:fldCharType="separate"/>
        </w:r>
        <w:r>
          <w:t>75</w:t>
        </w:r>
        <w:r>
          <w:fldChar w:fldCharType="end"/>
        </w:r>
      </w:hyperlink>
    </w:p>
    <w:p>
      <w:pPr>
        <w:pStyle w:val="TOC2"/>
        <w:tabs>
          <w:tab w:val="right" w:leader="dot" w:pos="8306"/>
        </w:tabs>
      </w:pPr>
      <w:hyperlink w:anchor="_Toc16096" w:history="1">
        <w:r>
          <w:rPr>
            <w:rFonts w:ascii="仿宋" w:eastAsia="仿宋" w:hAnsi="仿宋" w:cs="仿宋" w:hint="eastAsia"/>
            <w:lang w:eastAsia="zh-CN"/>
          </w:rPr>
          <w:t>(二)、电子烟项目执行阶段时间节点</w:t>
        </w:r>
        <w:r>
          <w:tab/>
        </w:r>
        <w:r>
          <w:fldChar w:fldCharType="begin"/>
        </w:r>
        <w:r>
          <w:instrText xml:space="preserve"> PAGEREF _Toc16096 \h </w:instrText>
        </w:r>
        <w:r>
          <w:fldChar w:fldCharType="separate"/>
        </w:r>
        <w:r>
          <w:t>76</w:t>
        </w:r>
        <w:r>
          <w:fldChar w:fldCharType="end"/>
        </w:r>
      </w:hyperlink>
    </w:p>
    <w:p>
      <w:pPr>
        <w:pStyle w:val="TOC2"/>
        <w:tabs>
          <w:tab w:val="right" w:leader="dot" w:pos="8306"/>
        </w:tabs>
      </w:pPr>
      <w:hyperlink w:anchor="_Toc14924" w:history="1">
        <w:r>
          <w:rPr>
            <w:rFonts w:ascii="仿宋" w:eastAsia="仿宋" w:hAnsi="仿宋" w:cs="仿宋" w:hint="eastAsia"/>
            <w:lang w:eastAsia="zh-CN"/>
          </w:rPr>
          <w:t>(三)、电子烟项目完成阶段时间节点</w:t>
        </w:r>
        <w:r>
          <w:tab/>
        </w:r>
        <w:r>
          <w:fldChar w:fldCharType="begin"/>
        </w:r>
        <w:r>
          <w:instrText xml:space="preserve"> PAGEREF _Toc14924 \h </w:instrText>
        </w:r>
        <w:r>
          <w:fldChar w:fldCharType="separate"/>
        </w:r>
        <w:r>
          <w:t>77</w:t>
        </w:r>
        <w:r>
          <w:fldChar w:fldCharType="end"/>
        </w:r>
      </w:hyperlink>
    </w:p>
    <w:p>
      <w:pPr>
        <w:pStyle w:val="TOC1"/>
        <w:tabs>
          <w:tab w:val="right" w:leader="dot" w:pos="8306"/>
        </w:tabs>
      </w:pPr>
      <w:hyperlink w:anchor="_Toc26451" w:history="1">
        <w:r>
          <w:rPr>
            <w:rFonts w:ascii="仿宋" w:eastAsia="仿宋" w:hAnsi="仿宋" w:cs="仿宋" w:hint="eastAsia"/>
            <w:lang w:eastAsia="zh-CN"/>
          </w:rPr>
          <w:t>十七、质量管理体系</w:t>
        </w:r>
        <w:r>
          <w:tab/>
        </w:r>
        <w:r>
          <w:fldChar w:fldCharType="begin"/>
        </w:r>
        <w:r>
          <w:instrText xml:space="preserve"> PAGEREF _Toc26451 \h </w:instrText>
        </w:r>
        <w:r>
          <w:fldChar w:fldCharType="separate"/>
        </w:r>
        <w:r>
          <w:t>78</w:t>
        </w:r>
        <w:r>
          <w:fldChar w:fldCharType="end"/>
        </w:r>
      </w:hyperlink>
    </w:p>
    <w:p>
      <w:pPr>
        <w:pStyle w:val="TOC2"/>
        <w:tabs>
          <w:tab w:val="right" w:leader="dot" w:pos="8306"/>
        </w:tabs>
      </w:pPr>
      <w:hyperlink w:anchor="_Toc15562" w:history="1">
        <w:r>
          <w:rPr>
            <w:rFonts w:ascii="仿宋" w:eastAsia="仿宋" w:hAnsi="仿宋" w:cs="仿宋" w:hint="eastAsia"/>
            <w:lang w:eastAsia="zh-CN"/>
          </w:rPr>
          <w:t>(一)、质量目标与方针</w:t>
        </w:r>
        <w:r>
          <w:tab/>
        </w:r>
        <w:r>
          <w:fldChar w:fldCharType="begin"/>
        </w:r>
        <w:r>
          <w:instrText xml:space="preserve"> PAGEREF _Toc15562 \h </w:instrText>
        </w:r>
        <w:r>
          <w:fldChar w:fldCharType="separate"/>
        </w:r>
        <w:r>
          <w:t>78</w:t>
        </w:r>
        <w:r>
          <w:fldChar w:fldCharType="end"/>
        </w:r>
      </w:hyperlink>
    </w:p>
    <w:p>
      <w:pPr>
        <w:pStyle w:val="TOC2"/>
        <w:tabs>
          <w:tab w:val="right" w:leader="dot" w:pos="8306"/>
        </w:tabs>
      </w:pPr>
      <w:hyperlink w:anchor="_Toc14191" w:history="1">
        <w:r>
          <w:rPr>
            <w:rFonts w:ascii="仿宋" w:eastAsia="仿宋" w:hAnsi="仿宋" w:cs="仿宋" w:hint="eastAsia"/>
            <w:lang w:eastAsia="zh-CN"/>
          </w:rPr>
          <w:t>(二)、质量管理责任</w:t>
        </w:r>
        <w:r>
          <w:tab/>
        </w:r>
        <w:r>
          <w:fldChar w:fldCharType="begin"/>
        </w:r>
        <w:r>
          <w:instrText xml:space="preserve"> PAGEREF _Toc14191 \h </w:instrText>
        </w:r>
        <w:r>
          <w:fldChar w:fldCharType="separate"/>
        </w:r>
        <w:r>
          <w:t>79</w:t>
        </w:r>
        <w:r>
          <w:fldChar w:fldCharType="end"/>
        </w:r>
      </w:hyperlink>
    </w:p>
    <w:p>
      <w:pPr>
        <w:pStyle w:val="TOC2"/>
        <w:tabs>
          <w:tab w:val="right" w:leader="dot" w:pos="8306"/>
        </w:tabs>
      </w:pPr>
      <w:hyperlink w:anchor="_Toc25681" w:history="1">
        <w:r>
          <w:rPr>
            <w:rFonts w:ascii="仿宋" w:eastAsia="仿宋" w:hAnsi="仿宋" w:cs="仿宋" w:hint="eastAsia"/>
            <w:lang w:eastAsia="zh-CN"/>
          </w:rPr>
          <w:t>(三)、质量管理体系文件</w:t>
        </w:r>
        <w:r>
          <w:tab/>
        </w:r>
        <w:r>
          <w:fldChar w:fldCharType="begin"/>
        </w:r>
        <w:r>
          <w:instrText xml:space="preserve"> PAGEREF _Toc25681 \h </w:instrText>
        </w:r>
        <w:r>
          <w:fldChar w:fldCharType="separate"/>
        </w:r>
        <w:r>
          <w:t>80</w:t>
        </w:r>
        <w:r>
          <w:fldChar w:fldCharType="end"/>
        </w:r>
      </w:hyperlink>
    </w:p>
    <w:p>
      <w:pPr>
        <w:pStyle w:val="TOC2"/>
        <w:tabs>
          <w:tab w:val="right" w:leader="dot" w:pos="8306"/>
        </w:tabs>
      </w:pPr>
      <w:hyperlink w:anchor="_Toc7531" w:history="1">
        <w:r>
          <w:rPr>
            <w:rFonts w:ascii="仿宋" w:eastAsia="仿宋" w:hAnsi="仿宋" w:cs="仿宋" w:hint="eastAsia"/>
            <w:lang w:eastAsia="zh-CN"/>
          </w:rPr>
          <w:t>(四)、质量培训与教育</w:t>
        </w:r>
        <w:r>
          <w:tab/>
        </w:r>
        <w:r>
          <w:fldChar w:fldCharType="begin"/>
        </w:r>
        <w:r>
          <w:instrText xml:space="preserve"> PAGEREF _Toc7531 \h </w:instrText>
        </w:r>
        <w:r>
          <w:fldChar w:fldCharType="separate"/>
        </w:r>
        <w:r>
          <w:t>83</w:t>
        </w:r>
        <w:r>
          <w:fldChar w:fldCharType="end"/>
        </w:r>
      </w:hyperlink>
    </w:p>
    <w:p>
      <w:pPr>
        <w:pStyle w:val="TOC2"/>
        <w:tabs>
          <w:tab w:val="right" w:leader="dot" w:pos="8306"/>
        </w:tabs>
      </w:pPr>
      <w:hyperlink w:anchor="_Toc12364" w:history="1">
        <w:r>
          <w:rPr>
            <w:rFonts w:ascii="仿宋" w:eastAsia="仿宋" w:hAnsi="仿宋" w:cs="仿宋" w:hint="eastAsia"/>
            <w:lang w:eastAsia="zh-CN"/>
          </w:rPr>
          <w:t>(五)、质量审核与评价</w:t>
        </w:r>
        <w:r>
          <w:tab/>
        </w:r>
        <w:r>
          <w:fldChar w:fldCharType="begin"/>
        </w:r>
        <w:r>
          <w:instrText xml:space="preserve"> PAGEREF _Toc12364 \h </w:instrText>
        </w:r>
        <w:r>
          <w:fldChar w:fldCharType="separate"/>
        </w:r>
        <w:r>
          <w:t>84</w:t>
        </w:r>
        <w:r>
          <w:fldChar w:fldCharType="end"/>
        </w:r>
      </w:hyperlink>
    </w:p>
    <w:p>
      <w:pPr>
        <w:pStyle w:val="TOC2"/>
        <w:tabs>
          <w:tab w:val="right" w:leader="dot" w:pos="8306"/>
        </w:tabs>
      </w:pPr>
      <w:hyperlink w:anchor="_Toc1229" w:history="1">
        <w:r>
          <w:rPr>
            <w:rFonts w:ascii="仿宋" w:eastAsia="仿宋" w:hAnsi="仿宋" w:cs="仿宋" w:hint="eastAsia"/>
            <w:lang w:eastAsia="zh-CN"/>
          </w:rPr>
          <w:t>(六)、不符合与纠正措施</w:t>
        </w:r>
        <w:r>
          <w:tab/>
        </w:r>
        <w:r>
          <w:fldChar w:fldCharType="begin"/>
        </w:r>
        <w:r>
          <w:instrText xml:space="preserve"> PAGEREF _Toc1229 \h </w:instrText>
        </w:r>
        <w:r>
          <w:fldChar w:fldCharType="separate"/>
        </w:r>
        <w:r>
          <w:t>85</w:t>
        </w:r>
        <w:r>
          <w:fldChar w:fldCharType="end"/>
        </w:r>
      </w:hyperlink>
    </w:p>
    <w:p>
      <w:pPr>
        <w:pStyle w:val="TOC1"/>
        <w:tabs>
          <w:tab w:val="right" w:leader="dot" w:pos="8306"/>
        </w:tabs>
      </w:pPr>
      <w:hyperlink w:anchor="_Toc18635" w:history="1">
        <w:r>
          <w:rPr>
            <w:rFonts w:ascii="仿宋" w:eastAsia="仿宋" w:hAnsi="仿宋" w:cs="仿宋" w:hint="eastAsia"/>
            <w:lang w:eastAsia="zh-CN"/>
          </w:rPr>
          <w:t>十八、营销与推广策略</w:t>
        </w:r>
        <w:r>
          <w:tab/>
        </w:r>
        <w:r>
          <w:fldChar w:fldCharType="begin"/>
        </w:r>
        <w:r>
          <w:instrText xml:space="preserve"> PAGEREF _Toc18635 \h </w:instrText>
        </w:r>
        <w:r>
          <w:fldChar w:fldCharType="separate"/>
        </w:r>
        <w:r>
          <w:t>86</w:t>
        </w:r>
        <w:r>
          <w:fldChar w:fldCharType="end"/>
        </w:r>
      </w:hyperlink>
    </w:p>
    <w:p>
      <w:pPr>
        <w:pStyle w:val="TOC2"/>
        <w:tabs>
          <w:tab w:val="right" w:leader="dot" w:pos="8306"/>
        </w:tabs>
      </w:pPr>
      <w:hyperlink w:anchor="_Toc15745" w:history="1">
        <w:r>
          <w:rPr>
            <w:rFonts w:ascii="仿宋" w:eastAsia="仿宋" w:hAnsi="仿宋" w:cs="仿宋" w:hint="eastAsia"/>
            <w:lang w:eastAsia="zh-CN"/>
          </w:rPr>
          <w:t>(一)、产品/服务定位与特点</w:t>
        </w:r>
        <w:r>
          <w:tab/>
        </w:r>
        <w:r>
          <w:fldChar w:fldCharType="begin"/>
        </w:r>
        <w:r>
          <w:instrText xml:space="preserve"> PAGEREF _Toc15745 \h </w:instrText>
        </w:r>
        <w:r>
          <w:fldChar w:fldCharType="separate"/>
        </w:r>
        <w:r>
          <w:t>86</w:t>
        </w:r>
        <w:r>
          <w:fldChar w:fldCharType="end"/>
        </w:r>
      </w:hyperlink>
    </w:p>
    <w:p>
      <w:pPr>
        <w:pStyle w:val="TOC2"/>
        <w:tabs>
          <w:tab w:val="right" w:leader="dot" w:pos="8306"/>
        </w:tabs>
      </w:pPr>
      <w:hyperlink w:anchor="_Toc19899" w:history="1">
        <w:r>
          <w:rPr>
            <w:rFonts w:ascii="仿宋" w:eastAsia="仿宋" w:hAnsi="仿宋" w:cs="仿宋" w:hint="eastAsia"/>
            <w:lang w:eastAsia="zh-CN"/>
          </w:rPr>
          <w:t>(二)、市场定位与竞争分析</w:t>
        </w:r>
        <w:r>
          <w:tab/>
        </w:r>
        <w:r>
          <w:fldChar w:fldCharType="begin"/>
        </w:r>
        <w:r>
          <w:instrText xml:space="preserve"> PAGEREF _Toc19899 \h </w:instrText>
        </w:r>
        <w:r>
          <w:fldChar w:fldCharType="separate"/>
        </w:r>
        <w:r>
          <w:t>87</w:t>
        </w:r>
        <w:r>
          <w:fldChar w:fldCharType="end"/>
        </w:r>
      </w:hyperlink>
    </w:p>
    <w:p>
      <w:pPr>
        <w:pStyle w:val="TOC2"/>
        <w:tabs>
          <w:tab w:val="right" w:leader="dot" w:pos="8306"/>
        </w:tabs>
      </w:pPr>
      <w:hyperlink w:anchor="_Toc171" w:history="1">
        <w:r>
          <w:rPr>
            <w:rFonts w:ascii="仿宋" w:eastAsia="仿宋" w:hAnsi="仿宋" w:cs="仿宋" w:hint="eastAsia"/>
            <w:lang w:eastAsia="zh-CN"/>
          </w:rPr>
          <w:t>(三)、营销渠道与策略</w:t>
        </w:r>
        <w:r>
          <w:tab/>
        </w:r>
        <w:r>
          <w:fldChar w:fldCharType="begin"/>
        </w:r>
        <w:r>
          <w:instrText xml:space="preserve"> PAGEREF _Toc171 \h </w:instrText>
        </w:r>
        <w:r>
          <w:fldChar w:fldCharType="separate"/>
        </w:r>
        <w:r>
          <w:t>89</w:t>
        </w:r>
        <w:r>
          <w:fldChar w:fldCharType="end"/>
        </w:r>
      </w:hyperlink>
    </w:p>
    <w:p>
      <w:pPr>
        <w:pStyle w:val="TOC2"/>
        <w:tabs>
          <w:tab w:val="right" w:leader="dot" w:pos="8306"/>
        </w:tabs>
      </w:pPr>
      <w:hyperlink w:anchor="_Toc28918" w:history="1">
        <w:r>
          <w:rPr>
            <w:rFonts w:ascii="仿宋" w:eastAsia="仿宋" w:hAnsi="仿宋" w:cs="仿宋" w:hint="eastAsia"/>
            <w:lang w:eastAsia="zh-CN"/>
          </w:rPr>
          <w:t>(四)、推广与宣传活动</w:t>
        </w:r>
        <w:r>
          <w:tab/>
        </w:r>
        <w:r>
          <w:fldChar w:fldCharType="begin"/>
        </w:r>
        <w:r>
          <w:instrText xml:space="preserve"> PAGEREF _Toc28918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027"/>
      <w:r>
        <w:rPr>
          <w:rFonts w:ascii="仿宋" w:eastAsia="仿宋" w:hAnsi="仿宋" w:cs="仿宋" w:hint="eastAsia"/>
          <w:sz w:val="28"/>
          <w:lang w:eastAsia="zh-CN"/>
        </w:rPr>
        <w:t>一、电子烟项目建设背景及必要性分析</w:t>
      </w:r>
      <w:bookmarkEnd w:id="2"/>
    </w:p>
    <w:p>
      <w:pPr>
        <w:pStyle w:val="Heading2"/>
        <w:rPr>
          <w:rFonts w:ascii="仿宋" w:eastAsia="仿宋" w:hAnsi="仿宋" w:cs="仿宋" w:hint="eastAsia"/>
          <w:lang w:eastAsia="zh-CN"/>
        </w:rPr>
      </w:pPr>
      <w:bookmarkStart w:id="3" w:name="_Toc30363"/>
      <w:r>
        <w:rPr>
          <w:rFonts w:ascii="仿宋" w:eastAsia="仿宋" w:hAnsi="仿宋" w:cs="仿宋" w:hint="eastAsia"/>
          <w:lang w:eastAsia="zh-CN"/>
        </w:rPr>
        <w:t>(一)、电子烟项目背景分析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我们的背景分析将深入挖掘当前行业的发展趋势，通过对竞争态势的全面审视，找到电子烟项目在这个潮流中的定位。同时，我们将关注行业内涌现的新兴机遇，以便电子烟项目更好地融入行业发展的潮流中。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烟项目提供了强大的发展动力。我们将聚焦于行业内最新的技术发展趋势，包括但不限于人工智能、大数据分析、物联网等领域。通过深度的技术研究，我们将确保电子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烟项目发展的源泉。我们将投入更多的精力对市场需求进行深入剖析，超越表面的需求，深入挖掘潜在的市场痛点和机遇。通过对市场需求的细致了解，电子烟项目将更有针对性地设计解决方案，满足市场的多样化需求，从而更好地促进电子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烟项目战略至关重要。我们将对竞争态势进行更为深入的分析，包括但不限于市场份额、产品特点、客户满意度等多个维度。通过深度的竞争分析，电子烟项目将能够更准确地把握市场脉搏，制定具有竞争力的电子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子烟项目的发展具有直接的影响。我们将进行更为全面的法规和政策分析，了解行业发展中的潜在法律风险和合规挑战。通过充分了解和遵守相关法规，电子烟项目将确保在法律框架内合法合规运营，为电子烟项目的稳健发展提供有力支持。</w:t>
      </w:r>
    </w:p>
    <w:p>
      <w:pPr>
        <w:pStyle w:val="Heading2"/>
        <w:ind w:firstLine="560" w:firstLineChars="200"/>
        <w:rPr>
          <w:rFonts w:ascii="仿宋" w:eastAsia="仿宋" w:hAnsi="仿宋" w:cs="仿宋" w:hint="eastAsia"/>
          <w:sz w:val="28"/>
          <w:lang w:eastAsia="zh-CN"/>
        </w:rPr>
      </w:pPr>
      <w:bookmarkStart w:id="4" w:name="_Toc9163"/>
      <w:r>
        <w:rPr>
          <w:rFonts w:ascii="仿宋" w:eastAsia="仿宋" w:hAnsi="仿宋" w:cs="仿宋" w:hint="eastAsia"/>
          <w:sz w:val="28"/>
          <w:lang w:eastAsia="zh-CN"/>
        </w:rPr>
        <w:t>(二)、电子烟项目建设必要性分析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建设的迫切性源于对行业发展趋势的深刻洞察。我们正处于一个行业变革的时代，科技创新、数字化转型成为企业发展的关键动力。电子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建设不仅仅是为了跟上潮流，更是为了通过技术创新推动企业的持续发展。通过引入先进的技术和解决方案，电子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烟项目的建设成为必然选择，通过提高产品质量、拓展服务领域，从而在竞争中获得更多的机会。电子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子烟项目建设的必要性体现在对客户需求更精准的满足。通过电子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建设的背后是对企业持续创新的追求。只有通过不断创新，企业才能在竞争中立于不败之地。电子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532"/>
      <w:r>
        <w:rPr>
          <w:rFonts w:ascii="仿宋" w:eastAsia="仿宋" w:hAnsi="仿宋" w:cs="仿宋" w:hint="eastAsia"/>
          <w:sz w:val="28"/>
          <w:lang w:eastAsia="zh-CN"/>
        </w:rPr>
        <w:t>二、电子烟项目危机管理</w:t>
      </w:r>
      <w:bookmarkEnd w:id="5"/>
    </w:p>
    <w:p>
      <w:pPr>
        <w:pStyle w:val="Heading2"/>
        <w:rPr>
          <w:rFonts w:ascii="仿宋" w:eastAsia="仿宋" w:hAnsi="仿宋" w:cs="仿宋" w:hint="eastAsia"/>
          <w:lang w:eastAsia="zh-CN"/>
        </w:rPr>
      </w:pPr>
      <w:bookmarkStart w:id="6" w:name="_Toc2585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烟项目危机管理中，危机预警与识别是确保电子烟项目稳健运行的核心步骤。通过建立全面的监测机制，电子烟项目团队旨在及时发现和理解潜在的风险和危机因素，以便采取及时的预防和应对措施，确保电子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首先，通过深入的风险评估，电子烟项目团队全面分析了整个电子烟项目和各个阶段可能存在的威胁。这包括准确评估每个潜在风险的发生概率和可能影响的程度，为后续危机预警提供了有力支持。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烟项目团队着重于明确定义电子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烟项目进展的持续监控，团队能够及时发现潜在问题并作出迅速反应。电子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在这一阶段，团队的专业素养和反应速度将发挥至关重要的作用，以确保潜在危机能够在初期得到有效的处理，最大程度地减轻负面影响。通过危机预警与识别，电子烟项目得以更有序、可控地推进。</w:t>
      </w:r>
    </w:p>
    <w:p>
      <w:pPr>
        <w:pStyle w:val="Heading2"/>
        <w:ind w:firstLine="560" w:firstLineChars="200"/>
        <w:rPr>
          <w:rFonts w:ascii="仿宋" w:eastAsia="仿宋" w:hAnsi="仿宋" w:cs="仿宋" w:hint="eastAsia"/>
          <w:sz w:val="28"/>
          <w:lang w:eastAsia="zh-CN"/>
        </w:rPr>
      </w:pPr>
      <w:bookmarkStart w:id="7" w:name="_Toc1058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暂停电子烟项目进度：为遏制危机蔓延，电子烟项目暂时停止进行，以便全面评估当前状况。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实时沟通：与关键利益相关者建立实时沟通机制，向他们传递电子烟项目危机的实际状况，保障电子烟项目核心利益。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在紧急应对的同时，电子烟项目团队强调了团队协作和有效沟通的重要性。以下是团队协作的关键举措：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随着危机得到初步控制，电子烟项目团队转向制定恢复计划，以确保电子烟项目能够从中迅速恢复。主要恢复计划包括：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修复受损的进度计划：重新评估电子烟项目进度，制定修复计划，确保电子烟项目尽快回归正常进程。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73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882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的技术管理特点体现在其创新导向。通过引入最先进的技术趋势和解决方案，电子烟项目致力于提升科技含量、提高质量和效率水平。这意味着我们将采用最新的工具和方法，确保电子烟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子烟项目技术管理的显著特征。通过整合不同领域的技术资源，我们实现了跨学科的协同工作。这有助于优化技术架构，提高整体效能。此外，整合性策略还促进了不同技术团队之间的紧密沟通和高效合作，确保电子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烟项目所采用的技术。通过不断优化技术方案，电子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烟项目团队将在电子烟项目初期识别可能的技术风险，并采取相应的预防和应对措施。通过建立健全的风险评估机制，电子烟项目能够在实施过程中及时发现并解决潜在的技术问题，保障电子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通过这些独特的技术管理特点，我们确信在电子烟项目中，技术将成为电子烟项目成功的有力支持。这一深度剖析揭示了技术管理在电子烟项目实施中的关键作用，为电子烟项目的技术基础奠定了坚实的基础。</w:t>
      </w:r>
    </w:p>
    <w:p>
      <w:pPr>
        <w:pStyle w:val="Heading2"/>
        <w:ind w:firstLine="560" w:firstLineChars="200"/>
        <w:rPr>
          <w:rFonts w:ascii="仿宋" w:eastAsia="仿宋" w:hAnsi="仿宋" w:cs="仿宋" w:hint="eastAsia"/>
          <w:sz w:val="28"/>
          <w:lang w:eastAsia="zh-CN"/>
        </w:rPr>
      </w:pPr>
      <w:bookmarkStart w:id="10" w:name="_Toc31606"/>
      <w:r>
        <w:rPr>
          <w:rFonts w:ascii="仿宋" w:eastAsia="仿宋" w:hAnsi="仿宋" w:cs="仿宋" w:hint="eastAsia"/>
          <w:sz w:val="28"/>
          <w:lang w:eastAsia="zh-CN"/>
        </w:rPr>
        <w:t>(二)、电子烟项目工艺技术设计方案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烟项目将严格按照相关行业规范要求进行组织。通过有效控制产品质量，电子烟项目将致力于为顾客提供优质的电子烟项目产品和良好的服务。这体现了电子烟项目对于生产活动合规性和质量标准的高度重视，为电子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烟项目注重生态效益和清洁生产原则。电子烟项目建设将紧密结合地方特色经济发展，与社会经济发展规划和区域环境保护规划方案相协调一致。通过与当地区域自然生态系统的结合，电子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烟项目产品具有多样化的客户需求和个性化的特点。因此，电子烟项目产品规格品种多样，且单批生产数量较小。为满足这一特点，电子烟项目承办单位将建设先进的柔性制造生产线。通过广泛应用柔性制造技术，电子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电子烟项目采用的技术具有较高的技术含量和自动化水平，处于国内先进水平。这一技术选用不仅体现了对生产效率、质量和环境友好性的高标准要求，同时为电子烟项目的可持续发展奠定了坚实的基础。</w:t>
      </w:r>
    </w:p>
    <w:p>
      <w:pPr>
        <w:pStyle w:val="Heading2"/>
        <w:ind w:firstLine="560" w:firstLineChars="200"/>
        <w:rPr>
          <w:rFonts w:ascii="仿宋" w:eastAsia="仿宋" w:hAnsi="仿宋" w:cs="仿宋" w:hint="eastAsia"/>
          <w:sz w:val="28"/>
          <w:lang w:eastAsia="zh-CN"/>
        </w:rPr>
      </w:pPr>
      <w:bookmarkStart w:id="11" w:name="_Toc2202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为确保电子烟项目的高效生产和技术实施，我们制定了一套精心设计的设备选型方案，以满足电子烟项目生产、质量和环保的要求。该方案的主要特点如下：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子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针对电子烟项目产品的多样性和小批量生产的特点，我们将建设柔性制造生产线。通过在设备选型中考虑柔性制造技术，可以灵活应对不同产品规格和生产需求，实现生产线的高度灵活性和适应性。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146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535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电子烟项目的主要产品是XXXX，预计年产值为XXX万元。这一产品在市场中占据着重要的地位，其广泛的应用范围使得该电子烟项目的市场前景非常广阔。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烟项目的xxx产品作为重要的原材料之一，将在多个领域发挥关键作用。其在建筑、交通、能源等方面的广泛应用将为整个产业链提供强大的支持，形成产业协同效应。电子烟项目的年产值XXX万XXX万XXX万万元不仅反映了其在市场上的巨大潜力，更预示着它对国民经济的积极贡献。这种关联度高、涉及面广的产业关系，使得该电子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673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总征地面积为XXXX平方米，相当于约XX.XX亩，其中净用地面积为XXXX平方米，红线范围内相当于约XX.XX亩。这一用地规模充分考虑了电子烟项目的建设需求，保障了电子烟项目在合适的空间内得以充分发展。电子烟项目规划的总建筑面积为XXXX平方米，其中主体工程建设占XXXX平方米，计容建筑面积达XXXX平方米。预计建筑工程的投资将达到XXXX万元，为电子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计划购置的设备共计XXXX台（套），设备购置费用为XXXX万元。这一设备购置计划充分考虑到电子烟项目的生产需求和技术要求，确保了电子烟项目在生产运营中具备先进的技术装备和高效的生产能力。设备的合理配置将为电子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烟项目计划总投资为XXXX万元，预计年实现营业收入为XXXX万元。这一产能规模的设定旨在确保电子烟项目能够在投资与回报之间取得平衡，实现长期可持续的发展。电子烟项目的总投资充分考虑到各个方面的需求，包括用地建设、设备购置等多个环节，以确保电子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4182"/>
      <w:r>
        <w:rPr>
          <w:rFonts w:ascii="仿宋" w:eastAsia="仿宋" w:hAnsi="仿宋" w:cs="仿宋" w:hint="eastAsia"/>
          <w:sz w:val="28"/>
          <w:lang w:eastAsia="zh-CN"/>
        </w:rPr>
        <w:t>五、电子烟项目土建工程</w:t>
      </w:r>
      <w:bookmarkEnd w:id="15"/>
    </w:p>
    <w:p>
      <w:pPr>
        <w:pStyle w:val="Heading2"/>
        <w:rPr>
          <w:rFonts w:ascii="仿宋" w:eastAsia="仿宋" w:hAnsi="仿宋" w:cs="仿宋" w:hint="eastAsia"/>
          <w:lang w:eastAsia="zh-CN"/>
        </w:rPr>
      </w:pPr>
      <w:bookmarkStart w:id="16" w:name="_Toc696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在电子烟项目的建筑工程设计中，我们将秉承一系列重要的设计原则，以确保电子烟项目建筑在功能、美观、可持续性等方面达到最佳效果。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在建筑设计中，我们将综合考虑建设和运营成本。通过精细的经济效益分析，确保设计方案在高效利用资源的同时，对电子烟项目的长期盈利能力有积极的贡献。</w:t>
      </w:r>
    </w:p>
    <w:p>
      <w:pPr>
        <w:pStyle w:val="Heading2"/>
        <w:ind w:firstLine="560" w:firstLineChars="200"/>
        <w:rPr>
          <w:rFonts w:ascii="仿宋" w:eastAsia="仿宋" w:hAnsi="仿宋" w:cs="仿宋" w:hint="eastAsia"/>
          <w:sz w:val="28"/>
          <w:lang w:eastAsia="zh-CN"/>
        </w:rPr>
      </w:pPr>
      <w:bookmarkStart w:id="17" w:name="_Toc505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烟项目的土建工程设计中，我们将精准设定设计年限，结合电子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751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电子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烟项目的设计在符合法规的同时，达到最高的安全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https://d.book118.com/516024011043010040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2D6E84"/>
    <w:rsid w:val="532D6E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02401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2024-01-21T16:24:00Z</dcterms:created>
  <dcterms:modified xsi:type="dcterms:W3CDTF">2024-01-21T16:24:32Z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347903D2FFFA46BD806FCF5E51D8C183_11</vt:lpwstr>
  </property>
  <property fmtid="{D5CDD505-2E9C-101B-9397-08002B2CF9AE}" pid="3" name="KSOProductBuildVer">
    <vt:lpwstr>2052-12.1.0.16120</vt:lpwstr>
  </property>
</Properties>
</file>