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厂用防爆电器项目规划设计纲要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1" w:history="1">
        <w:r>
          <w:rPr>
            <w:rFonts w:ascii="仿宋" w:eastAsia="仿宋" w:hAnsi="仿宋" w:cs="仿宋" w:hint="eastAsia"/>
            <w:lang w:eastAsia="zh-CN"/>
          </w:rPr>
          <w:t>序言</w:t>
        </w:r>
        <w:r>
          <w:tab/>
        </w:r>
        <w:r>
          <w:fldChar w:fldCharType="begin"/>
        </w:r>
        <w:r>
          <w:instrText xml:space="preserve"> PAGEREF _Toc11811 \h </w:instrText>
        </w:r>
        <w:r>
          <w:fldChar w:fldCharType="separate"/>
        </w:r>
        <w:r>
          <w:t>3</w:t>
        </w:r>
        <w:r>
          <w:fldChar w:fldCharType="end"/>
        </w:r>
      </w:hyperlink>
    </w:p>
    <w:p>
      <w:pPr>
        <w:pStyle w:val="TOC1"/>
        <w:tabs>
          <w:tab w:val="right" w:leader="dot" w:pos="8306"/>
        </w:tabs>
      </w:pPr>
      <w:hyperlink w:anchor="_Toc10600" w:history="1">
        <w:r>
          <w:rPr>
            <w:rFonts w:ascii="仿宋" w:eastAsia="仿宋" w:hAnsi="仿宋" w:cs="仿宋" w:hint="eastAsia"/>
            <w:lang w:eastAsia="zh-CN"/>
          </w:rPr>
          <w:t>一、厂用防爆电器项目建设背景及必要性分析</w:t>
        </w:r>
        <w:r>
          <w:tab/>
        </w:r>
        <w:r>
          <w:fldChar w:fldCharType="begin"/>
        </w:r>
        <w:r>
          <w:instrText xml:space="preserve"> PAGEREF _Toc10600 \h </w:instrText>
        </w:r>
        <w:r>
          <w:fldChar w:fldCharType="separate"/>
        </w:r>
        <w:r>
          <w:t>3</w:t>
        </w:r>
        <w:r>
          <w:fldChar w:fldCharType="end"/>
        </w:r>
      </w:hyperlink>
    </w:p>
    <w:p>
      <w:pPr>
        <w:pStyle w:val="TOC2"/>
        <w:tabs>
          <w:tab w:val="right" w:leader="dot" w:pos="8306"/>
        </w:tabs>
      </w:pPr>
      <w:hyperlink w:anchor="_Toc22861" w:history="1">
        <w:r>
          <w:rPr>
            <w:rFonts w:ascii="仿宋" w:eastAsia="仿宋" w:hAnsi="仿宋" w:cs="仿宋" w:hint="eastAsia"/>
            <w:lang w:eastAsia="zh-CN"/>
          </w:rPr>
          <w:t>(一)、厂用防爆电器项目背景分析</w:t>
        </w:r>
        <w:r>
          <w:tab/>
        </w:r>
        <w:r>
          <w:fldChar w:fldCharType="begin"/>
        </w:r>
        <w:r>
          <w:instrText xml:space="preserve"> PAGEREF _Toc22861 \h </w:instrText>
        </w:r>
        <w:r>
          <w:fldChar w:fldCharType="separate"/>
        </w:r>
        <w:r>
          <w:t>3</w:t>
        </w:r>
        <w:r>
          <w:fldChar w:fldCharType="end"/>
        </w:r>
      </w:hyperlink>
    </w:p>
    <w:p>
      <w:pPr>
        <w:pStyle w:val="TOC2"/>
        <w:tabs>
          <w:tab w:val="right" w:leader="dot" w:pos="8306"/>
        </w:tabs>
      </w:pPr>
      <w:hyperlink w:anchor="_Toc18158" w:history="1">
        <w:r>
          <w:rPr>
            <w:rFonts w:ascii="仿宋" w:eastAsia="仿宋" w:hAnsi="仿宋" w:cs="仿宋" w:hint="eastAsia"/>
            <w:lang w:eastAsia="zh-CN"/>
          </w:rPr>
          <w:t>(二)、厂用防爆电器项目建设必要性分析</w:t>
        </w:r>
        <w:r>
          <w:tab/>
        </w:r>
        <w:r>
          <w:fldChar w:fldCharType="begin"/>
        </w:r>
        <w:r>
          <w:instrText xml:space="preserve"> PAGEREF _Toc18158 \h </w:instrText>
        </w:r>
        <w:r>
          <w:fldChar w:fldCharType="separate"/>
        </w:r>
        <w:r>
          <w:t>5</w:t>
        </w:r>
        <w:r>
          <w:fldChar w:fldCharType="end"/>
        </w:r>
      </w:hyperlink>
    </w:p>
    <w:p>
      <w:pPr>
        <w:pStyle w:val="TOC1"/>
        <w:tabs>
          <w:tab w:val="right" w:leader="dot" w:pos="8306"/>
        </w:tabs>
      </w:pPr>
      <w:hyperlink w:anchor="_Toc7886" w:history="1">
        <w:r>
          <w:rPr>
            <w:rFonts w:ascii="仿宋" w:eastAsia="仿宋" w:hAnsi="仿宋" w:cs="仿宋" w:hint="eastAsia"/>
            <w:lang w:eastAsia="zh-CN"/>
          </w:rPr>
          <w:t>二、厂用防爆电器项目文档管理</w:t>
        </w:r>
        <w:r>
          <w:tab/>
        </w:r>
        <w:r>
          <w:fldChar w:fldCharType="begin"/>
        </w:r>
        <w:r>
          <w:instrText xml:space="preserve"> PAGEREF _Toc7886 \h </w:instrText>
        </w:r>
        <w:r>
          <w:fldChar w:fldCharType="separate"/>
        </w:r>
        <w:r>
          <w:t>6</w:t>
        </w:r>
        <w:r>
          <w:fldChar w:fldCharType="end"/>
        </w:r>
      </w:hyperlink>
    </w:p>
    <w:p>
      <w:pPr>
        <w:pStyle w:val="TOC2"/>
        <w:tabs>
          <w:tab w:val="right" w:leader="dot" w:pos="8306"/>
        </w:tabs>
      </w:pPr>
      <w:hyperlink w:anchor="_Toc10960" w:history="1">
        <w:r>
          <w:rPr>
            <w:rFonts w:ascii="仿宋" w:eastAsia="仿宋" w:hAnsi="仿宋" w:cs="仿宋" w:hint="eastAsia"/>
            <w:lang w:eastAsia="zh-CN"/>
          </w:rPr>
          <w:t>(一)、文档编制与审查</w:t>
        </w:r>
        <w:r>
          <w:tab/>
        </w:r>
        <w:r>
          <w:fldChar w:fldCharType="begin"/>
        </w:r>
        <w:r>
          <w:instrText xml:space="preserve"> PAGEREF _Toc10960 \h </w:instrText>
        </w:r>
        <w:r>
          <w:fldChar w:fldCharType="separate"/>
        </w:r>
        <w:r>
          <w:t>6</w:t>
        </w:r>
        <w:r>
          <w:fldChar w:fldCharType="end"/>
        </w:r>
      </w:hyperlink>
    </w:p>
    <w:p>
      <w:pPr>
        <w:pStyle w:val="TOC2"/>
        <w:tabs>
          <w:tab w:val="right" w:leader="dot" w:pos="8306"/>
        </w:tabs>
      </w:pPr>
      <w:hyperlink w:anchor="_Toc10774" w:history="1">
        <w:r>
          <w:rPr>
            <w:rFonts w:ascii="仿宋" w:eastAsia="仿宋" w:hAnsi="仿宋" w:cs="仿宋" w:hint="eastAsia"/>
            <w:lang w:eastAsia="zh-CN"/>
          </w:rPr>
          <w:t>(二)、文档发布与分发</w:t>
        </w:r>
        <w:r>
          <w:tab/>
        </w:r>
        <w:r>
          <w:fldChar w:fldCharType="begin"/>
        </w:r>
        <w:r>
          <w:instrText xml:space="preserve"> PAGEREF _Toc10774 \h </w:instrText>
        </w:r>
        <w:r>
          <w:fldChar w:fldCharType="separate"/>
        </w:r>
        <w:r>
          <w:t>7</w:t>
        </w:r>
        <w:r>
          <w:fldChar w:fldCharType="end"/>
        </w:r>
      </w:hyperlink>
    </w:p>
    <w:p>
      <w:pPr>
        <w:pStyle w:val="TOC2"/>
        <w:tabs>
          <w:tab w:val="right" w:leader="dot" w:pos="8306"/>
        </w:tabs>
      </w:pPr>
      <w:hyperlink w:anchor="_Toc26581" w:history="1">
        <w:r>
          <w:rPr>
            <w:rFonts w:ascii="仿宋" w:eastAsia="仿宋" w:hAnsi="仿宋" w:cs="仿宋" w:hint="eastAsia"/>
            <w:lang w:eastAsia="zh-CN"/>
          </w:rPr>
          <w:t>(三)、文档存档与归档</w:t>
        </w:r>
        <w:r>
          <w:tab/>
        </w:r>
        <w:r>
          <w:fldChar w:fldCharType="begin"/>
        </w:r>
        <w:r>
          <w:instrText xml:space="preserve"> PAGEREF _Toc26581 \h </w:instrText>
        </w:r>
        <w:r>
          <w:fldChar w:fldCharType="separate"/>
        </w:r>
        <w:r>
          <w:t>8</w:t>
        </w:r>
        <w:r>
          <w:fldChar w:fldCharType="end"/>
        </w:r>
      </w:hyperlink>
    </w:p>
    <w:p>
      <w:pPr>
        <w:pStyle w:val="TOC1"/>
        <w:tabs>
          <w:tab w:val="right" w:leader="dot" w:pos="8306"/>
        </w:tabs>
      </w:pPr>
      <w:hyperlink w:anchor="_Toc19349" w:history="1">
        <w:r>
          <w:rPr>
            <w:rFonts w:ascii="仿宋" w:eastAsia="仿宋" w:hAnsi="仿宋" w:cs="仿宋" w:hint="eastAsia"/>
            <w:lang w:eastAsia="zh-CN"/>
          </w:rPr>
          <w:t>三、厂用防爆电器项目土建工程</w:t>
        </w:r>
        <w:r>
          <w:tab/>
        </w:r>
        <w:r>
          <w:fldChar w:fldCharType="begin"/>
        </w:r>
        <w:r>
          <w:instrText xml:space="preserve"> PAGEREF _Toc19349 \h </w:instrText>
        </w:r>
        <w:r>
          <w:fldChar w:fldCharType="separate"/>
        </w:r>
        <w:r>
          <w:t>9</w:t>
        </w:r>
        <w:r>
          <w:fldChar w:fldCharType="end"/>
        </w:r>
      </w:hyperlink>
    </w:p>
    <w:p>
      <w:pPr>
        <w:pStyle w:val="TOC2"/>
        <w:tabs>
          <w:tab w:val="right" w:leader="dot" w:pos="8306"/>
        </w:tabs>
      </w:pPr>
      <w:hyperlink w:anchor="_Toc6727" w:history="1">
        <w:r>
          <w:rPr>
            <w:rFonts w:ascii="仿宋" w:eastAsia="仿宋" w:hAnsi="仿宋" w:cs="仿宋" w:hint="eastAsia"/>
            <w:lang w:eastAsia="zh-CN"/>
          </w:rPr>
          <w:t>(一)、建筑工程设计原则</w:t>
        </w:r>
        <w:r>
          <w:tab/>
        </w:r>
        <w:r>
          <w:fldChar w:fldCharType="begin"/>
        </w:r>
        <w:r>
          <w:instrText xml:space="preserve"> PAGEREF _Toc6727 \h </w:instrText>
        </w:r>
        <w:r>
          <w:fldChar w:fldCharType="separate"/>
        </w:r>
        <w:r>
          <w:t>9</w:t>
        </w:r>
        <w:r>
          <w:fldChar w:fldCharType="end"/>
        </w:r>
      </w:hyperlink>
    </w:p>
    <w:p>
      <w:pPr>
        <w:pStyle w:val="TOC2"/>
        <w:tabs>
          <w:tab w:val="right" w:leader="dot" w:pos="8306"/>
        </w:tabs>
      </w:pPr>
      <w:hyperlink w:anchor="_Toc3469" w:history="1">
        <w:r>
          <w:rPr>
            <w:rFonts w:ascii="仿宋" w:eastAsia="仿宋" w:hAnsi="仿宋" w:cs="仿宋" w:hint="eastAsia"/>
            <w:lang w:eastAsia="zh-CN"/>
          </w:rPr>
          <w:t>(二)、土建工程设计年限及安全等级</w:t>
        </w:r>
        <w:r>
          <w:tab/>
        </w:r>
        <w:r>
          <w:fldChar w:fldCharType="begin"/>
        </w:r>
        <w:r>
          <w:instrText xml:space="preserve"> PAGEREF _Toc3469 \h </w:instrText>
        </w:r>
        <w:r>
          <w:fldChar w:fldCharType="separate"/>
        </w:r>
        <w:r>
          <w:t>11</w:t>
        </w:r>
        <w:r>
          <w:fldChar w:fldCharType="end"/>
        </w:r>
      </w:hyperlink>
    </w:p>
    <w:p>
      <w:pPr>
        <w:pStyle w:val="TOC2"/>
        <w:tabs>
          <w:tab w:val="right" w:leader="dot" w:pos="8306"/>
        </w:tabs>
      </w:pPr>
      <w:hyperlink w:anchor="_Toc28187" w:history="1">
        <w:r>
          <w:rPr>
            <w:rFonts w:ascii="仿宋" w:eastAsia="仿宋" w:hAnsi="仿宋" w:cs="仿宋" w:hint="eastAsia"/>
            <w:lang w:eastAsia="zh-CN"/>
          </w:rPr>
          <w:t>(三)、建筑工程设计总体要求</w:t>
        </w:r>
        <w:r>
          <w:tab/>
        </w:r>
        <w:r>
          <w:fldChar w:fldCharType="begin"/>
        </w:r>
        <w:r>
          <w:instrText xml:space="preserve"> PAGEREF _Toc28187 \h </w:instrText>
        </w:r>
        <w:r>
          <w:fldChar w:fldCharType="separate"/>
        </w:r>
        <w:r>
          <w:t>12</w:t>
        </w:r>
        <w:r>
          <w:fldChar w:fldCharType="end"/>
        </w:r>
      </w:hyperlink>
    </w:p>
    <w:p>
      <w:pPr>
        <w:pStyle w:val="TOC2"/>
        <w:tabs>
          <w:tab w:val="right" w:leader="dot" w:pos="8306"/>
        </w:tabs>
      </w:pPr>
      <w:hyperlink w:anchor="_Toc21511" w:history="1">
        <w:r>
          <w:rPr>
            <w:rFonts w:ascii="仿宋" w:eastAsia="仿宋" w:hAnsi="仿宋" w:cs="仿宋" w:hint="eastAsia"/>
            <w:lang w:eastAsia="zh-CN"/>
          </w:rPr>
          <w:t>(四)、土建工程建设指标</w:t>
        </w:r>
        <w:r>
          <w:tab/>
        </w:r>
        <w:r>
          <w:fldChar w:fldCharType="begin"/>
        </w:r>
        <w:r>
          <w:instrText xml:space="preserve"> PAGEREF _Toc21511 \h </w:instrText>
        </w:r>
        <w:r>
          <w:fldChar w:fldCharType="separate"/>
        </w:r>
        <w:r>
          <w:t>12</w:t>
        </w:r>
        <w:r>
          <w:fldChar w:fldCharType="end"/>
        </w:r>
      </w:hyperlink>
    </w:p>
    <w:p>
      <w:pPr>
        <w:pStyle w:val="TOC1"/>
        <w:tabs>
          <w:tab w:val="right" w:leader="dot" w:pos="8306"/>
        </w:tabs>
      </w:pPr>
      <w:hyperlink w:anchor="_Toc10096" w:history="1">
        <w:r>
          <w:rPr>
            <w:rFonts w:ascii="仿宋" w:eastAsia="仿宋" w:hAnsi="仿宋" w:cs="仿宋" w:hint="eastAsia"/>
            <w:lang w:eastAsia="zh-CN"/>
          </w:rPr>
          <w:t>四、厂用防爆电器项目概论</w:t>
        </w:r>
        <w:r>
          <w:tab/>
        </w:r>
        <w:r>
          <w:fldChar w:fldCharType="begin"/>
        </w:r>
        <w:r>
          <w:instrText xml:space="preserve"> PAGEREF _Toc10096 \h </w:instrText>
        </w:r>
        <w:r>
          <w:fldChar w:fldCharType="separate"/>
        </w:r>
        <w:r>
          <w:t>13</w:t>
        </w:r>
        <w:r>
          <w:fldChar w:fldCharType="end"/>
        </w:r>
      </w:hyperlink>
    </w:p>
    <w:p>
      <w:pPr>
        <w:pStyle w:val="TOC2"/>
        <w:tabs>
          <w:tab w:val="right" w:leader="dot" w:pos="8306"/>
        </w:tabs>
      </w:pPr>
      <w:hyperlink w:anchor="_Toc2524" w:history="1">
        <w:r>
          <w:rPr>
            <w:rFonts w:ascii="仿宋" w:eastAsia="仿宋" w:hAnsi="仿宋" w:cs="仿宋" w:hint="eastAsia"/>
            <w:lang w:eastAsia="zh-CN"/>
          </w:rPr>
          <w:t>(一)、厂用防爆电器项目概况</w:t>
        </w:r>
        <w:r>
          <w:tab/>
        </w:r>
        <w:r>
          <w:fldChar w:fldCharType="begin"/>
        </w:r>
        <w:r>
          <w:instrText xml:space="preserve"> PAGEREF _Toc2524 \h </w:instrText>
        </w:r>
        <w:r>
          <w:fldChar w:fldCharType="separate"/>
        </w:r>
        <w:r>
          <w:t>13</w:t>
        </w:r>
        <w:r>
          <w:fldChar w:fldCharType="end"/>
        </w:r>
      </w:hyperlink>
    </w:p>
    <w:p>
      <w:pPr>
        <w:pStyle w:val="TOC2"/>
        <w:tabs>
          <w:tab w:val="right" w:leader="dot" w:pos="8306"/>
        </w:tabs>
      </w:pPr>
      <w:hyperlink w:anchor="_Toc18448" w:history="1">
        <w:r>
          <w:rPr>
            <w:rFonts w:ascii="仿宋" w:eastAsia="仿宋" w:hAnsi="仿宋" w:cs="仿宋" w:hint="eastAsia"/>
            <w:lang w:eastAsia="zh-CN"/>
          </w:rPr>
          <w:t>(二)、厂用防爆电器项目目标</w:t>
        </w:r>
        <w:r>
          <w:tab/>
        </w:r>
        <w:r>
          <w:fldChar w:fldCharType="begin"/>
        </w:r>
        <w:r>
          <w:instrText xml:space="preserve"> PAGEREF _Toc18448 \h </w:instrText>
        </w:r>
        <w:r>
          <w:fldChar w:fldCharType="separate"/>
        </w:r>
        <w:r>
          <w:t>15</w:t>
        </w:r>
        <w:r>
          <w:fldChar w:fldCharType="end"/>
        </w:r>
      </w:hyperlink>
    </w:p>
    <w:p>
      <w:pPr>
        <w:pStyle w:val="TOC2"/>
        <w:tabs>
          <w:tab w:val="right" w:leader="dot" w:pos="8306"/>
        </w:tabs>
      </w:pPr>
      <w:hyperlink w:anchor="_Toc10940" w:history="1">
        <w:r>
          <w:rPr>
            <w:rFonts w:ascii="仿宋" w:eastAsia="仿宋" w:hAnsi="仿宋" w:cs="仿宋" w:hint="eastAsia"/>
            <w:lang w:eastAsia="zh-CN"/>
          </w:rPr>
          <w:t>(三)、厂用防爆电器项目提出的理由</w:t>
        </w:r>
        <w:r>
          <w:tab/>
        </w:r>
        <w:r>
          <w:fldChar w:fldCharType="begin"/>
        </w:r>
        <w:r>
          <w:instrText xml:space="preserve"> PAGEREF _Toc10940 \h </w:instrText>
        </w:r>
        <w:r>
          <w:fldChar w:fldCharType="separate"/>
        </w:r>
        <w:r>
          <w:t>16</w:t>
        </w:r>
        <w:r>
          <w:fldChar w:fldCharType="end"/>
        </w:r>
      </w:hyperlink>
    </w:p>
    <w:p>
      <w:pPr>
        <w:pStyle w:val="TOC2"/>
        <w:tabs>
          <w:tab w:val="right" w:leader="dot" w:pos="8306"/>
        </w:tabs>
      </w:pPr>
      <w:hyperlink w:anchor="_Toc462" w:history="1">
        <w:r>
          <w:rPr>
            <w:rFonts w:ascii="仿宋" w:eastAsia="仿宋" w:hAnsi="仿宋" w:cs="仿宋" w:hint="eastAsia"/>
            <w:lang w:eastAsia="zh-CN"/>
          </w:rPr>
          <w:t>(四)、厂用防爆电器项目意义</w:t>
        </w:r>
        <w:r>
          <w:tab/>
        </w:r>
        <w:r>
          <w:fldChar w:fldCharType="begin"/>
        </w:r>
        <w:r>
          <w:instrText xml:space="preserve"> PAGEREF _Toc462 \h </w:instrText>
        </w:r>
        <w:r>
          <w:fldChar w:fldCharType="separate"/>
        </w:r>
        <w:r>
          <w:t>18</w:t>
        </w:r>
        <w:r>
          <w:fldChar w:fldCharType="end"/>
        </w:r>
      </w:hyperlink>
    </w:p>
    <w:p>
      <w:pPr>
        <w:pStyle w:val="TOC2"/>
        <w:tabs>
          <w:tab w:val="right" w:leader="dot" w:pos="8306"/>
        </w:tabs>
      </w:pPr>
      <w:hyperlink w:anchor="_Toc14985" w:history="1">
        <w:r>
          <w:rPr>
            <w:rFonts w:ascii="仿宋" w:eastAsia="仿宋" w:hAnsi="仿宋" w:cs="仿宋" w:hint="eastAsia"/>
            <w:lang w:eastAsia="zh-CN"/>
          </w:rPr>
          <w:t>(五)、厂用防爆电器项目背景</w:t>
        </w:r>
        <w:r>
          <w:tab/>
        </w:r>
        <w:r>
          <w:fldChar w:fldCharType="begin"/>
        </w:r>
        <w:r>
          <w:instrText xml:space="preserve"> PAGEREF _Toc14985 \h </w:instrText>
        </w:r>
        <w:r>
          <w:fldChar w:fldCharType="separate"/>
        </w:r>
        <w:r>
          <w:t>19</w:t>
        </w:r>
        <w:r>
          <w:fldChar w:fldCharType="end"/>
        </w:r>
      </w:hyperlink>
    </w:p>
    <w:p>
      <w:pPr>
        <w:pStyle w:val="TOC1"/>
        <w:tabs>
          <w:tab w:val="right" w:leader="dot" w:pos="8306"/>
        </w:tabs>
      </w:pPr>
      <w:hyperlink w:anchor="_Toc25843" w:history="1">
        <w:r>
          <w:rPr>
            <w:rFonts w:ascii="仿宋" w:eastAsia="仿宋" w:hAnsi="仿宋" w:cs="仿宋" w:hint="eastAsia"/>
            <w:lang w:eastAsia="zh-CN"/>
          </w:rPr>
          <w:t>五、工艺说明</w:t>
        </w:r>
        <w:r>
          <w:tab/>
        </w:r>
        <w:r>
          <w:fldChar w:fldCharType="begin"/>
        </w:r>
        <w:r>
          <w:instrText xml:space="preserve"> PAGEREF _Toc25843 \h </w:instrText>
        </w:r>
        <w:r>
          <w:fldChar w:fldCharType="separate"/>
        </w:r>
        <w:r>
          <w:t>19</w:t>
        </w:r>
        <w:r>
          <w:fldChar w:fldCharType="end"/>
        </w:r>
      </w:hyperlink>
    </w:p>
    <w:p>
      <w:pPr>
        <w:pStyle w:val="TOC2"/>
        <w:tabs>
          <w:tab w:val="right" w:leader="dot" w:pos="8306"/>
        </w:tabs>
      </w:pPr>
      <w:hyperlink w:anchor="_Toc31885" w:history="1">
        <w:r>
          <w:rPr>
            <w:rFonts w:ascii="仿宋" w:eastAsia="仿宋" w:hAnsi="仿宋" w:cs="仿宋" w:hint="eastAsia"/>
            <w:lang w:eastAsia="zh-CN"/>
          </w:rPr>
          <w:t>(一)、技术管理特点</w:t>
        </w:r>
        <w:r>
          <w:tab/>
        </w:r>
        <w:r>
          <w:fldChar w:fldCharType="begin"/>
        </w:r>
        <w:r>
          <w:instrText xml:space="preserve"> PAGEREF _Toc31885 \h </w:instrText>
        </w:r>
        <w:r>
          <w:fldChar w:fldCharType="separate"/>
        </w:r>
        <w:r>
          <w:t>19</w:t>
        </w:r>
        <w:r>
          <w:fldChar w:fldCharType="end"/>
        </w:r>
      </w:hyperlink>
    </w:p>
    <w:p>
      <w:pPr>
        <w:pStyle w:val="TOC2"/>
        <w:tabs>
          <w:tab w:val="right" w:leader="dot" w:pos="8306"/>
        </w:tabs>
      </w:pPr>
      <w:hyperlink w:anchor="_Toc29481" w:history="1">
        <w:r>
          <w:rPr>
            <w:rFonts w:ascii="仿宋" w:eastAsia="仿宋" w:hAnsi="仿宋" w:cs="仿宋" w:hint="eastAsia"/>
            <w:lang w:eastAsia="zh-CN"/>
          </w:rPr>
          <w:t>(二)、厂用防爆电器项目工艺技术设计方案</w:t>
        </w:r>
        <w:r>
          <w:tab/>
        </w:r>
        <w:r>
          <w:fldChar w:fldCharType="begin"/>
        </w:r>
        <w:r>
          <w:instrText xml:space="preserve"> PAGEREF _Toc29481 \h </w:instrText>
        </w:r>
        <w:r>
          <w:fldChar w:fldCharType="separate"/>
        </w:r>
        <w:r>
          <w:t>21</w:t>
        </w:r>
        <w:r>
          <w:fldChar w:fldCharType="end"/>
        </w:r>
      </w:hyperlink>
    </w:p>
    <w:p>
      <w:pPr>
        <w:pStyle w:val="TOC2"/>
        <w:tabs>
          <w:tab w:val="right" w:leader="dot" w:pos="8306"/>
        </w:tabs>
      </w:pPr>
      <w:hyperlink w:anchor="_Toc4428" w:history="1">
        <w:r>
          <w:rPr>
            <w:rFonts w:ascii="仿宋" w:eastAsia="仿宋" w:hAnsi="仿宋" w:cs="仿宋" w:hint="eastAsia"/>
            <w:lang w:eastAsia="zh-CN"/>
          </w:rPr>
          <w:t>(三)、设备选型方案</w:t>
        </w:r>
        <w:r>
          <w:tab/>
        </w:r>
        <w:r>
          <w:fldChar w:fldCharType="begin"/>
        </w:r>
        <w:r>
          <w:instrText xml:space="preserve"> PAGEREF _Toc4428 \h </w:instrText>
        </w:r>
        <w:r>
          <w:fldChar w:fldCharType="separate"/>
        </w:r>
        <w:r>
          <w:t>22</w:t>
        </w:r>
        <w:r>
          <w:fldChar w:fldCharType="end"/>
        </w:r>
      </w:hyperlink>
    </w:p>
    <w:p>
      <w:pPr>
        <w:pStyle w:val="TOC1"/>
        <w:tabs>
          <w:tab w:val="right" w:leader="dot" w:pos="8306"/>
        </w:tabs>
      </w:pPr>
      <w:hyperlink w:anchor="_Toc17009" w:history="1">
        <w:r>
          <w:rPr>
            <w:rFonts w:ascii="仿宋" w:eastAsia="仿宋" w:hAnsi="仿宋" w:cs="仿宋" w:hint="eastAsia"/>
            <w:lang w:eastAsia="zh-CN"/>
          </w:rPr>
          <w:t>六、厂用防爆电器项目选址可行性分析</w:t>
        </w:r>
        <w:r>
          <w:tab/>
        </w:r>
        <w:r>
          <w:fldChar w:fldCharType="begin"/>
        </w:r>
        <w:r>
          <w:instrText xml:space="preserve"> PAGEREF _Toc17009 \h </w:instrText>
        </w:r>
        <w:r>
          <w:fldChar w:fldCharType="separate"/>
        </w:r>
        <w:r>
          <w:t>23</w:t>
        </w:r>
        <w:r>
          <w:fldChar w:fldCharType="end"/>
        </w:r>
      </w:hyperlink>
    </w:p>
    <w:p>
      <w:pPr>
        <w:pStyle w:val="TOC2"/>
        <w:tabs>
          <w:tab w:val="right" w:leader="dot" w:pos="8306"/>
        </w:tabs>
      </w:pPr>
      <w:hyperlink w:anchor="_Toc6148" w:history="1">
        <w:r>
          <w:rPr>
            <w:rFonts w:ascii="仿宋" w:eastAsia="仿宋" w:hAnsi="仿宋" w:cs="仿宋" w:hint="eastAsia"/>
            <w:lang w:eastAsia="zh-CN"/>
          </w:rPr>
          <w:t>(一)、厂用防爆电器项目选址</w:t>
        </w:r>
        <w:r>
          <w:tab/>
        </w:r>
        <w:r>
          <w:fldChar w:fldCharType="begin"/>
        </w:r>
        <w:r>
          <w:instrText xml:space="preserve"> PAGEREF _Toc6148 \h </w:instrText>
        </w:r>
        <w:r>
          <w:fldChar w:fldCharType="separate"/>
        </w:r>
        <w:r>
          <w:t>23</w:t>
        </w:r>
        <w:r>
          <w:fldChar w:fldCharType="end"/>
        </w:r>
      </w:hyperlink>
    </w:p>
    <w:p>
      <w:pPr>
        <w:pStyle w:val="TOC2"/>
        <w:tabs>
          <w:tab w:val="right" w:leader="dot" w:pos="8306"/>
        </w:tabs>
      </w:pPr>
      <w:hyperlink w:anchor="_Toc31027" w:history="1">
        <w:r>
          <w:rPr>
            <w:rFonts w:ascii="仿宋" w:eastAsia="仿宋" w:hAnsi="仿宋" w:cs="仿宋" w:hint="eastAsia"/>
            <w:lang w:eastAsia="zh-CN"/>
          </w:rPr>
          <w:t>(二)、用地控制指标</w:t>
        </w:r>
        <w:r>
          <w:tab/>
        </w:r>
        <w:r>
          <w:fldChar w:fldCharType="begin"/>
        </w:r>
        <w:r>
          <w:instrText xml:space="preserve"> PAGEREF _Toc31027 \h </w:instrText>
        </w:r>
        <w:r>
          <w:fldChar w:fldCharType="separate"/>
        </w:r>
        <w:r>
          <w:t>23</w:t>
        </w:r>
        <w:r>
          <w:fldChar w:fldCharType="end"/>
        </w:r>
      </w:hyperlink>
    </w:p>
    <w:p>
      <w:pPr>
        <w:pStyle w:val="TOC2"/>
        <w:tabs>
          <w:tab w:val="right" w:leader="dot" w:pos="8306"/>
        </w:tabs>
      </w:pPr>
      <w:hyperlink w:anchor="_Toc6430" w:history="1">
        <w:r>
          <w:rPr>
            <w:rFonts w:ascii="仿宋" w:eastAsia="仿宋" w:hAnsi="仿宋" w:cs="仿宋" w:hint="eastAsia"/>
            <w:lang w:eastAsia="zh-CN"/>
          </w:rPr>
          <w:t>(三)、节约用地措施</w:t>
        </w:r>
        <w:r>
          <w:tab/>
        </w:r>
        <w:r>
          <w:fldChar w:fldCharType="begin"/>
        </w:r>
        <w:r>
          <w:instrText xml:space="preserve"> PAGEREF _Toc6430 \h </w:instrText>
        </w:r>
        <w:r>
          <w:fldChar w:fldCharType="separate"/>
        </w:r>
        <w:r>
          <w:t>25</w:t>
        </w:r>
        <w:r>
          <w:fldChar w:fldCharType="end"/>
        </w:r>
      </w:hyperlink>
    </w:p>
    <w:p>
      <w:pPr>
        <w:pStyle w:val="TOC2"/>
        <w:tabs>
          <w:tab w:val="right" w:leader="dot" w:pos="8306"/>
        </w:tabs>
      </w:pPr>
      <w:hyperlink w:anchor="_Toc29545" w:history="1">
        <w:r>
          <w:rPr>
            <w:rFonts w:ascii="仿宋" w:eastAsia="仿宋" w:hAnsi="仿宋" w:cs="仿宋" w:hint="eastAsia"/>
            <w:lang w:eastAsia="zh-CN"/>
          </w:rPr>
          <w:t>(四)、总图布置方案</w:t>
        </w:r>
        <w:r>
          <w:tab/>
        </w:r>
        <w:r>
          <w:fldChar w:fldCharType="begin"/>
        </w:r>
        <w:r>
          <w:instrText xml:space="preserve"> PAGEREF _Toc29545 \h </w:instrText>
        </w:r>
        <w:r>
          <w:fldChar w:fldCharType="separate"/>
        </w:r>
        <w:r>
          <w:t>26</w:t>
        </w:r>
        <w:r>
          <w:fldChar w:fldCharType="end"/>
        </w:r>
      </w:hyperlink>
    </w:p>
    <w:p>
      <w:pPr>
        <w:pStyle w:val="TOC2"/>
        <w:tabs>
          <w:tab w:val="right" w:leader="dot" w:pos="8306"/>
        </w:tabs>
      </w:pPr>
      <w:hyperlink w:anchor="_Toc26898" w:history="1">
        <w:r>
          <w:rPr>
            <w:rFonts w:ascii="仿宋" w:eastAsia="仿宋" w:hAnsi="仿宋" w:cs="仿宋" w:hint="eastAsia"/>
            <w:lang w:eastAsia="zh-CN"/>
          </w:rPr>
          <w:t>(五)、选址综合评价</w:t>
        </w:r>
        <w:r>
          <w:tab/>
        </w:r>
        <w:r>
          <w:fldChar w:fldCharType="begin"/>
        </w:r>
        <w:r>
          <w:instrText xml:space="preserve"> PAGEREF _Toc26898 \h </w:instrText>
        </w:r>
        <w:r>
          <w:fldChar w:fldCharType="separate"/>
        </w:r>
        <w:r>
          <w:t>27</w:t>
        </w:r>
        <w:r>
          <w:fldChar w:fldCharType="end"/>
        </w:r>
      </w:hyperlink>
    </w:p>
    <w:p>
      <w:pPr>
        <w:pStyle w:val="TOC1"/>
        <w:tabs>
          <w:tab w:val="right" w:leader="dot" w:pos="8306"/>
        </w:tabs>
      </w:pPr>
      <w:hyperlink w:anchor="_Toc8811" w:history="1">
        <w:r>
          <w:rPr>
            <w:rFonts w:ascii="仿宋" w:eastAsia="仿宋" w:hAnsi="仿宋" w:cs="仿宋" w:hint="eastAsia"/>
            <w:lang w:eastAsia="zh-CN"/>
          </w:rPr>
          <w:t>七、厂用防爆电器项目社会影响</w:t>
        </w:r>
        <w:r>
          <w:tab/>
        </w:r>
        <w:r>
          <w:fldChar w:fldCharType="begin"/>
        </w:r>
        <w:r>
          <w:instrText xml:space="preserve"> PAGEREF _Toc8811 \h </w:instrText>
        </w:r>
        <w:r>
          <w:fldChar w:fldCharType="separate"/>
        </w:r>
        <w:r>
          <w:t>29</w:t>
        </w:r>
        <w:r>
          <w:fldChar w:fldCharType="end"/>
        </w:r>
      </w:hyperlink>
    </w:p>
    <w:p>
      <w:pPr>
        <w:pStyle w:val="TOC2"/>
        <w:tabs>
          <w:tab w:val="right" w:leader="dot" w:pos="8306"/>
        </w:tabs>
      </w:pPr>
      <w:hyperlink w:anchor="_Toc28563" w:history="1">
        <w:r>
          <w:rPr>
            <w:rFonts w:ascii="仿宋" w:eastAsia="仿宋" w:hAnsi="仿宋" w:cs="仿宋" w:hint="eastAsia"/>
            <w:lang w:eastAsia="zh-CN"/>
          </w:rPr>
          <w:t>(一)、社会责任与义务</w:t>
        </w:r>
        <w:r>
          <w:tab/>
        </w:r>
        <w:r>
          <w:fldChar w:fldCharType="begin"/>
        </w:r>
        <w:r>
          <w:instrText xml:space="preserve"> PAGEREF _Toc28563 \h </w:instrText>
        </w:r>
        <w:r>
          <w:fldChar w:fldCharType="separate"/>
        </w:r>
        <w:r>
          <w:t>29</w:t>
        </w:r>
        <w:r>
          <w:fldChar w:fldCharType="end"/>
        </w:r>
      </w:hyperlink>
    </w:p>
    <w:p>
      <w:pPr>
        <w:pStyle w:val="TOC2"/>
        <w:tabs>
          <w:tab w:val="right" w:leader="dot" w:pos="8306"/>
        </w:tabs>
      </w:pPr>
      <w:hyperlink w:anchor="_Toc1010" w:history="1">
        <w:r>
          <w:rPr>
            <w:rFonts w:ascii="仿宋" w:eastAsia="仿宋" w:hAnsi="仿宋" w:cs="仿宋" w:hint="eastAsia"/>
            <w:lang w:eastAsia="zh-CN"/>
          </w:rPr>
          <w:t>(二)、社会参与与沟通</w:t>
        </w:r>
        <w:r>
          <w:tab/>
        </w:r>
        <w:r>
          <w:fldChar w:fldCharType="begin"/>
        </w:r>
        <w:r>
          <w:instrText xml:space="preserve"> PAGEREF _Toc1010 \h </w:instrText>
        </w:r>
        <w:r>
          <w:fldChar w:fldCharType="separate"/>
        </w:r>
        <w:r>
          <w:t>29</w:t>
        </w:r>
        <w:r>
          <w:fldChar w:fldCharType="end"/>
        </w:r>
      </w:hyperlink>
    </w:p>
    <w:p>
      <w:pPr>
        <w:pStyle w:val="TOC1"/>
        <w:tabs>
          <w:tab w:val="right" w:leader="dot" w:pos="8306"/>
        </w:tabs>
      </w:pPr>
      <w:hyperlink w:anchor="_Toc23808" w:history="1">
        <w:r>
          <w:rPr>
            <w:rFonts w:ascii="仿宋" w:eastAsia="仿宋" w:hAnsi="仿宋" w:cs="仿宋" w:hint="eastAsia"/>
            <w:lang w:eastAsia="zh-CN"/>
          </w:rPr>
          <w:t>八、厂用防爆电器项目经营效益</w:t>
        </w:r>
        <w:r>
          <w:tab/>
        </w:r>
        <w:r>
          <w:fldChar w:fldCharType="begin"/>
        </w:r>
        <w:r>
          <w:instrText xml:space="preserve"> PAGEREF _Toc23808 \h </w:instrText>
        </w:r>
        <w:r>
          <w:fldChar w:fldCharType="separate"/>
        </w:r>
        <w:r>
          <w:t>30</w:t>
        </w:r>
        <w:r>
          <w:fldChar w:fldCharType="end"/>
        </w:r>
      </w:hyperlink>
    </w:p>
    <w:p>
      <w:pPr>
        <w:pStyle w:val="TOC2"/>
        <w:tabs>
          <w:tab w:val="right" w:leader="dot" w:pos="8306"/>
        </w:tabs>
      </w:pPr>
      <w:hyperlink w:anchor="_Toc12866" w:history="1">
        <w:r>
          <w:rPr>
            <w:rFonts w:ascii="仿宋" w:eastAsia="仿宋" w:hAnsi="仿宋" w:cs="仿宋" w:hint="eastAsia"/>
            <w:lang w:eastAsia="zh-CN"/>
          </w:rPr>
          <w:t>(一)、经济评价财务测算</w:t>
        </w:r>
        <w:r>
          <w:tab/>
        </w:r>
        <w:r>
          <w:fldChar w:fldCharType="begin"/>
        </w:r>
        <w:r>
          <w:instrText xml:space="preserve"> PAGEREF _Toc12866 \h </w:instrText>
        </w:r>
        <w:r>
          <w:fldChar w:fldCharType="separate"/>
        </w:r>
        <w:r>
          <w:t>30</w:t>
        </w:r>
        <w:r>
          <w:fldChar w:fldCharType="end"/>
        </w:r>
      </w:hyperlink>
    </w:p>
    <w:p>
      <w:pPr>
        <w:pStyle w:val="TOC2"/>
        <w:tabs>
          <w:tab w:val="right" w:leader="dot" w:pos="8306"/>
        </w:tabs>
      </w:pPr>
      <w:hyperlink w:anchor="_Toc26729" w:history="1">
        <w:r>
          <w:rPr>
            <w:rFonts w:ascii="仿宋" w:eastAsia="仿宋" w:hAnsi="仿宋" w:cs="仿宋" w:hint="eastAsia"/>
            <w:lang w:eastAsia="zh-CN"/>
          </w:rPr>
          <w:t>(二)、厂用防爆电器项目盈利能力分析</w:t>
        </w:r>
        <w:r>
          <w:tab/>
        </w:r>
        <w:r>
          <w:fldChar w:fldCharType="begin"/>
        </w:r>
        <w:r>
          <w:instrText xml:space="preserve"> PAGEREF _Toc26729 \h </w:instrText>
        </w:r>
        <w:r>
          <w:fldChar w:fldCharType="separate"/>
        </w:r>
        <w:r>
          <w:t>32</w:t>
        </w:r>
        <w:r>
          <w:fldChar w:fldCharType="end"/>
        </w:r>
      </w:hyperlink>
    </w:p>
    <w:p>
      <w:pPr>
        <w:pStyle w:val="TOC1"/>
        <w:tabs>
          <w:tab w:val="right" w:leader="dot" w:pos="8306"/>
        </w:tabs>
      </w:pPr>
      <w:hyperlink w:anchor="_Toc24223" w:history="1">
        <w:r>
          <w:rPr>
            <w:rFonts w:ascii="仿宋" w:eastAsia="仿宋" w:hAnsi="仿宋" w:cs="仿宋" w:hint="eastAsia"/>
            <w:lang w:eastAsia="zh-CN"/>
          </w:rPr>
          <w:t>九、厂用防爆电器项目人力资源培养与发展</w:t>
        </w:r>
        <w:r>
          <w:tab/>
        </w:r>
        <w:r>
          <w:fldChar w:fldCharType="begin"/>
        </w:r>
        <w:r>
          <w:instrText xml:space="preserve"> PAGEREF _Toc24223 \h </w:instrText>
        </w:r>
        <w:r>
          <w:fldChar w:fldCharType="separate"/>
        </w:r>
        <w:r>
          <w:t>32</w:t>
        </w:r>
        <w:r>
          <w:fldChar w:fldCharType="end"/>
        </w:r>
      </w:hyperlink>
    </w:p>
    <w:p>
      <w:pPr>
        <w:pStyle w:val="TOC2"/>
        <w:tabs>
          <w:tab w:val="right" w:leader="dot" w:pos="8306"/>
        </w:tabs>
      </w:pPr>
      <w:hyperlink w:anchor="_Toc17064" w:history="1">
        <w:r>
          <w:rPr>
            <w:rFonts w:ascii="仿宋" w:eastAsia="仿宋" w:hAnsi="仿宋" w:cs="仿宋" w:hint="eastAsia"/>
            <w:lang w:eastAsia="zh-CN"/>
          </w:rPr>
          <w:t>(一)、人才需求与规划</w:t>
        </w:r>
        <w:r>
          <w:tab/>
        </w:r>
        <w:r>
          <w:fldChar w:fldCharType="begin"/>
        </w:r>
        <w:r>
          <w:instrText xml:space="preserve"> PAGEREF _Toc17064 \h </w:instrText>
        </w:r>
        <w:r>
          <w:fldChar w:fldCharType="separate"/>
        </w:r>
        <w:r>
          <w:t>32</w:t>
        </w:r>
        <w:r>
          <w:fldChar w:fldCharType="end"/>
        </w:r>
      </w:hyperlink>
    </w:p>
    <w:p>
      <w:pPr>
        <w:pStyle w:val="TOC2"/>
        <w:tabs>
          <w:tab w:val="right" w:leader="dot" w:pos="8306"/>
        </w:tabs>
      </w:pPr>
      <w:hyperlink w:anchor="_Toc20604" w:history="1">
        <w:r>
          <w:rPr>
            <w:rFonts w:ascii="仿宋" w:eastAsia="仿宋" w:hAnsi="仿宋" w:cs="仿宋" w:hint="eastAsia"/>
            <w:lang w:eastAsia="zh-CN"/>
          </w:rPr>
          <w:t>(二)、培训与发展计划</w:t>
        </w:r>
        <w:r>
          <w:tab/>
        </w:r>
        <w:r>
          <w:fldChar w:fldCharType="begin"/>
        </w:r>
        <w:r>
          <w:instrText xml:space="preserve"> PAGEREF _Toc20604 \h </w:instrText>
        </w:r>
        <w:r>
          <w:fldChar w:fldCharType="separate"/>
        </w:r>
        <w:r>
          <w:t>33</w:t>
        </w:r>
        <w:r>
          <w:fldChar w:fldCharType="end"/>
        </w:r>
      </w:hyperlink>
    </w:p>
    <w:p>
      <w:pPr>
        <w:pStyle w:val="TOC1"/>
        <w:tabs>
          <w:tab w:val="right" w:leader="dot" w:pos="8306"/>
        </w:tabs>
      </w:pPr>
      <w:hyperlink w:anchor="_Toc3937" w:history="1">
        <w:r>
          <w:rPr>
            <w:rFonts w:ascii="仿宋" w:eastAsia="仿宋" w:hAnsi="仿宋" w:cs="仿宋" w:hint="eastAsia"/>
            <w:lang w:eastAsia="zh-CN"/>
          </w:rPr>
          <w:t>十、厂用防爆电器项目环境影响分析</w:t>
        </w:r>
        <w:r>
          <w:tab/>
        </w:r>
        <w:r>
          <w:fldChar w:fldCharType="begin"/>
        </w:r>
        <w:r>
          <w:instrText xml:space="preserve"> PAGEREF _Toc3937 \h </w:instrText>
        </w:r>
        <w:r>
          <w:fldChar w:fldCharType="separate"/>
        </w:r>
        <w:r>
          <w:t>33</w:t>
        </w:r>
        <w:r>
          <w:fldChar w:fldCharType="end"/>
        </w:r>
      </w:hyperlink>
    </w:p>
    <w:p>
      <w:pPr>
        <w:pStyle w:val="TOC2"/>
        <w:tabs>
          <w:tab w:val="right" w:leader="dot" w:pos="8306"/>
        </w:tabs>
      </w:pPr>
      <w:hyperlink w:anchor="_Toc5890" w:history="1">
        <w:r>
          <w:rPr>
            <w:rFonts w:ascii="仿宋" w:eastAsia="仿宋" w:hAnsi="仿宋" w:cs="仿宋" w:hint="eastAsia"/>
            <w:lang w:eastAsia="zh-CN"/>
          </w:rPr>
          <w:t>(一)、建设区域环境质量现状</w:t>
        </w:r>
        <w:r>
          <w:tab/>
        </w:r>
        <w:r>
          <w:fldChar w:fldCharType="begin"/>
        </w:r>
        <w:r>
          <w:instrText xml:space="preserve"> PAGEREF _Toc5890 \h </w:instrText>
        </w:r>
        <w:r>
          <w:fldChar w:fldCharType="separate"/>
        </w:r>
        <w:r>
          <w:t>33</w:t>
        </w:r>
        <w:r>
          <w:fldChar w:fldCharType="end"/>
        </w:r>
      </w:hyperlink>
    </w:p>
    <w:p>
      <w:pPr>
        <w:pStyle w:val="TOC2"/>
        <w:tabs>
          <w:tab w:val="right" w:leader="dot" w:pos="8306"/>
        </w:tabs>
      </w:pPr>
      <w:hyperlink w:anchor="_Toc31461" w:history="1">
        <w:r>
          <w:rPr>
            <w:rFonts w:ascii="仿宋" w:eastAsia="仿宋" w:hAnsi="仿宋" w:cs="仿宋" w:hint="eastAsia"/>
            <w:lang w:eastAsia="zh-CN"/>
          </w:rPr>
          <w:t>(二)、建设期环境保护</w:t>
        </w:r>
        <w:r>
          <w:tab/>
        </w:r>
        <w:r>
          <w:fldChar w:fldCharType="begin"/>
        </w:r>
        <w:r>
          <w:instrText xml:space="preserve"> PAGEREF _Toc31461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4" w:history="1">
        <w:r>
          <w:rPr>
            <w:rFonts w:ascii="仿宋" w:eastAsia="仿宋" w:hAnsi="仿宋" w:cs="仿宋" w:hint="eastAsia"/>
            <w:lang w:eastAsia="zh-CN"/>
          </w:rPr>
          <w:t>(三)、运营期环境保护</w:t>
        </w:r>
        <w:r>
          <w:tab/>
        </w:r>
        <w:r>
          <w:fldChar w:fldCharType="begin"/>
        </w:r>
        <w:r>
          <w:instrText xml:space="preserve"> PAGEREF _Toc18394 \h </w:instrText>
        </w:r>
        <w:r>
          <w:fldChar w:fldCharType="separate"/>
        </w:r>
        <w:r>
          <w:t>36</w:t>
        </w:r>
        <w:r>
          <w:fldChar w:fldCharType="end"/>
        </w:r>
      </w:hyperlink>
    </w:p>
    <w:p>
      <w:pPr>
        <w:pStyle w:val="TOC2"/>
        <w:tabs>
          <w:tab w:val="right" w:leader="dot" w:pos="8306"/>
        </w:tabs>
      </w:pPr>
      <w:hyperlink w:anchor="_Toc31821" w:history="1">
        <w:r>
          <w:rPr>
            <w:rFonts w:ascii="仿宋" w:eastAsia="仿宋" w:hAnsi="仿宋" w:cs="仿宋" w:hint="eastAsia"/>
            <w:lang w:eastAsia="zh-CN"/>
          </w:rPr>
          <w:t>(四)、厂用防爆电器项目建设对区域经济的影响</w:t>
        </w:r>
        <w:r>
          <w:tab/>
        </w:r>
        <w:r>
          <w:fldChar w:fldCharType="begin"/>
        </w:r>
        <w:r>
          <w:instrText xml:space="preserve"> PAGEREF _Toc31821 \h </w:instrText>
        </w:r>
        <w:r>
          <w:fldChar w:fldCharType="separate"/>
        </w:r>
        <w:r>
          <w:t>38</w:t>
        </w:r>
        <w:r>
          <w:fldChar w:fldCharType="end"/>
        </w:r>
      </w:hyperlink>
    </w:p>
    <w:p>
      <w:pPr>
        <w:pStyle w:val="TOC2"/>
        <w:tabs>
          <w:tab w:val="right" w:leader="dot" w:pos="8306"/>
        </w:tabs>
      </w:pPr>
      <w:hyperlink w:anchor="_Toc15726" w:history="1">
        <w:r>
          <w:rPr>
            <w:rFonts w:ascii="仿宋" w:eastAsia="仿宋" w:hAnsi="仿宋" w:cs="仿宋" w:hint="eastAsia"/>
            <w:lang w:eastAsia="zh-CN"/>
          </w:rPr>
          <w:t>(五)、废弃物处理</w:t>
        </w:r>
        <w:r>
          <w:tab/>
        </w:r>
        <w:r>
          <w:fldChar w:fldCharType="begin"/>
        </w:r>
        <w:r>
          <w:instrText xml:space="preserve"> PAGEREF _Toc15726 \h </w:instrText>
        </w:r>
        <w:r>
          <w:fldChar w:fldCharType="separate"/>
        </w:r>
        <w:r>
          <w:t>39</w:t>
        </w:r>
        <w:r>
          <w:fldChar w:fldCharType="end"/>
        </w:r>
      </w:hyperlink>
    </w:p>
    <w:p>
      <w:pPr>
        <w:pStyle w:val="TOC2"/>
        <w:tabs>
          <w:tab w:val="right" w:leader="dot" w:pos="8306"/>
        </w:tabs>
      </w:pPr>
      <w:hyperlink w:anchor="_Toc3400" w:history="1">
        <w:r>
          <w:rPr>
            <w:rFonts w:ascii="仿宋" w:eastAsia="仿宋" w:hAnsi="仿宋" w:cs="仿宋" w:hint="eastAsia"/>
            <w:lang w:eastAsia="zh-CN"/>
          </w:rPr>
          <w:t>(六)、特殊环境影响分析</w:t>
        </w:r>
        <w:r>
          <w:tab/>
        </w:r>
        <w:r>
          <w:fldChar w:fldCharType="begin"/>
        </w:r>
        <w:r>
          <w:instrText xml:space="preserve"> PAGEREF _Toc3400 \h </w:instrText>
        </w:r>
        <w:r>
          <w:fldChar w:fldCharType="separate"/>
        </w:r>
        <w:r>
          <w:t>41</w:t>
        </w:r>
        <w:r>
          <w:fldChar w:fldCharType="end"/>
        </w:r>
      </w:hyperlink>
    </w:p>
    <w:p>
      <w:pPr>
        <w:pStyle w:val="TOC2"/>
        <w:tabs>
          <w:tab w:val="right" w:leader="dot" w:pos="8306"/>
        </w:tabs>
      </w:pPr>
      <w:hyperlink w:anchor="_Toc6134" w:history="1">
        <w:r>
          <w:rPr>
            <w:rFonts w:ascii="仿宋" w:eastAsia="仿宋" w:hAnsi="仿宋" w:cs="仿宋" w:hint="eastAsia"/>
            <w:lang w:eastAsia="zh-CN"/>
          </w:rPr>
          <w:t>(七)、清洁生产</w:t>
        </w:r>
        <w:r>
          <w:tab/>
        </w:r>
        <w:r>
          <w:fldChar w:fldCharType="begin"/>
        </w:r>
        <w:r>
          <w:instrText xml:space="preserve"> PAGEREF _Toc6134 \h </w:instrText>
        </w:r>
        <w:r>
          <w:fldChar w:fldCharType="separate"/>
        </w:r>
        <w:r>
          <w:t>42</w:t>
        </w:r>
        <w:r>
          <w:fldChar w:fldCharType="end"/>
        </w:r>
      </w:hyperlink>
    </w:p>
    <w:p>
      <w:pPr>
        <w:pStyle w:val="TOC2"/>
        <w:tabs>
          <w:tab w:val="right" w:leader="dot" w:pos="8306"/>
        </w:tabs>
      </w:pPr>
      <w:hyperlink w:anchor="_Toc11627" w:history="1">
        <w:r>
          <w:rPr>
            <w:rFonts w:ascii="仿宋" w:eastAsia="仿宋" w:hAnsi="仿宋" w:cs="仿宋" w:hint="eastAsia"/>
            <w:lang w:eastAsia="zh-CN"/>
          </w:rPr>
          <w:t>(八)、环境保护综合评价</w:t>
        </w:r>
        <w:r>
          <w:tab/>
        </w:r>
        <w:r>
          <w:fldChar w:fldCharType="begin"/>
        </w:r>
        <w:r>
          <w:instrText xml:space="preserve"> PAGEREF _Toc11627 \h </w:instrText>
        </w:r>
        <w:r>
          <w:fldChar w:fldCharType="separate"/>
        </w:r>
        <w:r>
          <w:t>43</w:t>
        </w:r>
        <w:r>
          <w:fldChar w:fldCharType="end"/>
        </w:r>
      </w:hyperlink>
    </w:p>
    <w:p>
      <w:pPr>
        <w:pStyle w:val="TOC1"/>
        <w:tabs>
          <w:tab w:val="right" w:leader="dot" w:pos="8306"/>
        </w:tabs>
      </w:pPr>
      <w:hyperlink w:anchor="_Toc8193" w:history="1">
        <w:r>
          <w:rPr>
            <w:rFonts w:ascii="仿宋" w:eastAsia="仿宋" w:hAnsi="仿宋" w:cs="仿宋" w:hint="eastAsia"/>
            <w:lang w:eastAsia="zh-CN"/>
          </w:rPr>
          <w:t>十一、厂用防爆电器项目创新与研发</w:t>
        </w:r>
        <w:r>
          <w:tab/>
        </w:r>
        <w:r>
          <w:fldChar w:fldCharType="begin"/>
        </w:r>
        <w:r>
          <w:instrText xml:space="preserve"> PAGEREF _Toc8193 \h </w:instrText>
        </w:r>
        <w:r>
          <w:fldChar w:fldCharType="separate"/>
        </w:r>
        <w:r>
          <w:t>44</w:t>
        </w:r>
        <w:r>
          <w:fldChar w:fldCharType="end"/>
        </w:r>
      </w:hyperlink>
    </w:p>
    <w:p>
      <w:pPr>
        <w:pStyle w:val="TOC2"/>
        <w:tabs>
          <w:tab w:val="right" w:leader="dot" w:pos="8306"/>
        </w:tabs>
      </w:pPr>
      <w:hyperlink w:anchor="_Toc29965" w:history="1">
        <w:r>
          <w:rPr>
            <w:rFonts w:ascii="仿宋" w:eastAsia="仿宋" w:hAnsi="仿宋" w:cs="仿宋" w:hint="eastAsia"/>
            <w:lang w:eastAsia="zh-CN"/>
          </w:rPr>
          <w:t>(一)、创新策略与方向</w:t>
        </w:r>
        <w:r>
          <w:tab/>
        </w:r>
        <w:r>
          <w:fldChar w:fldCharType="begin"/>
        </w:r>
        <w:r>
          <w:instrText xml:space="preserve"> PAGEREF _Toc29965 \h </w:instrText>
        </w:r>
        <w:r>
          <w:fldChar w:fldCharType="separate"/>
        </w:r>
        <w:r>
          <w:t>44</w:t>
        </w:r>
        <w:r>
          <w:fldChar w:fldCharType="end"/>
        </w:r>
      </w:hyperlink>
    </w:p>
    <w:p>
      <w:pPr>
        <w:pStyle w:val="TOC2"/>
        <w:tabs>
          <w:tab w:val="right" w:leader="dot" w:pos="8306"/>
        </w:tabs>
      </w:pPr>
      <w:hyperlink w:anchor="_Toc24174" w:history="1">
        <w:r>
          <w:rPr>
            <w:rFonts w:ascii="仿宋" w:eastAsia="仿宋" w:hAnsi="仿宋" w:cs="仿宋" w:hint="eastAsia"/>
            <w:lang w:eastAsia="zh-CN"/>
          </w:rPr>
          <w:t>(二)、研发规划与投入</w:t>
        </w:r>
        <w:r>
          <w:tab/>
        </w:r>
        <w:r>
          <w:fldChar w:fldCharType="begin"/>
        </w:r>
        <w:r>
          <w:instrText xml:space="preserve"> PAGEREF _Toc24174 \h </w:instrText>
        </w:r>
        <w:r>
          <w:fldChar w:fldCharType="separate"/>
        </w:r>
        <w:r>
          <w:t>46</w:t>
        </w:r>
        <w:r>
          <w:fldChar w:fldCharType="end"/>
        </w:r>
      </w:hyperlink>
    </w:p>
    <w:p>
      <w:pPr>
        <w:pStyle w:val="TOC1"/>
        <w:tabs>
          <w:tab w:val="right" w:leader="dot" w:pos="8306"/>
        </w:tabs>
      </w:pPr>
      <w:hyperlink w:anchor="_Toc23537" w:history="1">
        <w:r>
          <w:rPr>
            <w:rFonts w:ascii="仿宋" w:eastAsia="仿宋" w:hAnsi="仿宋" w:cs="仿宋" w:hint="eastAsia"/>
            <w:lang w:eastAsia="zh-CN"/>
          </w:rPr>
          <w:t>十二、厂用防爆电器项目风险管理</w:t>
        </w:r>
        <w:r>
          <w:tab/>
        </w:r>
        <w:r>
          <w:fldChar w:fldCharType="begin"/>
        </w:r>
        <w:r>
          <w:instrText xml:space="preserve"> PAGEREF _Toc23537 \h </w:instrText>
        </w:r>
        <w:r>
          <w:fldChar w:fldCharType="separate"/>
        </w:r>
        <w:r>
          <w:t>47</w:t>
        </w:r>
        <w:r>
          <w:fldChar w:fldCharType="end"/>
        </w:r>
      </w:hyperlink>
    </w:p>
    <w:p>
      <w:pPr>
        <w:pStyle w:val="TOC2"/>
        <w:tabs>
          <w:tab w:val="right" w:leader="dot" w:pos="8306"/>
        </w:tabs>
      </w:pPr>
      <w:hyperlink w:anchor="_Toc7394" w:history="1">
        <w:r>
          <w:rPr>
            <w:rFonts w:ascii="仿宋" w:eastAsia="仿宋" w:hAnsi="仿宋" w:cs="仿宋" w:hint="eastAsia"/>
            <w:lang w:eastAsia="zh-CN"/>
          </w:rPr>
          <w:t>(一)、风险识别与评估</w:t>
        </w:r>
        <w:r>
          <w:tab/>
        </w:r>
        <w:r>
          <w:fldChar w:fldCharType="begin"/>
        </w:r>
        <w:r>
          <w:instrText xml:space="preserve"> PAGEREF _Toc7394 \h </w:instrText>
        </w:r>
        <w:r>
          <w:fldChar w:fldCharType="separate"/>
        </w:r>
        <w:r>
          <w:t>47</w:t>
        </w:r>
        <w:r>
          <w:fldChar w:fldCharType="end"/>
        </w:r>
      </w:hyperlink>
    </w:p>
    <w:p>
      <w:pPr>
        <w:pStyle w:val="TOC2"/>
        <w:tabs>
          <w:tab w:val="right" w:leader="dot" w:pos="8306"/>
        </w:tabs>
      </w:pPr>
      <w:hyperlink w:anchor="_Toc14925" w:history="1">
        <w:r>
          <w:rPr>
            <w:rFonts w:ascii="仿宋" w:eastAsia="仿宋" w:hAnsi="仿宋" w:cs="仿宋" w:hint="eastAsia"/>
            <w:lang w:eastAsia="zh-CN"/>
          </w:rPr>
          <w:t>(二)、风险应对策略</w:t>
        </w:r>
        <w:r>
          <w:tab/>
        </w:r>
        <w:r>
          <w:fldChar w:fldCharType="begin"/>
        </w:r>
        <w:r>
          <w:instrText xml:space="preserve"> PAGEREF _Toc14925 \h </w:instrText>
        </w:r>
        <w:r>
          <w:fldChar w:fldCharType="separate"/>
        </w:r>
        <w:r>
          <w:t>48</w:t>
        </w:r>
        <w:r>
          <w:fldChar w:fldCharType="end"/>
        </w:r>
      </w:hyperlink>
    </w:p>
    <w:p>
      <w:pPr>
        <w:pStyle w:val="TOC2"/>
        <w:tabs>
          <w:tab w:val="right" w:leader="dot" w:pos="8306"/>
        </w:tabs>
      </w:pPr>
      <w:hyperlink w:anchor="_Toc23364" w:history="1">
        <w:r>
          <w:rPr>
            <w:rFonts w:ascii="仿宋" w:eastAsia="仿宋" w:hAnsi="仿宋" w:cs="仿宋" w:hint="eastAsia"/>
            <w:lang w:eastAsia="zh-CN"/>
          </w:rPr>
          <w:t>(三)、风险监控与控制</w:t>
        </w:r>
        <w:r>
          <w:tab/>
        </w:r>
        <w:r>
          <w:fldChar w:fldCharType="begin"/>
        </w:r>
        <w:r>
          <w:instrText xml:space="preserve"> PAGEREF _Toc23364 \h </w:instrText>
        </w:r>
        <w:r>
          <w:fldChar w:fldCharType="separate"/>
        </w:r>
        <w:r>
          <w:t>50</w:t>
        </w:r>
        <w:r>
          <w:fldChar w:fldCharType="end"/>
        </w:r>
      </w:hyperlink>
    </w:p>
    <w:p>
      <w:pPr>
        <w:pStyle w:val="TOC1"/>
        <w:tabs>
          <w:tab w:val="right" w:leader="dot" w:pos="8306"/>
        </w:tabs>
      </w:pPr>
      <w:hyperlink w:anchor="_Toc32489" w:history="1">
        <w:r>
          <w:rPr>
            <w:rFonts w:ascii="仿宋" w:eastAsia="仿宋" w:hAnsi="仿宋" w:cs="仿宋" w:hint="eastAsia"/>
            <w:lang w:eastAsia="zh-CN"/>
          </w:rPr>
          <w:t>十三、厂用防爆电器项目治理与监督</w:t>
        </w:r>
        <w:r>
          <w:tab/>
        </w:r>
        <w:r>
          <w:fldChar w:fldCharType="begin"/>
        </w:r>
        <w:r>
          <w:instrText xml:space="preserve"> PAGEREF _Toc32489 \h </w:instrText>
        </w:r>
        <w:r>
          <w:fldChar w:fldCharType="separate"/>
        </w:r>
        <w:r>
          <w:t>51</w:t>
        </w:r>
        <w:r>
          <w:fldChar w:fldCharType="end"/>
        </w:r>
      </w:hyperlink>
    </w:p>
    <w:p>
      <w:pPr>
        <w:pStyle w:val="TOC2"/>
        <w:tabs>
          <w:tab w:val="right" w:leader="dot" w:pos="8306"/>
        </w:tabs>
      </w:pPr>
      <w:hyperlink w:anchor="_Toc27080" w:history="1">
        <w:r>
          <w:rPr>
            <w:rFonts w:ascii="仿宋" w:eastAsia="仿宋" w:hAnsi="仿宋" w:cs="仿宋" w:hint="eastAsia"/>
            <w:lang w:eastAsia="zh-CN"/>
          </w:rPr>
          <w:t>(一)、厂用防爆电器项目治理结构</w:t>
        </w:r>
        <w:r>
          <w:tab/>
        </w:r>
        <w:r>
          <w:fldChar w:fldCharType="begin"/>
        </w:r>
        <w:r>
          <w:instrText xml:space="preserve"> PAGEREF _Toc27080 \h </w:instrText>
        </w:r>
        <w:r>
          <w:fldChar w:fldCharType="separate"/>
        </w:r>
        <w:r>
          <w:t>51</w:t>
        </w:r>
        <w:r>
          <w:fldChar w:fldCharType="end"/>
        </w:r>
      </w:hyperlink>
    </w:p>
    <w:p>
      <w:pPr>
        <w:pStyle w:val="TOC2"/>
        <w:tabs>
          <w:tab w:val="right" w:leader="dot" w:pos="8306"/>
        </w:tabs>
      </w:pPr>
      <w:hyperlink w:anchor="_Toc11125" w:history="1">
        <w:r>
          <w:rPr>
            <w:rFonts w:ascii="仿宋" w:eastAsia="仿宋" w:hAnsi="仿宋" w:cs="仿宋" w:hint="eastAsia"/>
            <w:lang w:eastAsia="zh-CN"/>
          </w:rPr>
          <w:t>(二)、监督与审计</w:t>
        </w:r>
        <w:r>
          <w:tab/>
        </w:r>
        <w:r>
          <w:fldChar w:fldCharType="begin"/>
        </w:r>
        <w:r>
          <w:instrText xml:space="preserve"> PAGEREF _Toc11125 \h </w:instrText>
        </w:r>
        <w:r>
          <w:fldChar w:fldCharType="separate"/>
        </w:r>
        <w:r>
          <w:t>53</w:t>
        </w:r>
        <w:r>
          <w:fldChar w:fldCharType="end"/>
        </w:r>
      </w:hyperlink>
    </w:p>
    <w:p>
      <w:pPr>
        <w:pStyle w:val="TOC1"/>
        <w:tabs>
          <w:tab w:val="right" w:leader="dot" w:pos="8306"/>
        </w:tabs>
      </w:pPr>
      <w:hyperlink w:anchor="_Toc5253" w:history="1">
        <w:r>
          <w:rPr>
            <w:rFonts w:ascii="仿宋" w:eastAsia="仿宋" w:hAnsi="仿宋" w:cs="仿宋" w:hint="eastAsia"/>
            <w:lang w:eastAsia="zh-CN"/>
          </w:rPr>
          <w:t>十四、利益相关者分析与沟通计划</w:t>
        </w:r>
        <w:r>
          <w:tab/>
        </w:r>
        <w:r>
          <w:fldChar w:fldCharType="begin"/>
        </w:r>
        <w:r>
          <w:instrText xml:space="preserve"> PAGEREF _Toc5253 \h </w:instrText>
        </w:r>
        <w:r>
          <w:fldChar w:fldCharType="separate"/>
        </w:r>
        <w:r>
          <w:t>54</w:t>
        </w:r>
        <w:r>
          <w:fldChar w:fldCharType="end"/>
        </w:r>
      </w:hyperlink>
    </w:p>
    <w:p>
      <w:pPr>
        <w:pStyle w:val="TOC2"/>
        <w:tabs>
          <w:tab w:val="right" w:leader="dot" w:pos="8306"/>
        </w:tabs>
      </w:pPr>
      <w:hyperlink w:anchor="_Toc28735" w:history="1">
        <w:r>
          <w:rPr>
            <w:rFonts w:ascii="仿宋" w:eastAsia="仿宋" w:hAnsi="仿宋" w:cs="仿宋" w:hint="eastAsia"/>
            <w:lang w:eastAsia="zh-CN"/>
          </w:rPr>
          <w:t>(一)、利益相关者分析</w:t>
        </w:r>
        <w:r>
          <w:tab/>
        </w:r>
        <w:r>
          <w:fldChar w:fldCharType="begin"/>
        </w:r>
        <w:r>
          <w:instrText xml:space="preserve"> PAGEREF _Toc28735 \h </w:instrText>
        </w:r>
        <w:r>
          <w:fldChar w:fldCharType="separate"/>
        </w:r>
        <w:r>
          <w:t>54</w:t>
        </w:r>
        <w:r>
          <w:fldChar w:fldCharType="end"/>
        </w:r>
      </w:hyperlink>
    </w:p>
    <w:p>
      <w:pPr>
        <w:pStyle w:val="TOC2"/>
        <w:tabs>
          <w:tab w:val="right" w:leader="dot" w:pos="8306"/>
        </w:tabs>
      </w:pPr>
      <w:hyperlink w:anchor="_Toc29884" w:history="1">
        <w:r>
          <w:rPr>
            <w:rFonts w:ascii="仿宋" w:eastAsia="仿宋" w:hAnsi="仿宋" w:cs="仿宋" w:hint="eastAsia"/>
            <w:lang w:eastAsia="zh-CN"/>
          </w:rPr>
          <w:t>(二)、沟通计划</w:t>
        </w:r>
        <w:r>
          <w:tab/>
        </w:r>
        <w:r>
          <w:fldChar w:fldCharType="begin"/>
        </w:r>
        <w:r>
          <w:instrText xml:space="preserve"> PAGEREF _Toc29884 \h </w:instrText>
        </w:r>
        <w:r>
          <w:fldChar w:fldCharType="separate"/>
        </w:r>
        <w:r>
          <w:t>55</w:t>
        </w:r>
        <w:r>
          <w:fldChar w:fldCharType="end"/>
        </w:r>
      </w:hyperlink>
    </w:p>
    <w:p>
      <w:pPr>
        <w:pStyle w:val="TOC1"/>
        <w:tabs>
          <w:tab w:val="right" w:leader="dot" w:pos="8306"/>
        </w:tabs>
      </w:pPr>
      <w:hyperlink w:anchor="_Toc19190" w:history="1">
        <w:r>
          <w:rPr>
            <w:rFonts w:ascii="仿宋" w:eastAsia="仿宋" w:hAnsi="仿宋" w:cs="仿宋" w:hint="eastAsia"/>
            <w:lang w:eastAsia="zh-CN"/>
          </w:rPr>
          <w:t>十五、供应链管理</w:t>
        </w:r>
        <w:r>
          <w:tab/>
        </w:r>
        <w:r>
          <w:fldChar w:fldCharType="begin"/>
        </w:r>
        <w:r>
          <w:instrText xml:space="preserve"> PAGEREF _Toc19190 \h </w:instrText>
        </w:r>
        <w:r>
          <w:fldChar w:fldCharType="separate"/>
        </w:r>
        <w:r>
          <w:t>57</w:t>
        </w:r>
        <w:r>
          <w:fldChar w:fldCharType="end"/>
        </w:r>
      </w:hyperlink>
    </w:p>
    <w:p>
      <w:pPr>
        <w:pStyle w:val="TOC2"/>
        <w:tabs>
          <w:tab w:val="right" w:leader="dot" w:pos="8306"/>
        </w:tabs>
      </w:pPr>
      <w:hyperlink w:anchor="_Toc23849" w:history="1">
        <w:r>
          <w:rPr>
            <w:rFonts w:ascii="仿宋" w:eastAsia="仿宋" w:hAnsi="仿宋" w:cs="仿宋" w:hint="eastAsia"/>
            <w:lang w:eastAsia="zh-CN"/>
          </w:rPr>
          <w:t>(一)、供应链战略规划</w:t>
        </w:r>
        <w:r>
          <w:tab/>
        </w:r>
        <w:r>
          <w:fldChar w:fldCharType="begin"/>
        </w:r>
        <w:r>
          <w:instrText xml:space="preserve"> PAGEREF _Toc23849 \h </w:instrText>
        </w:r>
        <w:r>
          <w:fldChar w:fldCharType="separate"/>
        </w:r>
        <w:r>
          <w:t>57</w:t>
        </w:r>
        <w:r>
          <w:fldChar w:fldCharType="end"/>
        </w:r>
      </w:hyperlink>
    </w:p>
    <w:p>
      <w:pPr>
        <w:pStyle w:val="TOC2"/>
        <w:tabs>
          <w:tab w:val="right" w:leader="dot" w:pos="8306"/>
        </w:tabs>
      </w:pPr>
      <w:hyperlink w:anchor="_Toc26649" w:history="1">
        <w:r>
          <w:rPr>
            <w:rFonts w:ascii="仿宋" w:eastAsia="仿宋" w:hAnsi="仿宋" w:cs="仿宋" w:hint="eastAsia"/>
            <w:lang w:eastAsia="zh-CN"/>
          </w:rPr>
          <w:t>(二)、供应商选择与合作</w:t>
        </w:r>
        <w:r>
          <w:tab/>
        </w:r>
        <w:r>
          <w:fldChar w:fldCharType="begin"/>
        </w:r>
        <w:r>
          <w:instrText xml:space="preserve"> PAGEREF _Toc26649 \h </w:instrText>
        </w:r>
        <w:r>
          <w:fldChar w:fldCharType="separate"/>
        </w:r>
        <w:r>
          <w:t>58</w:t>
        </w:r>
        <w:r>
          <w:fldChar w:fldCharType="end"/>
        </w:r>
      </w:hyperlink>
    </w:p>
    <w:p>
      <w:pPr>
        <w:pStyle w:val="TOC2"/>
        <w:tabs>
          <w:tab w:val="right" w:leader="dot" w:pos="8306"/>
        </w:tabs>
      </w:pPr>
      <w:hyperlink w:anchor="_Toc16927" w:history="1">
        <w:r>
          <w:rPr>
            <w:rFonts w:ascii="仿宋" w:eastAsia="仿宋" w:hAnsi="仿宋" w:cs="仿宋" w:hint="eastAsia"/>
            <w:lang w:eastAsia="zh-CN"/>
          </w:rPr>
          <w:t>(三)、物流与库存管理</w:t>
        </w:r>
        <w:r>
          <w:tab/>
        </w:r>
        <w:r>
          <w:fldChar w:fldCharType="begin"/>
        </w:r>
        <w:r>
          <w:instrText xml:space="preserve"> PAGEREF _Toc16927 \h </w:instrText>
        </w:r>
        <w:r>
          <w:fldChar w:fldCharType="separate"/>
        </w:r>
        <w:r>
          <w:t>59</w:t>
        </w:r>
        <w:r>
          <w:fldChar w:fldCharType="end"/>
        </w:r>
      </w:hyperlink>
    </w:p>
    <w:p>
      <w:pPr>
        <w:pStyle w:val="TOC1"/>
        <w:tabs>
          <w:tab w:val="right" w:leader="dot" w:pos="8306"/>
        </w:tabs>
      </w:pPr>
      <w:hyperlink w:anchor="_Toc17726" w:history="1">
        <w:r>
          <w:rPr>
            <w:rFonts w:ascii="仿宋" w:eastAsia="仿宋" w:hAnsi="仿宋" w:cs="仿宋" w:hint="eastAsia"/>
            <w:lang w:eastAsia="zh-CN"/>
          </w:rPr>
          <w:t>十六、质量管理体系</w:t>
        </w:r>
        <w:r>
          <w:tab/>
        </w:r>
        <w:r>
          <w:fldChar w:fldCharType="begin"/>
        </w:r>
        <w:r>
          <w:instrText xml:space="preserve"> PAGEREF _Toc17726 \h </w:instrText>
        </w:r>
        <w:r>
          <w:fldChar w:fldCharType="separate"/>
        </w:r>
        <w:r>
          <w:t>61</w:t>
        </w:r>
        <w:r>
          <w:fldChar w:fldCharType="end"/>
        </w:r>
      </w:hyperlink>
    </w:p>
    <w:p>
      <w:pPr>
        <w:pStyle w:val="TOC2"/>
        <w:tabs>
          <w:tab w:val="right" w:leader="dot" w:pos="8306"/>
        </w:tabs>
      </w:pPr>
      <w:hyperlink w:anchor="_Toc17211" w:history="1">
        <w:r>
          <w:rPr>
            <w:rFonts w:ascii="仿宋" w:eastAsia="仿宋" w:hAnsi="仿宋" w:cs="仿宋" w:hint="eastAsia"/>
            <w:lang w:eastAsia="zh-CN"/>
          </w:rPr>
          <w:t>(一)、质量目标与方针</w:t>
        </w:r>
        <w:r>
          <w:tab/>
        </w:r>
        <w:r>
          <w:fldChar w:fldCharType="begin"/>
        </w:r>
        <w:r>
          <w:instrText xml:space="preserve"> PAGEREF _Toc17211 \h </w:instrText>
        </w:r>
        <w:r>
          <w:fldChar w:fldCharType="separate"/>
        </w:r>
        <w:r>
          <w:t>61</w:t>
        </w:r>
        <w:r>
          <w:fldChar w:fldCharType="end"/>
        </w:r>
      </w:hyperlink>
    </w:p>
    <w:p>
      <w:pPr>
        <w:pStyle w:val="TOC2"/>
        <w:tabs>
          <w:tab w:val="right" w:leader="dot" w:pos="8306"/>
        </w:tabs>
      </w:pPr>
      <w:hyperlink w:anchor="_Toc16998" w:history="1">
        <w:r>
          <w:rPr>
            <w:rFonts w:ascii="仿宋" w:eastAsia="仿宋" w:hAnsi="仿宋" w:cs="仿宋" w:hint="eastAsia"/>
            <w:lang w:eastAsia="zh-CN"/>
          </w:rPr>
          <w:t>(二)、质量管理责任</w:t>
        </w:r>
        <w:r>
          <w:tab/>
        </w:r>
        <w:r>
          <w:fldChar w:fldCharType="begin"/>
        </w:r>
        <w:r>
          <w:instrText xml:space="preserve"> PAGEREF _Toc16998 \h </w:instrText>
        </w:r>
        <w:r>
          <w:fldChar w:fldCharType="separate"/>
        </w:r>
        <w:r>
          <w:t>62</w:t>
        </w:r>
        <w:r>
          <w:fldChar w:fldCharType="end"/>
        </w:r>
      </w:hyperlink>
    </w:p>
    <w:p>
      <w:pPr>
        <w:pStyle w:val="TOC2"/>
        <w:tabs>
          <w:tab w:val="right" w:leader="dot" w:pos="8306"/>
        </w:tabs>
      </w:pPr>
      <w:hyperlink w:anchor="_Toc27630" w:history="1">
        <w:r>
          <w:rPr>
            <w:rFonts w:ascii="仿宋" w:eastAsia="仿宋" w:hAnsi="仿宋" w:cs="仿宋" w:hint="eastAsia"/>
            <w:lang w:eastAsia="zh-CN"/>
          </w:rPr>
          <w:t>(三)、质量管理体系文件</w:t>
        </w:r>
        <w:r>
          <w:tab/>
        </w:r>
        <w:r>
          <w:fldChar w:fldCharType="begin"/>
        </w:r>
        <w:r>
          <w:instrText xml:space="preserve"> PAGEREF _Toc27630 \h </w:instrText>
        </w:r>
        <w:r>
          <w:fldChar w:fldCharType="separate"/>
        </w:r>
        <w:r>
          <w:t>63</w:t>
        </w:r>
        <w:r>
          <w:fldChar w:fldCharType="end"/>
        </w:r>
      </w:hyperlink>
    </w:p>
    <w:p>
      <w:pPr>
        <w:pStyle w:val="TOC2"/>
        <w:tabs>
          <w:tab w:val="right" w:leader="dot" w:pos="8306"/>
        </w:tabs>
      </w:pPr>
      <w:hyperlink w:anchor="_Toc744" w:history="1">
        <w:r>
          <w:rPr>
            <w:rFonts w:ascii="仿宋" w:eastAsia="仿宋" w:hAnsi="仿宋" w:cs="仿宋" w:hint="eastAsia"/>
            <w:lang w:eastAsia="zh-CN"/>
          </w:rPr>
          <w:t>(四)、质量培训与教育</w:t>
        </w:r>
        <w:r>
          <w:tab/>
        </w:r>
        <w:r>
          <w:fldChar w:fldCharType="begin"/>
        </w:r>
        <w:r>
          <w:instrText xml:space="preserve"> PAGEREF _Toc744 \h </w:instrText>
        </w:r>
        <w:r>
          <w:fldChar w:fldCharType="separate"/>
        </w:r>
        <w:r>
          <w:t>65</w:t>
        </w:r>
        <w:r>
          <w:fldChar w:fldCharType="end"/>
        </w:r>
      </w:hyperlink>
    </w:p>
    <w:p>
      <w:pPr>
        <w:pStyle w:val="TOC2"/>
        <w:tabs>
          <w:tab w:val="right" w:leader="dot" w:pos="8306"/>
        </w:tabs>
      </w:pPr>
      <w:hyperlink w:anchor="_Toc10554" w:history="1">
        <w:r>
          <w:rPr>
            <w:rFonts w:ascii="仿宋" w:eastAsia="仿宋" w:hAnsi="仿宋" w:cs="仿宋" w:hint="eastAsia"/>
            <w:lang w:eastAsia="zh-CN"/>
          </w:rPr>
          <w:t>(五)、质量审核与评价</w:t>
        </w:r>
        <w:r>
          <w:tab/>
        </w:r>
        <w:r>
          <w:fldChar w:fldCharType="begin"/>
        </w:r>
        <w:r>
          <w:instrText xml:space="preserve"> PAGEREF _Toc10554 \h </w:instrText>
        </w:r>
        <w:r>
          <w:fldChar w:fldCharType="separate"/>
        </w:r>
        <w:r>
          <w:t>66</w:t>
        </w:r>
        <w:r>
          <w:fldChar w:fldCharType="end"/>
        </w:r>
      </w:hyperlink>
    </w:p>
    <w:p>
      <w:pPr>
        <w:pStyle w:val="TOC2"/>
        <w:tabs>
          <w:tab w:val="right" w:leader="dot" w:pos="8306"/>
        </w:tabs>
      </w:pPr>
      <w:hyperlink w:anchor="_Toc17082" w:history="1">
        <w:r>
          <w:rPr>
            <w:rFonts w:ascii="仿宋" w:eastAsia="仿宋" w:hAnsi="仿宋" w:cs="仿宋" w:hint="eastAsia"/>
            <w:lang w:eastAsia="zh-CN"/>
          </w:rPr>
          <w:t>(六)、不符合与纠正措施</w:t>
        </w:r>
        <w:r>
          <w:tab/>
        </w:r>
        <w:r>
          <w:fldChar w:fldCharType="begin"/>
        </w:r>
        <w:r>
          <w:instrText xml:space="preserve"> PAGEREF _Toc17082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00"/>
      <w:r>
        <w:rPr>
          <w:rFonts w:ascii="仿宋" w:eastAsia="仿宋" w:hAnsi="仿宋" w:cs="仿宋" w:hint="eastAsia"/>
          <w:sz w:val="28"/>
          <w:lang w:eastAsia="zh-CN"/>
        </w:rPr>
        <w:t>一、厂用防爆电器项目建设背景及必要性分析</w:t>
      </w:r>
      <w:bookmarkEnd w:id="2"/>
    </w:p>
    <w:p>
      <w:pPr>
        <w:pStyle w:val="Heading2"/>
        <w:rPr>
          <w:rFonts w:ascii="仿宋" w:eastAsia="仿宋" w:hAnsi="仿宋" w:cs="仿宋" w:hint="eastAsia"/>
          <w:lang w:eastAsia="zh-CN"/>
        </w:rPr>
      </w:pPr>
      <w:bookmarkStart w:id="3" w:name="_Toc22861"/>
      <w:r>
        <w:rPr>
          <w:rFonts w:ascii="仿宋" w:eastAsia="仿宋" w:hAnsi="仿宋" w:cs="仿宋" w:hint="eastAsia"/>
          <w:lang w:eastAsia="zh-CN"/>
        </w:rPr>
        <w:t>(一)、厂用防爆电器项目背景分析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厂用防爆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厂用防爆电器项目在这个潮流中的定位。同时，我们将关注行业内涌现的新兴机遇，以便厂用防爆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厂用防爆电器项目提供了强大的发展动力。我们将聚焦于行业内最新的技术发展趋势，包括但不限于人工智能、大数据分析、物联网等领域。通过深度的技术研究，我们将确保厂用防爆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厂用防爆电器项目发展的源泉。我们将投入更多的精力对市场需求进行深入剖析，超越表面的需求，深入挖掘潜在的市场痛点和机遇。通过对市场需求的细致了解，厂用防爆电器项目将更有针对性地设计解决方案，满足市场的多样化需求，从而更好地促进厂用防爆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厂用防爆电器项目战略至关重要。我们将对竞争态势进行更为深入的分析，包括但不限于市场份额、产品特点、客户满意度等多个维度。通过深度的竞争分析，厂用防爆电器项目将能够更准确地把握市场脉搏，制定具有竞争力的厂用防爆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厂用防爆电器项目的发展具有直接的影响。我们将进行更为全面的法规和政策分析，了解行业发展中的潜在法律风险和合规挑战。通过充分了解和遵守相关法规，厂用防爆电器项目将确保在法律框架内合法合规运营，为厂用防爆电器项目的稳健发展提供有力支持。</w:t>
      </w:r>
    </w:p>
    <w:p>
      <w:pPr>
        <w:pStyle w:val="Heading2"/>
        <w:ind w:firstLine="560" w:firstLineChars="200"/>
        <w:rPr>
          <w:rFonts w:ascii="仿宋" w:eastAsia="仿宋" w:hAnsi="仿宋" w:cs="仿宋" w:hint="eastAsia"/>
          <w:sz w:val="28"/>
          <w:lang w:eastAsia="zh-CN"/>
        </w:rPr>
      </w:pPr>
      <w:bookmarkStart w:id="4" w:name="_Toc18158"/>
      <w:r>
        <w:rPr>
          <w:rFonts w:ascii="仿宋" w:eastAsia="仿宋" w:hAnsi="仿宋" w:cs="仿宋" w:hint="eastAsia"/>
          <w:sz w:val="28"/>
          <w:lang w:eastAsia="zh-CN"/>
        </w:rPr>
        <w:t>(二)、厂用防爆电器项目建设必要性分析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建设的迫切性源于对行业发展趋势的深刻洞察。我们正处于一个行业变革的时代，科技创新、数字化转型成为企业发展的关键动力。厂用防爆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建设不仅仅是为了跟上潮流，更是为了通过技术创新推动企业的持续发展。通过引入先进的技术和解决方案，厂用防爆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厂用防爆电器项目的建设成为必然选择，通过提高产品质量、拓展服务领域，从而在竞争中获得更多的机会。厂用防爆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厂用防爆电器项目建设的必要性体现在对客户需求更精准的满足。通过厂用防爆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建设的背后是对企业持续创新的追求。只有通过不断创新，企业才能在竞争中立于不败之地。厂用防爆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886"/>
      <w:r>
        <w:rPr>
          <w:rFonts w:ascii="仿宋" w:eastAsia="仿宋" w:hAnsi="仿宋" w:cs="仿宋" w:hint="eastAsia"/>
          <w:sz w:val="28"/>
          <w:lang w:eastAsia="zh-CN"/>
        </w:rPr>
        <w:t>二、厂用防爆电器项目文档管理</w:t>
      </w:r>
      <w:bookmarkEnd w:id="5"/>
    </w:p>
    <w:p>
      <w:pPr>
        <w:pStyle w:val="Heading2"/>
        <w:rPr>
          <w:rFonts w:ascii="仿宋" w:eastAsia="仿宋" w:hAnsi="仿宋" w:cs="仿宋" w:hint="eastAsia"/>
          <w:lang w:eastAsia="zh-CN"/>
        </w:rPr>
      </w:pPr>
      <w:bookmarkStart w:id="6" w:name="_Toc1096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厂用防爆电器项目高度重视文档的质量和准确性，以支持厂用防爆电器项目的各项活动和决策。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文档的编制始于厂用防爆电器项目计划的初期，我们制定了详细的文档编制计划，明确了每个文档的内容、格式和编写责任人。在厂用防爆电器项目启动阶段，我们首先编制了厂用防爆电器项目章程，明确定义了厂用防爆电器项目的目标、范围、风险等关键要素。随后，厂用防爆电器项目团队根据计划陆续编制了需求文档、设计文档、测试文档等各类文档，确保厂用防爆电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厂用防爆电器项目管理中的重要环节，旨在确保厂用防爆电器项目文档符合质量标准和厂用防爆电器项目需求。在厂用防爆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厂用防爆电器项目相关利益方和专业领域的专家对文档进行独立审查。这有助于获取更全面、客观的反馈，确保厂用防爆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厂用防爆电器项目在文档编制与审查方面建立了严格的管理机制，通过规范的流程和多维度的审查，确保厂用防爆电器项目文档的质量、准确性和可靠性，为厂用防爆电器项目的顺利推进提供了有力支持。</w:t>
      </w:r>
    </w:p>
    <w:p>
      <w:pPr>
        <w:pStyle w:val="Heading2"/>
        <w:ind w:firstLine="560" w:firstLineChars="200"/>
        <w:rPr>
          <w:rFonts w:ascii="仿宋" w:eastAsia="仿宋" w:hAnsi="仿宋" w:cs="仿宋" w:hint="eastAsia"/>
          <w:sz w:val="28"/>
          <w:lang w:eastAsia="zh-CN"/>
        </w:rPr>
      </w:pPr>
      <w:bookmarkStart w:id="7" w:name="_Toc107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在厂用防爆电器项目中，我们致力于优化文档发布与分发过程，以确保信息的高效传递和团队间协作的顺畅进行。以下是我们采取的关键优化策略：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我们通过多渠道发布文档，包括电子邮件、厂用防爆电器项目管理平台、内部网站等，以满足不同团队成员的偏好和需求。多渠道发布确保了信息的全面覆盖。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我们采用了精细的权限控制，确保只有授权人员可以访问敏感信息。这种安全措施保护了厂用防爆电器项目文档的机密性，防止了未经授权的信息泄露。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5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厂用防爆电器项目生命周期中一个至关重要的环节，直接关系到厂用防爆电器项目信息的长期保存和历史记录的完整性。在厂用防爆电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349"/>
      <w:r>
        <w:rPr>
          <w:rFonts w:ascii="仿宋" w:eastAsia="仿宋" w:hAnsi="仿宋" w:cs="仿宋" w:hint="eastAsia"/>
          <w:sz w:val="28"/>
          <w:lang w:eastAsia="zh-CN"/>
        </w:rPr>
        <w:t>三、厂用防爆电器项目土建工程</w:t>
      </w:r>
      <w:bookmarkEnd w:id="9"/>
    </w:p>
    <w:p>
      <w:pPr>
        <w:pStyle w:val="Heading2"/>
        <w:rPr>
          <w:rFonts w:ascii="仿宋" w:eastAsia="仿宋" w:hAnsi="仿宋" w:cs="仿宋" w:hint="eastAsia"/>
          <w:lang w:eastAsia="zh-CN"/>
        </w:rPr>
      </w:pPr>
      <w:bookmarkStart w:id="10" w:name="_Toc672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在厂用防爆电器项目的建筑工程设计中，我们将秉承一系列重要的设计原则，以确保厂用防爆电器项目建筑在功能、美观、可持续性等方面达到最佳效果。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首要原则是确保建筑的功能性得到最大化的发挥。我们将充分理解厂用防爆电器项目的实际需求，合理布局各个功能区域，保证建筑在满足业务需求的同时，提供高效的工作环境。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在建筑设计中，我们将综合考虑建设和运营成本。通过精细的经济效益分析，确保设计方案在高效利用资源的同时，对厂用防爆电器项目的长期盈利能力有积极的贡献。</w:t>
      </w:r>
    </w:p>
    <w:p>
      <w:pPr>
        <w:pStyle w:val="Heading2"/>
        <w:ind w:firstLine="560" w:firstLineChars="200"/>
        <w:rPr>
          <w:rFonts w:ascii="仿宋" w:eastAsia="仿宋" w:hAnsi="仿宋" w:cs="仿宋" w:hint="eastAsia"/>
          <w:sz w:val="28"/>
          <w:lang w:eastAsia="zh-CN"/>
        </w:rPr>
      </w:pPr>
      <w:bookmarkStart w:id="11" w:name="_Toc34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厂用防爆电器项目的土建工程设计中，我们将精准设定设计年限，结合厂用防爆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厂用防爆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1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厂用防爆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厂用防爆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厂用防爆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5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本期工程厂用防爆电器项目预计总建筑面积XXX平方米，其中：计容建筑面积XXX平方米，计划建筑工程投资XX万元，占厂用防爆电器项目总投资的XX%。</w:t>
      </w:r>
    </w:p>
    <w:p>
      <w:pPr>
        <w:pStyle w:val="Heading1"/>
        <w:ind w:firstLine="560" w:firstLineChars="200"/>
        <w:rPr>
          <w:rFonts w:ascii="仿宋" w:eastAsia="仿宋" w:hAnsi="仿宋" w:cs="仿宋" w:hint="eastAsia"/>
          <w:sz w:val="28"/>
          <w:lang w:eastAsia="zh-CN"/>
        </w:rPr>
      </w:pPr>
      <w:bookmarkStart w:id="14" w:name="_Toc10096"/>
      <w:r>
        <w:rPr>
          <w:rFonts w:ascii="仿宋" w:eastAsia="仿宋" w:hAnsi="仿宋" w:cs="仿宋" w:hint="eastAsia"/>
          <w:sz w:val="28"/>
          <w:lang w:eastAsia="zh-CN"/>
        </w:rPr>
        <w:t>四、厂用防爆电器项目概论</w:t>
      </w:r>
      <w:bookmarkEnd w:id="14"/>
    </w:p>
    <w:p>
      <w:pPr>
        <w:pStyle w:val="Heading2"/>
        <w:rPr>
          <w:rFonts w:ascii="仿宋" w:eastAsia="仿宋" w:hAnsi="仿宋" w:cs="仿宋" w:hint="eastAsia"/>
          <w:lang w:eastAsia="zh-CN"/>
        </w:rPr>
      </w:pPr>
      <w:bookmarkStart w:id="15" w:name="_Toc2524"/>
      <w:r>
        <w:rPr>
          <w:rFonts w:ascii="仿宋" w:eastAsia="仿宋" w:hAnsi="仿宋" w:cs="仿宋" w:hint="eastAsia"/>
          <w:lang w:eastAsia="zh-CN"/>
        </w:rPr>
        <w:t>(一)、厂用防爆电器项目概况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的起源追溯至对市场的深入洞察。市场的不断演变与变革为厂用防爆电器项目提供了难得的机遇。当前市场存在的需求缺口和变革的大环境共同构成了厂用防爆电器项目的背景。这个厂用防爆电器项目旨在充分利用市场机遇，填补行业中尚未满足的需求，为客户提供全新的解决方案。市场的变革和需求的增长使得这个厂用防爆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厂用防爆电器项目名称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正式命名为厂用防爆电器。这个名称不仅仅是一个标识，更代表了厂用防爆电器项目的核心理念和愿景。它蕴含着厂用防爆电器项目所要解决问题的关键字，具有强烈的表达和辨识度，为厂用防爆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厂用防爆电器项目目标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的核心目标是提供一种全新、高效的解决方案，满足客户日益增长的需求。厂用防爆电器项目追求的不仅仅是满足市场需求，更是在市场中获得卓越的竞争优势。通过不断提升产品或服务的质量和创新水平，厂用防爆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厂用防爆电器项目范围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全面涵盖了产品研发、制造、市场推广和售后服务，确保从产品设计到最终用户体验的全方位关注。这一全面的厂用防爆电器项目范围是为了确保厂用防爆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厂用防爆电器项目时间表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厂用防爆电器项目计划在未来18个月内完成，包括研发、测试、市场试点和正式推出等不同阶段。这个时间表的合理设计是为了确保厂用防爆电器项目各个阶段的顺利推进，以便按时交付高质量的成果。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厂用防爆电器项目预算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总预算估算为XX百万美元，主要分配在研发、市场推广、人员培训和运营等方面。这一充足的预算为厂用防爆电器项目提供了充足的资源，确保厂用防爆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厂用防爆电器项目风险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可能面临的风险包括市场接受度低、技术难题、竞争激烈等。厂用防爆电器项目团队已经制定了相应的风险应对计划，通过前瞻性的风险管理，确保厂用防爆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厂用防爆电器项目团队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厂用防爆电器项目汇聚了一支经验丰富、多领域专业素养的核心团队，确保厂用防爆电器项目在各个方面都能拥有高水平的执行力。团队的协同作战是厂用防爆电器项目成功的关键因素之一。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厂用防爆电器项目背景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厂用防爆电器项目的背景根植于市场对更高效、创新产品的渴望，同时也受到科技发展对行业格局的深刻改变的影响。这为厂用防爆电器项目提供了广阔的发展空间和市场需求。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厂用防爆电器项目现状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截至目前，厂用防爆电器项目已完成市场调研和技术验证，取得了初步的成功。这为厂用防爆电器项目在未来的发展奠定了坚实的基础，为更远大的目标打下了坚实的基石。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448"/>
      <w:r>
        <w:rPr>
          <w:rFonts w:ascii="仿宋" w:eastAsia="仿宋" w:hAnsi="仿宋" w:cs="仿宋" w:hint="eastAsia"/>
          <w:sz w:val="28"/>
          <w:lang w:eastAsia="zh-CN"/>
        </w:rPr>
        <w:t>(二)、厂用防爆电器项目目标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keyword》厂用防爆电器项目首要业务目标是在市场中占据有利地位，实现产品/服务的成功推广和销售。通过不断提升产品质量、创新性，厂用防爆电器项目追求成为行业中的领导者，赢得更多客户的青睐。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在科技迅速发展的时代，厂用防爆电器项目着眼于技术创新。通过持续的研发和技术升级，厂用防爆电器项目旨在推出更具创新性的产品或服务，以满足市场对新鲜、先进解决方案的需求。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为了建立可持续的客户关系，厂用防爆电器项目设定了客户满意度目标。通过提供卓越的产品质量和优质的客户服务，厂用防爆电器项目追求赢得客户的信任和忠诚度，确保他们的满意度达到行业领先水平。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厂用防爆电器项目注重社会责任和可持续发展。通过实施环保、社会责任厂用防爆电器项目，厂用防爆电器项目致力于在经济发展的同时保护环境，促进社会公平，实现可持续经营。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厂用防爆电器项目的团队是实现目标的核心驱动力。因此，厂用防爆电器项目设定了团队发展目标，包括提升团队成员的专业技能、培养领导力，以及搭建协同高效的团队工作氛围。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940"/>
      <w:r>
        <w:rPr>
          <w:rFonts w:ascii="仿宋" w:eastAsia="仿宋" w:hAnsi="仿宋" w:cs="仿宋" w:hint="eastAsia"/>
          <w:sz w:val="28"/>
          <w:lang w:eastAsia="zh-CN"/>
        </w:rPr>
        <w:t>(三)、厂用防爆电器项目提出的理由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厂用防爆电器项目提出的理由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的提出源于对市场机遇的深刻洞察。当前市场中存在的需求缺口和行业发展趋势表明，有巨大的商业机会等待被开发。通过准确捕捉市场机遇，厂用防爆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厂用防爆电器项目的理念基于对技术创新的信仰。通过持续的研发和技术投入，厂用防爆电器项目有望推出更具创新性的产品或服务。在科技飞速发展的当下，厂用防爆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https://d.book118.com/516032014031010043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厂用防爆电器项目规划设计纲要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B4DE3"/>
    <w:rsid w:val="08CB4D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3201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2024-02-01T03:27:00Z</dcterms:created>
  <dcterms:modified xsi:type="dcterms:W3CDTF">2024-02-01T03:27:54Z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1AC9904A442648BB88219A6A96D210DA_11</vt:lpwstr>
  </property>
  <property fmtid="{D5CDD505-2E9C-101B-9397-08002B2CF9AE}" pid="3" name="KSOProductBuildVer">
    <vt:lpwstr>2052-12.1.0.16250</vt:lpwstr>
  </property>
</Properties>
</file>