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包装容器制造机械项目可行性研究方案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75" w:history="1">
        <w:r>
          <w:rPr>
            <w:rFonts w:ascii="仿宋" w:eastAsia="仿宋" w:hAnsi="仿宋" w:cs="仿宋" w:hint="eastAsia"/>
            <w:lang w:eastAsia="zh-CN"/>
          </w:rPr>
          <w:t>序言</w:t>
        </w:r>
        <w:r>
          <w:tab/>
        </w:r>
        <w:r>
          <w:fldChar w:fldCharType="begin"/>
        </w:r>
        <w:r>
          <w:instrText xml:space="preserve"> PAGEREF _Toc22375 \h </w:instrText>
        </w:r>
        <w:r>
          <w:fldChar w:fldCharType="separate"/>
        </w:r>
        <w:r>
          <w:t>3</w:t>
        </w:r>
        <w:r>
          <w:fldChar w:fldCharType="end"/>
        </w:r>
      </w:hyperlink>
    </w:p>
    <w:p>
      <w:pPr>
        <w:pStyle w:val="TOC1"/>
        <w:tabs>
          <w:tab w:val="right" w:leader="dot" w:pos="8306"/>
        </w:tabs>
      </w:pPr>
      <w:hyperlink w:anchor="_Toc17409" w:history="1">
        <w:r>
          <w:rPr>
            <w:rFonts w:ascii="仿宋" w:eastAsia="仿宋" w:hAnsi="仿宋" w:cs="仿宋" w:hint="eastAsia"/>
            <w:lang w:eastAsia="zh-CN"/>
          </w:rPr>
          <w:t>一、包装容器制造机械项目建设目标</w:t>
        </w:r>
        <w:r>
          <w:tab/>
        </w:r>
        <w:r>
          <w:fldChar w:fldCharType="begin"/>
        </w:r>
        <w:r>
          <w:instrText xml:space="preserve"> PAGEREF _Toc17409 \h </w:instrText>
        </w:r>
        <w:r>
          <w:fldChar w:fldCharType="separate"/>
        </w:r>
        <w:r>
          <w:t>3</w:t>
        </w:r>
        <w:r>
          <w:fldChar w:fldCharType="end"/>
        </w:r>
      </w:hyperlink>
    </w:p>
    <w:p>
      <w:pPr>
        <w:pStyle w:val="TOC2"/>
        <w:tabs>
          <w:tab w:val="right" w:leader="dot" w:pos="8306"/>
        </w:tabs>
      </w:pPr>
      <w:hyperlink w:anchor="_Toc4080" w:history="1">
        <w:r>
          <w:rPr>
            <w:rFonts w:ascii="仿宋" w:eastAsia="仿宋" w:hAnsi="仿宋" w:cs="仿宋" w:hint="eastAsia"/>
            <w:lang w:eastAsia="zh-CN"/>
          </w:rPr>
          <w:t>(一)、包装容器制造机械项目建设目标</w:t>
        </w:r>
        <w:r>
          <w:tab/>
        </w:r>
        <w:r>
          <w:fldChar w:fldCharType="begin"/>
        </w:r>
        <w:r>
          <w:instrText xml:space="preserve"> PAGEREF _Toc4080 \h </w:instrText>
        </w:r>
        <w:r>
          <w:fldChar w:fldCharType="separate"/>
        </w:r>
        <w:r>
          <w:t>3</w:t>
        </w:r>
        <w:r>
          <w:fldChar w:fldCharType="end"/>
        </w:r>
      </w:hyperlink>
    </w:p>
    <w:p>
      <w:pPr>
        <w:pStyle w:val="TOC1"/>
        <w:tabs>
          <w:tab w:val="right" w:leader="dot" w:pos="8306"/>
        </w:tabs>
      </w:pPr>
      <w:hyperlink w:anchor="_Toc13017" w:history="1">
        <w:r>
          <w:rPr>
            <w:rFonts w:ascii="仿宋" w:eastAsia="仿宋" w:hAnsi="仿宋" w:cs="仿宋" w:hint="eastAsia"/>
            <w:lang w:eastAsia="zh-CN"/>
          </w:rPr>
          <w:t>二、投资估算与资金筹措</w:t>
        </w:r>
        <w:r>
          <w:tab/>
        </w:r>
        <w:r>
          <w:fldChar w:fldCharType="begin"/>
        </w:r>
        <w:r>
          <w:instrText xml:space="preserve"> PAGEREF _Toc13017 \h </w:instrText>
        </w:r>
        <w:r>
          <w:fldChar w:fldCharType="separate"/>
        </w:r>
        <w:r>
          <w:t>5</w:t>
        </w:r>
        <w:r>
          <w:fldChar w:fldCharType="end"/>
        </w:r>
      </w:hyperlink>
    </w:p>
    <w:p>
      <w:pPr>
        <w:pStyle w:val="TOC2"/>
        <w:tabs>
          <w:tab w:val="right" w:leader="dot" w:pos="8306"/>
        </w:tabs>
      </w:pPr>
      <w:hyperlink w:anchor="_Toc16942" w:history="1">
        <w:r>
          <w:rPr>
            <w:rFonts w:ascii="仿宋" w:eastAsia="仿宋" w:hAnsi="仿宋" w:cs="仿宋" w:hint="eastAsia"/>
            <w:lang w:eastAsia="zh-CN"/>
          </w:rPr>
          <w:t>(一)、投资估算依据及范围</w:t>
        </w:r>
        <w:r>
          <w:tab/>
        </w:r>
        <w:r>
          <w:fldChar w:fldCharType="begin"/>
        </w:r>
        <w:r>
          <w:instrText xml:space="preserve"> PAGEREF _Toc16942 \h </w:instrText>
        </w:r>
        <w:r>
          <w:fldChar w:fldCharType="separate"/>
        </w:r>
        <w:r>
          <w:t>5</w:t>
        </w:r>
        <w:r>
          <w:fldChar w:fldCharType="end"/>
        </w:r>
      </w:hyperlink>
    </w:p>
    <w:p>
      <w:pPr>
        <w:pStyle w:val="TOC2"/>
        <w:tabs>
          <w:tab w:val="right" w:leader="dot" w:pos="8306"/>
        </w:tabs>
      </w:pPr>
      <w:hyperlink w:anchor="_Toc18288" w:history="1">
        <w:r>
          <w:rPr>
            <w:rFonts w:ascii="仿宋" w:eastAsia="仿宋" w:hAnsi="仿宋" w:cs="仿宋" w:hint="eastAsia"/>
            <w:lang w:eastAsia="zh-CN"/>
          </w:rPr>
          <w:t>(二)、固定资产投资总额</w:t>
        </w:r>
        <w:r>
          <w:tab/>
        </w:r>
        <w:r>
          <w:fldChar w:fldCharType="begin"/>
        </w:r>
        <w:r>
          <w:instrText xml:space="preserve"> PAGEREF _Toc18288 \h </w:instrText>
        </w:r>
        <w:r>
          <w:fldChar w:fldCharType="separate"/>
        </w:r>
        <w:r>
          <w:t>6</w:t>
        </w:r>
        <w:r>
          <w:fldChar w:fldCharType="end"/>
        </w:r>
      </w:hyperlink>
    </w:p>
    <w:p>
      <w:pPr>
        <w:pStyle w:val="TOC2"/>
        <w:tabs>
          <w:tab w:val="right" w:leader="dot" w:pos="8306"/>
        </w:tabs>
      </w:pPr>
      <w:hyperlink w:anchor="_Toc2971" w:history="1">
        <w:r>
          <w:rPr>
            <w:rFonts w:ascii="仿宋" w:eastAsia="仿宋" w:hAnsi="仿宋" w:cs="仿宋" w:hint="eastAsia"/>
            <w:lang w:eastAsia="zh-CN"/>
          </w:rPr>
          <w:t>(三)、铺底流动资金和建设期利息</w:t>
        </w:r>
        <w:r>
          <w:tab/>
        </w:r>
        <w:r>
          <w:fldChar w:fldCharType="begin"/>
        </w:r>
        <w:r>
          <w:instrText xml:space="preserve"> PAGEREF _Toc2971 \h </w:instrText>
        </w:r>
        <w:r>
          <w:fldChar w:fldCharType="separate"/>
        </w:r>
        <w:r>
          <w:t>9</w:t>
        </w:r>
        <w:r>
          <w:fldChar w:fldCharType="end"/>
        </w:r>
      </w:hyperlink>
    </w:p>
    <w:p>
      <w:pPr>
        <w:pStyle w:val="TOC2"/>
        <w:tabs>
          <w:tab w:val="right" w:leader="dot" w:pos="8306"/>
        </w:tabs>
      </w:pPr>
      <w:hyperlink w:anchor="_Toc14903" w:history="1">
        <w:r>
          <w:rPr>
            <w:rFonts w:ascii="仿宋" w:eastAsia="仿宋" w:hAnsi="仿宋" w:cs="仿宋" w:hint="eastAsia"/>
            <w:lang w:eastAsia="zh-CN"/>
          </w:rPr>
          <w:t>(四)、资金筹措</w:t>
        </w:r>
        <w:r>
          <w:tab/>
        </w:r>
        <w:r>
          <w:fldChar w:fldCharType="begin"/>
        </w:r>
        <w:r>
          <w:instrText xml:space="preserve"> PAGEREF _Toc14903 \h </w:instrText>
        </w:r>
        <w:r>
          <w:fldChar w:fldCharType="separate"/>
        </w:r>
        <w:r>
          <w:t>10</w:t>
        </w:r>
        <w:r>
          <w:fldChar w:fldCharType="end"/>
        </w:r>
      </w:hyperlink>
    </w:p>
    <w:p>
      <w:pPr>
        <w:pStyle w:val="TOC1"/>
        <w:tabs>
          <w:tab w:val="right" w:leader="dot" w:pos="8306"/>
        </w:tabs>
      </w:pPr>
      <w:hyperlink w:anchor="_Toc6205" w:history="1">
        <w:r>
          <w:rPr>
            <w:rFonts w:ascii="仿宋" w:eastAsia="仿宋" w:hAnsi="仿宋" w:cs="仿宋" w:hint="eastAsia"/>
            <w:lang w:eastAsia="zh-CN"/>
          </w:rPr>
          <w:t>三、包装容器制造机械项目建设背景</w:t>
        </w:r>
        <w:r>
          <w:tab/>
        </w:r>
        <w:r>
          <w:fldChar w:fldCharType="begin"/>
        </w:r>
        <w:r>
          <w:instrText xml:space="preserve"> PAGEREF _Toc6205 \h </w:instrText>
        </w:r>
        <w:r>
          <w:fldChar w:fldCharType="separate"/>
        </w:r>
        <w:r>
          <w:t>11</w:t>
        </w:r>
        <w:r>
          <w:fldChar w:fldCharType="end"/>
        </w:r>
      </w:hyperlink>
    </w:p>
    <w:p>
      <w:pPr>
        <w:pStyle w:val="TOC2"/>
        <w:tabs>
          <w:tab w:val="right" w:leader="dot" w:pos="8306"/>
        </w:tabs>
      </w:pPr>
      <w:hyperlink w:anchor="_Toc28431" w:history="1">
        <w:r>
          <w:rPr>
            <w:rFonts w:ascii="仿宋" w:eastAsia="仿宋" w:hAnsi="仿宋" w:cs="仿宋" w:hint="eastAsia"/>
            <w:lang w:eastAsia="zh-CN"/>
          </w:rPr>
          <w:t>(一)、包装容器制造机械项目提出背景</w:t>
        </w:r>
        <w:r>
          <w:tab/>
        </w:r>
        <w:r>
          <w:fldChar w:fldCharType="begin"/>
        </w:r>
        <w:r>
          <w:instrText xml:space="preserve"> PAGEREF _Toc28431 \h </w:instrText>
        </w:r>
        <w:r>
          <w:fldChar w:fldCharType="separate"/>
        </w:r>
        <w:r>
          <w:t>11</w:t>
        </w:r>
        <w:r>
          <w:fldChar w:fldCharType="end"/>
        </w:r>
      </w:hyperlink>
    </w:p>
    <w:p>
      <w:pPr>
        <w:pStyle w:val="TOC2"/>
        <w:tabs>
          <w:tab w:val="right" w:leader="dot" w:pos="8306"/>
        </w:tabs>
      </w:pPr>
      <w:hyperlink w:anchor="_Toc19607" w:history="1">
        <w:r>
          <w:rPr>
            <w:rFonts w:ascii="仿宋" w:eastAsia="仿宋" w:hAnsi="仿宋" w:cs="仿宋" w:hint="eastAsia"/>
            <w:lang w:eastAsia="zh-CN"/>
          </w:rPr>
          <w:t>(二)、包装容器制造机械项目建设的必要性</w:t>
        </w:r>
        <w:r>
          <w:tab/>
        </w:r>
        <w:r>
          <w:fldChar w:fldCharType="begin"/>
        </w:r>
        <w:r>
          <w:instrText xml:space="preserve"> PAGEREF _Toc19607 \h </w:instrText>
        </w:r>
        <w:r>
          <w:fldChar w:fldCharType="separate"/>
        </w:r>
        <w:r>
          <w:t>12</w:t>
        </w:r>
        <w:r>
          <w:fldChar w:fldCharType="end"/>
        </w:r>
      </w:hyperlink>
    </w:p>
    <w:p>
      <w:pPr>
        <w:pStyle w:val="TOC2"/>
        <w:tabs>
          <w:tab w:val="right" w:leader="dot" w:pos="8306"/>
        </w:tabs>
      </w:pPr>
      <w:hyperlink w:anchor="_Toc12273" w:history="1">
        <w:r>
          <w:rPr>
            <w:rFonts w:ascii="仿宋" w:eastAsia="仿宋" w:hAnsi="仿宋" w:cs="仿宋" w:hint="eastAsia"/>
            <w:lang w:eastAsia="zh-CN"/>
          </w:rPr>
          <w:t>(三)、包装容器制造机械项目建设的可行性</w:t>
        </w:r>
        <w:r>
          <w:tab/>
        </w:r>
        <w:r>
          <w:fldChar w:fldCharType="begin"/>
        </w:r>
        <w:r>
          <w:instrText xml:space="preserve"> PAGEREF _Toc12273 \h </w:instrText>
        </w:r>
        <w:r>
          <w:fldChar w:fldCharType="separate"/>
        </w:r>
        <w:r>
          <w:t>13</w:t>
        </w:r>
        <w:r>
          <w:fldChar w:fldCharType="end"/>
        </w:r>
      </w:hyperlink>
    </w:p>
    <w:p>
      <w:pPr>
        <w:pStyle w:val="TOC1"/>
        <w:tabs>
          <w:tab w:val="right" w:leader="dot" w:pos="8306"/>
        </w:tabs>
      </w:pPr>
      <w:hyperlink w:anchor="_Toc27714" w:history="1">
        <w:r>
          <w:rPr>
            <w:rFonts w:ascii="仿宋" w:eastAsia="仿宋" w:hAnsi="仿宋" w:cs="仿宋" w:hint="eastAsia"/>
            <w:lang w:eastAsia="zh-CN"/>
          </w:rPr>
          <w:t>四、产品市场预测与分析</w:t>
        </w:r>
        <w:r>
          <w:tab/>
        </w:r>
        <w:r>
          <w:fldChar w:fldCharType="begin"/>
        </w:r>
        <w:r>
          <w:instrText xml:space="preserve"> PAGEREF _Toc27714 \h </w:instrText>
        </w:r>
        <w:r>
          <w:fldChar w:fldCharType="separate"/>
        </w:r>
        <w:r>
          <w:t>15</w:t>
        </w:r>
        <w:r>
          <w:fldChar w:fldCharType="end"/>
        </w:r>
      </w:hyperlink>
    </w:p>
    <w:p>
      <w:pPr>
        <w:pStyle w:val="TOC2"/>
        <w:tabs>
          <w:tab w:val="right" w:leader="dot" w:pos="8306"/>
        </w:tabs>
      </w:pPr>
      <w:hyperlink w:anchor="_Toc13733" w:history="1">
        <w:r>
          <w:rPr>
            <w:rFonts w:ascii="仿宋" w:eastAsia="仿宋" w:hAnsi="仿宋" w:cs="仿宋" w:hint="eastAsia"/>
            <w:lang w:eastAsia="zh-CN"/>
          </w:rPr>
          <w:t>(一)、市场调查</w:t>
        </w:r>
        <w:r>
          <w:tab/>
        </w:r>
        <w:r>
          <w:fldChar w:fldCharType="begin"/>
        </w:r>
        <w:r>
          <w:instrText xml:space="preserve"> PAGEREF _Toc13733 \h </w:instrText>
        </w:r>
        <w:r>
          <w:fldChar w:fldCharType="separate"/>
        </w:r>
        <w:r>
          <w:t>15</w:t>
        </w:r>
        <w:r>
          <w:fldChar w:fldCharType="end"/>
        </w:r>
      </w:hyperlink>
    </w:p>
    <w:p>
      <w:pPr>
        <w:pStyle w:val="TOC2"/>
        <w:tabs>
          <w:tab w:val="right" w:leader="dot" w:pos="8306"/>
        </w:tabs>
      </w:pPr>
      <w:hyperlink w:anchor="_Toc2599" w:history="1">
        <w:r>
          <w:rPr>
            <w:rFonts w:ascii="仿宋" w:eastAsia="仿宋" w:hAnsi="仿宋" w:cs="仿宋" w:hint="eastAsia"/>
            <w:lang w:eastAsia="zh-CN"/>
          </w:rPr>
          <w:t>(二)、生产能力调查</w:t>
        </w:r>
        <w:r>
          <w:tab/>
        </w:r>
        <w:r>
          <w:fldChar w:fldCharType="begin"/>
        </w:r>
        <w:r>
          <w:instrText xml:space="preserve"> PAGEREF _Toc2599 \h </w:instrText>
        </w:r>
        <w:r>
          <w:fldChar w:fldCharType="separate"/>
        </w:r>
        <w:r>
          <w:t>17</w:t>
        </w:r>
        <w:r>
          <w:fldChar w:fldCharType="end"/>
        </w:r>
      </w:hyperlink>
    </w:p>
    <w:p>
      <w:pPr>
        <w:pStyle w:val="TOC2"/>
        <w:tabs>
          <w:tab w:val="right" w:leader="dot" w:pos="8306"/>
        </w:tabs>
      </w:pPr>
      <w:hyperlink w:anchor="_Toc14225" w:history="1">
        <w:r>
          <w:rPr>
            <w:rFonts w:ascii="仿宋" w:eastAsia="仿宋" w:hAnsi="仿宋" w:cs="仿宋" w:hint="eastAsia"/>
            <w:lang w:eastAsia="zh-CN"/>
          </w:rPr>
          <w:t>(三)、销售量调查</w:t>
        </w:r>
        <w:r>
          <w:tab/>
        </w:r>
        <w:r>
          <w:fldChar w:fldCharType="begin"/>
        </w:r>
        <w:r>
          <w:instrText xml:space="preserve"> PAGEREF _Toc14225 \h </w:instrText>
        </w:r>
        <w:r>
          <w:fldChar w:fldCharType="separate"/>
        </w:r>
        <w:r>
          <w:t>20</w:t>
        </w:r>
        <w:r>
          <w:fldChar w:fldCharType="end"/>
        </w:r>
      </w:hyperlink>
    </w:p>
    <w:p>
      <w:pPr>
        <w:pStyle w:val="TOC2"/>
        <w:tabs>
          <w:tab w:val="right" w:leader="dot" w:pos="8306"/>
        </w:tabs>
      </w:pPr>
      <w:hyperlink w:anchor="_Toc14256" w:history="1">
        <w:r>
          <w:rPr>
            <w:rFonts w:ascii="仿宋" w:eastAsia="仿宋" w:hAnsi="仿宋" w:cs="仿宋" w:hint="eastAsia"/>
            <w:lang w:eastAsia="zh-CN"/>
          </w:rPr>
          <w:t>(四)、产品价格调查</w:t>
        </w:r>
        <w:r>
          <w:tab/>
        </w:r>
        <w:r>
          <w:fldChar w:fldCharType="begin"/>
        </w:r>
        <w:r>
          <w:instrText xml:space="preserve"> PAGEREF _Toc14256 \h </w:instrText>
        </w:r>
        <w:r>
          <w:fldChar w:fldCharType="separate"/>
        </w:r>
        <w:r>
          <w:t>22</w:t>
        </w:r>
        <w:r>
          <w:fldChar w:fldCharType="end"/>
        </w:r>
      </w:hyperlink>
    </w:p>
    <w:p>
      <w:pPr>
        <w:pStyle w:val="TOC2"/>
        <w:tabs>
          <w:tab w:val="right" w:leader="dot" w:pos="8306"/>
        </w:tabs>
      </w:pPr>
      <w:hyperlink w:anchor="_Toc17064" w:history="1">
        <w:r>
          <w:rPr>
            <w:rFonts w:ascii="仿宋" w:eastAsia="仿宋" w:hAnsi="仿宋" w:cs="仿宋" w:hint="eastAsia"/>
            <w:lang w:eastAsia="zh-CN"/>
          </w:rPr>
          <w:t>(五)、市场预测</w:t>
        </w:r>
        <w:r>
          <w:tab/>
        </w:r>
        <w:r>
          <w:fldChar w:fldCharType="begin"/>
        </w:r>
        <w:r>
          <w:instrText xml:space="preserve"> PAGEREF _Toc17064 \h </w:instrText>
        </w:r>
        <w:r>
          <w:fldChar w:fldCharType="separate"/>
        </w:r>
        <w:r>
          <w:t>24</w:t>
        </w:r>
        <w:r>
          <w:fldChar w:fldCharType="end"/>
        </w:r>
      </w:hyperlink>
    </w:p>
    <w:p>
      <w:pPr>
        <w:pStyle w:val="TOC2"/>
        <w:tabs>
          <w:tab w:val="right" w:leader="dot" w:pos="8306"/>
        </w:tabs>
      </w:pPr>
      <w:hyperlink w:anchor="_Toc21106" w:history="1">
        <w:r>
          <w:rPr>
            <w:rFonts w:ascii="仿宋" w:eastAsia="仿宋" w:hAnsi="仿宋" w:cs="仿宋" w:hint="eastAsia"/>
            <w:lang w:eastAsia="zh-CN"/>
          </w:rPr>
          <w:t>(六)、销售收入预测</w:t>
        </w:r>
        <w:r>
          <w:tab/>
        </w:r>
        <w:r>
          <w:fldChar w:fldCharType="begin"/>
        </w:r>
        <w:r>
          <w:instrText xml:space="preserve"> PAGEREF _Toc21106 \h </w:instrText>
        </w:r>
        <w:r>
          <w:fldChar w:fldCharType="separate"/>
        </w:r>
        <w:r>
          <w:t>26</w:t>
        </w:r>
        <w:r>
          <w:fldChar w:fldCharType="end"/>
        </w:r>
      </w:hyperlink>
    </w:p>
    <w:p>
      <w:pPr>
        <w:pStyle w:val="TOC1"/>
        <w:tabs>
          <w:tab w:val="right" w:leader="dot" w:pos="8306"/>
        </w:tabs>
      </w:pPr>
      <w:hyperlink w:anchor="_Toc22768" w:history="1">
        <w:r>
          <w:rPr>
            <w:rFonts w:ascii="仿宋" w:eastAsia="仿宋" w:hAnsi="仿宋" w:cs="仿宋" w:hint="eastAsia"/>
            <w:lang w:eastAsia="zh-CN"/>
          </w:rPr>
          <w:t>五、包装容器制造机械项目建设符合性</w:t>
        </w:r>
        <w:r>
          <w:tab/>
        </w:r>
        <w:r>
          <w:fldChar w:fldCharType="begin"/>
        </w:r>
        <w:r>
          <w:instrText xml:space="preserve"> PAGEREF _Toc22768 \h </w:instrText>
        </w:r>
        <w:r>
          <w:fldChar w:fldCharType="separate"/>
        </w:r>
        <w:r>
          <w:t>28</w:t>
        </w:r>
        <w:r>
          <w:fldChar w:fldCharType="end"/>
        </w:r>
      </w:hyperlink>
    </w:p>
    <w:p>
      <w:pPr>
        <w:pStyle w:val="TOC2"/>
        <w:tabs>
          <w:tab w:val="right" w:leader="dot" w:pos="8306"/>
        </w:tabs>
      </w:pPr>
      <w:hyperlink w:anchor="_Toc3091" w:history="1">
        <w:r>
          <w:rPr>
            <w:rFonts w:ascii="仿宋" w:eastAsia="仿宋" w:hAnsi="仿宋" w:cs="仿宋" w:hint="eastAsia"/>
            <w:lang w:eastAsia="zh-CN"/>
          </w:rPr>
          <w:t>(一)、产业发展政策符合性</w:t>
        </w:r>
        <w:r>
          <w:tab/>
        </w:r>
        <w:r>
          <w:fldChar w:fldCharType="begin"/>
        </w:r>
        <w:r>
          <w:instrText xml:space="preserve"> PAGEREF _Toc3091 \h </w:instrText>
        </w:r>
        <w:r>
          <w:fldChar w:fldCharType="separate"/>
        </w:r>
        <w:r>
          <w:t>28</w:t>
        </w:r>
        <w:r>
          <w:fldChar w:fldCharType="end"/>
        </w:r>
      </w:hyperlink>
    </w:p>
    <w:p>
      <w:pPr>
        <w:pStyle w:val="TOC2"/>
        <w:tabs>
          <w:tab w:val="right" w:leader="dot" w:pos="8306"/>
        </w:tabs>
      </w:pPr>
      <w:hyperlink w:anchor="_Toc9800" w:history="1">
        <w:r>
          <w:rPr>
            <w:rFonts w:ascii="仿宋" w:eastAsia="仿宋" w:hAnsi="仿宋" w:cs="仿宋" w:hint="eastAsia"/>
            <w:lang w:eastAsia="zh-CN"/>
          </w:rPr>
          <w:t>(二)、包装容器制造机械项目选址与用地规划相容性</w:t>
        </w:r>
        <w:r>
          <w:tab/>
        </w:r>
        <w:r>
          <w:fldChar w:fldCharType="begin"/>
        </w:r>
        <w:r>
          <w:instrText xml:space="preserve"> PAGEREF _Toc9800 \h </w:instrText>
        </w:r>
        <w:r>
          <w:fldChar w:fldCharType="separate"/>
        </w:r>
        <w:r>
          <w:t>29</w:t>
        </w:r>
        <w:r>
          <w:fldChar w:fldCharType="end"/>
        </w:r>
      </w:hyperlink>
    </w:p>
    <w:p>
      <w:pPr>
        <w:pStyle w:val="TOC1"/>
        <w:tabs>
          <w:tab w:val="right" w:leader="dot" w:pos="8306"/>
        </w:tabs>
      </w:pPr>
      <w:hyperlink w:anchor="_Toc26236" w:history="1">
        <w:r>
          <w:rPr>
            <w:rFonts w:ascii="仿宋" w:eastAsia="仿宋" w:hAnsi="仿宋" w:cs="仿宋" w:hint="eastAsia"/>
            <w:lang w:eastAsia="zh-CN"/>
          </w:rPr>
          <w:t>六、效益分析</w:t>
        </w:r>
        <w:r>
          <w:tab/>
        </w:r>
        <w:r>
          <w:fldChar w:fldCharType="begin"/>
        </w:r>
        <w:r>
          <w:instrText xml:space="preserve"> PAGEREF _Toc26236 \h </w:instrText>
        </w:r>
        <w:r>
          <w:fldChar w:fldCharType="separate"/>
        </w:r>
        <w:r>
          <w:t>30</w:t>
        </w:r>
        <w:r>
          <w:fldChar w:fldCharType="end"/>
        </w:r>
      </w:hyperlink>
    </w:p>
    <w:p>
      <w:pPr>
        <w:pStyle w:val="TOC2"/>
        <w:tabs>
          <w:tab w:val="right" w:leader="dot" w:pos="8306"/>
        </w:tabs>
      </w:pPr>
      <w:hyperlink w:anchor="_Toc15444" w:history="1">
        <w:r>
          <w:rPr>
            <w:rFonts w:ascii="仿宋" w:eastAsia="仿宋" w:hAnsi="仿宋" w:cs="仿宋" w:hint="eastAsia"/>
            <w:lang w:eastAsia="zh-CN"/>
          </w:rPr>
          <w:t>(一)、生产成本和销售收入估算</w:t>
        </w:r>
        <w:r>
          <w:tab/>
        </w:r>
        <w:r>
          <w:fldChar w:fldCharType="begin"/>
        </w:r>
        <w:r>
          <w:instrText xml:space="preserve"> PAGEREF _Toc15444 \h </w:instrText>
        </w:r>
        <w:r>
          <w:fldChar w:fldCharType="separate"/>
        </w:r>
        <w:r>
          <w:t>30</w:t>
        </w:r>
        <w:r>
          <w:fldChar w:fldCharType="end"/>
        </w:r>
      </w:hyperlink>
    </w:p>
    <w:p>
      <w:pPr>
        <w:pStyle w:val="TOC2"/>
        <w:tabs>
          <w:tab w:val="right" w:leader="dot" w:pos="8306"/>
        </w:tabs>
      </w:pPr>
      <w:hyperlink w:anchor="_Toc28321" w:history="1">
        <w:r>
          <w:rPr>
            <w:rFonts w:ascii="仿宋" w:eastAsia="仿宋" w:hAnsi="仿宋" w:cs="仿宋" w:hint="eastAsia"/>
            <w:lang w:eastAsia="zh-CN"/>
          </w:rPr>
          <w:t>(二)、财务评价</w:t>
        </w:r>
        <w:r>
          <w:tab/>
        </w:r>
        <w:r>
          <w:fldChar w:fldCharType="begin"/>
        </w:r>
        <w:r>
          <w:instrText xml:space="preserve"> PAGEREF _Toc28321 \h </w:instrText>
        </w:r>
        <w:r>
          <w:fldChar w:fldCharType="separate"/>
        </w:r>
        <w:r>
          <w:t>31</w:t>
        </w:r>
        <w:r>
          <w:fldChar w:fldCharType="end"/>
        </w:r>
      </w:hyperlink>
    </w:p>
    <w:p>
      <w:pPr>
        <w:pStyle w:val="TOC2"/>
        <w:tabs>
          <w:tab w:val="right" w:leader="dot" w:pos="8306"/>
        </w:tabs>
      </w:pPr>
      <w:hyperlink w:anchor="_Toc5808" w:history="1">
        <w:r>
          <w:rPr>
            <w:rFonts w:ascii="仿宋" w:eastAsia="仿宋" w:hAnsi="仿宋" w:cs="仿宋" w:hint="eastAsia"/>
            <w:lang w:eastAsia="zh-CN"/>
          </w:rPr>
          <w:t>(三)、环境效益和社会效益</w:t>
        </w:r>
        <w:r>
          <w:tab/>
        </w:r>
        <w:r>
          <w:fldChar w:fldCharType="begin"/>
        </w:r>
        <w:r>
          <w:instrText xml:space="preserve"> PAGEREF _Toc5808 \h </w:instrText>
        </w:r>
        <w:r>
          <w:fldChar w:fldCharType="separate"/>
        </w:r>
        <w:r>
          <w:t>33</w:t>
        </w:r>
        <w:r>
          <w:fldChar w:fldCharType="end"/>
        </w:r>
      </w:hyperlink>
    </w:p>
    <w:p>
      <w:pPr>
        <w:pStyle w:val="TOC1"/>
        <w:tabs>
          <w:tab w:val="right" w:leader="dot" w:pos="8306"/>
        </w:tabs>
      </w:pPr>
      <w:hyperlink w:anchor="_Toc4693" w:history="1">
        <w:r>
          <w:rPr>
            <w:rFonts w:ascii="仿宋" w:eastAsia="仿宋" w:hAnsi="仿宋" w:cs="仿宋" w:hint="eastAsia"/>
            <w:lang w:eastAsia="zh-CN"/>
          </w:rPr>
          <w:t>七、建设期限和进度安排</w:t>
        </w:r>
        <w:r>
          <w:tab/>
        </w:r>
        <w:r>
          <w:fldChar w:fldCharType="begin"/>
        </w:r>
        <w:r>
          <w:instrText xml:space="preserve"> PAGEREF _Toc4693 \h </w:instrText>
        </w:r>
        <w:r>
          <w:fldChar w:fldCharType="separate"/>
        </w:r>
        <w:r>
          <w:t>35</w:t>
        </w:r>
        <w:r>
          <w:fldChar w:fldCharType="end"/>
        </w:r>
      </w:hyperlink>
    </w:p>
    <w:p>
      <w:pPr>
        <w:pStyle w:val="TOC2"/>
        <w:tabs>
          <w:tab w:val="right" w:leader="dot" w:pos="8306"/>
        </w:tabs>
      </w:pPr>
      <w:hyperlink w:anchor="_Toc29148" w:history="1">
        <w:r>
          <w:rPr>
            <w:rFonts w:ascii="仿宋" w:eastAsia="仿宋" w:hAnsi="仿宋" w:cs="仿宋" w:hint="eastAsia"/>
            <w:lang w:eastAsia="zh-CN"/>
          </w:rPr>
          <w:t>(一)、包装容器制造机械项目实施预备阶段</w:t>
        </w:r>
        <w:r>
          <w:tab/>
        </w:r>
        <w:r>
          <w:fldChar w:fldCharType="begin"/>
        </w:r>
        <w:r>
          <w:instrText xml:space="preserve"> PAGEREF _Toc29148 \h </w:instrText>
        </w:r>
        <w:r>
          <w:fldChar w:fldCharType="separate"/>
        </w:r>
        <w:r>
          <w:t>35</w:t>
        </w:r>
        <w:r>
          <w:fldChar w:fldCharType="end"/>
        </w:r>
      </w:hyperlink>
    </w:p>
    <w:p>
      <w:pPr>
        <w:pStyle w:val="TOC2"/>
        <w:tabs>
          <w:tab w:val="right" w:leader="dot" w:pos="8306"/>
        </w:tabs>
      </w:pPr>
      <w:hyperlink w:anchor="_Toc4625" w:history="1">
        <w:r>
          <w:rPr>
            <w:rFonts w:ascii="仿宋" w:eastAsia="仿宋" w:hAnsi="仿宋" w:cs="仿宋" w:hint="eastAsia"/>
            <w:lang w:eastAsia="zh-CN"/>
          </w:rPr>
          <w:t>(二)、包装容器制造机械项目实施进度安排</w:t>
        </w:r>
        <w:r>
          <w:tab/>
        </w:r>
        <w:r>
          <w:fldChar w:fldCharType="begin"/>
        </w:r>
        <w:r>
          <w:instrText xml:space="preserve"> PAGEREF _Toc4625 \h </w:instrText>
        </w:r>
        <w:r>
          <w:fldChar w:fldCharType="separate"/>
        </w:r>
        <w:r>
          <w:t>36</w:t>
        </w:r>
        <w:r>
          <w:fldChar w:fldCharType="end"/>
        </w:r>
      </w:hyperlink>
    </w:p>
    <w:p>
      <w:pPr>
        <w:pStyle w:val="TOC1"/>
        <w:tabs>
          <w:tab w:val="right" w:leader="dot" w:pos="8306"/>
        </w:tabs>
      </w:pPr>
      <w:hyperlink w:anchor="_Toc4744" w:history="1">
        <w:r>
          <w:rPr>
            <w:rFonts w:ascii="仿宋" w:eastAsia="仿宋" w:hAnsi="仿宋" w:cs="仿宋" w:hint="eastAsia"/>
            <w:lang w:eastAsia="zh-CN"/>
          </w:rPr>
          <w:t>八、环境保护与安全生产</w:t>
        </w:r>
        <w:r>
          <w:tab/>
        </w:r>
        <w:r>
          <w:fldChar w:fldCharType="begin"/>
        </w:r>
        <w:r>
          <w:instrText xml:space="preserve"> PAGEREF _Toc4744 \h </w:instrText>
        </w:r>
        <w:r>
          <w:fldChar w:fldCharType="separate"/>
        </w:r>
        <w:r>
          <w:t>39</w:t>
        </w:r>
        <w:r>
          <w:fldChar w:fldCharType="end"/>
        </w:r>
      </w:hyperlink>
    </w:p>
    <w:p>
      <w:pPr>
        <w:pStyle w:val="TOC2"/>
        <w:tabs>
          <w:tab w:val="right" w:leader="dot" w:pos="8306"/>
        </w:tabs>
      </w:pPr>
      <w:hyperlink w:anchor="_Toc21905" w:history="1">
        <w:r>
          <w:rPr>
            <w:rFonts w:ascii="仿宋" w:eastAsia="仿宋" w:hAnsi="仿宋" w:cs="仿宋" w:hint="eastAsia"/>
            <w:lang w:eastAsia="zh-CN"/>
          </w:rPr>
          <w:t>(一)、建设地区的环境现状</w:t>
        </w:r>
        <w:r>
          <w:tab/>
        </w:r>
        <w:r>
          <w:fldChar w:fldCharType="begin"/>
        </w:r>
        <w:r>
          <w:instrText xml:space="preserve"> PAGEREF _Toc21905 \h </w:instrText>
        </w:r>
        <w:r>
          <w:fldChar w:fldCharType="separate"/>
        </w:r>
        <w:r>
          <w:t>39</w:t>
        </w:r>
        <w:r>
          <w:fldChar w:fldCharType="end"/>
        </w:r>
      </w:hyperlink>
    </w:p>
    <w:p>
      <w:pPr>
        <w:pStyle w:val="TOC2"/>
        <w:tabs>
          <w:tab w:val="right" w:leader="dot" w:pos="8306"/>
        </w:tabs>
      </w:pPr>
      <w:hyperlink w:anchor="_Toc18462" w:history="1">
        <w:r>
          <w:rPr>
            <w:rFonts w:ascii="仿宋" w:eastAsia="仿宋" w:hAnsi="仿宋" w:cs="仿宋" w:hint="eastAsia"/>
            <w:lang w:eastAsia="zh-CN"/>
          </w:rPr>
          <w:t>(二)、包装容器制造机械项目拟采用的环境保护标准</w:t>
        </w:r>
        <w:r>
          <w:tab/>
        </w:r>
        <w:r>
          <w:fldChar w:fldCharType="begin"/>
        </w:r>
        <w:r>
          <w:instrText xml:space="preserve"> PAGEREF _Toc18462 \h </w:instrText>
        </w:r>
        <w:r>
          <w:fldChar w:fldCharType="separate"/>
        </w:r>
        <w:r>
          <w:t>40</w:t>
        </w:r>
        <w:r>
          <w:fldChar w:fldCharType="end"/>
        </w:r>
      </w:hyperlink>
    </w:p>
    <w:p>
      <w:pPr>
        <w:pStyle w:val="TOC2"/>
        <w:tabs>
          <w:tab w:val="right" w:leader="dot" w:pos="8306"/>
        </w:tabs>
      </w:pPr>
      <w:hyperlink w:anchor="_Toc25264" w:history="1">
        <w:r>
          <w:rPr>
            <w:rFonts w:ascii="仿宋" w:eastAsia="仿宋" w:hAnsi="仿宋" w:cs="仿宋" w:hint="eastAsia"/>
            <w:lang w:eastAsia="zh-CN"/>
          </w:rPr>
          <w:t>(三)、包装容器制造机械项目对环境的影响及治理对策</w:t>
        </w:r>
        <w:r>
          <w:tab/>
        </w:r>
        <w:r>
          <w:fldChar w:fldCharType="begin"/>
        </w:r>
        <w:r>
          <w:instrText xml:space="preserve"> PAGEREF _Toc25264 \h </w:instrText>
        </w:r>
        <w:r>
          <w:fldChar w:fldCharType="separate"/>
        </w:r>
        <w:r>
          <w:t>42</w:t>
        </w:r>
        <w:r>
          <w:fldChar w:fldCharType="end"/>
        </w:r>
      </w:hyperlink>
    </w:p>
    <w:p>
      <w:pPr>
        <w:pStyle w:val="TOC2"/>
        <w:tabs>
          <w:tab w:val="right" w:leader="dot" w:pos="8306"/>
        </w:tabs>
      </w:pPr>
      <w:hyperlink w:anchor="_Toc3262" w:history="1">
        <w:r>
          <w:rPr>
            <w:rFonts w:ascii="仿宋" w:eastAsia="仿宋" w:hAnsi="仿宋" w:cs="仿宋" w:hint="eastAsia"/>
            <w:lang w:eastAsia="zh-CN"/>
          </w:rPr>
          <w:t>(四)、环境监测制度的建议</w:t>
        </w:r>
        <w:r>
          <w:tab/>
        </w:r>
        <w:r>
          <w:fldChar w:fldCharType="begin"/>
        </w:r>
        <w:r>
          <w:instrText xml:space="preserve"> PAGEREF _Toc3262 \h </w:instrText>
        </w:r>
        <w:r>
          <w:fldChar w:fldCharType="separate"/>
        </w:r>
        <w:r>
          <w:t>43</w:t>
        </w:r>
        <w:r>
          <w:fldChar w:fldCharType="end"/>
        </w:r>
      </w:hyperlink>
    </w:p>
    <w:p>
      <w:pPr>
        <w:pStyle w:val="TOC2"/>
        <w:tabs>
          <w:tab w:val="right" w:leader="dot" w:pos="8306"/>
        </w:tabs>
      </w:pPr>
      <w:hyperlink w:anchor="_Toc28663" w:history="1">
        <w:r>
          <w:rPr>
            <w:rFonts w:ascii="仿宋" w:eastAsia="仿宋" w:hAnsi="仿宋" w:cs="仿宋" w:hint="eastAsia"/>
            <w:lang w:eastAsia="zh-CN"/>
          </w:rPr>
          <w:t>(五)、废弃物处理</w:t>
        </w:r>
        <w:r>
          <w:tab/>
        </w:r>
        <w:r>
          <w:fldChar w:fldCharType="begin"/>
        </w:r>
        <w:r>
          <w:instrText xml:space="preserve"> PAGEREF _Toc28663 \h </w:instrText>
        </w:r>
        <w:r>
          <w:fldChar w:fldCharType="separate"/>
        </w:r>
        <w:r>
          <w:t>44</w:t>
        </w:r>
        <w:r>
          <w:fldChar w:fldCharType="end"/>
        </w:r>
      </w:hyperlink>
    </w:p>
    <w:p>
      <w:pPr>
        <w:pStyle w:val="TOC2"/>
        <w:tabs>
          <w:tab w:val="right" w:leader="dot" w:pos="8306"/>
        </w:tabs>
      </w:pPr>
      <w:hyperlink w:anchor="_Toc30222" w:history="1">
        <w:r>
          <w:rPr>
            <w:rFonts w:ascii="仿宋" w:eastAsia="仿宋" w:hAnsi="仿宋" w:cs="仿宋" w:hint="eastAsia"/>
            <w:lang w:eastAsia="zh-CN"/>
          </w:rPr>
          <w:t>(六)、特殊环境影响分析</w:t>
        </w:r>
        <w:r>
          <w:tab/>
        </w:r>
        <w:r>
          <w:fldChar w:fldCharType="begin"/>
        </w:r>
        <w:r>
          <w:instrText xml:space="preserve"> PAGEREF _Toc30222 \h </w:instrText>
        </w:r>
        <w:r>
          <w:fldChar w:fldCharType="separate"/>
        </w:r>
        <w:r>
          <w:t>45</w:t>
        </w:r>
        <w:r>
          <w:fldChar w:fldCharType="end"/>
        </w:r>
      </w:hyperlink>
    </w:p>
    <w:p>
      <w:pPr>
        <w:pStyle w:val="TOC2"/>
        <w:tabs>
          <w:tab w:val="right" w:leader="dot" w:pos="8306"/>
        </w:tabs>
      </w:pPr>
      <w:hyperlink w:anchor="_Toc6321" w:history="1">
        <w:r>
          <w:rPr>
            <w:rFonts w:ascii="仿宋" w:eastAsia="仿宋" w:hAnsi="仿宋" w:cs="仿宋" w:hint="eastAsia"/>
            <w:lang w:eastAsia="zh-CN"/>
          </w:rPr>
          <w:t>(七)、清洁生产</w:t>
        </w:r>
        <w:r>
          <w:tab/>
        </w:r>
        <w:r>
          <w:fldChar w:fldCharType="begin"/>
        </w:r>
        <w:r>
          <w:instrText xml:space="preserve"> PAGEREF _Toc6321 \h </w:instrText>
        </w:r>
        <w:r>
          <w:fldChar w:fldCharType="separate"/>
        </w:r>
        <w:r>
          <w:t>47</w:t>
        </w:r>
        <w:r>
          <w:fldChar w:fldCharType="end"/>
        </w:r>
      </w:hyperlink>
    </w:p>
    <w:p>
      <w:pPr>
        <w:pStyle w:val="TOC2"/>
        <w:tabs>
          <w:tab w:val="right" w:leader="dot" w:pos="8306"/>
        </w:tabs>
      </w:pPr>
      <w:hyperlink w:anchor="_Toc1414" w:history="1">
        <w:r>
          <w:rPr>
            <w:rFonts w:ascii="仿宋" w:eastAsia="仿宋" w:hAnsi="仿宋" w:cs="仿宋" w:hint="eastAsia"/>
            <w:lang w:eastAsia="zh-CN"/>
          </w:rPr>
          <w:t>(八)、环境保护综合评价</w:t>
        </w:r>
        <w:r>
          <w:tab/>
        </w:r>
        <w:r>
          <w:fldChar w:fldCharType="begin"/>
        </w:r>
        <w:r>
          <w:instrText xml:space="preserve"> PAGEREF _Toc1414 \h </w:instrText>
        </w:r>
        <w:r>
          <w:fldChar w:fldCharType="separate"/>
        </w:r>
        <w:r>
          <w:t>48</w:t>
        </w:r>
        <w:r>
          <w:fldChar w:fldCharType="end"/>
        </w:r>
      </w:hyperlink>
    </w:p>
    <w:p>
      <w:pPr>
        <w:pStyle w:val="TOC1"/>
        <w:tabs>
          <w:tab w:val="right" w:leader="dot" w:pos="8306"/>
        </w:tabs>
      </w:pPr>
      <w:hyperlink w:anchor="_Toc9854" w:history="1">
        <w:r>
          <w:rPr>
            <w:rFonts w:ascii="仿宋" w:eastAsia="仿宋" w:hAnsi="仿宋" w:cs="仿宋" w:hint="eastAsia"/>
            <w:lang w:eastAsia="zh-CN"/>
          </w:rPr>
          <w:t>九、危机管理与应急预案</w:t>
        </w:r>
        <w:r>
          <w:tab/>
        </w:r>
        <w:r>
          <w:fldChar w:fldCharType="begin"/>
        </w:r>
        <w:r>
          <w:instrText xml:space="preserve"> PAGEREF _Toc9854 \h </w:instrText>
        </w:r>
        <w:r>
          <w:fldChar w:fldCharType="separate"/>
        </w:r>
        <w:r>
          <w:t>50</w:t>
        </w:r>
        <w:r>
          <w:fldChar w:fldCharType="end"/>
        </w:r>
      </w:hyperlink>
    </w:p>
    <w:p>
      <w:pPr>
        <w:pStyle w:val="TOC2"/>
        <w:tabs>
          <w:tab w:val="right" w:leader="dot" w:pos="8306"/>
        </w:tabs>
      </w:pPr>
      <w:hyperlink w:anchor="_Toc7202" w:history="1">
        <w:r>
          <w:rPr>
            <w:rFonts w:ascii="仿宋" w:eastAsia="仿宋" w:hAnsi="仿宋" w:cs="仿宋" w:hint="eastAsia"/>
            <w:lang w:eastAsia="zh-CN"/>
          </w:rPr>
          <w:t>(一)、危机预警与监测</w:t>
        </w:r>
        <w:r>
          <w:tab/>
        </w:r>
        <w:r>
          <w:fldChar w:fldCharType="begin"/>
        </w:r>
        <w:r>
          <w:instrText xml:space="preserve"> PAGEREF _Toc7202 \h </w:instrText>
        </w:r>
        <w:r>
          <w:fldChar w:fldCharType="separate"/>
        </w:r>
        <w:r>
          <w:t>50</w:t>
        </w:r>
        <w:r>
          <w:fldChar w:fldCharType="end"/>
        </w:r>
      </w:hyperlink>
    </w:p>
    <w:p>
      <w:pPr>
        <w:pStyle w:val="TOC2"/>
        <w:tabs>
          <w:tab w:val="right" w:leader="dot" w:pos="8306"/>
        </w:tabs>
      </w:pPr>
      <w:hyperlink w:anchor="_Toc17604" w:history="1">
        <w:r>
          <w:rPr>
            <w:rFonts w:ascii="仿宋" w:eastAsia="仿宋" w:hAnsi="仿宋" w:cs="仿宋" w:hint="eastAsia"/>
            <w:lang w:eastAsia="zh-CN"/>
          </w:rPr>
          <w:t>(二)、应急预案与危机响应</w:t>
        </w:r>
        <w:r>
          <w:tab/>
        </w:r>
        <w:r>
          <w:fldChar w:fldCharType="begin"/>
        </w:r>
        <w:r>
          <w:instrText xml:space="preserve"> PAGEREF _Toc17604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71" w:history="1">
        <w:r>
          <w:rPr>
            <w:rFonts w:ascii="仿宋" w:eastAsia="仿宋" w:hAnsi="仿宋" w:cs="仿宋" w:hint="eastAsia"/>
            <w:lang w:eastAsia="zh-CN"/>
          </w:rPr>
          <w:t>(三)、危机沟通与舆情控制</w:t>
        </w:r>
        <w:r>
          <w:tab/>
        </w:r>
        <w:r>
          <w:fldChar w:fldCharType="begin"/>
        </w:r>
        <w:r>
          <w:instrText xml:space="preserve"> PAGEREF _Toc13471 \h </w:instrText>
        </w:r>
        <w:r>
          <w:fldChar w:fldCharType="separate"/>
        </w:r>
        <w:r>
          <w:t>52</w:t>
        </w:r>
        <w:r>
          <w:fldChar w:fldCharType="end"/>
        </w:r>
      </w:hyperlink>
    </w:p>
    <w:p>
      <w:pPr>
        <w:pStyle w:val="TOC2"/>
        <w:tabs>
          <w:tab w:val="right" w:leader="dot" w:pos="8306"/>
        </w:tabs>
      </w:pPr>
      <w:hyperlink w:anchor="_Toc21621" w:history="1">
        <w:r>
          <w:rPr>
            <w:rFonts w:ascii="仿宋" w:eastAsia="仿宋" w:hAnsi="仿宋" w:cs="仿宋" w:hint="eastAsia"/>
            <w:lang w:eastAsia="zh-CN"/>
          </w:rPr>
          <w:t>(四)、危机后教训与改进</w:t>
        </w:r>
        <w:r>
          <w:tab/>
        </w:r>
        <w:r>
          <w:fldChar w:fldCharType="begin"/>
        </w:r>
        <w:r>
          <w:instrText xml:space="preserve"> PAGEREF _Toc21621 \h </w:instrText>
        </w:r>
        <w:r>
          <w:fldChar w:fldCharType="separate"/>
        </w:r>
        <w:r>
          <w:t>54</w:t>
        </w:r>
        <w:r>
          <w:fldChar w:fldCharType="end"/>
        </w:r>
      </w:hyperlink>
    </w:p>
    <w:p>
      <w:pPr>
        <w:pStyle w:val="TOC1"/>
        <w:tabs>
          <w:tab w:val="right" w:leader="dot" w:pos="8306"/>
        </w:tabs>
      </w:pPr>
      <w:hyperlink w:anchor="_Toc24755" w:history="1">
        <w:r>
          <w:rPr>
            <w:rFonts w:ascii="仿宋" w:eastAsia="仿宋" w:hAnsi="仿宋" w:cs="仿宋" w:hint="eastAsia"/>
            <w:lang w:eastAsia="zh-CN"/>
          </w:rPr>
          <w:t>十、市场营销策略与推广计划</w:t>
        </w:r>
        <w:r>
          <w:tab/>
        </w:r>
        <w:r>
          <w:fldChar w:fldCharType="begin"/>
        </w:r>
        <w:r>
          <w:instrText xml:space="preserve"> PAGEREF _Toc24755 \h </w:instrText>
        </w:r>
        <w:r>
          <w:fldChar w:fldCharType="separate"/>
        </w:r>
        <w:r>
          <w:t>56</w:t>
        </w:r>
        <w:r>
          <w:fldChar w:fldCharType="end"/>
        </w:r>
      </w:hyperlink>
    </w:p>
    <w:p>
      <w:pPr>
        <w:pStyle w:val="TOC2"/>
        <w:tabs>
          <w:tab w:val="right" w:leader="dot" w:pos="8306"/>
        </w:tabs>
      </w:pPr>
      <w:hyperlink w:anchor="_Toc2795" w:history="1">
        <w:r>
          <w:rPr>
            <w:rFonts w:ascii="仿宋" w:eastAsia="仿宋" w:hAnsi="仿宋" w:cs="仿宋" w:hint="eastAsia"/>
            <w:lang w:eastAsia="zh-CN"/>
          </w:rPr>
          <w:t>(一)、目标市场与客户定位</w:t>
        </w:r>
        <w:r>
          <w:tab/>
        </w:r>
        <w:r>
          <w:fldChar w:fldCharType="begin"/>
        </w:r>
        <w:r>
          <w:instrText xml:space="preserve"> PAGEREF _Toc2795 \h </w:instrText>
        </w:r>
        <w:r>
          <w:fldChar w:fldCharType="separate"/>
        </w:r>
        <w:r>
          <w:t>56</w:t>
        </w:r>
        <w:r>
          <w:fldChar w:fldCharType="end"/>
        </w:r>
      </w:hyperlink>
    </w:p>
    <w:p>
      <w:pPr>
        <w:pStyle w:val="TOC2"/>
        <w:tabs>
          <w:tab w:val="right" w:leader="dot" w:pos="8306"/>
        </w:tabs>
      </w:pPr>
      <w:hyperlink w:anchor="_Toc10456" w:history="1">
        <w:r>
          <w:rPr>
            <w:rFonts w:ascii="仿宋" w:eastAsia="仿宋" w:hAnsi="仿宋" w:cs="仿宋" w:hint="eastAsia"/>
            <w:lang w:eastAsia="zh-CN"/>
          </w:rPr>
          <w:t>(二)、市场营销策略</w:t>
        </w:r>
        <w:r>
          <w:tab/>
        </w:r>
        <w:r>
          <w:fldChar w:fldCharType="begin"/>
        </w:r>
        <w:r>
          <w:instrText xml:space="preserve"> PAGEREF _Toc10456 \h </w:instrText>
        </w:r>
        <w:r>
          <w:fldChar w:fldCharType="separate"/>
        </w:r>
        <w:r>
          <w:t>57</w:t>
        </w:r>
        <w:r>
          <w:fldChar w:fldCharType="end"/>
        </w:r>
      </w:hyperlink>
    </w:p>
    <w:p>
      <w:pPr>
        <w:pStyle w:val="TOC2"/>
        <w:tabs>
          <w:tab w:val="right" w:leader="dot" w:pos="8306"/>
        </w:tabs>
      </w:pPr>
      <w:hyperlink w:anchor="_Toc7425" w:history="1">
        <w:r>
          <w:rPr>
            <w:rFonts w:ascii="仿宋" w:eastAsia="仿宋" w:hAnsi="仿宋" w:cs="仿宋" w:hint="eastAsia"/>
            <w:lang w:eastAsia="zh-CN"/>
          </w:rPr>
          <w:t>(三)、产品推广与品牌建设</w:t>
        </w:r>
        <w:r>
          <w:tab/>
        </w:r>
        <w:r>
          <w:fldChar w:fldCharType="begin"/>
        </w:r>
        <w:r>
          <w:instrText xml:space="preserve"> PAGEREF _Toc7425 \h </w:instrText>
        </w:r>
        <w:r>
          <w:fldChar w:fldCharType="separate"/>
        </w:r>
        <w:r>
          <w:t>62</w:t>
        </w:r>
        <w:r>
          <w:fldChar w:fldCharType="end"/>
        </w:r>
      </w:hyperlink>
    </w:p>
    <w:p>
      <w:pPr>
        <w:pStyle w:val="TOC2"/>
        <w:tabs>
          <w:tab w:val="right" w:leader="dot" w:pos="8306"/>
        </w:tabs>
      </w:pPr>
      <w:hyperlink w:anchor="_Toc11175" w:history="1">
        <w:r>
          <w:rPr>
            <w:rFonts w:ascii="仿宋" w:eastAsia="仿宋" w:hAnsi="仿宋" w:cs="仿宋" w:hint="eastAsia"/>
            <w:lang w:eastAsia="zh-CN"/>
          </w:rPr>
          <w:t>(四)、销售渠道与分销策略</w:t>
        </w:r>
        <w:r>
          <w:tab/>
        </w:r>
        <w:r>
          <w:fldChar w:fldCharType="begin"/>
        </w:r>
        <w:r>
          <w:instrText xml:space="preserve"> PAGEREF _Toc11175 \h </w:instrText>
        </w:r>
        <w:r>
          <w:fldChar w:fldCharType="separate"/>
        </w:r>
        <w:r>
          <w:t>64</w:t>
        </w:r>
        <w:r>
          <w:fldChar w:fldCharType="end"/>
        </w:r>
      </w:hyperlink>
    </w:p>
    <w:p>
      <w:pPr>
        <w:pStyle w:val="TOC1"/>
        <w:tabs>
          <w:tab w:val="right" w:leader="dot" w:pos="8306"/>
        </w:tabs>
      </w:pPr>
      <w:hyperlink w:anchor="_Toc32649" w:history="1">
        <w:r>
          <w:rPr>
            <w:rFonts w:ascii="仿宋" w:eastAsia="仿宋" w:hAnsi="仿宋" w:cs="仿宋" w:hint="eastAsia"/>
            <w:lang w:eastAsia="zh-CN"/>
          </w:rPr>
          <w:t>十一、包装容器制造机械项目管理与监督</w:t>
        </w:r>
        <w:r>
          <w:tab/>
        </w:r>
        <w:r>
          <w:fldChar w:fldCharType="begin"/>
        </w:r>
        <w:r>
          <w:instrText xml:space="preserve"> PAGEREF _Toc32649 \h </w:instrText>
        </w:r>
        <w:r>
          <w:fldChar w:fldCharType="separate"/>
        </w:r>
        <w:r>
          <w:t>66</w:t>
        </w:r>
        <w:r>
          <w:fldChar w:fldCharType="end"/>
        </w:r>
      </w:hyperlink>
    </w:p>
    <w:p>
      <w:pPr>
        <w:pStyle w:val="TOC2"/>
        <w:tabs>
          <w:tab w:val="right" w:leader="dot" w:pos="8306"/>
        </w:tabs>
      </w:pPr>
      <w:hyperlink w:anchor="_Toc212" w:history="1">
        <w:r>
          <w:rPr>
            <w:rFonts w:ascii="仿宋" w:eastAsia="仿宋" w:hAnsi="仿宋" w:cs="仿宋" w:hint="eastAsia"/>
            <w:lang w:eastAsia="zh-CN"/>
          </w:rPr>
          <w:t>(一)、包装容器制造机械项目管理体系建设</w:t>
        </w:r>
        <w:r>
          <w:tab/>
        </w:r>
        <w:r>
          <w:fldChar w:fldCharType="begin"/>
        </w:r>
        <w:r>
          <w:instrText xml:space="preserve"> PAGEREF _Toc212 \h </w:instrText>
        </w:r>
        <w:r>
          <w:fldChar w:fldCharType="separate"/>
        </w:r>
        <w:r>
          <w:t>66</w:t>
        </w:r>
        <w:r>
          <w:fldChar w:fldCharType="end"/>
        </w:r>
      </w:hyperlink>
    </w:p>
    <w:p>
      <w:pPr>
        <w:pStyle w:val="TOC2"/>
        <w:tabs>
          <w:tab w:val="right" w:leader="dot" w:pos="8306"/>
        </w:tabs>
      </w:pPr>
      <w:hyperlink w:anchor="_Toc20684" w:history="1">
        <w:r>
          <w:rPr>
            <w:rFonts w:ascii="仿宋" w:eastAsia="仿宋" w:hAnsi="仿宋" w:cs="仿宋" w:hint="eastAsia"/>
            <w:lang w:eastAsia="zh-CN"/>
          </w:rPr>
          <w:t>(二)、包装容器制造机械项目进度与绩效管理</w:t>
        </w:r>
        <w:r>
          <w:tab/>
        </w:r>
        <w:r>
          <w:fldChar w:fldCharType="begin"/>
        </w:r>
        <w:r>
          <w:instrText xml:space="preserve"> PAGEREF _Toc20684 \h </w:instrText>
        </w:r>
        <w:r>
          <w:fldChar w:fldCharType="separate"/>
        </w:r>
        <w:r>
          <w:t>69</w:t>
        </w:r>
        <w:r>
          <w:fldChar w:fldCharType="end"/>
        </w:r>
      </w:hyperlink>
    </w:p>
    <w:p>
      <w:pPr>
        <w:pStyle w:val="TOC2"/>
        <w:tabs>
          <w:tab w:val="right" w:leader="dot" w:pos="8306"/>
        </w:tabs>
      </w:pPr>
      <w:hyperlink w:anchor="_Toc17741" w:history="1">
        <w:r>
          <w:rPr>
            <w:rFonts w:ascii="仿宋" w:eastAsia="仿宋" w:hAnsi="仿宋" w:cs="仿宋" w:hint="eastAsia"/>
            <w:lang w:eastAsia="zh-CN"/>
          </w:rPr>
          <w:t>(三)、风险管理与应对策略</w:t>
        </w:r>
        <w:r>
          <w:tab/>
        </w:r>
        <w:r>
          <w:fldChar w:fldCharType="begin"/>
        </w:r>
        <w:r>
          <w:instrText xml:space="preserve"> PAGEREF _Toc17741 \h </w:instrText>
        </w:r>
        <w:r>
          <w:fldChar w:fldCharType="separate"/>
        </w:r>
        <w:r>
          <w:t>72</w:t>
        </w:r>
        <w:r>
          <w:fldChar w:fldCharType="end"/>
        </w:r>
      </w:hyperlink>
    </w:p>
    <w:p>
      <w:pPr>
        <w:pStyle w:val="TOC2"/>
        <w:tabs>
          <w:tab w:val="right" w:leader="dot" w:pos="8306"/>
        </w:tabs>
      </w:pPr>
      <w:hyperlink w:anchor="_Toc23228" w:history="1">
        <w:r>
          <w:rPr>
            <w:rFonts w:ascii="仿宋" w:eastAsia="仿宋" w:hAnsi="仿宋" w:cs="仿宋" w:hint="eastAsia"/>
            <w:lang w:eastAsia="zh-CN"/>
          </w:rPr>
          <w:t>(四)、包装容器制造机械项目监督与评估机制</w:t>
        </w:r>
        <w:r>
          <w:tab/>
        </w:r>
        <w:r>
          <w:fldChar w:fldCharType="begin"/>
        </w:r>
        <w:r>
          <w:instrText xml:space="preserve"> PAGEREF _Toc23228 \h </w:instrText>
        </w:r>
        <w:r>
          <w:fldChar w:fldCharType="separate"/>
        </w:r>
        <w:r>
          <w:t>74</w:t>
        </w:r>
        <w:r>
          <w:fldChar w:fldCharType="end"/>
        </w:r>
      </w:hyperlink>
    </w:p>
    <w:p>
      <w:pPr>
        <w:pStyle w:val="TOC1"/>
        <w:tabs>
          <w:tab w:val="right" w:leader="dot" w:pos="8306"/>
        </w:tabs>
      </w:pPr>
      <w:hyperlink w:anchor="_Toc8458" w:history="1">
        <w:r>
          <w:rPr>
            <w:rFonts w:ascii="仿宋" w:eastAsia="仿宋" w:hAnsi="仿宋" w:cs="仿宋" w:hint="eastAsia"/>
            <w:lang w:eastAsia="zh-CN"/>
          </w:rPr>
          <w:t>十二、包装容器制造机械项目总结与展望</w:t>
        </w:r>
        <w:r>
          <w:tab/>
        </w:r>
        <w:r>
          <w:fldChar w:fldCharType="begin"/>
        </w:r>
        <w:r>
          <w:instrText xml:space="preserve"> PAGEREF _Toc8458 \h </w:instrText>
        </w:r>
        <w:r>
          <w:fldChar w:fldCharType="separate"/>
        </w:r>
        <w:r>
          <w:t>77</w:t>
        </w:r>
        <w:r>
          <w:fldChar w:fldCharType="end"/>
        </w:r>
      </w:hyperlink>
    </w:p>
    <w:p>
      <w:pPr>
        <w:pStyle w:val="TOC2"/>
        <w:tabs>
          <w:tab w:val="right" w:leader="dot" w:pos="8306"/>
        </w:tabs>
      </w:pPr>
      <w:hyperlink w:anchor="_Toc23548" w:history="1">
        <w:r>
          <w:rPr>
            <w:rFonts w:ascii="仿宋" w:eastAsia="仿宋" w:hAnsi="仿宋" w:cs="仿宋" w:hint="eastAsia"/>
            <w:lang w:eastAsia="zh-CN"/>
          </w:rPr>
          <w:t>(一)、包装容器制造机械项目总结回顾</w:t>
        </w:r>
        <w:r>
          <w:tab/>
        </w:r>
        <w:r>
          <w:fldChar w:fldCharType="begin"/>
        </w:r>
        <w:r>
          <w:instrText xml:space="preserve"> PAGEREF _Toc23548 \h </w:instrText>
        </w:r>
        <w:r>
          <w:fldChar w:fldCharType="separate"/>
        </w:r>
        <w:r>
          <w:t>77</w:t>
        </w:r>
        <w:r>
          <w:fldChar w:fldCharType="end"/>
        </w:r>
      </w:hyperlink>
    </w:p>
    <w:p>
      <w:pPr>
        <w:pStyle w:val="TOC2"/>
        <w:tabs>
          <w:tab w:val="right" w:leader="dot" w:pos="8306"/>
        </w:tabs>
      </w:pPr>
      <w:hyperlink w:anchor="_Toc23688" w:history="1">
        <w:r>
          <w:rPr>
            <w:rFonts w:ascii="仿宋" w:eastAsia="仿宋" w:hAnsi="仿宋" w:cs="仿宋" w:hint="eastAsia"/>
            <w:lang w:eastAsia="zh-CN"/>
          </w:rPr>
          <w:t>(二)、存在问题与改进措施</w:t>
        </w:r>
        <w:r>
          <w:tab/>
        </w:r>
        <w:r>
          <w:fldChar w:fldCharType="begin"/>
        </w:r>
        <w:r>
          <w:instrText xml:space="preserve"> PAGEREF _Toc23688 \h </w:instrText>
        </w:r>
        <w:r>
          <w:fldChar w:fldCharType="separate"/>
        </w:r>
        <w:r>
          <w:t>79</w:t>
        </w:r>
        <w:r>
          <w:fldChar w:fldCharType="end"/>
        </w:r>
      </w:hyperlink>
    </w:p>
    <w:p>
      <w:pPr>
        <w:pStyle w:val="TOC2"/>
        <w:tabs>
          <w:tab w:val="right" w:leader="dot" w:pos="8306"/>
        </w:tabs>
      </w:pPr>
      <w:hyperlink w:anchor="_Toc30189" w:history="1">
        <w:r>
          <w:rPr>
            <w:rFonts w:ascii="仿宋" w:eastAsia="仿宋" w:hAnsi="仿宋" w:cs="仿宋" w:hint="eastAsia"/>
            <w:lang w:eastAsia="zh-CN"/>
          </w:rPr>
          <w:t>(三)、未来发展展望</w:t>
        </w:r>
        <w:r>
          <w:tab/>
        </w:r>
        <w:r>
          <w:fldChar w:fldCharType="begin"/>
        </w:r>
        <w:r>
          <w:instrText xml:space="preserve"> PAGEREF _Toc30189 \h </w:instrText>
        </w:r>
        <w:r>
          <w:fldChar w:fldCharType="separate"/>
        </w:r>
        <w:r>
          <w:t>80</w:t>
        </w:r>
        <w:r>
          <w:fldChar w:fldCharType="end"/>
        </w:r>
      </w:hyperlink>
    </w:p>
    <w:p>
      <w:pPr>
        <w:pStyle w:val="TOC2"/>
        <w:tabs>
          <w:tab w:val="right" w:leader="dot" w:pos="8306"/>
        </w:tabs>
      </w:pPr>
      <w:hyperlink w:anchor="_Toc2831" w:history="1">
        <w:r>
          <w:rPr>
            <w:rFonts w:ascii="仿宋" w:eastAsia="仿宋" w:hAnsi="仿宋" w:cs="仿宋" w:hint="eastAsia"/>
            <w:lang w:eastAsia="zh-CN"/>
          </w:rPr>
          <w:t>(四)、包装容器制造机械项目总结报告</w:t>
        </w:r>
        <w:r>
          <w:tab/>
        </w:r>
        <w:r>
          <w:fldChar w:fldCharType="begin"/>
        </w:r>
        <w:r>
          <w:instrText xml:space="preserve"> PAGEREF _Toc2831 \h </w:instrText>
        </w:r>
        <w:r>
          <w:fldChar w:fldCharType="separate"/>
        </w:r>
        <w:r>
          <w:t>81</w:t>
        </w:r>
        <w:r>
          <w:fldChar w:fldCharType="end"/>
        </w:r>
      </w:hyperlink>
    </w:p>
    <w:p>
      <w:pPr>
        <w:pStyle w:val="TOC1"/>
        <w:tabs>
          <w:tab w:val="right" w:leader="dot" w:pos="8306"/>
        </w:tabs>
      </w:pPr>
      <w:hyperlink w:anchor="_Toc20578" w:history="1">
        <w:r>
          <w:rPr>
            <w:rFonts w:ascii="仿宋" w:eastAsia="仿宋" w:hAnsi="仿宋" w:cs="仿宋" w:hint="eastAsia"/>
            <w:lang w:eastAsia="zh-CN"/>
          </w:rPr>
          <w:t>十三、包装容器制造机械项目节能分析</w:t>
        </w:r>
        <w:r>
          <w:tab/>
        </w:r>
        <w:r>
          <w:fldChar w:fldCharType="begin"/>
        </w:r>
        <w:r>
          <w:instrText xml:space="preserve"> PAGEREF _Toc20578 \h </w:instrText>
        </w:r>
        <w:r>
          <w:fldChar w:fldCharType="separate"/>
        </w:r>
        <w:r>
          <w:t>83</w:t>
        </w:r>
        <w:r>
          <w:fldChar w:fldCharType="end"/>
        </w:r>
      </w:hyperlink>
    </w:p>
    <w:p>
      <w:pPr>
        <w:pStyle w:val="TOC2"/>
        <w:tabs>
          <w:tab w:val="right" w:leader="dot" w:pos="8306"/>
        </w:tabs>
      </w:pPr>
      <w:hyperlink w:anchor="_Toc14384" w:history="1">
        <w:r>
          <w:rPr>
            <w:rFonts w:ascii="仿宋" w:eastAsia="仿宋" w:hAnsi="仿宋" w:cs="仿宋" w:hint="eastAsia"/>
            <w:lang w:eastAsia="zh-CN"/>
          </w:rPr>
          <w:t>(一)、能源消费种类和数量分析</w:t>
        </w:r>
        <w:r>
          <w:tab/>
        </w:r>
        <w:r>
          <w:fldChar w:fldCharType="begin"/>
        </w:r>
        <w:r>
          <w:instrText xml:space="preserve"> PAGEREF _Toc14384 \h </w:instrText>
        </w:r>
        <w:r>
          <w:fldChar w:fldCharType="separate"/>
        </w:r>
        <w:r>
          <w:t>83</w:t>
        </w:r>
        <w:r>
          <w:fldChar w:fldCharType="end"/>
        </w:r>
      </w:hyperlink>
    </w:p>
    <w:p>
      <w:pPr>
        <w:pStyle w:val="TOC2"/>
        <w:tabs>
          <w:tab w:val="right" w:leader="dot" w:pos="8306"/>
        </w:tabs>
      </w:pPr>
      <w:hyperlink w:anchor="_Toc18342" w:history="1">
        <w:r>
          <w:rPr>
            <w:rFonts w:ascii="仿宋" w:eastAsia="仿宋" w:hAnsi="仿宋" w:cs="仿宋" w:hint="eastAsia"/>
            <w:lang w:eastAsia="zh-CN"/>
          </w:rPr>
          <w:t>(二)、包装容器制造机械项目预期节能综合评价</w:t>
        </w:r>
        <w:r>
          <w:tab/>
        </w:r>
        <w:r>
          <w:fldChar w:fldCharType="begin"/>
        </w:r>
        <w:r>
          <w:instrText xml:space="preserve"> PAGEREF _Toc18342 \h </w:instrText>
        </w:r>
        <w:r>
          <w:fldChar w:fldCharType="separate"/>
        </w:r>
        <w:r>
          <w:t>83</w:t>
        </w:r>
        <w:r>
          <w:fldChar w:fldCharType="end"/>
        </w:r>
      </w:hyperlink>
    </w:p>
    <w:p>
      <w:pPr>
        <w:pStyle w:val="TOC2"/>
        <w:tabs>
          <w:tab w:val="right" w:leader="dot" w:pos="8306"/>
        </w:tabs>
      </w:pPr>
      <w:hyperlink w:anchor="_Toc14872" w:history="1">
        <w:r>
          <w:rPr>
            <w:rFonts w:ascii="仿宋" w:eastAsia="仿宋" w:hAnsi="仿宋" w:cs="仿宋" w:hint="eastAsia"/>
            <w:lang w:eastAsia="zh-CN"/>
          </w:rPr>
          <w:t>(三)、包装容器制造机械项目节能设计</w:t>
        </w:r>
        <w:r>
          <w:tab/>
        </w:r>
        <w:r>
          <w:fldChar w:fldCharType="begin"/>
        </w:r>
        <w:r>
          <w:instrText xml:space="preserve"> PAGEREF _Toc14872 \h </w:instrText>
        </w:r>
        <w:r>
          <w:fldChar w:fldCharType="separate"/>
        </w:r>
        <w:r>
          <w:t>84</w:t>
        </w:r>
        <w:r>
          <w:fldChar w:fldCharType="end"/>
        </w:r>
      </w:hyperlink>
    </w:p>
    <w:p>
      <w:pPr>
        <w:pStyle w:val="TOC2"/>
        <w:tabs>
          <w:tab w:val="right" w:leader="dot" w:pos="8306"/>
        </w:tabs>
      </w:pPr>
      <w:hyperlink w:anchor="_Toc24564" w:history="1">
        <w:r>
          <w:rPr>
            <w:rFonts w:ascii="仿宋" w:eastAsia="仿宋" w:hAnsi="仿宋" w:cs="仿宋" w:hint="eastAsia"/>
            <w:lang w:eastAsia="zh-CN"/>
          </w:rPr>
          <w:t>(四)、节能措施</w:t>
        </w:r>
        <w:r>
          <w:tab/>
        </w:r>
        <w:r>
          <w:fldChar w:fldCharType="begin"/>
        </w:r>
        <w:r>
          <w:instrText xml:space="preserve"> PAGEREF _Toc24564 \h </w:instrText>
        </w:r>
        <w:r>
          <w:fldChar w:fldCharType="separate"/>
        </w:r>
        <w:r>
          <w:t>85</w:t>
        </w:r>
        <w:r>
          <w:fldChar w:fldCharType="end"/>
        </w:r>
      </w:hyperlink>
    </w:p>
    <w:p>
      <w:pPr>
        <w:pStyle w:val="TOC1"/>
        <w:tabs>
          <w:tab w:val="right" w:leader="dot" w:pos="8306"/>
        </w:tabs>
      </w:pPr>
      <w:hyperlink w:anchor="_Toc6069" w:history="1">
        <w:r>
          <w:rPr>
            <w:rFonts w:ascii="仿宋" w:eastAsia="仿宋" w:hAnsi="仿宋" w:cs="仿宋" w:hint="eastAsia"/>
            <w:lang w:eastAsia="zh-CN"/>
          </w:rPr>
          <w:t>十四、市场趋势与竞争分析</w:t>
        </w:r>
        <w:r>
          <w:tab/>
        </w:r>
        <w:r>
          <w:fldChar w:fldCharType="begin"/>
        </w:r>
        <w:r>
          <w:instrText xml:space="preserve"> PAGEREF _Toc6069 \h </w:instrText>
        </w:r>
        <w:r>
          <w:fldChar w:fldCharType="separate"/>
        </w:r>
        <w:r>
          <w:t>86</w:t>
        </w:r>
        <w:r>
          <w:fldChar w:fldCharType="end"/>
        </w:r>
      </w:hyperlink>
    </w:p>
    <w:p>
      <w:pPr>
        <w:pStyle w:val="TOC2"/>
        <w:tabs>
          <w:tab w:val="right" w:leader="dot" w:pos="8306"/>
        </w:tabs>
      </w:pPr>
      <w:hyperlink w:anchor="_Toc20899" w:history="1">
        <w:r>
          <w:rPr>
            <w:rFonts w:ascii="仿宋" w:eastAsia="仿宋" w:hAnsi="仿宋" w:cs="仿宋" w:hint="eastAsia"/>
            <w:lang w:eastAsia="zh-CN"/>
          </w:rPr>
          <w:t>(一)、行业市场趋势分析</w:t>
        </w:r>
        <w:r>
          <w:tab/>
        </w:r>
        <w:r>
          <w:fldChar w:fldCharType="begin"/>
        </w:r>
        <w:r>
          <w:instrText xml:space="preserve"> PAGEREF _Toc20899 \h </w:instrText>
        </w:r>
        <w:r>
          <w:fldChar w:fldCharType="separate"/>
        </w:r>
        <w:r>
          <w:t>86</w:t>
        </w:r>
        <w:r>
          <w:fldChar w:fldCharType="end"/>
        </w:r>
      </w:hyperlink>
    </w:p>
    <w:p>
      <w:pPr>
        <w:pStyle w:val="TOC2"/>
        <w:tabs>
          <w:tab w:val="right" w:leader="dot" w:pos="8306"/>
        </w:tabs>
      </w:pPr>
      <w:hyperlink w:anchor="_Toc10427" w:history="1">
        <w:r>
          <w:rPr>
            <w:rFonts w:ascii="仿宋" w:eastAsia="仿宋" w:hAnsi="仿宋" w:cs="仿宋" w:hint="eastAsia"/>
            <w:lang w:eastAsia="zh-CN"/>
          </w:rPr>
          <w:t>(二)、竞争对手动态监测</w:t>
        </w:r>
        <w:r>
          <w:tab/>
        </w:r>
        <w:r>
          <w:fldChar w:fldCharType="begin"/>
        </w:r>
        <w:r>
          <w:instrText xml:space="preserve"> PAGEREF _Toc10427 \h </w:instrText>
        </w:r>
        <w:r>
          <w:fldChar w:fldCharType="separate"/>
        </w:r>
        <w:r>
          <w:t>88</w:t>
        </w:r>
        <w:r>
          <w:fldChar w:fldCharType="end"/>
        </w:r>
      </w:hyperlink>
    </w:p>
    <w:p>
      <w:pPr>
        <w:pStyle w:val="TOC2"/>
        <w:tabs>
          <w:tab w:val="right" w:leader="dot" w:pos="8306"/>
        </w:tabs>
      </w:pPr>
      <w:hyperlink w:anchor="_Toc23422" w:history="1">
        <w:r>
          <w:rPr>
            <w:rFonts w:ascii="仿宋" w:eastAsia="仿宋" w:hAnsi="仿宋" w:cs="仿宋" w:hint="eastAsia"/>
            <w:lang w:eastAsia="zh-CN"/>
          </w:rPr>
          <w:t>(三)、新兴技术与创新趋势</w:t>
        </w:r>
        <w:r>
          <w:tab/>
        </w:r>
        <w:r>
          <w:fldChar w:fldCharType="begin"/>
        </w:r>
        <w:r>
          <w:instrText xml:space="preserve"> PAGEREF _Toc23422 \h </w:instrText>
        </w:r>
        <w:r>
          <w:fldChar w:fldCharType="separate"/>
        </w:r>
        <w:r>
          <w:t>90</w:t>
        </w:r>
        <w:r>
          <w:fldChar w:fldCharType="end"/>
        </w:r>
      </w:hyperlink>
    </w:p>
    <w:p>
      <w:pPr>
        <w:pStyle w:val="TOC2"/>
        <w:tabs>
          <w:tab w:val="right" w:leader="dot" w:pos="8306"/>
        </w:tabs>
      </w:pPr>
      <w:hyperlink w:anchor="_Toc1797" w:history="1">
        <w:r>
          <w:rPr>
            <w:rFonts w:ascii="仿宋" w:eastAsia="仿宋" w:hAnsi="仿宋" w:cs="仿宋" w:hint="eastAsia"/>
            <w:lang w:eastAsia="zh-CN"/>
          </w:rPr>
          <w:t>(四)、市场机会与威胁评估</w:t>
        </w:r>
        <w:r>
          <w:tab/>
        </w:r>
        <w:r>
          <w:fldChar w:fldCharType="begin"/>
        </w:r>
        <w:r>
          <w:instrText xml:space="preserve"> PAGEREF _Toc1797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7409"/>
      <w:r>
        <w:rPr>
          <w:rFonts w:ascii="仿宋" w:eastAsia="仿宋" w:hAnsi="仿宋" w:cs="仿宋" w:hint="eastAsia"/>
          <w:sz w:val="28"/>
          <w:lang w:eastAsia="zh-CN"/>
        </w:rPr>
        <w:t>一、包装容器制造机械项目建设目标</w:t>
      </w:r>
      <w:bookmarkEnd w:id="2"/>
    </w:p>
    <w:p>
      <w:pPr>
        <w:pStyle w:val="Heading2"/>
        <w:rPr>
          <w:rFonts w:ascii="仿宋" w:eastAsia="仿宋" w:hAnsi="仿宋" w:cs="仿宋" w:hint="eastAsia"/>
          <w:lang w:eastAsia="zh-CN"/>
        </w:rPr>
      </w:pPr>
      <w:bookmarkStart w:id="3" w:name="_Toc4080"/>
      <w:r>
        <w:rPr>
          <w:rFonts w:ascii="仿宋" w:eastAsia="仿宋" w:hAnsi="仿宋" w:cs="仿宋" w:hint="eastAsia"/>
          <w:lang w:eastAsia="zh-CN"/>
        </w:rPr>
        <w:t>(一)、包装容器制造机械项目建设目标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建设的目标是确保包装容器制造机械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包装容器制造机械项目完成期限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包装容器制造机械项目按照预定计划在规定的时间内完成。这包括明确包装容器制造机械项目的阶段性目标和关键节点，制定合理的时间表，并采取有效的包装容器制造机械项目管理措施，以确保整个建设过程的时限控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包装容器制造机械项目交付的质量符合相关法规和标准的要求。这包括对工艺、设备、材料等方面进行严格的质量控制，实施全过程的质量监控和检测，以确保包装容器制造机械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包装容器制造机械项目在经济上具有可行性和盈利性。这涉及到合理的投资规模和资金结构设计，优化成本控制和资源利用，以及合理预测和评估包装容器制造机械项目的投资回报率。通过精细的经济分析，确保包装容器制造机械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包装容器制造机械项目在社会层面能够带来积极的影响。这包括创造就业机会，提升居民生活水平，促进当地社区的发展，以及积极参与社会责任和公益活动。通过社会效益的最大化，确保包装容器制造机械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确保包装容器制造机械项目在建设和运营过程中对环境的影响最小化，并采取一系列环保措施以达到可持续发展的目标。这包括对资源的合理利用，废物的减少和处理，以及采用环保技术和工艺，以确保包装容器制造机械项目对生态环境的保护。</w:t>
      </w:r>
    </w:p>
    <w:p>
      <w:pPr>
        <w:pStyle w:val="Heading1"/>
        <w:ind w:firstLine="560" w:firstLineChars="200"/>
        <w:rPr>
          <w:rFonts w:ascii="仿宋" w:eastAsia="仿宋" w:hAnsi="仿宋" w:cs="仿宋" w:hint="eastAsia"/>
          <w:sz w:val="28"/>
          <w:lang w:eastAsia="zh-CN"/>
        </w:rPr>
      </w:pPr>
      <w:bookmarkStart w:id="4" w:name="_Toc13017"/>
      <w:r>
        <w:rPr>
          <w:rFonts w:ascii="仿宋" w:eastAsia="仿宋" w:hAnsi="仿宋" w:cs="仿宋" w:hint="eastAsia"/>
          <w:sz w:val="28"/>
          <w:lang w:eastAsia="zh-CN"/>
        </w:rPr>
        <w:t>二、投资估算与资金筹措</w:t>
      </w:r>
      <w:bookmarkEnd w:id="4"/>
    </w:p>
    <w:p>
      <w:pPr>
        <w:pStyle w:val="Heading2"/>
        <w:rPr>
          <w:rFonts w:ascii="仿宋" w:eastAsia="仿宋" w:hAnsi="仿宋" w:cs="仿宋" w:hint="eastAsia"/>
          <w:lang w:eastAsia="zh-CN"/>
        </w:rPr>
      </w:pPr>
      <w:bookmarkStart w:id="5" w:name="_Toc16942"/>
      <w:r>
        <w:rPr>
          <w:rFonts w:ascii="仿宋" w:eastAsia="仿宋" w:hAnsi="仿宋" w:cs="仿宋" w:hint="eastAsia"/>
          <w:lang w:eastAsia="zh-CN"/>
        </w:rPr>
        <w:t>(一)、投资估算依据及范围</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包装容器制造机械项目投资估算的依据是基于全面考虑多方面的因素，以确保对包装容器制造机械项目各方面费用的准确评估。依据主要包括以下几个方面：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包装容器制造机械项目建设总体规划资料： 考察包装容器制造机械项目建设总体规划，了解包装容器制造机械项目的整体布局和要求，以便更准确地估算建设期各项费用。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包括建筑工程、设备购置、安装工程、配套辅助设施等所需费用。这是包装容器制造机械项目建设的基础投资，直接影响包装容器制造机械项目的基础设施和生产能力。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如有土地租赁需求，将土地租赁费用纳入估算范围。土地租赁费用是包装容器制造机械项目建设中不可忽视的一部分，尤其对于需要大面积用地的包装容器制造机械项目。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包括包装容器制造机械项目建设和运营过程中所需的日常经营资金，用于支付工资、采购原材料、支付运输费用等。流动资金的充足与否直接关系到包装容器制造机械项目的正常运营。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考虑包装容器制造机械项目在建设期间的融资需求，将建设期利息计入估算范围。这有助于全面评估包装容器制造机械项目建设期间的资金成本。</w:t>
      </w:r>
    </w:p>
    <w:p>
      <w:pPr>
        <w:pStyle w:val="Heading2"/>
        <w:ind w:firstLine="560" w:firstLineChars="200"/>
        <w:rPr>
          <w:rFonts w:ascii="仿宋" w:eastAsia="仿宋" w:hAnsi="仿宋" w:cs="仿宋" w:hint="eastAsia"/>
          <w:sz w:val="28"/>
          <w:lang w:eastAsia="zh-CN"/>
        </w:rPr>
      </w:pPr>
      <w:bookmarkStart w:id="6" w:name="_Toc18288"/>
      <w:r>
        <w:rPr>
          <w:rFonts w:ascii="仿宋" w:eastAsia="仿宋" w:hAnsi="仿宋" w:cs="仿宋" w:hint="eastAsia"/>
          <w:sz w:val="28"/>
          <w:lang w:eastAsia="zh-CN"/>
        </w:rPr>
        <w:t>(二)、固定资产投资总额</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固定资产投资总额为XX。这一总额涵盖了包装容器制造机械项目建设的多个方面，包括建筑工程、设备购置、安装工程、配套辅助设施等所需费用。这些投资是包装容器制造机械项目实现规模、产能和基础设施的关键支出，对包装容器制造机械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XX元用于包装容器制造机械项目建筑工程，包括厂房、办公楼等建筑结构的建设。这部分资金将用于人工、材料和机械设备等方面的费用，确保建筑工程的质量和进度。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包装容器制造机械项目将投入XX元用于购置所需设备，其中包括生产设备、实验设备等。设备的高效运行对包装容器制造机械项目生产的顺利推进至关重要，这部分资金将用于确保设备的质量和性能。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XX元将用于包装容器制造机械项目设备的安装工程，确保设备能够在生产环境中正常运行。这包括安装人工费用、材料费用等，保障设备安装的高效性和安全性。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为了包装容器制造机械项目的全面支持，XX元将用于配套辅助设施的建设。这包括配电室、水处理设施、办公设施等，为整个包装容器制造机械项目提供必要的基础设施支持。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如果需要土地租赁，一部分投资将用于支付土地租赁费用，确保包装容器制造机械项目在合适的地理位置获取足够的用地。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土建投资：XX万元，用于包装容器制造机械项目基础设施的建设，包括厂房、办公楼等土建工程的费用。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包装容器制造机械项目的其他资产投资涵盖了多个方面的费用，包括建设单位管理费、包装容器制造机械项目前期准备费等。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不可预见费用取固定资产投资额的XX%，用于应对包装容器制造机械项目建设中的未知风险和突发情况。同时，包装容器制造机械项目涨价预备费率为XX%，以应对可能的物价上涨因素。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该包装容器制造机械项目总投入总资金为XX万元，其中建设投资XX万元，用于包装容器制造机械项目的基础设施和设备投资。流动资金为XX万元，用于包装容器制造机械项目建设和运营过程中的日常经营资金。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其他费用包装容器制造机械项目：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建设单位管理费：XX万元，用于包装容器制造机械项目建设过程中的管理和协调。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包装容器制造机械项目建议书、可行性研究报告编制费：XX万元，用于包装容器制造机械项目前期研究和规划。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勘察、设计费：XX万元，用于包装容器制造机械项目勘察和设计阶段的费用。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监理、招标等费用：XX万元，用于包装容器制造机械项目建设中的监理和招标工作。</w:t>
      </w:r>
    </w:p>
    <w:p>
      <w:pPr>
        <w:pStyle w:val="Heading2"/>
        <w:ind w:firstLine="560" w:firstLineChars="200"/>
        <w:rPr>
          <w:rFonts w:ascii="仿宋" w:eastAsia="仿宋" w:hAnsi="仿宋" w:cs="仿宋" w:hint="eastAsia"/>
          <w:sz w:val="28"/>
          <w:lang w:eastAsia="zh-CN"/>
        </w:rPr>
      </w:pPr>
      <w:bookmarkStart w:id="7" w:name="_Toc2971"/>
      <w:r>
        <w:rPr>
          <w:rFonts w:ascii="仿宋" w:eastAsia="仿宋" w:hAnsi="仿宋" w:cs="仿宋" w:hint="eastAsia"/>
          <w:sz w:val="28"/>
          <w:lang w:eastAsia="zh-CN"/>
        </w:rPr>
        <w:t>(三)、铺底流动资金和建设期利息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在包装容器制造机械项目的生产过程中，流动资金的构成是多方面的，主要包括以下几个方面：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包括与供应商和客户之间的应收应付帐款。在包装容器制造机械项目的经营过程中，这些帐款的管理对于确保资金流动和业务合作至关重要。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作为流动资金的一部分，现金用于日常交易和支付，保障包装容器制造机械项目运营的灵活性和顺利性。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包装容器制造机械项目的资金来源主要包括省财政拨款、地方配套和企业自筹，而在建设期间并未采用银行贷款。因此，在建设期间不存在银行贷款，故建设期利息为0。这也说明了包装容器制造机械项目在资金筹措方面的自给自足和财务规划的合理性。在建设期不需要支付利息，有助于减轻包装容器制造机械项目的财务负担，使得资金更加灵活运用于包装容器制造机械项目建设的各个方面。通过有效的资金规划，确保了包装容器制造机械项目在建设期的财务可控性和经济效益。</w:t>
      </w:r>
    </w:p>
    <w:p>
      <w:pPr>
        <w:pStyle w:val="Heading2"/>
        <w:ind w:firstLine="560" w:firstLineChars="200"/>
        <w:rPr>
          <w:rFonts w:ascii="仿宋" w:eastAsia="仿宋" w:hAnsi="仿宋" w:cs="仿宋" w:hint="eastAsia"/>
          <w:sz w:val="28"/>
          <w:lang w:eastAsia="zh-CN"/>
        </w:rPr>
      </w:pPr>
      <w:bookmarkStart w:id="8" w:name="_Toc14903"/>
      <w:r>
        <w:rPr>
          <w:rFonts w:ascii="仿宋" w:eastAsia="仿宋" w:hAnsi="仿宋" w:cs="仿宋" w:hint="eastAsia"/>
          <w:sz w:val="28"/>
          <w:lang w:eastAsia="zh-CN"/>
        </w:rPr>
        <w:t>(四)、资金筹措</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包装容器制造机械项目总投资为XX万元，其中建设投资为XX万元。为了确保包装容器制造机械项目资金需求得到满足，主要资金来源涵盖了多方面，具体如下：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包装容器制造机械项目将获得中央资金支持，总计XX万元。这部分资金通常是根据包装容器制造机械项目的重要性、战略性等因素由中央政府拨付，用于包装容器制造机械项目的建设和推进。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包装容器制造机械项目的支持，市区将提供财政配套资金，总额为XX万元。这部分资金用于弥补包装容器制造机械项目在本地区建设过程中的资金需求，是地方政府对包装容器制造机械项目的重要贡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自筹资金： 包装容器制造机械项目自身也将提供一部分自筹资金，总计XX万元。这体现了包装容器制造机械项目自负盈亏、自主发展的原则，同时也表明包装容器制造机械项目方对包装容器制造机械项目成功实施的承诺和信心。</w:t>
      </w:r>
    </w:p>
    <w:p>
      <w:pPr>
        <w:pStyle w:val="Heading1"/>
        <w:ind w:firstLine="560" w:firstLineChars="200"/>
        <w:rPr>
          <w:rFonts w:ascii="仿宋" w:eastAsia="仿宋" w:hAnsi="仿宋" w:cs="仿宋" w:hint="eastAsia"/>
          <w:sz w:val="28"/>
          <w:lang w:eastAsia="zh-CN"/>
        </w:rPr>
      </w:pPr>
      <w:bookmarkStart w:id="9" w:name="_Toc6205"/>
      <w:r>
        <w:rPr>
          <w:rFonts w:ascii="仿宋" w:eastAsia="仿宋" w:hAnsi="仿宋" w:cs="仿宋" w:hint="eastAsia"/>
          <w:sz w:val="28"/>
          <w:lang w:eastAsia="zh-CN"/>
        </w:rPr>
        <w:t>三、包装容器制造机械项目建设背景</w:t>
      </w:r>
      <w:bookmarkEnd w:id="9"/>
    </w:p>
    <w:p>
      <w:pPr>
        <w:pStyle w:val="Heading2"/>
        <w:rPr>
          <w:rFonts w:ascii="仿宋" w:eastAsia="仿宋" w:hAnsi="仿宋" w:cs="仿宋" w:hint="eastAsia"/>
          <w:lang w:eastAsia="zh-CN"/>
        </w:rPr>
      </w:pPr>
      <w:bookmarkStart w:id="10" w:name="_Toc28431"/>
      <w:r>
        <w:rPr>
          <w:rFonts w:ascii="仿宋" w:eastAsia="仿宋" w:hAnsi="仿宋" w:cs="仿宋" w:hint="eastAsia"/>
          <w:lang w:eastAsia="zh-CN"/>
        </w:rPr>
        <w:t>(一)、包装容器制造机械项目提出背景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包装容器制造机械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包装容器制造机械项目的提出必须考虑到对环境的可持续影响，力求在经济活动中实现最小的生态破坏。通过清晰描述包装容器制造机械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包装容器制造机械项目的实施。市场需求的变化、政府政策的引导，以及科技创新的机遇都是包装容器制造机械项目所面临的外部挑战和机遇。通过明确这些环境因素，可以为包装容器制造机械项目的规划和实施提供明确的方向。例如，包装容器制造机械项目是否迎合市场需求？是否与当前政策趋势一致？是否充分利用了最新的科技手段？这些问题的解答将有助于确保包装容器制造机械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包装容器制造机械项目提出的动机和发展环境的清晰描述是确保包装容器制造机械项目成功实施的基础。在这个变幻莫测的时代，企业需要敏锐地感知周围的环境变化，理解自身在这个变革中的位置，通过包装容器制造机械项目的规划和实施来积极应对未来的挑战。透过清晰的包装容器制造机械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1" w:name="_Toc19607"/>
      <w:r>
        <w:rPr>
          <w:rFonts w:ascii="仿宋" w:eastAsia="仿宋" w:hAnsi="仿宋" w:cs="仿宋" w:hint="eastAsia"/>
          <w:sz w:val="28"/>
          <w:lang w:eastAsia="zh-CN"/>
        </w:rPr>
        <w:t>(二)、包装容器制造机械项目建设的必要性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包装容器制造机械项目建设来不断调整和优化产品或服务，以保持与市场同步。包装容器制造机械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包装容器制造机械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包装容器制造机械项目建设来应对不断增加的环境挑战。包装容器制造机械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2" w:name="_Toc12273"/>
      <w:r>
        <w:rPr>
          <w:rFonts w:ascii="仿宋" w:eastAsia="仿宋" w:hAnsi="仿宋" w:cs="仿宋" w:hint="eastAsia"/>
          <w:sz w:val="28"/>
          <w:lang w:eastAsia="zh-CN"/>
        </w:rPr>
        <w:t>(三)、包装容器制造机械项目建设的可行性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在包装容器制造机械项目建设的初期，我们进行了全面而详细的可行性研究，涵盖了财务、市场、技术和环保等多个方面，以确保包装容器制造机械项目在各个层面都具备可行性和成功实施的条件。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我们仔细估算了包装容器制造机械项目的投资成本，包括设备采购、建设费用、人员培训和运营初期费用。经过详尽的成本分析，我们确保对包装容器制造机械项目启动所需资金有着准确的了解。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对预期收入进行全面分析，考虑市场定价、销售预期和市场份额。通过计算投资回报率、内部收益率等财务指标，我们为包装容器制造机械项目的盈利潜力提供了具体的量化数据。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财务风险评估： 通过对财务指标的敏感性分析，我们评估了包装容器制造机械项目面临的财务风险。这有助于制定相应的风险管理策略，确保包装容器制造机械项目在市场变化中能够保持稳健的财务状况。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我们通过调查、采访和数据分析，深入了解了目标市场的规模和增长趋势。这为包装容器制造机械项目提供了市场定位和推广策略的基础。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对主要竞争对手进行了SWOT分析，了解其优势、劣势、机会和威胁。通过对比分析，我们明确了包装容器制造机械项目在市场中的竞争优势和差异化策略。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我们评估了包装容器制造机械项目所采用技术的成熟度和可行性，以确保包装容器制造机械项目在技术上是先进而可靠的，降低技术风险。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对包装容器制造机械项目的操作流程进行了详细规划，确保符合行业标准和法规。这有助于提高生产效率，降低操作风险。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我们关注了包装容器制造机械项目的资源利用效率，确保在生产过程中能够最大程度地降低浪费，提高资源利用效率。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环境影响评估：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进行了对包装容器制造机械项目可能产生的环境影响的全面评估。通过引入环保技术和管理手段，以达到减轻环境负担的目标。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包装容器制造机械项目风险识别： 我们对包装容器制造机械项目可能面临的风险进行了全面的识别，包括市场风险、技术风险和操作风险等。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我们深入研究了行业的相关政策法规，确保包装容器制造机械项目在法规环境下合法合规运营。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考虑到政府对环保、创新等方面的支持，我们充分利用相关政策，获取可能的包装容器制造机械项目支持和激励。</w:t>
      </w:r>
    </w:p>
    <w:p>
      <w:pPr>
        <w:pStyle w:val="Heading1"/>
        <w:ind w:firstLine="560" w:firstLineChars="200"/>
        <w:rPr>
          <w:rFonts w:ascii="仿宋" w:eastAsia="仿宋" w:hAnsi="仿宋" w:cs="仿宋" w:hint="eastAsia"/>
          <w:sz w:val="28"/>
          <w:lang w:eastAsia="zh-CN"/>
        </w:rPr>
      </w:pPr>
      <w:bookmarkStart w:id="13" w:name="_Toc27714"/>
      <w:r>
        <w:rPr>
          <w:rFonts w:ascii="仿宋" w:eastAsia="仿宋" w:hAnsi="仿宋" w:cs="仿宋" w:hint="eastAsia"/>
          <w:sz w:val="28"/>
          <w:lang w:eastAsia="zh-CN"/>
        </w:rPr>
        <w:t>四、产品市场预测与分析</w:t>
      </w:r>
      <w:bookmarkEnd w:id="13"/>
    </w:p>
    <w:p>
      <w:pPr>
        <w:pStyle w:val="Heading2"/>
        <w:rPr>
          <w:rFonts w:ascii="仿宋" w:eastAsia="仿宋" w:hAnsi="仿宋" w:cs="仿宋" w:hint="eastAsia"/>
          <w:lang w:eastAsia="zh-CN"/>
        </w:rPr>
      </w:pPr>
      <w:bookmarkStart w:id="14" w:name="_Toc13733"/>
      <w:r>
        <w:rPr>
          <w:rFonts w:ascii="仿宋" w:eastAsia="仿宋" w:hAnsi="仿宋" w:cs="仿宋" w:hint="eastAsia"/>
          <w:lang w:eastAsia="zh-CN"/>
        </w:rPr>
        <w:t>(一)、市场调查</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容器制造机械项目建设的初期阶段，我们深入进行了市场调查，以全面了解目标市场的现状、潜在机会和竞争格局。本次市场调查旨在为包装容器制造机械项目的可行性研究提供充足的数据支持，确保我们在包装容器制造机械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包装容器制造机械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通过对竞争对手的SWOT分析，我们深入挖掘了各家公司的优势、劣势、机会和威胁。这有助于我们更全面地了解市场竞争环境，为包装容器制造机械项目的定位和市场推广策略提供了有力支持。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包装容器制造机械项目提供了有力的政策支持和市场机遇。</w:t>
      </w:r>
    </w:p>
    <w:p>
      <w:pPr>
        <w:pStyle w:val="Heading2"/>
        <w:ind w:firstLine="560" w:firstLineChars="200"/>
        <w:rPr>
          <w:rFonts w:ascii="仿宋" w:eastAsia="仿宋" w:hAnsi="仿宋" w:cs="仿宋" w:hint="eastAsia"/>
          <w:sz w:val="28"/>
          <w:lang w:eastAsia="zh-CN"/>
        </w:rPr>
      </w:pPr>
      <w:bookmarkStart w:id="15" w:name="_Toc2599"/>
      <w:r>
        <w:rPr>
          <w:rFonts w:ascii="仿宋" w:eastAsia="仿宋" w:hAnsi="仿宋" w:cs="仿宋" w:hint="eastAsia"/>
          <w:sz w:val="28"/>
          <w:lang w:eastAsia="zh-CN"/>
        </w:rPr>
        <w:t>(二)、生产能力调查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性能指标：详细评估了设备的性能指标，包括生产速度、精度和可靠性，以确保包装容器制造机械项目的高效运转。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包装容器制造机械项目在生产方面的顺利实施提供了坚实的基础和全面的支持。这有助于确保包装容器制造机械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6" w:name="_Toc14225"/>
      <w:r>
        <w:rPr>
          <w:rFonts w:ascii="仿宋" w:eastAsia="仿宋" w:hAnsi="仿宋" w:cs="仿宋" w:hint="eastAsia"/>
          <w:sz w:val="28"/>
          <w:lang w:eastAsia="zh-CN"/>
        </w:rPr>
        <w:t>(三)、销售量调查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目标市场调查：深入了解目标市场的特点、规模和潜在需求，确保包装容器制造机械项目定位与市场需求相符。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7" w:name="_Toc14256"/>
      <w:r>
        <w:rPr>
          <w:rFonts w:ascii="仿宋" w:eastAsia="仿宋" w:hAnsi="仿宋" w:cs="仿宋" w:hint="eastAsia"/>
          <w:sz w:val="28"/>
          <w:lang w:eastAsia="zh-CN"/>
        </w:rPr>
        <w:t>(四)、产品价格调查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8" w:name="_Toc17064"/>
      <w:r>
        <w:rPr>
          <w:rFonts w:ascii="仿宋" w:eastAsia="仿宋" w:hAnsi="仿宋" w:cs="仿宋" w:hint="eastAsia"/>
          <w:sz w:val="28"/>
          <w:lang w:eastAsia="zh-CN"/>
        </w:rPr>
        <w:t>(五)、市场预测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https://d.book118.com/516104043205010045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BF0CB6"/>
    <w:rsid w:val="6CBF0C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16104043205010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2024-01-30T13:20:00Z</dcterms:created>
  <dcterms:modified xsi:type="dcterms:W3CDTF">2024-01-30T13:20:39Z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240C33F99E4A4266AC7354398949811C_11</vt:lpwstr>
  </property>
  <property fmtid="{D5CDD505-2E9C-101B-9397-08002B2CF9AE}" pid="3" name="KSOProductBuildVer">
    <vt:lpwstr>2052-12.1.0.16250</vt:lpwstr>
  </property>
</Properties>
</file>