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小型机床项目可行性建设方案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60" w:history="1">
        <w:r>
          <w:rPr>
            <w:rFonts w:ascii="仿宋" w:eastAsia="仿宋" w:hAnsi="仿宋" w:cs="仿宋" w:hint="eastAsia"/>
            <w:lang w:eastAsia="zh-CN"/>
          </w:rPr>
          <w:t>概论</w:t>
        </w:r>
        <w:r>
          <w:tab/>
        </w:r>
        <w:r>
          <w:fldChar w:fldCharType="begin"/>
        </w:r>
        <w:r>
          <w:instrText xml:space="preserve"> PAGEREF _Toc8560 \h </w:instrText>
        </w:r>
        <w:r>
          <w:fldChar w:fldCharType="separate"/>
        </w:r>
        <w:r>
          <w:t>3</w:t>
        </w:r>
        <w:r>
          <w:fldChar w:fldCharType="end"/>
        </w:r>
      </w:hyperlink>
    </w:p>
    <w:p>
      <w:pPr>
        <w:pStyle w:val="TOC1"/>
        <w:tabs>
          <w:tab w:val="right" w:leader="dot" w:pos="8306"/>
        </w:tabs>
      </w:pPr>
      <w:hyperlink w:anchor="_Toc17359" w:history="1">
        <w:r>
          <w:rPr>
            <w:rFonts w:ascii="仿宋" w:eastAsia="仿宋" w:hAnsi="仿宋" w:cs="仿宋" w:hint="eastAsia"/>
            <w:lang w:eastAsia="zh-CN"/>
          </w:rPr>
          <w:t>一、项目选址研究</w:t>
        </w:r>
        <w:r>
          <w:tab/>
        </w:r>
        <w:r>
          <w:fldChar w:fldCharType="begin"/>
        </w:r>
        <w:r>
          <w:instrText xml:space="preserve"> PAGEREF _Toc17359 \h </w:instrText>
        </w:r>
        <w:r>
          <w:fldChar w:fldCharType="separate"/>
        </w:r>
        <w:r>
          <w:t>3</w:t>
        </w:r>
        <w:r>
          <w:fldChar w:fldCharType="end"/>
        </w:r>
      </w:hyperlink>
    </w:p>
    <w:p>
      <w:pPr>
        <w:pStyle w:val="TOC2"/>
        <w:tabs>
          <w:tab w:val="right" w:leader="dot" w:pos="8306"/>
        </w:tabs>
      </w:pPr>
      <w:hyperlink w:anchor="_Toc17873" w:history="1">
        <w:r>
          <w:rPr>
            <w:rFonts w:ascii="仿宋" w:eastAsia="仿宋" w:hAnsi="仿宋" w:cs="仿宋" w:hint="eastAsia"/>
            <w:lang w:eastAsia="zh-CN"/>
          </w:rPr>
          <w:t>(一)、项目选址原则</w:t>
        </w:r>
        <w:r>
          <w:tab/>
        </w:r>
        <w:r>
          <w:fldChar w:fldCharType="begin"/>
        </w:r>
        <w:r>
          <w:instrText xml:space="preserve"> PAGEREF _Toc17873 \h </w:instrText>
        </w:r>
        <w:r>
          <w:fldChar w:fldCharType="separate"/>
        </w:r>
        <w:r>
          <w:t>3</w:t>
        </w:r>
        <w:r>
          <w:fldChar w:fldCharType="end"/>
        </w:r>
      </w:hyperlink>
    </w:p>
    <w:p>
      <w:pPr>
        <w:pStyle w:val="TOC2"/>
        <w:tabs>
          <w:tab w:val="right" w:leader="dot" w:pos="8306"/>
        </w:tabs>
      </w:pPr>
      <w:hyperlink w:anchor="_Toc1116" w:history="1">
        <w:r>
          <w:rPr>
            <w:rFonts w:ascii="仿宋" w:eastAsia="仿宋" w:hAnsi="仿宋" w:cs="仿宋" w:hint="eastAsia"/>
            <w:lang w:eastAsia="zh-CN"/>
          </w:rPr>
          <w:t>(二)、项目选址</w:t>
        </w:r>
        <w:r>
          <w:tab/>
        </w:r>
        <w:r>
          <w:fldChar w:fldCharType="begin"/>
        </w:r>
        <w:r>
          <w:instrText xml:space="preserve"> PAGEREF _Toc1116 \h </w:instrText>
        </w:r>
        <w:r>
          <w:fldChar w:fldCharType="separate"/>
        </w:r>
        <w:r>
          <w:t>6</w:t>
        </w:r>
        <w:r>
          <w:fldChar w:fldCharType="end"/>
        </w:r>
      </w:hyperlink>
    </w:p>
    <w:p>
      <w:pPr>
        <w:pStyle w:val="TOC2"/>
        <w:tabs>
          <w:tab w:val="right" w:leader="dot" w:pos="8306"/>
        </w:tabs>
      </w:pPr>
      <w:hyperlink w:anchor="_Toc15157" w:history="1">
        <w:r>
          <w:rPr>
            <w:rFonts w:ascii="仿宋" w:eastAsia="仿宋" w:hAnsi="仿宋" w:cs="仿宋" w:hint="eastAsia"/>
            <w:lang w:eastAsia="zh-CN"/>
          </w:rPr>
          <w:t>(三)、建设条件分析</w:t>
        </w:r>
        <w:r>
          <w:tab/>
        </w:r>
        <w:r>
          <w:fldChar w:fldCharType="begin"/>
        </w:r>
        <w:r>
          <w:instrText xml:space="preserve"> PAGEREF _Toc15157 \h </w:instrText>
        </w:r>
        <w:r>
          <w:fldChar w:fldCharType="separate"/>
        </w:r>
        <w:r>
          <w:t>8</w:t>
        </w:r>
        <w:r>
          <w:fldChar w:fldCharType="end"/>
        </w:r>
      </w:hyperlink>
    </w:p>
    <w:p>
      <w:pPr>
        <w:pStyle w:val="TOC2"/>
        <w:tabs>
          <w:tab w:val="right" w:leader="dot" w:pos="8306"/>
        </w:tabs>
      </w:pPr>
      <w:hyperlink w:anchor="_Toc16047" w:history="1">
        <w:r>
          <w:rPr>
            <w:rFonts w:ascii="仿宋" w:eastAsia="仿宋" w:hAnsi="仿宋" w:cs="仿宋" w:hint="eastAsia"/>
            <w:lang w:eastAsia="zh-CN"/>
          </w:rPr>
          <w:t>(四)、用地控制指标</w:t>
        </w:r>
        <w:r>
          <w:tab/>
        </w:r>
        <w:r>
          <w:fldChar w:fldCharType="begin"/>
        </w:r>
        <w:r>
          <w:instrText xml:space="preserve"> PAGEREF _Toc16047 \h </w:instrText>
        </w:r>
        <w:r>
          <w:fldChar w:fldCharType="separate"/>
        </w:r>
        <w:r>
          <w:t>10</w:t>
        </w:r>
        <w:r>
          <w:fldChar w:fldCharType="end"/>
        </w:r>
      </w:hyperlink>
    </w:p>
    <w:p>
      <w:pPr>
        <w:pStyle w:val="TOC2"/>
        <w:tabs>
          <w:tab w:val="right" w:leader="dot" w:pos="8306"/>
        </w:tabs>
      </w:pPr>
      <w:hyperlink w:anchor="_Toc32228" w:history="1">
        <w:r>
          <w:rPr>
            <w:rFonts w:ascii="仿宋" w:eastAsia="仿宋" w:hAnsi="仿宋" w:cs="仿宋" w:hint="eastAsia"/>
            <w:lang w:eastAsia="zh-CN"/>
          </w:rPr>
          <w:t>(五)、地总体要求</w:t>
        </w:r>
        <w:r>
          <w:tab/>
        </w:r>
        <w:r>
          <w:fldChar w:fldCharType="begin"/>
        </w:r>
        <w:r>
          <w:instrText xml:space="preserve"> PAGEREF _Toc32228 \h </w:instrText>
        </w:r>
        <w:r>
          <w:fldChar w:fldCharType="separate"/>
        </w:r>
        <w:r>
          <w:t>11</w:t>
        </w:r>
        <w:r>
          <w:fldChar w:fldCharType="end"/>
        </w:r>
      </w:hyperlink>
    </w:p>
    <w:p>
      <w:pPr>
        <w:pStyle w:val="TOC2"/>
        <w:tabs>
          <w:tab w:val="right" w:leader="dot" w:pos="8306"/>
        </w:tabs>
      </w:pPr>
      <w:hyperlink w:anchor="_Toc24143" w:history="1">
        <w:r>
          <w:rPr>
            <w:rFonts w:ascii="仿宋" w:eastAsia="仿宋" w:hAnsi="仿宋" w:cs="仿宋" w:hint="eastAsia"/>
            <w:lang w:eastAsia="zh-CN"/>
          </w:rPr>
          <w:t>(六)、节约用地措施</w:t>
        </w:r>
        <w:r>
          <w:tab/>
        </w:r>
        <w:r>
          <w:fldChar w:fldCharType="begin"/>
        </w:r>
        <w:r>
          <w:instrText xml:space="preserve"> PAGEREF _Toc24143 \h </w:instrText>
        </w:r>
        <w:r>
          <w:fldChar w:fldCharType="separate"/>
        </w:r>
        <w:r>
          <w:t>12</w:t>
        </w:r>
        <w:r>
          <w:fldChar w:fldCharType="end"/>
        </w:r>
      </w:hyperlink>
    </w:p>
    <w:p>
      <w:pPr>
        <w:pStyle w:val="TOC2"/>
        <w:tabs>
          <w:tab w:val="right" w:leader="dot" w:pos="8306"/>
        </w:tabs>
      </w:pPr>
      <w:hyperlink w:anchor="_Toc12831" w:history="1">
        <w:r>
          <w:rPr>
            <w:rFonts w:ascii="仿宋" w:eastAsia="仿宋" w:hAnsi="仿宋" w:cs="仿宋" w:hint="eastAsia"/>
            <w:lang w:eastAsia="zh-CN"/>
          </w:rPr>
          <w:t>(七)、选址综合评价</w:t>
        </w:r>
        <w:r>
          <w:tab/>
        </w:r>
        <w:r>
          <w:fldChar w:fldCharType="begin"/>
        </w:r>
        <w:r>
          <w:instrText xml:space="preserve"> PAGEREF _Toc12831 \h </w:instrText>
        </w:r>
        <w:r>
          <w:fldChar w:fldCharType="separate"/>
        </w:r>
        <w:r>
          <w:t>14</w:t>
        </w:r>
        <w:r>
          <w:fldChar w:fldCharType="end"/>
        </w:r>
      </w:hyperlink>
    </w:p>
    <w:p>
      <w:pPr>
        <w:pStyle w:val="TOC1"/>
        <w:tabs>
          <w:tab w:val="right" w:leader="dot" w:pos="8306"/>
        </w:tabs>
      </w:pPr>
      <w:hyperlink w:anchor="_Toc10727" w:history="1">
        <w:r>
          <w:rPr>
            <w:rFonts w:ascii="仿宋" w:eastAsia="仿宋" w:hAnsi="仿宋" w:cs="仿宋" w:hint="eastAsia"/>
            <w:lang w:eastAsia="zh-CN"/>
          </w:rPr>
          <w:t>二、发展规划、产业政策和行业准入分析</w:t>
        </w:r>
        <w:r>
          <w:tab/>
        </w:r>
        <w:r>
          <w:fldChar w:fldCharType="begin"/>
        </w:r>
        <w:r>
          <w:instrText xml:space="preserve"> PAGEREF _Toc10727 \h </w:instrText>
        </w:r>
        <w:r>
          <w:fldChar w:fldCharType="separate"/>
        </w:r>
        <w:r>
          <w:t>15</w:t>
        </w:r>
        <w:r>
          <w:fldChar w:fldCharType="end"/>
        </w:r>
      </w:hyperlink>
    </w:p>
    <w:p>
      <w:pPr>
        <w:pStyle w:val="TOC2"/>
        <w:tabs>
          <w:tab w:val="right" w:leader="dot" w:pos="8306"/>
        </w:tabs>
      </w:pPr>
      <w:hyperlink w:anchor="_Toc12688" w:history="1">
        <w:r>
          <w:rPr>
            <w:rFonts w:ascii="仿宋" w:eastAsia="仿宋" w:hAnsi="仿宋" w:cs="仿宋" w:hint="eastAsia"/>
            <w:lang w:eastAsia="zh-CN"/>
          </w:rPr>
          <w:t>(一)、发展规划分析</w:t>
        </w:r>
        <w:r>
          <w:tab/>
        </w:r>
        <w:r>
          <w:fldChar w:fldCharType="begin"/>
        </w:r>
        <w:r>
          <w:instrText xml:space="preserve"> PAGEREF _Toc12688 \h </w:instrText>
        </w:r>
        <w:r>
          <w:fldChar w:fldCharType="separate"/>
        </w:r>
        <w:r>
          <w:t>15</w:t>
        </w:r>
        <w:r>
          <w:fldChar w:fldCharType="end"/>
        </w:r>
      </w:hyperlink>
    </w:p>
    <w:p>
      <w:pPr>
        <w:pStyle w:val="TOC2"/>
        <w:tabs>
          <w:tab w:val="right" w:leader="dot" w:pos="8306"/>
        </w:tabs>
      </w:pPr>
      <w:hyperlink w:anchor="_Toc13187" w:history="1">
        <w:r>
          <w:rPr>
            <w:rFonts w:ascii="仿宋" w:eastAsia="仿宋" w:hAnsi="仿宋" w:cs="仿宋" w:hint="eastAsia"/>
            <w:lang w:eastAsia="zh-CN"/>
          </w:rPr>
          <w:t>(二)、产业政策分析</w:t>
        </w:r>
        <w:r>
          <w:tab/>
        </w:r>
        <w:r>
          <w:fldChar w:fldCharType="begin"/>
        </w:r>
        <w:r>
          <w:instrText xml:space="preserve"> PAGEREF _Toc13187 \h </w:instrText>
        </w:r>
        <w:r>
          <w:fldChar w:fldCharType="separate"/>
        </w:r>
        <w:r>
          <w:t>16</w:t>
        </w:r>
        <w:r>
          <w:fldChar w:fldCharType="end"/>
        </w:r>
      </w:hyperlink>
    </w:p>
    <w:p>
      <w:pPr>
        <w:pStyle w:val="TOC2"/>
        <w:tabs>
          <w:tab w:val="right" w:leader="dot" w:pos="8306"/>
        </w:tabs>
      </w:pPr>
      <w:hyperlink w:anchor="_Toc28945" w:history="1">
        <w:r>
          <w:rPr>
            <w:rFonts w:ascii="仿宋" w:eastAsia="仿宋" w:hAnsi="仿宋" w:cs="仿宋" w:hint="eastAsia"/>
            <w:lang w:eastAsia="zh-CN"/>
          </w:rPr>
          <w:t>(三)、行业准入分析</w:t>
        </w:r>
        <w:r>
          <w:tab/>
        </w:r>
        <w:r>
          <w:fldChar w:fldCharType="begin"/>
        </w:r>
        <w:r>
          <w:instrText xml:space="preserve"> PAGEREF _Toc28945 \h </w:instrText>
        </w:r>
        <w:r>
          <w:fldChar w:fldCharType="separate"/>
        </w:r>
        <w:r>
          <w:t>18</w:t>
        </w:r>
        <w:r>
          <w:fldChar w:fldCharType="end"/>
        </w:r>
      </w:hyperlink>
    </w:p>
    <w:p>
      <w:pPr>
        <w:pStyle w:val="TOC1"/>
        <w:tabs>
          <w:tab w:val="right" w:leader="dot" w:pos="8306"/>
        </w:tabs>
      </w:pPr>
      <w:hyperlink w:anchor="_Toc933" w:history="1">
        <w:r>
          <w:rPr>
            <w:rFonts w:ascii="仿宋" w:eastAsia="仿宋" w:hAnsi="仿宋" w:cs="仿宋" w:hint="eastAsia"/>
            <w:lang w:eastAsia="zh-CN"/>
          </w:rPr>
          <w:t>三、项目监理与质量保证</w:t>
        </w:r>
        <w:r>
          <w:tab/>
        </w:r>
        <w:r>
          <w:fldChar w:fldCharType="begin"/>
        </w:r>
        <w:r>
          <w:instrText xml:space="preserve"> PAGEREF _Toc933 \h </w:instrText>
        </w:r>
        <w:r>
          <w:fldChar w:fldCharType="separate"/>
        </w:r>
        <w:r>
          <w:t>19</w:t>
        </w:r>
        <w:r>
          <w:fldChar w:fldCharType="end"/>
        </w:r>
      </w:hyperlink>
    </w:p>
    <w:p>
      <w:pPr>
        <w:pStyle w:val="TOC2"/>
        <w:tabs>
          <w:tab w:val="right" w:leader="dot" w:pos="8306"/>
        </w:tabs>
      </w:pPr>
      <w:hyperlink w:anchor="_Toc27108" w:history="1">
        <w:r>
          <w:rPr>
            <w:rFonts w:ascii="仿宋" w:eastAsia="仿宋" w:hAnsi="仿宋" w:cs="仿宋" w:hint="eastAsia"/>
            <w:lang w:eastAsia="zh-CN"/>
          </w:rPr>
          <w:t>(一)、监理体系构建</w:t>
        </w:r>
        <w:r>
          <w:tab/>
        </w:r>
        <w:r>
          <w:fldChar w:fldCharType="begin"/>
        </w:r>
        <w:r>
          <w:instrText xml:space="preserve"> PAGEREF _Toc27108 \h </w:instrText>
        </w:r>
        <w:r>
          <w:fldChar w:fldCharType="separate"/>
        </w:r>
        <w:r>
          <w:t>19</w:t>
        </w:r>
        <w:r>
          <w:fldChar w:fldCharType="end"/>
        </w:r>
      </w:hyperlink>
    </w:p>
    <w:p>
      <w:pPr>
        <w:pStyle w:val="TOC2"/>
        <w:tabs>
          <w:tab w:val="right" w:leader="dot" w:pos="8306"/>
        </w:tabs>
      </w:pPr>
      <w:hyperlink w:anchor="_Toc7715" w:history="1">
        <w:r>
          <w:rPr>
            <w:rFonts w:ascii="仿宋" w:eastAsia="仿宋" w:hAnsi="仿宋" w:cs="仿宋" w:hint="eastAsia"/>
            <w:lang w:eastAsia="zh-CN"/>
          </w:rPr>
          <w:t>(二)、质量保证体系实施</w:t>
        </w:r>
        <w:r>
          <w:tab/>
        </w:r>
        <w:r>
          <w:fldChar w:fldCharType="begin"/>
        </w:r>
        <w:r>
          <w:instrText xml:space="preserve"> PAGEREF _Toc7715 \h </w:instrText>
        </w:r>
        <w:r>
          <w:fldChar w:fldCharType="separate"/>
        </w:r>
        <w:r>
          <w:t>20</w:t>
        </w:r>
        <w:r>
          <w:fldChar w:fldCharType="end"/>
        </w:r>
      </w:hyperlink>
    </w:p>
    <w:p>
      <w:pPr>
        <w:pStyle w:val="TOC2"/>
        <w:tabs>
          <w:tab w:val="right" w:leader="dot" w:pos="8306"/>
        </w:tabs>
      </w:pPr>
      <w:hyperlink w:anchor="_Toc18847" w:history="1">
        <w:r>
          <w:rPr>
            <w:rFonts w:ascii="仿宋" w:eastAsia="仿宋" w:hAnsi="仿宋" w:cs="仿宋" w:hint="eastAsia"/>
            <w:lang w:eastAsia="zh-CN"/>
          </w:rPr>
          <w:t>(三)、监理与质量控制流程</w:t>
        </w:r>
        <w:r>
          <w:tab/>
        </w:r>
        <w:r>
          <w:fldChar w:fldCharType="begin"/>
        </w:r>
        <w:r>
          <w:instrText xml:space="preserve"> PAGEREF _Toc18847 \h </w:instrText>
        </w:r>
        <w:r>
          <w:fldChar w:fldCharType="separate"/>
        </w:r>
        <w:r>
          <w:t>21</w:t>
        </w:r>
        <w:r>
          <w:fldChar w:fldCharType="end"/>
        </w:r>
      </w:hyperlink>
    </w:p>
    <w:p>
      <w:pPr>
        <w:pStyle w:val="TOC1"/>
        <w:tabs>
          <w:tab w:val="right" w:leader="dot" w:pos="8306"/>
        </w:tabs>
      </w:pPr>
      <w:hyperlink w:anchor="_Toc14069" w:history="1">
        <w:r>
          <w:rPr>
            <w:rFonts w:ascii="仿宋" w:eastAsia="仿宋" w:hAnsi="仿宋" w:cs="仿宋" w:hint="eastAsia"/>
            <w:lang w:eastAsia="zh-CN"/>
          </w:rPr>
          <w:t>四、小型机床项目概论</w:t>
        </w:r>
        <w:r>
          <w:tab/>
        </w:r>
        <w:r>
          <w:fldChar w:fldCharType="begin"/>
        </w:r>
        <w:r>
          <w:instrText xml:space="preserve"> PAGEREF _Toc14069 \h </w:instrText>
        </w:r>
        <w:r>
          <w:fldChar w:fldCharType="separate"/>
        </w:r>
        <w:r>
          <w:t>21</w:t>
        </w:r>
        <w:r>
          <w:fldChar w:fldCharType="end"/>
        </w:r>
      </w:hyperlink>
    </w:p>
    <w:p>
      <w:pPr>
        <w:pStyle w:val="TOC2"/>
        <w:tabs>
          <w:tab w:val="right" w:leader="dot" w:pos="8306"/>
        </w:tabs>
      </w:pPr>
      <w:hyperlink w:anchor="_Toc1603" w:history="1">
        <w:r>
          <w:rPr>
            <w:rFonts w:ascii="仿宋" w:eastAsia="仿宋" w:hAnsi="仿宋" w:cs="仿宋" w:hint="eastAsia"/>
            <w:lang w:eastAsia="zh-CN"/>
          </w:rPr>
          <w:t>(一)、项目申报单位概况</w:t>
        </w:r>
        <w:r>
          <w:tab/>
        </w:r>
        <w:r>
          <w:fldChar w:fldCharType="begin"/>
        </w:r>
        <w:r>
          <w:instrText xml:space="preserve"> PAGEREF _Toc1603 \h </w:instrText>
        </w:r>
        <w:r>
          <w:fldChar w:fldCharType="separate"/>
        </w:r>
        <w:r>
          <w:t>21</w:t>
        </w:r>
        <w:r>
          <w:fldChar w:fldCharType="end"/>
        </w:r>
      </w:hyperlink>
    </w:p>
    <w:p>
      <w:pPr>
        <w:pStyle w:val="TOC2"/>
        <w:tabs>
          <w:tab w:val="right" w:leader="dot" w:pos="8306"/>
        </w:tabs>
      </w:pPr>
      <w:hyperlink w:anchor="_Toc24147" w:history="1">
        <w:r>
          <w:rPr>
            <w:rFonts w:ascii="仿宋" w:eastAsia="仿宋" w:hAnsi="仿宋" w:cs="仿宋" w:hint="eastAsia"/>
            <w:lang w:eastAsia="zh-CN"/>
          </w:rPr>
          <w:t>(二)、项目概况</w:t>
        </w:r>
        <w:r>
          <w:tab/>
        </w:r>
        <w:r>
          <w:fldChar w:fldCharType="begin"/>
        </w:r>
        <w:r>
          <w:instrText xml:space="preserve"> PAGEREF _Toc24147 \h </w:instrText>
        </w:r>
        <w:r>
          <w:fldChar w:fldCharType="separate"/>
        </w:r>
        <w:r>
          <w:t>22</w:t>
        </w:r>
        <w:r>
          <w:fldChar w:fldCharType="end"/>
        </w:r>
      </w:hyperlink>
    </w:p>
    <w:p>
      <w:pPr>
        <w:pStyle w:val="TOC1"/>
        <w:tabs>
          <w:tab w:val="right" w:leader="dot" w:pos="8306"/>
        </w:tabs>
      </w:pPr>
      <w:hyperlink w:anchor="_Toc8295" w:history="1">
        <w:r>
          <w:rPr>
            <w:rFonts w:ascii="仿宋" w:eastAsia="仿宋" w:hAnsi="仿宋" w:cs="仿宋" w:hint="eastAsia"/>
            <w:lang w:eastAsia="zh-CN"/>
          </w:rPr>
          <w:t>五、财务管理与成本控制</w:t>
        </w:r>
        <w:r>
          <w:tab/>
        </w:r>
        <w:r>
          <w:fldChar w:fldCharType="begin"/>
        </w:r>
        <w:r>
          <w:instrText xml:space="preserve"> PAGEREF _Toc8295 \h </w:instrText>
        </w:r>
        <w:r>
          <w:fldChar w:fldCharType="separate"/>
        </w:r>
        <w:r>
          <w:t>25</w:t>
        </w:r>
        <w:r>
          <w:fldChar w:fldCharType="end"/>
        </w:r>
      </w:hyperlink>
    </w:p>
    <w:p>
      <w:pPr>
        <w:pStyle w:val="TOC2"/>
        <w:tabs>
          <w:tab w:val="right" w:leader="dot" w:pos="8306"/>
        </w:tabs>
      </w:pPr>
      <w:hyperlink w:anchor="_Toc26320" w:history="1">
        <w:r>
          <w:rPr>
            <w:rFonts w:ascii="仿宋" w:eastAsia="仿宋" w:hAnsi="仿宋" w:cs="仿宋" w:hint="eastAsia"/>
            <w:lang w:eastAsia="zh-CN"/>
          </w:rPr>
          <w:t>(一)、财务管理体系建设</w:t>
        </w:r>
        <w:r>
          <w:tab/>
        </w:r>
        <w:r>
          <w:fldChar w:fldCharType="begin"/>
        </w:r>
        <w:r>
          <w:instrText xml:space="preserve"> PAGEREF _Toc26320 \h </w:instrText>
        </w:r>
        <w:r>
          <w:fldChar w:fldCharType="separate"/>
        </w:r>
        <w:r>
          <w:t>25</w:t>
        </w:r>
        <w:r>
          <w:fldChar w:fldCharType="end"/>
        </w:r>
      </w:hyperlink>
    </w:p>
    <w:p>
      <w:pPr>
        <w:pStyle w:val="TOC2"/>
        <w:tabs>
          <w:tab w:val="right" w:leader="dot" w:pos="8306"/>
        </w:tabs>
      </w:pPr>
      <w:hyperlink w:anchor="_Toc27482" w:history="1">
        <w:r>
          <w:rPr>
            <w:rFonts w:ascii="仿宋" w:eastAsia="仿宋" w:hAnsi="仿宋" w:cs="仿宋" w:hint="eastAsia"/>
            <w:lang w:eastAsia="zh-CN"/>
          </w:rPr>
          <w:t>(二)、成本控制措施</w:t>
        </w:r>
        <w:r>
          <w:tab/>
        </w:r>
        <w:r>
          <w:fldChar w:fldCharType="begin"/>
        </w:r>
        <w:r>
          <w:instrText xml:space="preserve"> PAGEREF _Toc27482 \h </w:instrText>
        </w:r>
        <w:r>
          <w:fldChar w:fldCharType="separate"/>
        </w:r>
        <w:r>
          <w:t>26</w:t>
        </w:r>
        <w:r>
          <w:fldChar w:fldCharType="end"/>
        </w:r>
      </w:hyperlink>
    </w:p>
    <w:p>
      <w:pPr>
        <w:pStyle w:val="TOC1"/>
        <w:tabs>
          <w:tab w:val="right" w:leader="dot" w:pos="8306"/>
        </w:tabs>
      </w:pPr>
      <w:hyperlink w:anchor="_Toc7516" w:history="1">
        <w:r>
          <w:rPr>
            <w:rFonts w:ascii="仿宋" w:eastAsia="仿宋" w:hAnsi="仿宋" w:cs="仿宋" w:hint="eastAsia"/>
            <w:lang w:eastAsia="zh-CN"/>
          </w:rPr>
          <w:t>六、社会影响分析</w:t>
        </w:r>
        <w:r>
          <w:tab/>
        </w:r>
        <w:r>
          <w:fldChar w:fldCharType="begin"/>
        </w:r>
        <w:r>
          <w:instrText xml:space="preserve"> PAGEREF _Toc7516 \h </w:instrText>
        </w:r>
        <w:r>
          <w:fldChar w:fldCharType="separate"/>
        </w:r>
        <w:r>
          <w:t>28</w:t>
        </w:r>
        <w:r>
          <w:fldChar w:fldCharType="end"/>
        </w:r>
      </w:hyperlink>
    </w:p>
    <w:p>
      <w:pPr>
        <w:pStyle w:val="TOC2"/>
        <w:tabs>
          <w:tab w:val="right" w:leader="dot" w:pos="8306"/>
        </w:tabs>
      </w:pPr>
      <w:hyperlink w:anchor="_Toc13220" w:history="1">
        <w:r>
          <w:rPr>
            <w:rFonts w:ascii="仿宋" w:eastAsia="仿宋" w:hAnsi="仿宋" w:cs="仿宋" w:hint="eastAsia"/>
            <w:lang w:eastAsia="zh-CN"/>
          </w:rPr>
          <w:t>(一)、社会影响效果分析</w:t>
        </w:r>
        <w:r>
          <w:tab/>
        </w:r>
        <w:r>
          <w:fldChar w:fldCharType="begin"/>
        </w:r>
        <w:r>
          <w:instrText xml:space="preserve"> PAGEREF _Toc13220 \h </w:instrText>
        </w:r>
        <w:r>
          <w:fldChar w:fldCharType="separate"/>
        </w:r>
        <w:r>
          <w:t>28</w:t>
        </w:r>
        <w:r>
          <w:fldChar w:fldCharType="end"/>
        </w:r>
      </w:hyperlink>
    </w:p>
    <w:p>
      <w:pPr>
        <w:pStyle w:val="TOC2"/>
        <w:tabs>
          <w:tab w:val="right" w:leader="dot" w:pos="8306"/>
        </w:tabs>
      </w:pPr>
      <w:hyperlink w:anchor="_Toc27221" w:history="1">
        <w:r>
          <w:rPr>
            <w:rFonts w:ascii="仿宋" w:eastAsia="仿宋" w:hAnsi="仿宋" w:cs="仿宋" w:hint="eastAsia"/>
            <w:lang w:eastAsia="zh-CN"/>
          </w:rPr>
          <w:t>(二)、社会适应性分析</w:t>
        </w:r>
        <w:r>
          <w:tab/>
        </w:r>
        <w:r>
          <w:fldChar w:fldCharType="begin"/>
        </w:r>
        <w:r>
          <w:instrText xml:space="preserve"> PAGEREF _Toc27221 \h </w:instrText>
        </w:r>
        <w:r>
          <w:fldChar w:fldCharType="separate"/>
        </w:r>
        <w:r>
          <w:t>30</w:t>
        </w:r>
        <w:r>
          <w:fldChar w:fldCharType="end"/>
        </w:r>
      </w:hyperlink>
    </w:p>
    <w:p>
      <w:pPr>
        <w:pStyle w:val="TOC2"/>
        <w:tabs>
          <w:tab w:val="right" w:leader="dot" w:pos="8306"/>
        </w:tabs>
      </w:pPr>
      <w:hyperlink w:anchor="_Toc7765" w:history="1">
        <w:r>
          <w:rPr>
            <w:rFonts w:ascii="仿宋" w:eastAsia="仿宋" w:hAnsi="仿宋" w:cs="仿宋" w:hint="eastAsia"/>
            <w:lang w:eastAsia="zh-CN"/>
          </w:rPr>
          <w:t>(三)、社会风险及对策分析</w:t>
        </w:r>
        <w:r>
          <w:tab/>
        </w:r>
        <w:r>
          <w:fldChar w:fldCharType="begin"/>
        </w:r>
        <w:r>
          <w:instrText xml:space="preserve"> PAGEREF _Toc7765 \h </w:instrText>
        </w:r>
        <w:r>
          <w:fldChar w:fldCharType="separate"/>
        </w:r>
        <w:r>
          <w:t>31</w:t>
        </w:r>
        <w:r>
          <w:fldChar w:fldCharType="end"/>
        </w:r>
      </w:hyperlink>
    </w:p>
    <w:p>
      <w:pPr>
        <w:pStyle w:val="TOC1"/>
        <w:tabs>
          <w:tab w:val="right" w:leader="dot" w:pos="8306"/>
        </w:tabs>
      </w:pPr>
      <w:hyperlink w:anchor="_Toc27657" w:history="1">
        <w:r>
          <w:rPr>
            <w:rFonts w:ascii="仿宋" w:eastAsia="仿宋" w:hAnsi="仿宋" w:cs="仿宋" w:hint="eastAsia"/>
            <w:lang w:eastAsia="zh-CN"/>
          </w:rPr>
          <w:t>七、项目实施与管理方案</w:t>
        </w:r>
        <w:r>
          <w:tab/>
        </w:r>
        <w:r>
          <w:fldChar w:fldCharType="begin"/>
        </w:r>
        <w:r>
          <w:instrText xml:space="preserve"> PAGEREF _Toc27657 \h </w:instrText>
        </w:r>
        <w:r>
          <w:fldChar w:fldCharType="separate"/>
        </w:r>
        <w:r>
          <w:t>35</w:t>
        </w:r>
        <w:r>
          <w:fldChar w:fldCharType="end"/>
        </w:r>
      </w:hyperlink>
    </w:p>
    <w:p>
      <w:pPr>
        <w:pStyle w:val="TOC2"/>
        <w:tabs>
          <w:tab w:val="right" w:leader="dot" w:pos="8306"/>
        </w:tabs>
      </w:pPr>
      <w:hyperlink w:anchor="_Toc12288" w:history="1">
        <w:r>
          <w:rPr>
            <w:rFonts w:ascii="仿宋" w:eastAsia="仿宋" w:hAnsi="仿宋" w:cs="仿宋" w:hint="eastAsia"/>
            <w:lang w:eastAsia="zh-CN"/>
          </w:rPr>
          <w:t>(一)、项目实施计划</w:t>
        </w:r>
        <w:r>
          <w:tab/>
        </w:r>
        <w:r>
          <w:fldChar w:fldCharType="begin"/>
        </w:r>
        <w:r>
          <w:instrText xml:space="preserve"> PAGEREF _Toc12288 \h </w:instrText>
        </w:r>
        <w:r>
          <w:fldChar w:fldCharType="separate"/>
        </w:r>
        <w:r>
          <w:t>35</w:t>
        </w:r>
        <w:r>
          <w:fldChar w:fldCharType="end"/>
        </w:r>
      </w:hyperlink>
    </w:p>
    <w:p>
      <w:pPr>
        <w:pStyle w:val="TOC2"/>
        <w:tabs>
          <w:tab w:val="right" w:leader="dot" w:pos="8306"/>
        </w:tabs>
      </w:pPr>
      <w:hyperlink w:anchor="_Toc24150" w:history="1">
        <w:r>
          <w:rPr>
            <w:rFonts w:ascii="仿宋" w:eastAsia="仿宋" w:hAnsi="仿宋" w:cs="仿宋" w:hint="eastAsia"/>
            <w:lang w:eastAsia="zh-CN"/>
          </w:rPr>
          <w:t>(二)、项目组织机构与职责</w:t>
        </w:r>
        <w:r>
          <w:tab/>
        </w:r>
        <w:r>
          <w:fldChar w:fldCharType="begin"/>
        </w:r>
        <w:r>
          <w:instrText xml:space="preserve"> PAGEREF _Toc24150 \h </w:instrText>
        </w:r>
        <w:r>
          <w:fldChar w:fldCharType="separate"/>
        </w:r>
        <w:r>
          <w:t>36</w:t>
        </w:r>
        <w:r>
          <w:fldChar w:fldCharType="end"/>
        </w:r>
      </w:hyperlink>
    </w:p>
    <w:p>
      <w:pPr>
        <w:pStyle w:val="TOC2"/>
        <w:tabs>
          <w:tab w:val="right" w:leader="dot" w:pos="8306"/>
        </w:tabs>
      </w:pPr>
      <w:hyperlink w:anchor="_Toc8275" w:history="1">
        <w:r>
          <w:rPr>
            <w:rFonts w:ascii="仿宋" w:eastAsia="仿宋" w:hAnsi="仿宋" w:cs="仿宋" w:hint="eastAsia"/>
            <w:lang w:eastAsia="zh-CN"/>
          </w:rPr>
          <w:t>(三)、项目管理与监控体系</w:t>
        </w:r>
        <w:r>
          <w:tab/>
        </w:r>
        <w:r>
          <w:fldChar w:fldCharType="begin"/>
        </w:r>
        <w:r>
          <w:instrText xml:space="preserve"> PAGEREF _Toc8275 \h </w:instrText>
        </w:r>
        <w:r>
          <w:fldChar w:fldCharType="separate"/>
        </w:r>
        <w:r>
          <w:t>39</w:t>
        </w:r>
        <w:r>
          <w:fldChar w:fldCharType="end"/>
        </w:r>
      </w:hyperlink>
    </w:p>
    <w:p>
      <w:pPr>
        <w:pStyle w:val="TOC1"/>
        <w:tabs>
          <w:tab w:val="right" w:leader="dot" w:pos="8306"/>
        </w:tabs>
      </w:pPr>
      <w:hyperlink w:anchor="_Toc81" w:history="1">
        <w:r>
          <w:rPr>
            <w:rFonts w:ascii="仿宋" w:eastAsia="仿宋" w:hAnsi="仿宋" w:cs="仿宋" w:hint="eastAsia"/>
            <w:lang w:eastAsia="zh-CN"/>
          </w:rPr>
          <w:t>八、安全与应急管理</w:t>
        </w:r>
        <w:r>
          <w:tab/>
        </w:r>
        <w:r>
          <w:fldChar w:fldCharType="begin"/>
        </w:r>
        <w:r>
          <w:instrText xml:space="preserve"> PAGEREF _Toc81 \h </w:instrText>
        </w:r>
        <w:r>
          <w:fldChar w:fldCharType="separate"/>
        </w:r>
        <w:r>
          <w:t>41</w:t>
        </w:r>
        <w:r>
          <w:fldChar w:fldCharType="end"/>
        </w:r>
      </w:hyperlink>
    </w:p>
    <w:p>
      <w:pPr>
        <w:pStyle w:val="TOC2"/>
        <w:tabs>
          <w:tab w:val="right" w:leader="dot" w:pos="8306"/>
        </w:tabs>
      </w:pPr>
      <w:hyperlink w:anchor="_Toc1962" w:history="1">
        <w:r>
          <w:rPr>
            <w:rFonts w:ascii="仿宋" w:eastAsia="仿宋" w:hAnsi="仿宋" w:cs="仿宋" w:hint="eastAsia"/>
            <w:lang w:eastAsia="zh-CN"/>
          </w:rPr>
          <w:t>(一)、安全生产管理</w:t>
        </w:r>
        <w:r>
          <w:tab/>
        </w:r>
        <w:r>
          <w:fldChar w:fldCharType="begin"/>
        </w:r>
        <w:r>
          <w:instrText xml:space="preserve"> PAGEREF _Toc1962 \h </w:instrText>
        </w:r>
        <w:r>
          <w:fldChar w:fldCharType="separate"/>
        </w:r>
        <w:r>
          <w:t>41</w:t>
        </w:r>
        <w:r>
          <w:fldChar w:fldCharType="end"/>
        </w:r>
      </w:hyperlink>
    </w:p>
    <w:p>
      <w:pPr>
        <w:pStyle w:val="TOC2"/>
        <w:tabs>
          <w:tab w:val="right" w:leader="dot" w:pos="8306"/>
        </w:tabs>
      </w:pPr>
      <w:hyperlink w:anchor="_Toc28694" w:history="1">
        <w:r>
          <w:rPr>
            <w:rFonts w:ascii="仿宋" w:eastAsia="仿宋" w:hAnsi="仿宋" w:cs="仿宋" w:hint="eastAsia"/>
            <w:lang w:eastAsia="zh-CN"/>
          </w:rPr>
          <w:t>(二)、应急预案与响应</w:t>
        </w:r>
        <w:r>
          <w:tab/>
        </w:r>
        <w:r>
          <w:fldChar w:fldCharType="begin"/>
        </w:r>
        <w:r>
          <w:instrText xml:space="preserve"> PAGEREF _Toc28694 \h </w:instrText>
        </w:r>
        <w:r>
          <w:fldChar w:fldCharType="separate"/>
        </w:r>
        <w:r>
          <w:t>42</w:t>
        </w:r>
        <w:r>
          <w:fldChar w:fldCharType="end"/>
        </w:r>
      </w:hyperlink>
    </w:p>
    <w:p>
      <w:pPr>
        <w:pStyle w:val="TOC1"/>
        <w:tabs>
          <w:tab w:val="right" w:leader="dot" w:pos="8306"/>
        </w:tabs>
      </w:pPr>
      <w:hyperlink w:anchor="_Toc7703" w:history="1">
        <w:r>
          <w:rPr>
            <w:rFonts w:ascii="仿宋" w:eastAsia="仿宋" w:hAnsi="仿宋" w:cs="仿宋" w:hint="eastAsia"/>
            <w:lang w:eastAsia="zh-CN"/>
          </w:rPr>
          <w:t>九、环境保护与治理方案</w:t>
        </w:r>
        <w:r>
          <w:tab/>
        </w:r>
        <w:r>
          <w:fldChar w:fldCharType="begin"/>
        </w:r>
        <w:r>
          <w:instrText xml:space="preserve"> PAGEREF _Toc7703 \h </w:instrText>
        </w:r>
        <w:r>
          <w:fldChar w:fldCharType="separate"/>
        </w:r>
        <w:r>
          <w:t>44</w:t>
        </w:r>
        <w:r>
          <w:fldChar w:fldCharType="end"/>
        </w:r>
      </w:hyperlink>
    </w:p>
    <w:p>
      <w:pPr>
        <w:pStyle w:val="TOC2"/>
        <w:tabs>
          <w:tab w:val="right" w:leader="dot" w:pos="8306"/>
        </w:tabs>
      </w:pPr>
      <w:hyperlink w:anchor="_Toc30261" w:history="1">
        <w:r>
          <w:rPr>
            <w:rFonts w:ascii="仿宋" w:eastAsia="仿宋" w:hAnsi="仿宋" w:cs="仿宋" w:hint="eastAsia"/>
            <w:lang w:eastAsia="zh-CN"/>
          </w:rPr>
          <w:t>(一)、项目环境影响评估</w:t>
        </w:r>
        <w:r>
          <w:tab/>
        </w:r>
        <w:r>
          <w:fldChar w:fldCharType="begin"/>
        </w:r>
        <w:r>
          <w:instrText xml:space="preserve"> PAGEREF _Toc30261 \h </w:instrText>
        </w:r>
        <w:r>
          <w:fldChar w:fldCharType="separate"/>
        </w:r>
        <w:r>
          <w:t>44</w:t>
        </w:r>
        <w:r>
          <w:fldChar w:fldCharType="end"/>
        </w:r>
      </w:hyperlink>
    </w:p>
    <w:p>
      <w:pPr>
        <w:pStyle w:val="TOC2"/>
        <w:tabs>
          <w:tab w:val="right" w:leader="dot" w:pos="8306"/>
        </w:tabs>
      </w:pPr>
      <w:hyperlink w:anchor="_Toc16297" w:history="1">
        <w:r>
          <w:rPr>
            <w:rFonts w:ascii="仿宋" w:eastAsia="仿宋" w:hAnsi="仿宋" w:cs="仿宋" w:hint="eastAsia"/>
            <w:lang w:eastAsia="zh-CN"/>
          </w:rPr>
          <w:t>(二)、环境保护措施与治理方案</w:t>
        </w:r>
        <w:r>
          <w:tab/>
        </w:r>
        <w:r>
          <w:fldChar w:fldCharType="begin"/>
        </w:r>
        <w:r>
          <w:instrText xml:space="preserve"> PAGEREF _Toc16297 \h </w:instrText>
        </w:r>
        <w:r>
          <w:fldChar w:fldCharType="separate"/>
        </w:r>
        <w:r>
          <w:t>44</w:t>
        </w:r>
        <w:r>
          <w:fldChar w:fldCharType="end"/>
        </w:r>
      </w:hyperlink>
    </w:p>
    <w:p>
      <w:pPr>
        <w:pStyle w:val="TOC1"/>
        <w:tabs>
          <w:tab w:val="right" w:leader="dot" w:pos="8306"/>
        </w:tabs>
      </w:pPr>
      <w:hyperlink w:anchor="_Toc17745" w:history="1">
        <w:r>
          <w:rPr>
            <w:rFonts w:ascii="仿宋" w:eastAsia="仿宋" w:hAnsi="仿宋" w:cs="仿宋" w:hint="eastAsia"/>
            <w:lang w:eastAsia="zh-CN"/>
          </w:rPr>
          <w:t>十、项目变更管理</w:t>
        </w:r>
        <w:r>
          <w:tab/>
        </w:r>
        <w:r>
          <w:fldChar w:fldCharType="begin"/>
        </w:r>
        <w:r>
          <w:instrText xml:space="preserve"> PAGEREF _Toc17745 \h </w:instrText>
        </w:r>
        <w:r>
          <w:fldChar w:fldCharType="separate"/>
        </w:r>
        <w:r>
          <w:t>45</w:t>
        </w:r>
        <w:r>
          <w:fldChar w:fldCharType="end"/>
        </w:r>
      </w:hyperlink>
    </w:p>
    <w:p>
      <w:pPr>
        <w:pStyle w:val="TOC2"/>
        <w:tabs>
          <w:tab w:val="right" w:leader="dot" w:pos="8306"/>
        </w:tabs>
      </w:pPr>
      <w:hyperlink w:anchor="_Toc18432" w:history="1">
        <w:r>
          <w:rPr>
            <w:rFonts w:ascii="仿宋" w:eastAsia="仿宋" w:hAnsi="仿宋" w:cs="仿宋" w:hint="eastAsia"/>
            <w:lang w:eastAsia="zh-CN"/>
          </w:rPr>
          <w:t>(一)、变更控制流程</w:t>
        </w:r>
        <w:r>
          <w:tab/>
        </w:r>
        <w:r>
          <w:fldChar w:fldCharType="begin"/>
        </w:r>
        <w:r>
          <w:instrText xml:space="preserve"> PAGEREF _Toc18432 \h </w:instrText>
        </w:r>
        <w:r>
          <w:fldChar w:fldCharType="separate"/>
        </w:r>
        <w:r>
          <w:t>45</w:t>
        </w:r>
        <w:r>
          <w:fldChar w:fldCharType="end"/>
        </w:r>
      </w:hyperlink>
    </w:p>
    <w:p>
      <w:pPr>
        <w:pStyle w:val="TOC2"/>
        <w:tabs>
          <w:tab w:val="right" w:leader="dot" w:pos="8306"/>
        </w:tabs>
      </w:pPr>
      <w:hyperlink w:anchor="_Toc6124" w:history="1">
        <w:r>
          <w:rPr>
            <w:rFonts w:ascii="仿宋" w:eastAsia="仿宋" w:hAnsi="仿宋" w:cs="仿宋" w:hint="eastAsia"/>
            <w:lang w:eastAsia="zh-CN"/>
          </w:rPr>
          <w:t>(二)、影响评估与处理</w:t>
        </w:r>
        <w:r>
          <w:tab/>
        </w:r>
        <w:r>
          <w:fldChar w:fldCharType="begin"/>
        </w:r>
        <w:r>
          <w:instrText xml:space="preserve"> PAGEREF _Toc6124 \h </w:instrText>
        </w:r>
        <w:r>
          <w:fldChar w:fldCharType="separate"/>
        </w:r>
        <w:r>
          <w:t>46</w:t>
        </w:r>
        <w:r>
          <w:fldChar w:fldCharType="end"/>
        </w:r>
      </w:hyperlink>
    </w:p>
    <w:p>
      <w:pPr>
        <w:pStyle w:val="TOC2"/>
        <w:tabs>
          <w:tab w:val="right" w:leader="dot" w:pos="8306"/>
        </w:tabs>
      </w:pPr>
      <w:hyperlink w:anchor="_Toc10096" w:history="1">
        <w:r>
          <w:rPr>
            <w:rFonts w:ascii="仿宋" w:eastAsia="仿宋" w:hAnsi="仿宋" w:cs="仿宋" w:hint="eastAsia"/>
            <w:lang w:eastAsia="zh-CN"/>
          </w:rPr>
          <w:t>(三)、变更记录与追踪</w:t>
        </w:r>
        <w:r>
          <w:tab/>
        </w:r>
        <w:r>
          <w:fldChar w:fldCharType="begin"/>
        </w:r>
        <w:r>
          <w:instrText xml:space="preserve"> PAGEREF _Toc10096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97" w:history="1">
        <w:r>
          <w:rPr>
            <w:rFonts w:ascii="仿宋" w:eastAsia="仿宋" w:hAnsi="仿宋" w:cs="仿宋" w:hint="eastAsia"/>
            <w:lang w:eastAsia="zh-CN"/>
          </w:rPr>
          <w:t>(四)、变更管理策略</w:t>
        </w:r>
        <w:r>
          <w:tab/>
        </w:r>
        <w:r>
          <w:fldChar w:fldCharType="begin"/>
        </w:r>
        <w:r>
          <w:instrText xml:space="preserve"> PAGEREF _Toc9597 \h </w:instrText>
        </w:r>
        <w:r>
          <w:fldChar w:fldCharType="separate"/>
        </w:r>
        <w:r>
          <w:t>49</w:t>
        </w:r>
        <w:r>
          <w:fldChar w:fldCharType="end"/>
        </w:r>
      </w:hyperlink>
    </w:p>
    <w:p>
      <w:pPr>
        <w:pStyle w:val="TOC1"/>
        <w:tabs>
          <w:tab w:val="right" w:leader="dot" w:pos="8306"/>
        </w:tabs>
      </w:pPr>
      <w:hyperlink w:anchor="_Toc26171" w:history="1">
        <w:r>
          <w:rPr>
            <w:rFonts w:ascii="仿宋" w:eastAsia="仿宋" w:hAnsi="仿宋" w:cs="仿宋" w:hint="eastAsia"/>
            <w:lang w:eastAsia="zh-CN"/>
          </w:rPr>
          <w:t>十一、环境保护与绿色发展</w:t>
        </w:r>
        <w:r>
          <w:tab/>
        </w:r>
        <w:r>
          <w:fldChar w:fldCharType="begin"/>
        </w:r>
        <w:r>
          <w:instrText xml:space="preserve"> PAGEREF _Toc26171 \h </w:instrText>
        </w:r>
        <w:r>
          <w:fldChar w:fldCharType="separate"/>
        </w:r>
        <w:r>
          <w:t>51</w:t>
        </w:r>
        <w:r>
          <w:fldChar w:fldCharType="end"/>
        </w:r>
      </w:hyperlink>
    </w:p>
    <w:p>
      <w:pPr>
        <w:pStyle w:val="TOC2"/>
        <w:tabs>
          <w:tab w:val="right" w:leader="dot" w:pos="8306"/>
        </w:tabs>
      </w:pPr>
      <w:hyperlink w:anchor="_Toc28990" w:history="1">
        <w:r>
          <w:rPr>
            <w:rFonts w:ascii="仿宋" w:eastAsia="仿宋" w:hAnsi="仿宋" w:cs="仿宋" w:hint="eastAsia"/>
            <w:lang w:eastAsia="zh-CN"/>
          </w:rPr>
          <w:t>(一)、环境保护措施</w:t>
        </w:r>
        <w:r>
          <w:tab/>
        </w:r>
        <w:r>
          <w:fldChar w:fldCharType="begin"/>
        </w:r>
        <w:r>
          <w:instrText xml:space="preserve"> PAGEREF _Toc28990 \h </w:instrText>
        </w:r>
        <w:r>
          <w:fldChar w:fldCharType="separate"/>
        </w:r>
        <w:r>
          <w:t>51</w:t>
        </w:r>
        <w:r>
          <w:fldChar w:fldCharType="end"/>
        </w:r>
      </w:hyperlink>
    </w:p>
    <w:p>
      <w:pPr>
        <w:pStyle w:val="TOC2"/>
        <w:tabs>
          <w:tab w:val="right" w:leader="dot" w:pos="8306"/>
        </w:tabs>
      </w:pPr>
      <w:hyperlink w:anchor="_Toc11954" w:history="1">
        <w:r>
          <w:rPr>
            <w:rFonts w:ascii="仿宋" w:eastAsia="仿宋" w:hAnsi="仿宋" w:cs="仿宋" w:hint="eastAsia"/>
            <w:lang w:eastAsia="zh-CN"/>
          </w:rPr>
          <w:t>(二)、绿色发展与可持续发展策略</w:t>
        </w:r>
        <w:r>
          <w:tab/>
        </w:r>
        <w:r>
          <w:fldChar w:fldCharType="begin"/>
        </w:r>
        <w:r>
          <w:instrText xml:space="preserve"> PAGEREF _Toc11954 \h </w:instrText>
        </w:r>
        <w:r>
          <w:fldChar w:fldCharType="separate"/>
        </w:r>
        <w:r>
          <w:t>52</w:t>
        </w:r>
        <w:r>
          <w:fldChar w:fldCharType="end"/>
        </w:r>
      </w:hyperlink>
    </w:p>
    <w:p>
      <w:pPr>
        <w:pStyle w:val="TOC1"/>
        <w:tabs>
          <w:tab w:val="right" w:leader="dot" w:pos="8306"/>
        </w:tabs>
      </w:pPr>
      <w:hyperlink w:anchor="_Toc18512" w:history="1">
        <w:r>
          <w:rPr>
            <w:rFonts w:ascii="仿宋" w:eastAsia="仿宋" w:hAnsi="仿宋" w:cs="仿宋" w:hint="eastAsia"/>
            <w:lang w:eastAsia="zh-CN"/>
          </w:rPr>
          <w:t>十二、项目质量与标准</w:t>
        </w:r>
        <w:r>
          <w:tab/>
        </w:r>
        <w:r>
          <w:fldChar w:fldCharType="begin"/>
        </w:r>
        <w:r>
          <w:instrText xml:space="preserve"> PAGEREF _Toc18512 \h </w:instrText>
        </w:r>
        <w:r>
          <w:fldChar w:fldCharType="separate"/>
        </w:r>
        <w:r>
          <w:t>54</w:t>
        </w:r>
        <w:r>
          <w:fldChar w:fldCharType="end"/>
        </w:r>
      </w:hyperlink>
    </w:p>
    <w:p>
      <w:pPr>
        <w:pStyle w:val="TOC2"/>
        <w:tabs>
          <w:tab w:val="right" w:leader="dot" w:pos="8306"/>
        </w:tabs>
      </w:pPr>
      <w:hyperlink w:anchor="_Toc32055" w:history="1">
        <w:r>
          <w:rPr>
            <w:rFonts w:ascii="仿宋" w:eastAsia="仿宋" w:hAnsi="仿宋" w:cs="仿宋" w:hint="eastAsia"/>
            <w:lang w:eastAsia="zh-CN"/>
          </w:rPr>
          <w:t>(一)、质量保障体系</w:t>
        </w:r>
        <w:r>
          <w:tab/>
        </w:r>
        <w:r>
          <w:fldChar w:fldCharType="begin"/>
        </w:r>
        <w:r>
          <w:instrText xml:space="preserve"> PAGEREF _Toc32055 \h </w:instrText>
        </w:r>
        <w:r>
          <w:fldChar w:fldCharType="separate"/>
        </w:r>
        <w:r>
          <w:t>54</w:t>
        </w:r>
        <w:r>
          <w:fldChar w:fldCharType="end"/>
        </w:r>
      </w:hyperlink>
    </w:p>
    <w:p>
      <w:pPr>
        <w:pStyle w:val="TOC2"/>
        <w:tabs>
          <w:tab w:val="right" w:leader="dot" w:pos="8306"/>
        </w:tabs>
      </w:pPr>
      <w:hyperlink w:anchor="_Toc12846" w:history="1">
        <w:r>
          <w:rPr>
            <w:rFonts w:ascii="仿宋" w:eastAsia="仿宋" w:hAnsi="仿宋" w:cs="仿宋" w:hint="eastAsia"/>
            <w:lang w:eastAsia="zh-CN"/>
          </w:rPr>
          <w:t>(二)、标准化作业流程</w:t>
        </w:r>
        <w:r>
          <w:tab/>
        </w:r>
        <w:r>
          <w:fldChar w:fldCharType="begin"/>
        </w:r>
        <w:r>
          <w:instrText xml:space="preserve"> PAGEREF _Toc12846 \h </w:instrText>
        </w:r>
        <w:r>
          <w:fldChar w:fldCharType="separate"/>
        </w:r>
        <w:r>
          <w:t>55</w:t>
        </w:r>
        <w:r>
          <w:fldChar w:fldCharType="end"/>
        </w:r>
      </w:hyperlink>
    </w:p>
    <w:p>
      <w:pPr>
        <w:pStyle w:val="TOC2"/>
        <w:tabs>
          <w:tab w:val="right" w:leader="dot" w:pos="8306"/>
        </w:tabs>
      </w:pPr>
      <w:hyperlink w:anchor="_Toc19831" w:history="1">
        <w:r>
          <w:rPr>
            <w:rFonts w:ascii="仿宋" w:eastAsia="仿宋" w:hAnsi="仿宋" w:cs="仿宋" w:hint="eastAsia"/>
            <w:lang w:eastAsia="zh-CN"/>
          </w:rPr>
          <w:t>(三)、质量监控与评估</w:t>
        </w:r>
        <w:r>
          <w:tab/>
        </w:r>
        <w:r>
          <w:fldChar w:fldCharType="begin"/>
        </w:r>
        <w:r>
          <w:instrText xml:space="preserve"> PAGEREF _Toc19831 \h </w:instrText>
        </w:r>
        <w:r>
          <w:fldChar w:fldCharType="separate"/>
        </w:r>
        <w:r>
          <w:t>57</w:t>
        </w:r>
        <w:r>
          <w:fldChar w:fldCharType="end"/>
        </w:r>
      </w:hyperlink>
    </w:p>
    <w:p>
      <w:pPr>
        <w:pStyle w:val="TOC2"/>
        <w:tabs>
          <w:tab w:val="right" w:leader="dot" w:pos="8306"/>
        </w:tabs>
      </w:pPr>
      <w:hyperlink w:anchor="_Toc28034" w:history="1">
        <w:r>
          <w:rPr>
            <w:rFonts w:ascii="仿宋" w:eastAsia="仿宋" w:hAnsi="仿宋" w:cs="仿宋" w:hint="eastAsia"/>
            <w:lang w:eastAsia="zh-CN"/>
          </w:rPr>
          <w:t>(四)、质量改进计划</w:t>
        </w:r>
        <w:r>
          <w:tab/>
        </w:r>
        <w:r>
          <w:fldChar w:fldCharType="begin"/>
        </w:r>
        <w:r>
          <w:instrText xml:space="preserve"> PAGEREF _Toc28034 \h </w:instrText>
        </w:r>
        <w:r>
          <w:fldChar w:fldCharType="separate"/>
        </w:r>
        <w:r>
          <w:t>58</w:t>
        </w:r>
        <w:r>
          <w:fldChar w:fldCharType="end"/>
        </w:r>
      </w:hyperlink>
    </w:p>
    <w:p>
      <w:pPr>
        <w:pStyle w:val="TOC1"/>
        <w:tabs>
          <w:tab w:val="right" w:leader="dot" w:pos="8306"/>
        </w:tabs>
      </w:pPr>
      <w:hyperlink w:anchor="_Toc5721" w:history="1">
        <w:r>
          <w:rPr>
            <w:rFonts w:ascii="仿宋" w:eastAsia="仿宋" w:hAnsi="仿宋" w:cs="仿宋" w:hint="eastAsia"/>
            <w:lang w:eastAsia="zh-CN"/>
          </w:rPr>
          <w:t>十三、产业协同与集群发展</w:t>
        </w:r>
        <w:r>
          <w:tab/>
        </w:r>
        <w:r>
          <w:fldChar w:fldCharType="begin"/>
        </w:r>
        <w:r>
          <w:instrText xml:space="preserve"> PAGEREF _Toc5721 \h </w:instrText>
        </w:r>
        <w:r>
          <w:fldChar w:fldCharType="separate"/>
        </w:r>
        <w:r>
          <w:t>59</w:t>
        </w:r>
        <w:r>
          <w:fldChar w:fldCharType="end"/>
        </w:r>
      </w:hyperlink>
    </w:p>
    <w:p>
      <w:pPr>
        <w:pStyle w:val="TOC2"/>
        <w:tabs>
          <w:tab w:val="right" w:leader="dot" w:pos="8306"/>
        </w:tabs>
      </w:pPr>
      <w:hyperlink w:anchor="_Toc9435" w:history="1">
        <w:r>
          <w:rPr>
            <w:rFonts w:ascii="仿宋" w:eastAsia="仿宋" w:hAnsi="仿宋" w:cs="仿宋" w:hint="eastAsia"/>
            <w:lang w:eastAsia="zh-CN"/>
          </w:rPr>
          <w:t>(一)、产业协同机制建设</w:t>
        </w:r>
        <w:r>
          <w:tab/>
        </w:r>
        <w:r>
          <w:fldChar w:fldCharType="begin"/>
        </w:r>
        <w:r>
          <w:instrText xml:space="preserve"> PAGEREF _Toc9435 \h </w:instrText>
        </w:r>
        <w:r>
          <w:fldChar w:fldCharType="separate"/>
        </w:r>
        <w:r>
          <w:t>59</w:t>
        </w:r>
        <w:r>
          <w:fldChar w:fldCharType="end"/>
        </w:r>
      </w:hyperlink>
    </w:p>
    <w:p>
      <w:pPr>
        <w:pStyle w:val="TOC2"/>
        <w:tabs>
          <w:tab w:val="right" w:leader="dot" w:pos="8306"/>
        </w:tabs>
      </w:pPr>
      <w:hyperlink w:anchor="_Toc12912" w:history="1">
        <w:r>
          <w:rPr>
            <w:rFonts w:ascii="仿宋" w:eastAsia="仿宋" w:hAnsi="仿宋" w:cs="仿宋" w:hint="eastAsia"/>
            <w:lang w:eastAsia="zh-CN"/>
          </w:rPr>
          <w:t>(二)、产业集群培育与发展</w:t>
        </w:r>
        <w:r>
          <w:tab/>
        </w:r>
        <w:r>
          <w:fldChar w:fldCharType="begin"/>
        </w:r>
        <w:r>
          <w:instrText xml:space="preserve"> PAGEREF _Toc12912 \h </w:instrText>
        </w:r>
        <w:r>
          <w:fldChar w:fldCharType="separate"/>
        </w:r>
        <w:r>
          <w:t>60</w:t>
        </w:r>
        <w:r>
          <w:fldChar w:fldCharType="end"/>
        </w:r>
      </w:hyperlink>
    </w:p>
    <w:p>
      <w:pPr>
        <w:pStyle w:val="TOC1"/>
        <w:tabs>
          <w:tab w:val="right" w:leader="dot" w:pos="8306"/>
        </w:tabs>
      </w:pPr>
      <w:hyperlink w:anchor="_Toc8660" w:history="1">
        <w:r>
          <w:rPr>
            <w:rFonts w:ascii="仿宋" w:eastAsia="仿宋" w:hAnsi="仿宋" w:cs="仿宋" w:hint="eastAsia"/>
            <w:lang w:eastAsia="zh-CN"/>
          </w:rPr>
          <w:t>十四、质量管理与控制</w:t>
        </w:r>
        <w:r>
          <w:tab/>
        </w:r>
        <w:r>
          <w:fldChar w:fldCharType="begin"/>
        </w:r>
        <w:r>
          <w:instrText xml:space="preserve"> PAGEREF _Toc8660 \h </w:instrText>
        </w:r>
        <w:r>
          <w:fldChar w:fldCharType="separate"/>
        </w:r>
        <w:r>
          <w:t>61</w:t>
        </w:r>
        <w:r>
          <w:fldChar w:fldCharType="end"/>
        </w:r>
      </w:hyperlink>
    </w:p>
    <w:p>
      <w:pPr>
        <w:pStyle w:val="TOC2"/>
        <w:tabs>
          <w:tab w:val="right" w:leader="dot" w:pos="8306"/>
        </w:tabs>
      </w:pPr>
      <w:hyperlink w:anchor="_Toc242" w:history="1">
        <w:r>
          <w:rPr>
            <w:rFonts w:ascii="仿宋" w:eastAsia="仿宋" w:hAnsi="仿宋" w:cs="仿宋" w:hint="eastAsia"/>
            <w:lang w:eastAsia="zh-CN"/>
          </w:rPr>
          <w:t>(一)、质量管理体系建设</w:t>
        </w:r>
        <w:r>
          <w:tab/>
        </w:r>
        <w:r>
          <w:fldChar w:fldCharType="begin"/>
        </w:r>
        <w:r>
          <w:instrText xml:space="preserve"> PAGEREF _Toc242 \h </w:instrText>
        </w:r>
        <w:r>
          <w:fldChar w:fldCharType="separate"/>
        </w:r>
        <w:r>
          <w:t>61</w:t>
        </w:r>
        <w:r>
          <w:fldChar w:fldCharType="end"/>
        </w:r>
      </w:hyperlink>
    </w:p>
    <w:p>
      <w:pPr>
        <w:pStyle w:val="TOC2"/>
        <w:tabs>
          <w:tab w:val="right" w:leader="dot" w:pos="8306"/>
        </w:tabs>
      </w:pPr>
      <w:hyperlink w:anchor="_Toc15016" w:history="1">
        <w:r>
          <w:rPr>
            <w:rFonts w:ascii="仿宋" w:eastAsia="仿宋" w:hAnsi="仿宋" w:cs="仿宋" w:hint="eastAsia"/>
            <w:lang w:eastAsia="zh-CN"/>
          </w:rPr>
          <w:t>(二)、质量控制措施</w:t>
        </w:r>
        <w:r>
          <w:tab/>
        </w:r>
        <w:r>
          <w:fldChar w:fldCharType="begin"/>
        </w:r>
        <w:r>
          <w:instrText xml:space="preserve"> PAGEREF _Toc15016 \h </w:instrText>
        </w:r>
        <w:r>
          <w:fldChar w:fldCharType="separate"/>
        </w:r>
        <w:r>
          <w:t>63</w:t>
        </w:r>
        <w:r>
          <w:fldChar w:fldCharType="end"/>
        </w:r>
      </w:hyperlink>
    </w:p>
    <w:p>
      <w:pPr>
        <w:pStyle w:val="TOC1"/>
        <w:tabs>
          <w:tab w:val="right" w:leader="dot" w:pos="8306"/>
        </w:tabs>
      </w:pPr>
      <w:hyperlink w:anchor="_Toc11143" w:history="1">
        <w:r>
          <w:rPr>
            <w:rFonts w:ascii="仿宋" w:eastAsia="仿宋" w:hAnsi="仿宋" w:cs="仿宋" w:hint="eastAsia"/>
            <w:lang w:eastAsia="zh-CN"/>
          </w:rPr>
          <w:t>十五、设施与设备管理</w:t>
        </w:r>
        <w:r>
          <w:tab/>
        </w:r>
        <w:r>
          <w:fldChar w:fldCharType="begin"/>
        </w:r>
        <w:r>
          <w:instrText xml:space="preserve"> PAGEREF _Toc11143 \h </w:instrText>
        </w:r>
        <w:r>
          <w:fldChar w:fldCharType="separate"/>
        </w:r>
        <w:r>
          <w:t>64</w:t>
        </w:r>
        <w:r>
          <w:fldChar w:fldCharType="end"/>
        </w:r>
      </w:hyperlink>
    </w:p>
    <w:p>
      <w:pPr>
        <w:pStyle w:val="TOC2"/>
        <w:tabs>
          <w:tab w:val="right" w:leader="dot" w:pos="8306"/>
        </w:tabs>
      </w:pPr>
      <w:hyperlink w:anchor="_Toc21841" w:history="1">
        <w:r>
          <w:rPr>
            <w:rFonts w:ascii="仿宋" w:eastAsia="仿宋" w:hAnsi="仿宋" w:cs="仿宋" w:hint="eastAsia"/>
            <w:lang w:eastAsia="zh-CN"/>
          </w:rPr>
          <w:t>(一)、设施规划与配置</w:t>
        </w:r>
        <w:r>
          <w:tab/>
        </w:r>
        <w:r>
          <w:fldChar w:fldCharType="begin"/>
        </w:r>
        <w:r>
          <w:instrText xml:space="preserve"> PAGEREF _Toc21841 \h </w:instrText>
        </w:r>
        <w:r>
          <w:fldChar w:fldCharType="separate"/>
        </w:r>
        <w:r>
          <w:t>64</w:t>
        </w:r>
        <w:r>
          <w:fldChar w:fldCharType="end"/>
        </w:r>
      </w:hyperlink>
    </w:p>
    <w:p>
      <w:pPr>
        <w:pStyle w:val="TOC2"/>
        <w:tabs>
          <w:tab w:val="right" w:leader="dot" w:pos="8306"/>
        </w:tabs>
      </w:pPr>
      <w:hyperlink w:anchor="_Toc8046" w:history="1">
        <w:r>
          <w:rPr>
            <w:rFonts w:ascii="仿宋" w:eastAsia="仿宋" w:hAnsi="仿宋" w:cs="仿宋" w:hint="eastAsia"/>
            <w:lang w:eastAsia="zh-CN"/>
          </w:rPr>
          <w:t>(二)、设备采购与维护管理</w:t>
        </w:r>
        <w:r>
          <w:tab/>
        </w:r>
        <w:r>
          <w:fldChar w:fldCharType="begin"/>
        </w:r>
        <w:r>
          <w:instrText xml:space="preserve"> PAGEREF _Toc8046 \h </w:instrText>
        </w:r>
        <w:r>
          <w:fldChar w:fldCharType="separate"/>
        </w:r>
        <w:r>
          <w:t>64</w:t>
        </w:r>
        <w:r>
          <w:fldChar w:fldCharType="end"/>
        </w:r>
      </w:hyperlink>
    </w:p>
    <w:p>
      <w:pPr>
        <w:pStyle w:val="TOC2"/>
        <w:tabs>
          <w:tab w:val="right" w:leader="dot" w:pos="8306"/>
        </w:tabs>
      </w:pPr>
      <w:hyperlink w:anchor="_Toc29851" w:history="1">
        <w:r>
          <w:rPr>
            <w:rFonts w:ascii="仿宋" w:eastAsia="仿宋" w:hAnsi="仿宋" w:cs="仿宋" w:hint="eastAsia"/>
            <w:lang w:eastAsia="zh-CN"/>
          </w:rPr>
          <w:t>(三)、设施设备升级策略</w:t>
        </w:r>
        <w:r>
          <w:tab/>
        </w:r>
        <w:r>
          <w:fldChar w:fldCharType="begin"/>
        </w:r>
        <w:r>
          <w:instrText xml:space="preserve"> PAGEREF _Toc29851 \h </w:instrText>
        </w:r>
        <w:r>
          <w:fldChar w:fldCharType="separate"/>
        </w:r>
        <w:r>
          <w:t>65</w:t>
        </w:r>
        <w:r>
          <w:fldChar w:fldCharType="end"/>
        </w:r>
      </w:hyperlink>
    </w:p>
    <w:p>
      <w:pPr>
        <w:pStyle w:val="TOC1"/>
        <w:tabs>
          <w:tab w:val="right" w:leader="dot" w:pos="8306"/>
        </w:tabs>
      </w:pPr>
      <w:hyperlink w:anchor="_Toc31931" w:history="1">
        <w:r>
          <w:rPr>
            <w:rFonts w:ascii="仿宋" w:eastAsia="仿宋" w:hAnsi="仿宋" w:cs="仿宋" w:hint="eastAsia"/>
            <w:lang w:eastAsia="zh-CN"/>
          </w:rPr>
          <w:t>十六、成果转化与推广应用</w:t>
        </w:r>
        <w:r>
          <w:tab/>
        </w:r>
        <w:r>
          <w:fldChar w:fldCharType="begin"/>
        </w:r>
        <w:r>
          <w:instrText xml:space="preserve"> PAGEREF _Toc31931 \h </w:instrText>
        </w:r>
        <w:r>
          <w:fldChar w:fldCharType="separate"/>
        </w:r>
        <w:r>
          <w:t>66</w:t>
        </w:r>
        <w:r>
          <w:fldChar w:fldCharType="end"/>
        </w:r>
      </w:hyperlink>
    </w:p>
    <w:p>
      <w:pPr>
        <w:pStyle w:val="TOC2"/>
        <w:tabs>
          <w:tab w:val="right" w:leader="dot" w:pos="8306"/>
        </w:tabs>
      </w:pPr>
      <w:hyperlink w:anchor="_Toc9940" w:history="1">
        <w:r>
          <w:rPr>
            <w:rFonts w:ascii="仿宋" w:eastAsia="仿宋" w:hAnsi="仿宋" w:cs="仿宋" w:hint="eastAsia"/>
            <w:lang w:eastAsia="zh-CN"/>
          </w:rPr>
          <w:t>(一)、成果转化策略制定</w:t>
        </w:r>
        <w:r>
          <w:tab/>
        </w:r>
        <w:r>
          <w:fldChar w:fldCharType="begin"/>
        </w:r>
        <w:r>
          <w:instrText xml:space="preserve"> PAGEREF _Toc9940 \h </w:instrText>
        </w:r>
        <w:r>
          <w:fldChar w:fldCharType="separate"/>
        </w:r>
        <w:r>
          <w:t>66</w:t>
        </w:r>
        <w:r>
          <w:fldChar w:fldCharType="end"/>
        </w:r>
      </w:hyperlink>
    </w:p>
    <w:p>
      <w:pPr>
        <w:pStyle w:val="TOC2"/>
        <w:tabs>
          <w:tab w:val="right" w:leader="dot" w:pos="8306"/>
        </w:tabs>
      </w:pPr>
      <w:hyperlink w:anchor="_Toc5326" w:history="1">
        <w:r>
          <w:rPr>
            <w:rFonts w:ascii="仿宋" w:eastAsia="仿宋" w:hAnsi="仿宋" w:cs="仿宋" w:hint="eastAsia"/>
            <w:lang w:eastAsia="zh-CN"/>
          </w:rPr>
          <w:t>(二)、成果推广应用方案</w:t>
        </w:r>
        <w:r>
          <w:tab/>
        </w:r>
        <w:r>
          <w:fldChar w:fldCharType="begin"/>
        </w:r>
        <w:r>
          <w:instrText xml:space="preserve"> PAGEREF _Toc5326 \h </w:instrText>
        </w:r>
        <w:r>
          <w:fldChar w:fldCharType="separate"/>
        </w:r>
        <w:r>
          <w:t>67</w:t>
        </w:r>
        <w:r>
          <w:fldChar w:fldCharType="end"/>
        </w:r>
      </w:hyperlink>
    </w:p>
    <w:p>
      <w:pPr>
        <w:pStyle w:val="TOC1"/>
        <w:tabs>
          <w:tab w:val="right" w:leader="dot" w:pos="8306"/>
        </w:tabs>
      </w:pPr>
      <w:hyperlink w:anchor="_Toc11011" w:history="1">
        <w:r>
          <w:rPr>
            <w:rFonts w:ascii="仿宋" w:eastAsia="仿宋" w:hAnsi="仿宋" w:cs="仿宋" w:hint="eastAsia"/>
            <w:lang w:eastAsia="zh-CN"/>
          </w:rPr>
          <w:t>十七、人力资源管理与开发</w:t>
        </w:r>
        <w:r>
          <w:tab/>
        </w:r>
        <w:r>
          <w:fldChar w:fldCharType="begin"/>
        </w:r>
        <w:r>
          <w:instrText xml:space="preserve"> PAGEREF _Toc11011 \h </w:instrText>
        </w:r>
        <w:r>
          <w:fldChar w:fldCharType="separate"/>
        </w:r>
        <w:r>
          <w:t>69</w:t>
        </w:r>
        <w:r>
          <w:fldChar w:fldCharType="end"/>
        </w:r>
      </w:hyperlink>
    </w:p>
    <w:p>
      <w:pPr>
        <w:pStyle w:val="TOC2"/>
        <w:tabs>
          <w:tab w:val="right" w:leader="dot" w:pos="8306"/>
        </w:tabs>
      </w:pPr>
      <w:hyperlink w:anchor="_Toc6443" w:history="1">
        <w:r>
          <w:rPr>
            <w:rFonts w:ascii="仿宋" w:eastAsia="仿宋" w:hAnsi="仿宋" w:cs="仿宋" w:hint="eastAsia"/>
            <w:lang w:eastAsia="zh-CN"/>
          </w:rPr>
          <w:t>(一)、人力资源规划</w:t>
        </w:r>
        <w:r>
          <w:tab/>
        </w:r>
        <w:r>
          <w:fldChar w:fldCharType="begin"/>
        </w:r>
        <w:r>
          <w:instrText xml:space="preserve"> PAGEREF _Toc6443 \h </w:instrText>
        </w:r>
        <w:r>
          <w:fldChar w:fldCharType="separate"/>
        </w:r>
        <w:r>
          <w:t>69</w:t>
        </w:r>
        <w:r>
          <w:fldChar w:fldCharType="end"/>
        </w:r>
      </w:hyperlink>
    </w:p>
    <w:p>
      <w:pPr>
        <w:pStyle w:val="TOC2"/>
        <w:tabs>
          <w:tab w:val="right" w:leader="dot" w:pos="8306"/>
        </w:tabs>
      </w:pPr>
      <w:hyperlink w:anchor="_Toc2250" w:history="1">
        <w:r>
          <w:rPr>
            <w:rFonts w:ascii="仿宋" w:eastAsia="仿宋" w:hAnsi="仿宋" w:cs="仿宋" w:hint="eastAsia"/>
            <w:lang w:eastAsia="zh-CN"/>
          </w:rPr>
          <w:t>(二)、人力资源开发与培训</w:t>
        </w:r>
        <w:r>
          <w:tab/>
        </w:r>
        <w:r>
          <w:fldChar w:fldCharType="begin"/>
        </w:r>
        <w:r>
          <w:instrText xml:space="preserve"> PAGEREF _Toc2250 \h </w:instrText>
        </w:r>
        <w:r>
          <w:fldChar w:fldCharType="separate"/>
        </w:r>
        <w:r>
          <w:t>70</w:t>
        </w:r>
        <w:r>
          <w:fldChar w:fldCharType="end"/>
        </w:r>
      </w:hyperlink>
    </w:p>
    <w:p>
      <w:pPr>
        <w:pStyle w:val="TOC1"/>
        <w:tabs>
          <w:tab w:val="right" w:leader="dot" w:pos="8306"/>
        </w:tabs>
      </w:pPr>
      <w:hyperlink w:anchor="_Toc26200" w:history="1">
        <w:r>
          <w:rPr>
            <w:rFonts w:ascii="仿宋" w:eastAsia="仿宋" w:hAnsi="仿宋" w:cs="仿宋" w:hint="eastAsia"/>
            <w:lang w:eastAsia="zh-CN"/>
          </w:rPr>
          <w:t>十八、创新驱动与持续发展</w:t>
        </w:r>
        <w:r>
          <w:tab/>
        </w:r>
        <w:r>
          <w:fldChar w:fldCharType="begin"/>
        </w:r>
        <w:r>
          <w:instrText xml:space="preserve"> PAGEREF _Toc26200 \h </w:instrText>
        </w:r>
        <w:r>
          <w:fldChar w:fldCharType="separate"/>
        </w:r>
        <w:r>
          <w:t>73</w:t>
        </w:r>
        <w:r>
          <w:fldChar w:fldCharType="end"/>
        </w:r>
      </w:hyperlink>
    </w:p>
    <w:p>
      <w:pPr>
        <w:pStyle w:val="TOC2"/>
        <w:tabs>
          <w:tab w:val="right" w:leader="dot" w:pos="8306"/>
        </w:tabs>
      </w:pPr>
      <w:hyperlink w:anchor="_Toc30814" w:history="1">
        <w:r>
          <w:rPr>
            <w:rFonts w:ascii="仿宋" w:eastAsia="仿宋" w:hAnsi="仿宋" w:cs="仿宋" w:hint="eastAsia"/>
            <w:lang w:eastAsia="zh-CN"/>
          </w:rPr>
          <w:t>(一)、创新驱动战略实施</w:t>
        </w:r>
        <w:r>
          <w:tab/>
        </w:r>
        <w:r>
          <w:fldChar w:fldCharType="begin"/>
        </w:r>
        <w:r>
          <w:instrText xml:space="preserve"> PAGEREF _Toc30814 \h </w:instrText>
        </w:r>
        <w:r>
          <w:fldChar w:fldCharType="separate"/>
        </w:r>
        <w:r>
          <w:t>73</w:t>
        </w:r>
        <w:r>
          <w:fldChar w:fldCharType="end"/>
        </w:r>
      </w:hyperlink>
    </w:p>
    <w:p>
      <w:pPr>
        <w:pStyle w:val="TOC2"/>
        <w:tabs>
          <w:tab w:val="right" w:leader="dot" w:pos="8306"/>
        </w:tabs>
      </w:pPr>
      <w:hyperlink w:anchor="_Toc29296" w:history="1">
        <w:r>
          <w:rPr>
            <w:rFonts w:ascii="仿宋" w:eastAsia="仿宋" w:hAnsi="仿宋" w:cs="仿宋" w:hint="eastAsia"/>
            <w:lang w:eastAsia="zh-CN"/>
          </w:rPr>
          <w:t>(二)、持续发展路径探索</w:t>
        </w:r>
        <w:r>
          <w:tab/>
        </w:r>
        <w:r>
          <w:fldChar w:fldCharType="begin"/>
        </w:r>
        <w:r>
          <w:instrText xml:space="preserve"> PAGEREF _Toc29296 \h </w:instrText>
        </w:r>
        <w:r>
          <w:fldChar w:fldCharType="separate"/>
        </w:r>
        <w:r>
          <w:t>74</w:t>
        </w:r>
        <w:r>
          <w:fldChar w:fldCharType="end"/>
        </w:r>
      </w:hyperlink>
    </w:p>
    <w:p>
      <w:pPr>
        <w:pStyle w:val="TOC1"/>
        <w:tabs>
          <w:tab w:val="right" w:leader="dot" w:pos="8306"/>
        </w:tabs>
      </w:pPr>
      <w:hyperlink w:anchor="_Toc9017" w:history="1">
        <w:r>
          <w:rPr>
            <w:rFonts w:ascii="仿宋" w:eastAsia="仿宋" w:hAnsi="仿宋" w:cs="仿宋" w:hint="eastAsia"/>
            <w:lang w:eastAsia="zh-CN"/>
          </w:rPr>
          <w:t>十九、合作与交流机制建立</w:t>
        </w:r>
        <w:r>
          <w:tab/>
        </w:r>
        <w:r>
          <w:fldChar w:fldCharType="begin"/>
        </w:r>
        <w:r>
          <w:instrText xml:space="preserve"> PAGEREF _Toc9017 \h </w:instrText>
        </w:r>
        <w:r>
          <w:fldChar w:fldCharType="separate"/>
        </w:r>
        <w:r>
          <w:t>79</w:t>
        </w:r>
        <w:r>
          <w:fldChar w:fldCharType="end"/>
        </w:r>
      </w:hyperlink>
    </w:p>
    <w:p>
      <w:pPr>
        <w:pStyle w:val="TOC2"/>
        <w:tabs>
          <w:tab w:val="right" w:leader="dot" w:pos="8306"/>
        </w:tabs>
      </w:pPr>
      <w:hyperlink w:anchor="_Toc25996" w:history="1">
        <w:r>
          <w:rPr>
            <w:rFonts w:ascii="仿宋" w:eastAsia="仿宋" w:hAnsi="仿宋" w:cs="仿宋" w:hint="eastAsia"/>
            <w:lang w:eastAsia="zh-CN"/>
          </w:rPr>
          <w:t>(一)、合作伙伴选择与合作方式</w:t>
        </w:r>
        <w:r>
          <w:tab/>
        </w:r>
        <w:r>
          <w:fldChar w:fldCharType="begin"/>
        </w:r>
        <w:r>
          <w:instrText xml:space="preserve"> PAGEREF _Toc25996 \h </w:instrText>
        </w:r>
        <w:r>
          <w:fldChar w:fldCharType="separate"/>
        </w:r>
        <w:r>
          <w:t>79</w:t>
        </w:r>
        <w:r>
          <w:fldChar w:fldCharType="end"/>
        </w:r>
      </w:hyperlink>
    </w:p>
    <w:p>
      <w:pPr>
        <w:pStyle w:val="TOC2"/>
        <w:tabs>
          <w:tab w:val="right" w:leader="dot" w:pos="8306"/>
        </w:tabs>
      </w:pPr>
      <w:hyperlink w:anchor="_Toc19321" w:history="1">
        <w:r>
          <w:rPr>
            <w:rFonts w:ascii="仿宋" w:eastAsia="仿宋" w:hAnsi="仿宋" w:cs="仿宋" w:hint="eastAsia"/>
            <w:lang w:eastAsia="zh-CN"/>
          </w:rPr>
          <w:t>(二)、交流与合作平台搭建</w:t>
        </w:r>
        <w:r>
          <w:tab/>
        </w:r>
        <w:r>
          <w:fldChar w:fldCharType="begin"/>
        </w:r>
        <w:r>
          <w:instrText xml:space="preserve"> PAGEREF _Toc19321 \h </w:instrText>
        </w:r>
        <w:r>
          <w:fldChar w:fldCharType="separate"/>
        </w:r>
        <w:r>
          <w:t>80</w:t>
        </w:r>
        <w:r>
          <w:fldChar w:fldCharType="end"/>
        </w:r>
      </w:hyperlink>
    </w:p>
    <w:p>
      <w:pPr>
        <w:pStyle w:val="TOC1"/>
        <w:tabs>
          <w:tab w:val="right" w:leader="dot" w:pos="8306"/>
        </w:tabs>
      </w:pPr>
      <w:hyperlink w:anchor="_Toc21040" w:history="1">
        <w:r>
          <w:rPr>
            <w:rFonts w:ascii="仿宋" w:eastAsia="仿宋" w:hAnsi="仿宋" w:cs="仿宋" w:hint="eastAsia"/>
            <w:lang w:eastAsia="zh-CN"/>
          </w:rPr>
          <w:t>二十、法律法规与政策遵循</w:t>
        </w:r>
        <w:r>
          <w:tab/>
        </w:r>
        <w:r>
          <w:fldChar w:fldCharType="begin"/>
        </w:r>
        <w:r>
          <w:instrText xml:space="preserve"> PAGEREF _Toc21040 \h </w:instrText>
        </w:r>
        <w:r>
          <w:fldChar w:fldCharType="separate"/>
        </w:r>
        <w:r>
          <w:t>82</w:t>
        </w:r>
        <w:r>
          <w:fldChar w:fldCharType="end"/>
        </w:r>
      </w:hyperlink>
    </w:p>
    <w:p>
      <w:pPr>
        <w:pStyle w:val="TOC2"/>
        <w:tabs>
          <w:tab w:val="right" w:leader="dot" w:pos="8306"/>
        </w:tabs>
      </w:pPr>
      <w:hyperlink w:anchor="_Toc5890" w:history="1">
        <w:r>
          <w:rPr>
            <w:rFonts w:ascii="仿宋" w:eastAsia="仿宋" w:hAnsi="仿宋" w:cs="仿宋" w:hint="eastAsia"/>
            <w:lang w:eastAsia="zh-CN"/>
          </w:rPr>
          <w:t>(一)、法律法规遵守</w:t>
        </w:r>
        <w:r>
          <w:tab/>
        </w:r>
        <w:r>
          <w:fldChar w:fldCharType="begin"/>
        </w:r>
        <w:r>
          <w:instrText xml:space="preserve"> PAGEREF _Toc5890 \h </w:instrText>
        </w:r>
        <w:r>
          <w:fldChar w:fldCharType="separate"/>
        </w:r>
        <w:r>
          <w:t>82</w:t>
        </w:r>
        <w:r>
          <w:fldChar w:fldCharType="end"/>
        </w:r>
      </w:hyperlink>
    </w:p>
    <w:p>
      <w:pPr>
        <w:pStyle w:val="TOC2"/>
        <w:tabs>
          <w:tab w:val="right" w:leader="dot" w:pos="8306"/>
        </w:tabs>
      </w:pPr>
      <w:hyperlink w:anchor="_Toc30299" w:history="1">
        <w:r>
          <w:rPr>
            <w:rFonts w:ascii="仿宋" w:eastAsia="仿宋" w:hAnsi="仿宋" w:cs="仿宋" w:hint="eastAsia"/>
            <w:lang w:eastAsia="zh-CN"/>
          </w:rPr>
          <w:t>(二)、政策导向与利用</w:t>
        </w:r>
        <w:r>
          <w:tab/>
        </w:r>
        <w:r>
          <w:fldChar w:fldCharType="begin"/>
        </w:r>
        <w:r>
          <w:instrText xml:space="preserve"> PAGEREF _Toc30299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5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87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1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15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0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小型机床项目与土地用途规划：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小型机床项目的容积率和建筑密度：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用地控制指标通常规定了容积率和建筑密度的要求。对于小型机床项目来说，这将影响建筑物的规模和高度。必须确保项目的设计符合容积率和建筑密度的限制，以遵守用地控制法规。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小型机床项目的建筑线限制：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用地控制指标还可能规定了建筑物与街道或相邻土地的距离，这被称为建筑线限制。小型机床项目必须遵守这些规定，以确保建筑的位置符合法规。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小型机床项目的环境影响和可持续性：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用地控制指标可能包括环境保护要求，例如绿地比例和污染防控措施。对于小型机床项目，这意味着必须考虑如何保护当地生态系统、水资源和空气质量，以确保项目的可持续性。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在整个项目规划和实施过程中，与用地控制指标的合作和遵守是至关重要的。这有助于确保小型机床项目是一个合法、可持续且与城市规划一致的发展项目。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22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每个城市都有自己的规划目标和愿景，包括住宅区、商业区和工业区的平衡发展。小型机床项目需要与城市规划目标保持一致，以确保项目不会破坏城市的整体规划。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https://d.book118.com/516115001223010034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803BA"/>
    <w:rsid w:val="6FA803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115001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2024-01-08T18:55:00Z</dcterms:created>
  <dcterms:modified xsi:type="dcterms:W3CDTF">2024-01-08T18:56:26Z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9C10A8C54D1149C1999AAEEC90E4DA65_11</vt:lpwstr>
  </property>
  <property fmtid="{D5CDD505-2E9C-101B-9397-08002B2CF9AE}" pid="3" name="KSOProductBuildVer">
    <vt:lpwstr>2052-12.1.0.16120</vt:lpwstr>
  </property>
</Properties>
</file>