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宽带无线接入网项目调研分析报告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03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_Toc19035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5" w:history="1">
        <w:r>
          <w:rPr>
            <w:rFonts w:ascii="仿宋" w:eastAsia="仿宋" w:hAnsi="仿宋" w:cs="仿宋" w:hint="eastAsia"/>
            <w:lang w:eastAsia="zh-CN"/>
          </w:rPr>
          <w:t>一、经济效益分析</w:t>
        </w:r>
        <w:r>
          <w:tab/>
        </w:r>
        <w:r>
          <w:fldChar w:fldCharType="begin"/>
        </w:r>
        <w:r>
          <w:instrText xml:space="preserve"> PAGEREF _Toc645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8" w:history="1">
        <w:r>
          <w:rPr>
            <w:rFonts w:ascii="仿宋" w:eastAsia="仿宋" w:hAnsi="仿宋" w:cs="仿宋" w:hint="eastAsia"/>
            <w:lang w:eastAsia="zh-CN"/>
          </w:rPr>
          <w:t>(一)、投资情况说明</w:t>
        </w:r>
        <w:r>
          <w:tab/>
        </w:r>
        <w:r>
          <w:fldChar w:fldCharType="begin"/>
        </w:r>
        <w:r>
          <w:instrText xml:space="preserve"> PAGEREF _Toc14988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_Toc31699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3" w:history="1">
        <w:r>
          <w:rPr>
            <w:rFonts w:ascii="仿宋" w:eastAsia="仿宋" w:hAnsi="仿宋" w:cs="仿宋" w:hint="eastAsia"/>
            <w:lang w:eastAsia="zh-CN"/>
          </w:rPr>
          <w:t>(三)、宽带无线接入网项目盈利能力分析</w:t>
        </w:r>
        <w:r>
          <w:tab/>
        </w:r>
        <w:r>
          <w:fldChar w:fldCharType="begin"/>
        </w:r>
        <w:r>
          <w:instrText xml:space="preserve"> PAGEREF _Toc6933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34" w:history="1">
        <w:r>
          <w:rPr>
            <w:rFonts w:ascii="仿宋" w:eastAsia="仿宋" w:hAnsi="仿宋" w:cs="仿宋" w:hint="eastAsia"/>
            <w:lang w:eastAsia="zh-CN"/>
          </w:rPr>
          <w:t>二、宽带无线接入网行业背景分析</w:t>
        </w:r>
        <w:r>
          <w:tab/>
        </w:r>
        <w:r>
          <w:fldChar w:fldCharType="begin"/>
        </w:r>
        <w:r>
          <w:instrText xml:space="preserve"> PAGEREF _Toc30334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9" w:history="1">
        <w:r>
          <w:rPr>
            <w:rFonts w:ascii="仿宋" w:eastAsia="仿宋" w:hAnsi="仿宋" w:cs="仿宋" w:hint="eastAsia"/>
            <w:lang w:eastAsia="zh-CN"/>
          </w:rPr>
          <w:t>(一)、宽带无线接入网行业背景分析</w:t>
        </w:r>
        <w:r>
          <w:tab/>
        </w:r>
        <w:r>
          <w:fldChar w:fldCharType="begin"/>
        </w:r>
        <w:r>
          <w:instrText xml:space="preserve"> PAGEREF _Toc20839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61" w:history="1">
        <w:r>
          <w:rPr>
            <w:rFonts w:ascii="仿宋" w:eastAsia="仿宋" w:hAnsi="仿宋" w:cs="仿宋" w:hint="eastAsia"/>
            <w:lang w:eastAsia="zh-CN"/>
          </w:rPr>
          <w:t>三、环境和生态影响分析</w:t>
        </w:r>
        <w:r>
          <w:tab/>
        </w:r>
        <w:r>
          <w:fldChar w:fldCharType="begin"/>
        </w:r>
        <w:r>
          <w:instrText xml:space="preserve"> PAGEREF _Toc28461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_Toc26758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_Toc10733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_Toc11543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_Toc7785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_Toc10031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52" w:history="1">
        <w:r>
          <w:rPr>
            <w:rFonts w:ascii="仿宋" w:eastAsia="仿宋" w:hAnsi="仿宋" w:cs="仿宋" w:hint="eastAsia"/>
            <w:lang w:eastAsia="zh-CN"/>
          </w:rPr>
          <w:t>四、宽带无线接入网项目绪论</w:t>
        </w:r>
        <w:r>
          <w:tab/>
        </w:r>
        <w:r>
          <w:fldChar w:fldCharType="begin"/>
        </w:r>
        <w:r>
          <w:instrText xml:space="preserve"> PAGEREF _Toc20252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2" w:history="1">
        <w:r>
          <w:rPr>
            <w:rFonts w:ascii="仿宋" w:eastAsia="仿宋" w:hAnsi="仿宋" w:cs="仿宋" w:hint="eastAsia"/>
            <w:lang w:eastAsia="zh-CN"/>
          </w:rPr>
          <w:t>(一)、宽带无线接入网项目名称及建设性质</w:t>
        </w:r>
        <w:r>
          <w:tab/>
        </w:r>
        <w:r>
          <w:fldChar w:fldCharType="begin"/>
        </w:r>
        <w:r>
          <w:instrText xml:space="preserve"> PAGEREF _Toc18252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3" w:history="1">
        <w:r>
          <w:rPr>
            <w:rFonts w:ascii="仿宋" w:eastAsia="仿宋" w:hAnsi="仿宋" w:cs="仿宋" w:hint="eastAsia"/>
            <w:lang w:eastAsia="zh-CN"/>
          </w:rPr>
          <w:t>(二)、宽带无线接入网项目承办单位</w:t>
        </w:r>
        <w:r>
          <w:tab/>
        </w:r>
        <w:r>
          <w:fldChar w:fldCharType="begin"/>
        </w:r>
        <w:r>
          <w:instrText xml:space="preserve"> PAGEREF _Toc10953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" w:history="1">
        <w:r>
          <w:rPr>
            <w:rFonts w:ascii="仿宋" w:eastAsia="仿宋" w:hAnsi="仿宋" w:cs="仿宋" w:hint="eastAsia"/>
            <w:lang w:eastAsia="zh-CN"/>
          </w:rPr>
          <w:t>(三)、宽带无线接入网项目定位及建设理由</w:t>
        </w:r>
        <w:r>
          <w:tab/>
        </w:r>
        <w:r>
          <w:fldChar w:fldCharType="begin"/>
        </w:r>
        <w:r>
          <w:instrText xml:space="preserve"> PAGEREF _Toc2138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5" w:history="1">
        <w:r>
          <w:rPr>
            <w:rFonts w:ascii="仿宋" w:eastAsia="仿宋" w:hAnsi="仿宋" w:cs="仿宋" w:hint="eastAsia"/>
            <w:lang w:eastAsia="zh-CN"/>
          </w:rPr>
          <w:t>(四)、报告编制说明</w:t>
        </w:r>
        <w:r>
          <w:tab/>
        </w:r>
        <w:r>
          <w:fldChar w:fldCharType="begin"/>
        </w:r>
        <w:r>
          <w:instrText xml:space="preserve"> PAGEREF _Toc21245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2" w:history="1">
        <w:r>
          <w:rPr>
            <w:rFonts w:ascii="仿宋" w:eastAsia="仿宋" w:hAnsi="仿宋" w:cs="仿宋" w:hint="eastAsia"/>
            <w:lang w:eastAsia="zh-CN"/>
          </w:rPr>
          <w:t>(五)、宽带无线接入网项目建设选址</w:t>
        </w:r>
        <w:r>
          <w:tab/>
        </w:r>
        <w:r>
          <w:fldChar w:fldCharType="begin"/>
        </w:r>
        <w:r>
          <w:instrText xml:space="preserve"> PAGEREF _Toc5822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1" w:history="1">
        <w:r>
          <w:rPr>
            <w:rFonts w:ascii="仿宋" w:eastAsia="仿宋" w:hAnsi="仿宋" w:cs="仿宋" w:hint="eastAsia"/>
            <w:lang w:eastAsia="zh-CN"/>
          </w:rPr>
          <w:t>(六)、宽带无线接入网项目生产规模</w:t>
        </w:r>
        <w:r>
          <w:tab/>
        </w:r>
        <w:r>
          <w:fldChar w:fldCharType="begin"/>
        </w:r>
        <w:r>
          <w:instrText xml:space="preserve"> PAGEREF _Toc14191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0" w:history="1">
        <w:r>
          <w:rPr>
            <w:rFonts w:ascii="仿宋" w:eastAsia="仿宋" w:hAnsi="仿宋" w:cs="仿宋" w:hint="eastAsia"/>
            <w:lang w:eastAsia="zh-CN"/>
          </w:rPr>
          <w:t>(七)、建筑物建设规模</w:t>
        </w:r>
        <w:r>
          <w:tab/>
        </w:r>
        <w:r>
          <w:fldChar w:fldCharType="begin"/>
        </w:r>
        <w:r>
          <w:instrText xml:space="preserve"> PAGEREF _Toc19630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8" w:history="1">
        <w:r>
          <w:rPr>
            <w:rFonts w:ascii="仿宋" w:eastAsia="仿宋" w:hAnsi="仿宋" w:cs="仿宋" w:hint="eastAsia"/>
            <w:lang w:eastAsia="zh-CN"/>
          </w:rPr>
          <w:t>(八)、环境影响</w:t>
        </w:r>
        <w:r>
          <w:tab/>
        </w:r>
        <w:r>
          <w:fldChar w:fldCharType="begin"/>
        </w:r>
        <w:r>
          <w:instrText xml:space="preserve"> PAGEREF _Toc13678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5" w:history="1">
        <w:r>
          <w:rPr>
            <w:rFonts w:ascii="仿宋" w:eastAsia="仿宋" w:hAnsi="仿宋" w:cs="仿宋" w:hint="eastAsia"/>
            <w:lang w:eastAsia="zh-CN"/>
          </w:rPr>
          <w:t>(九)、宽带无线接入网项目总投资及资金构成</w:t>
        </w:r>
        <w:r>
          <w:tab/>
        </w:r>
        <w:r>
          <w:fldChar w:fldCharType="begin"/>
        </w:r>
        <w:r>
          <w:instrText xml:space="preserve"> PAGEREF _Toc5735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6" w:history="1">
        <w:r>
          <w:rPr>
            <w:rFonts w:ascii="仿宋" w:eastAsia="仿宋" w:hAnsi="仿宋" w:cs="仿宋" w:hint="eastAsia"/>
            <w:lang w:eastAsia="zh-CN"/>
          </w:rPr>
          <w:t>(十)、资金筹措方案</w:t>
        </w:r>
        <w:r>
          <w:tab/>
        </w:r>
        <w:r>
          <w:fldChar w:fldCharType="begin"/>
        </w:r>
        <w:r>
          <w:instrText xml:space="preserve"> PAGEREF _Toc9156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3" w:history="1">
        <w:r>
          <w:rPr>
            <w:rFonts w:ascii="仿宋" w:eastAsia="仿宋" w:hAnsi="仿宋" w:cs="仿宋" w:hint="eastAsia"/>
            <w:lang w:eastAsia="zh-CN"/>
          </w:rPr>
          <w:t>(十一)、宽带无线接入网项目预期经济效益规划目标</w:t>
        </w:r>
        <w:r>
          <w:tab/>
        </w:r>
        <w:r>
          <w:fldChar w:fldCharType="begin"/>
        </w:r>
        <w:r>
          <w:instrText xml:space="preserve"> PAGEREF _Toc9473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1" w:history="1">
        <w:r>
          <w:rPr>
            <w:rFonts w:ascii="仿宋" w:eastAsia="仿宋" w:hAnsi="仿宋" w:cs="仿宋" w:hint="eastAsia"/>
            <w:lang w:eastAsia="zh-CN"/>
          </w:rPr>
          <w:t>(十二)、宽带无线接入网项目建设进度规划</w:t>
        </w:r>
        <w:r>
          <w:tab/>
        </w:r>
        <w:r>
          <w:fldChar w:fldCharType="begin"/>
        </w:r>
        <w:r>
          <w:instrText xml:space="preserve"> PAGEREF _Toc14011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5" w:history="1">
        <w:r>
          <w:rPr>
            <w:rFonts w:ascii="仿宋" w:eastAsia="仿宋" w:hAnsi="仿宋" w:cs="仿宋" w:hint="eastAsia"/>
            <w:lang w:eastAsia="zh-CN"/>
          </w:rPr>
          <w:t>(十三)、宽带无线接入网项目综合评价</w:t>
        </w:r>
        <w:r>
          <w:tab/>
        </w:r>
        <w:r>
          <w:fldChar w:fldCharType="begin"/>
        </w:r>
        <w:r>
          <w:instrText xml:space="preserve"> PAGEREF _Toc19695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91" w:history="1">
        <w:r>
          <w:rPr>
            <w:rFonts w:ascii="仿宋" w:eastAsia="仿宋" w:hAnsi="仿宋" w:cs="仿宋" w:hint="eastAsia"/>
            <w:lang w:eastAsia="zh-CN"/>
          </w:rPr>
          <w:t>五、宽带无线接入网项目建设单位说明</w:t>
        </w:r>
        <w:r>
          <w:tab/>
        </w:r>
        <w:r>
          <w:fldChar w:fldCharType="begin"/>
        </w:r>
        <w:r>
          <w:instrText xml:space="preserve"> PAGEREF _Toc17691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5" w:history="1">
        <w:r>
          <w:rPr>
            <w:rFonts w:ascii="仿宋" w:eastAsia="仿宋" w:hAnsi="仿宋" w:cs="仿宋" w:hint="eastAsia"/>
            <w:lang w:eastAsia="zh-CN"/>
          </w:rPr>
          <w:t>(一)、宽带无线接入网项目承办单位基本情况</w:t>
        </w:r>
        <w:r>
          <w:tab/>
        </w:r>
        <w:r>
          <w:fldChar w:fldCharType="begin"/>
        </w:r>
        <w:r>
          <w:instrText xml:space="preserve"> PAGEREF _Toc5485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6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_Toc32356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28" w:history="1">
        <w:r>
          <w:rPr>
            <w:rFonts w:ascii="仿宋" w:eastAsia="仿宋" w:hAnsi="仿宋" w:cs="仿宋" w:hint="eastAsia"/>
            <w:lang w:eastAsia="zh-CN"/>
          </w:rPr>
          <w:t>六、国际目标市场选择</w:t>
        </w:r>
        <w:r>
          <w:tab/>
        </w:r>
        <w:r>
          <w:fldChar w:fldCharType="begin"/>
        </w:r>
        <w:r>
          <w:instrText xml:space="preserve"> PAGEREF _Toc26728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0" w:history="1">
        <w:r>
          <w:rPr>
            <w:rFonts w:ascii="仿宋" w:eastAsia="仿宋" w:hAnsi="仿宋" w:cs="仿宋" w:hint="eastAsia"/>
            <w:lang w:eastAsia="zh-CN"/>
          </w:rPr>
          <w:t>(一)、国际市场细分与目标市场选择</w:t>
        </w:r>
        <w:r>
          <w:tab/>
        </w:r>
        <w:r>
          <w:fldChar w:fldCharType="begin"/>
        </w:r>
        <w:r>
          <w:instrText xml:space="preserve"> PAGEREF _Toc25490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0" w:history="1">
        <w:r>
          <w:rPr>
            <w:rFonts w:ascii="仿宋" w:eastAsia="仿宋" w:hAnsi="仿宋" w:cs="仿宋" w:hint="eastAsia"/>
            <w:lang w:eastAsia="zh-CN"/>
          </w:rPr>
          <w:t>(二)、国际目标市场的估测</w:t>
        </w:r>
        <w:r>
          <w:tab/>
        </w:r>
        <w:r>
          <w:fldChar w:fldCharType="begin"/>
        </w:r>
        <w:r>
          <w:instrText xml:space="preserve"> PAGEREF _Toc3750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69" w:history="1">
        <w:r>
          <w:rPr>
            <w:rFonts w:ascii="仿宋" w:eastAsia="仿宋" w:hAnsi="仿宋" w:cs="仿宋" w:hint="eastAsia"/>
            <w:lang w:eastAsia="zh-CN"/>
          </w:rPr>
          <w:t>七、选址方案</w:t>
        </w:r>
        <w:r>
          <w:tab/>
        </w:r>
        <w:r>
          <w:fldChar w:fldCharType="begin"/>
        </w:r>
        <w:r>
          <w:instrText xml:space="preserve"> PAGEREF _Toc7969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5" w:history="1">
        <w:r>
          <w:rPr>
            <w:rFonts w:ascii="仿宋" w:eastAsia="仿宋" w:hAnsi="仿宋" w:cs="仿宋" w:hint="eastAsia"/>
            <w:lang w:eastAsia="zh-CN"/>
          </w:rPr>
          <w:t>(一)、宽带无线接入网项目选址</w:t>
        </w:r>
        <w:r>
          <w:tab/>
        </w:r>
        <w:r>
          <w:fldChar w:fldCharType="begin"/>
        </w:r>
        <w:r>
          <w:instrText xml:space="preserve"> PAGEREF _Toc16955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3" w:history="1">
        <w:r>
          <w:rPr>
            <w:rFonts w:ascii="仿宋" w:eastAsia="仿宋" w:hAnsi="仿宋" w:cs="仿宋" w:hint="eastAsia"/>
            <w:lang w:eastAsia="zh-CN"/>
          </w:rPr>
          <w:t>(二)、宽带无线接入网项目选址流程</w:t>
        </w:r>
        <w:r>
          <w:tab/>
        </w:r>
        <w:r>
          <w:fldChar w:fldCharType="begin"/>
        </w:r>
        <w:r>
          <w:instrText xml:space="preserve"> PAGEREF _Toc32313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2" w:history="1">
        <w:r>
          <w:rPr>
            <w:rFonts w:ascii="仿宋" w:eastAsia="仿宋" w:hAnsi="仿宋" w:cs="仿宋" w:hint="eastAsia"/>
            <w:lang w:eastAsia="zh-CN"/>
          </w:rPr>
          <w:t>(三)、宽带无线接入网项目选址原则</w:t>
        </w:r>
        <w:r>
          <w:tab/>
        </w:r>
        <w:r>
          <w:fldChar w:fldCharType="begin"/>
        </w:r>
        <w:r>
          <w:instrText xml:space="preserve"> PAGEREF _Toc12682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04" w:history="1">
        <w:r>
          <w:rPr>
            <w:rFonts w:ascii="仿宋" w:eastAsia="仿宋" w:hAnsi="仿宋" w:cs="仿宋" w:hint="eastAsia"/>
            <w:lang w:eastAsia="zh-CN"/>
          </w:rPr>
          <w:t>八、合规性与法律事务</w:t>
        </w:r>
        <w:r>
          <w:tab/>
        </w:r>
        <w:r>
          <w:fldChar w:fldCharType="begin"/>
        </w:r>
        <w:r>
          <w:instrText xml:space="preserve"> PAGEREF _Toc7204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8" w:history="1">
        <w:r>
          <w:rPr>
            <w:rFonts w:ascii="仿宋" w:eastAsia="仿宋" w:hAnsi="仿宋" w:cs="仿宋" w:hint="eastAsia"/>
            <w:lang w:eastAsia="zh-CN"/>
          </w:rPr>
          <w:t>(一)、合规性政策</w:t>
        </w:r>
        <w:r>
          <w:tab/>
        </w:r>
        <w:r>
          <w:fldChar w:fldCharType="begin"/>
        </w:r>
        <w:r>
          <w:instrText xml:space="preserve"> PAGEREF _Toc24418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5" w:history="1">
        <w:r>
          <w:rPr>
            <w:rFonts w:ascii="仿宋" w:eastAsia="仿宋" w:hAnsi="仿宋" w:cs="仿宋" w:hint="eastAsia"/>
            <w:lang w:eastAsia="zh-CN"/>
          </w:rPr>
          <w:t>(二)、法律风险防范与应对</w:t>
        </w:r>
        <w:r>
          <w:tab/>
        </w:r>
        <w:r>
          <w:fldChar w:fldCharType="begin"/>
        </w:r>
        <w:r>
          <w:instrText xml:space="preserve"> PAGEREF _Toc6775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2" w:history="1">
        <w:r>
          <w:rPr>
            <w:rFonts w:ascii="仿宋" w:eastAsia="仿宋" w:hAnsi="仿宋" w:cs="仿宋" w:hint="eastAsia"/>
            <w:lang w:eastAsia="zh-CN"/>
          </w:rPr>
          <w:t>(三)、合同审查与法律意见书</w:t>
        </w:r>
        <w:r>
          <w:tab/>
        </w:r>
        <w:r>
          <w:fldChar w:fldCharType="begin"/>
        </w:r>
        <w:r>
          <w:instrText xml:space="preserve"> PAGEREF _Toc28922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406" w:history="1">
        <w:r>
          <w:rPr>
            <w:rFonts w:ascii="仿宋" w:eastAsia="仿宋" w:hAnsi="仿宋" w:cs="仿宋" w:hint="eastAsia"/>
            <w:lang w:eastAsia="zh-CN"/>
          </w:rPr>
          <w:t>九、第二十六章人才留存与流失管理</w:t>
        </w:r>
        <w:r>
          <w:tab/>
        </w:r>
        <w:r>
          <w:fldChar w:fldCharType="begin"/>
        </w:r>
        <w:r>
          <w:instrText xml:space="preserve"> PAGEREF _Toc21406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0" w:history="1">
        <w:r>
          <w:rPr>
            <w:rFonts w:ascii="仿宋" w:eastAsia="仿宋" w:hAnsi="仿宋" w:cs="仿宋" w:hint="eastAsia"/>
            <w:lang w:eastAsia="zh-CN"/>
          </w:rPr>
          <w:t>(一)、人才留存策略</w:t>
        </w:r>
        <w:r>
          <w:tab/>
        </w:r>
        <w:r>
          <w:fldChar w:fldCharType="begin"/>
        </w:r>
        <w:r>
          <w:instrText xml:space="preserve"> PAGEREF _Toc16600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3" w:history="1">
        <w:r>
          <w:rPr>
            <w:rFonts w:ascii="仿宋" w:eastAsia="仿宋" w:hAnsi="仿宋" w:cs="仿宋" w:hint="eastAsia"/>
            <w:lang w:eastAsia="zh-CN"/>
          </w:rPr>
          <w:t>(二)、人才流失分析与改进</w:t>
        </w:r>
        <w:r>
          <w:tab/>
        </w:r>
        <w:r>
          <w:fldChar w:fldCharType="begin"/>
        </w:r>
        <w:r>
          <w:instrText xml:space="preserve"> PAGEREF _Toc8873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" w:history="1">
        <w:r>
          <w:rPr>
            <w:rFonts w:ascii="仿宋" w:eastAsia="仿宋" w:hAnsi="仿宋" w:cs="仿宋" w:hint="eastAsia"/>
            <w:lang w:eastAsia="zh-CN"/>
          </w:rPr>
          <w:t>(三)、持续改进与未来展望</w:t>
        </w:r>
        <w:r>
          <w:tab/>
        </w:r>
        <w:r>
          <w:fldChar w:fldCharType="begin"/>
        </w:r>
        <w:r>
          <w:instrText xml:space="preserve"> PAGEREF _Toc1513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16" w:history="1">
        <w:r>
          <w:rPr>
            <w:rFonts w:ascii="仿宋" w:eastAsia="仿宋" w:hAnsi="仿宋" w:cs="仿宋" w:hint="eastAsia"/>
            <w:lang w:eastAsia="zh-CN"/>
          </w:rPr>
          <w:t>十、发展规划、产业政策和行业准入分析</w:t>
        </w:r>
        <w:r>
          <w:tab/>
        </w:r>
        <w:r>
          <w:fldChar w:fldCharType="begin"/>
        </w:r>
        <w:r>
          <w:instrText xml:space="preserve"> PAGEREF _Toc29316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_Toc6222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5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_Toc6155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8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_Toc27058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07" w:history="1">
        <w:r>
          <w:rPr>
            <w:rFonts w:ascii="仿宋" w:eastAsia="仿宋" w:hAnsi="仿宋" w:cs="仿宋" w:hint="eastAsia"/>
            <w:lang w:eastAsia="zh-CN"/>
          </w:rPr>
          <w:t>十一、法律法规及审批程序</w:t>
        </w:r>
        <w:r>
          <w:tab/>
        </w:r>
        <w:r>
          <w:fldChar w:fldCharType="begin"/>
        </w:r>
        <w:r>
          <w:instrText xml:space="preserve"> PAGEREF _Toc21907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0" w:history="1">
        <w:r>
          <w:rPr>
            <w:rFonts w:ascii="仿宋" w:eastAsia="仿宋" w:hAnsi="仿宋" w:cs="仿宋" w:hint="eastAsia"/>
            <w:lang w:eastAsia="zh-CN"/>
          </w:rPr>
          <w:t>(一)、相关法律法规概述</w:t>
        </w:r>
        <w:r>
          <w:tab/>
        </w:r>
        <w:r>
          <w:fldChar w:fldCharType="begin"/>
        </w:r>
        <w:r>
          <w:instrText xml:space="preserve"> PAGEREF _Toc13600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2" w:history="1">
        <w:r>
          <w:rPr>
            <w:rFonts w:ascii="仿宋" w:eastAsia="仿宋" w:hAnsi="仿宋" w:cs="仿宋" w:hint="eastAsia"/>
            <w:lang w:eastAsia="zh-CN"/>
          </w:rPr>
          <w:t>(二)、项目审批程序</w:t>
        </w:r>
        <w:r>
          <w:tab/>
        </w:r>
        <w:r>
          <w:fldChar w:fldCharType="begin"/>
        </w:r>
        <w:r>
          <w:instrText xml:space="preserve"> PAGEREF _Toc7132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9" w:history="1">
        <w:r>
          <w:rPr>
            <w:rFonts w:ascii="仿宋" w:eastAsia="仿宋" w:hAnsi="仿宋" w:cs="仿宋" w:hint="eastAsia"/>
            <w:lang w:eastAsia="zh-CN"/>
          </w:rPr>
          <w:t>(三)、环评报告审批</w:t>
        </w:r>
        <w:r>
          <w:tab/>
        </w:r>
        <w:r>
          <w:fldChar w:fldCharType="begin"/>
        </w:r>
        <w:r>
          <w:instrText xml:space="preserve"> PAGEREF _Toc19119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4" w:history="1">
        <w:r>
          <w:rPr>
            <w:rFonts w:ascii="仿宋" w:eastAsia="仿宋" w:hAnsi="仿宋" w:cs="仿宋" w:hint="eastAsia"/>
            <w:lang w:eastAsia="zh-CN"/>
          </w:rPr>
          <w:t>(四)、土建工程施工许可</w:t>
        </w:r>
        <w:r>
          <w:tab/>
        </w:r>
        <w:r>
          <w:fldChar w:fldCharType="begin"/>
        </w:r>
        <w:r>
          <w:instrText xml:space="preserve"> PAGEREF _Toc31634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51" w:history="1">
        <w:r>
          <w:rPr>
            <w:rFonts w:ascii="仿宋" w:eastAsia="仿宋" w:hAnsi="仿宋" w:cs="仿宋" w:hint="eastAsia"/>
            <w:lang w:eastAsia="zh-CN"/>
          </w:rPr>
          <w:t>十二、员工家庭与工作平衡支持计划</w:t>
        </w:r>
        <w:r>
          <w:tab/>
        </w:r>
        <w:r>
          <w:fldChar w:fldCharType="begin"/>
        </w:r>
        <w:r>
          <w:instrText xml:space="preserve"> PAGEREF _Toc15751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3" w:history="1">
        <w:r>
          <w:rPr>
            <w:rFonts w:ascii="仿宋" w:eastAsia="仿宋" w:hAnsi="仿宋" w:cs="仿宋" w:hint="eastAsia"/>
            <w:lang w:eastAsia="zh-CN"/>
          </w:rPr>
          <w:t>(一)、家庭与工作平衡的重要性分析</w:t>
        </w:r>
        <w:r>
          <w:tab/>
        </w:r>
        <w:r>
          <w:fldChar w:fldCharType="begin"/>
        </w:r>
        <w:r>
          <w:instrText xml:space="preserve"> PAGEREF _Toc5053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9" w:history="1">
        <w:r>
          <w:rPr>
            <w:rFonts w:ascii="仿宋" w:eastAsia="仿宋" w:hAnsi="仿宋" w:cs="仿宋" w:hint="eastAsia"/>
            <w:lang w:eastAsia="zh-CN"/>
          </w:rPr>
          <w:t>(二)、支持计划的制定与实施步骤</w:t>
        </w:r>
        <w:r>
          <w:tab/>
        </w:r>
        <w:r>
          <w:fldChar w:fldCharType="begin"/>
        </w:r>
        <w:r>
          <w:instrText xml:space="preserve"> PAGEREF _Toc12039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3" w:history="1">
        <w:r>
          <w:rPr>
            <w:rFonts w:ascii="仿宋" w:eastAsia="仿宋" w:hAnsi="仿宋" w:cs="仿宋" w:hint="eastAsia"/>
            <w:lang w:eastAsia="zh-CN"/>
          </w:rPr>
          <w:t>(三)、平衡效果的评估及调整优化</w:t>
        </w:r>
        <w:r>
          <w:tab/>
        </w:r>
        <w:r>
          <w:fldChar w:fldCharType="begin"/>
        </w:r>
        <w:r>
          <w:instrText xml:space="preserve"> PAGEREF _Toc27863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4" w:history="1">
        <w:r>
          <w:rPr>
            <w:rFonts w:ascii="仿宋" w:eastAsia="仿宋" w:hAnsi="仿宋" w:cs="仿宋" w:hint="eastAsia"/>
            <w:lang w:eastAsia="zh-CN"/>
          </w:rPr>
          <w:t>十三、企业研究与发展管理</w:t>
        </w:r>
        <w:r>
          <w:tab/>
        </w:r>
        <w:r>
          <w:fldChar w:fldCharType="begin"/>
        </w:r>
        <w:r>
          <w:instrText xml:space="preserve"> PAGEREF _Toc2064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5" w:history="1">
        <w:r>
          <w:rPr>
            <w:rFonts w:ascii="仿宋" w:eastAsia="仿宋" w:hAnsi="仿宋" w:cs="仿宋" w:hint="eastAsia"/>
            <w:lang w:eastAsia="zh-CN"/>
          </w:rPr>
          <w:t>(一)、研究与发展的主要类型</w:t>
        </w:r>
        <w:r>
          <w:tab/>
        </w:r>
        <w:r>
          <w:fldChar w:fldCharType="begin"/>
        </w:r>
        <w:r>
          <w:instrText xml:space="preserve"> PAGEREF _Toc27995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91" w:history="1">
        <w:r>
          <w:rPr>
            <w:rFonts w:ascii="仿宋" w:eastAsia="仿宋" w:hAnsi="仿宋" w:cs="仿宋" w:hint="eastAsia"/>
            <w:lang w:eastAsia="zh-CN"/>
          </w:rPr>
          <w:t>十四、项目招标方案及组织管理</w:t>
        </w:r>
        <w:r>
          <w:tab/>
        </w:r>
        <w:r>
          <w:fldChar w:fldCharType="begin"/>
        </w:r>
        <w:r>
          <w:instrText xml:space="preserve"> PAGEREF _Toc14791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2" w:history="1">
        <w:r>
          <w:rPr>
            <w:rFonts w:ascii="仿宋" w:eastAsia="仿宋" w:hAnsi="仿宋" w:cs="仿宋" w:hint="eastAsia"/>
            <w:lang w:eastAsia="zh-CN"/>
          </w:rPr>
          <w:t>(一)、项目建设管理</w:t>
        </w:r>
        <w:r>
          <w:tab/>
        </w:r>
        <w:r>
          <w:fldChar w:fldCharType="begin"/>
        </w:r>
        <w:r>
          <w:instrText xml:space="preserve"> PAGEREF _Toc15372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3" w:history="1">
        <w:r>
          <w:rPr>
            <w:rFonts w:ascii="仿宋" w:eastAsia="仿宋" w:hAnsi="仿宋" w:cs="仿宋" w:hint="eastAsia"/>
            <w:lang w:eastAsia="zh-CN"/>
          </w:rPr>
          <w:t>(二)、招投标初步方案</w:t>
        </w:r>
        <w:r>
          <w:tab/>
        </w:r>
        <w:r>
          <w:fldChar w:fldCharType="begin"/>
        </w:r>
        <w:r>
          <w:instrText xml:space="preserve"> PAGEREF _Toc10573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1" w:history="1">
        <w:r>
          <w:rPr>
            <w:rFonts w:ascii="仿宋" w:eastAsia="仿宋" w:hAnsi="仿宋" w:cs="仿宋" w:hint="eastAsia"/>
            <w:lang w:eastAsia="zh-CN"/>
          </w:rPr>
          <w:t>(三)、工程评标</w:t>
        </w:r>
        <w:r>
          <w:tab/>
        </w:r>
        <w:r>
          <w:fldChar w:fldCharType="begin"/>
        </w:r>
        <w:r>
          <w:instrText xml:space="preserve"> PAGEREF _Toc17741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3" w:history="1">
        <w:r>
          <w:rPr>
            <w:rFonts w:ascii="仿宋" w:eastAsia="仿宋" w:hAnsi="仿宋" w:cs="仿宋" w:hint="eastAsia"/>
            <w:lang w:eastAsia="zh-CN"/>
          </w:rPr>
          <w:t>(四)、项目组织机构与人力资源配置</w:t>
        </w:r>
        <w:r>
          <w:tab/>
        </w:r>
        <w:r>
          <w:fldChar w:fldCharType="begin"/>
        </w:r>
        <w:r>
          <w:instrText xml:space="preserve"> PAGEREF _Toc17973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5" w:history="1">
        <w:r>
          <w:rPr>
            <w:rFonts w:ascii="仿宋" w:eastAsia="仿宋" w:hAnsi="仿宋" w:cs="仿宋" w:hint="eastAsia"/>
            <w:lang w:eastAsia="zh-CN"/>
          </w:rPr>
          <w:t>十五、进度计划方案</w:t>
        </w:r>
        <w:r>
          <w:tab/>
        </w:r>
        <w:r>
          <w:fldChar w:fldCharType="begin"/>
        </w:r>
        <w:r>
          <w:instrText xml:space="preserve"> PAGEREF _Toc1075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" w:history="1">
        <w:r>
          <w:rPr>
            <w:rFonts w:ascii="仿宋" w:eastAsia="仿宋" w:hAnsi="仿宋" w:cs="仿宋" w:hint="eastAsia"/>
            <w:lang w:eastAsia="zh-CN"/>
          </w:rPr>
          <w:t>(一)、宽带无线接入网项目进度安排</w:t>
        </w:r>
        <w:r>
          <w:tab/>
        </w:r>
        <w:r>
          <w:fldChar w:fldCharType="begin"/>
        </w:r>
        <w:r>
          <w:instrText xml:space="preserve"> PAGEREF _Toc2506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6" w:history="1">
        <w:r>
          <w:rPr>
            <w:rFonts w:ascii="仿宋" w:eastAsia="仿宋" w:hAnsi="仿宋" w:cs="仿宋" w:hint="eastAsia"/>
            <w:lang w:eastAsia="zh-CN"/>
          </w:rPr>
          <w:t>(二)、宽带无线接入网项目实施保障措施</w:t>
        </w:r>
        <w:r>
          <w:tab/>
        </w:r>
        <w:r>
          <w:fldChar w:fldCharType="begin"/>
        </w:r>
        <w:r>
          <w:instrText xml:space="preserve"> PAGEREF _Toc30016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09" w:history="1">
        <w:r>
          <w:rPr>
            <w:rFonts w:ascii="仿宋" w:eastAsia="仿宋" w:hAnsi="仿宋" w:cs="仿宋" w:hint="eastAsia"/>
            <w:lang w:eastAsia="zh-CN"/>
          </w:rPr>
          <w:t>十六、投资风险分析</w:t>
        </w:r>
        <w:r>
          <w:tab/>
        </w:r>
        <w:r>
          <w:fldChar w:fldCharType="begin"/>
        </w:r>
        <w:r>
          <w:instrText xml:space="preserve"> PAGEREF _Toc19809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" w:history="1">
        <w:r>
          <w:rPr>
            <w:rFonts w:ascii="仿宋" w:eastAsia="仿宋" w:hAnsi="仿宋" w:cs="仿宋" w:hint="eastAsia"/>
            <w:lang w:eastAsia="zh-CN"/>
          </w:rPr>
          <w:t>(一)、投资风险识别</w:t>
        </w:r>
        <w:r>
          <w:tab/>
        </w:r>
        <w:r>
          <w:fldChar w:fldCharType="begin"/>
        </w:r>
        <w:r>
          <w:instrText xml:space="preserve"> PAGEREF _Toc2024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0" w:history="1">
        <w:r>
          <w:rPr>
            <w:rFonts w:ascii="仿宋" w:eastAsia="仿宋" w:hAnsi="仿宋" w:cs="仿宋" w:hint="eastAsia"/>
            <w:lang w:eastAsia="zh-CN"/>
          </w:rPr>
          <w:t>(二)、风险评估与管理</w:t>
        </w:r>
        <w:r>
          <w:tab/>
        </w:r>
        <w:r>
          <w:fldChar w:fldCharType="begin"/>
        </w:r>
        <w:r>
          <w:instrText xml:space="preserve"> PAGEREF _Toc6210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3" w:history="1">
        <w:r>
          <w:rPr>
            <w:rFonts w:ascii="仿宋" w:eastAsia="仿宋" w:hAnsi="仿宋" w:cs="仿宋" w:hint="eastAsia"/>
            <w:lang w:eastAsia="zh-CN"/>
          </w:rPr>
          <w:t>(三)、风险缓解策略</w:t>
        </w:r>
        <w:r>
          <w:tab/>
        </w:r>
        <w:r>
          <w:fldChar w:fldCharType="begin"/>
        </w:r>
        <w:r>
          <w:instrText xml:space="preserve"> PAGEREF _Toc19793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40" w:history="1">
        <w:r>
          <w:rPr>
            <w:rFonts w:ascii="仿宋" w:eastAsia="仿宋" w:hAnsi="仿宋" w:cs="仿宋" w:hint="eastAsia"/>
            <w:lang w:eastAsia="zh-CN"/>
          </w:rPr>
          <w:t>十七、团队建设与领导力发展</w:t>
        </w:r>
        <w:r>
          <w:tab/>
        </w:r>
        <w:r>
          <w:fldChar w:fldCharType="begin"/>
        </w:r>
        <w:r>
          <w:instrText xml:space="preserve"> PAGEREF _Toc18940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0" w:history="1">
        <w:r>
          <w:rPr>
            <w:rFonts w:ascii="仿宋" w:eastAsia="仿宋" w:hAnsi="仿宋" w:cs="仿宋" w:hint="eastAsia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_Toc21990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7" w:history="1">
        <w:r>
          <w:rPr>
            <w:rFonts w:ascii="仿宋" w:eastAsia="仿宋" w:hAnsi="仿宋" w:cs="仿宋" w:hint="eastAsia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_Toc27667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0" w:history="1">
        <w:r>
          <w:rPr>
            <w:rFonts w:ascii="仿宋" w:eastAsia="仿宋" w:hAnsi="仿宋" w:cs="仿宋" w:hint="eastAsia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_Toc31930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3" w:history="1">
        <w:r>
          <w:rPr>
            <w:rFonts w:ascii="仿宋" w:eastAsia="仿宋" w:hAnsi="仿宋" w:cs="仿宋" w:hint="eastAsia"/>
            <w:lang w:eastAsia="zh-CN"/>
          </w:rPr>
          <w:t>(四)、团队沟通与协作机制</w:t>
        </w:r>
        <w:r>
          <w:tab/>
        </w:r>
        <w:r>
          <w:fldChar w:fldCharType="begin"/>
        </w:r>
        <w:r>
          <w:instrText xml:space="preserve"> PAGEREF _Toc3693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7" w:history="1">
        <w:r>
          <w:rPr>
            <w:rFonts w:ascii="仿宋" w:eastAsia="仿宋" w:hAnsi="仿宋" w:cs="仿宋" w:hint="eastAsia"/>
            <w:lang w:eastAsia="zh-CN"/>
          </w:rPr>
          <w:t>(五)、领导力在变革中的作用</w:t>
        </w:r>
        <w:r>
          <w:tab/>
        </w:r>
        <w:r>
          <w:fldChar w:fldCharType="begin"/>
        </w:r>
        <w:r>
          <w:instrText xml:space="preserve"> PAGEREF _Toc5837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32" w:history="1">
        <w:r>
          <w:rPr>
            <w:rFonts w:ascii="仿宋" w:eastAsia="仿宋" w:hAnsi="仿宋" w:cs="仿宋" w:hint="eastAsia"/>
            <w:lang w:eastAsia="zh-CN"/>
          </w:rPr>
          <w:t>十八、法律与合规事务</w:t>
        </w:r>
        <w:r>
          <w:tab/>
        </w:r>
        <w:r>
          <w:fldChar w:fldCharType="begin"/>
        </w:r>
        <w:r>
          <w:instrText xml:space="preserve"> PAGEREF _Toc27632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1" w:history="1">
        <w:r>
          <w:rPr>
            <w:rFonts w:ascii="仿宋" w:eastAsia="仿宋" w:hAnsi="仿宋" w:cs="仿宋" w:hint="eastAsia"/>
            <w:lang w:eastAsia="zh-CN"/>
          </w:rPr>
          <w:t>(一)、法律合规体系</w:t>
        </w:r>
        <w:r>
          <w:tab/>
        </w:r>
        <w:r>
          <w:fldChar w:fldCharType="begin"/>
        </w:r>
        <w:r>
          <w:instrText xml:space="preserve"> PAGEREF _Toc28081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4" w:history="1">
        <w:r>
          <w:rPr>
            <w:rFonts w:ascii="仿宋" w:eastAsia="仿宋" w:hAnsi="仿宋" w:cs="仿宋" w:hint="eastAsia"/>
            <w:lang w:eastAsia="zh-CN"/>
          </w:rPr>
          <w:t>(二)、知识产权保护</w:t>
        </w:r>
        <w:r>
          <w:tab/>
        </w:r>
        <w:r>
          <w:fldChar w:fldCharType="begin"/>
        </w:r>
        <w:r>
          <w:instrText xml:space="preserve"> PAGEREF _Toc16674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9" w:history="1">
        <w:r>
          <w:rPr>
            <w:rFonts w:ascii="仿宋" w:eastAsia="仿宋" w:hAnsi="仿宋" w:cs="仿宋" w:hint="eastAsia"/>
            <w:lang w:eastAsia="zh-CN"/>
          </w:rPr>
          <w:t>(三)、争议解决与法律事务</w:t>
        </w:r>
        <w:r>
          <w:tab/>
        </w:r>
        <w:r>
          <w:fldChar w:fldCharType="begin"/>
        </w:r>
        <w:r>
          <w:instrText xml:space="preserve"> PAGEREF _Toc26659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70" w:history="1">
        <w:r>
          <w:rPr>
            <w:rFonts w:ascii="仿宋" w:eastAsia="仿宋" w:hAnsi="仿宋" w:cs="仿宋" w:hint="eastAsia"/>
            <w:lang w:eastAsia="zh-CN"/>
          </w:rPr>
          <w:t>十九、社会责任与可持续发展</w:t>
        </w:r>
        <w:r>
          <w:tab/>
        </w:r>
        <w:r>
          <w:fldChar w:fldCharType="begin"/>
        </w:r>
        <w:r>
          <w:instrText xml:space="preserve"> PAGEREF _Toc19670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5" w:history="1">
        <w:r>
          <w:rPr>
            <w:rFonts w:ascii="仿宋" w:eastAsia="仿宋" w:hAnsi="仿宋" w:cs="仿宋" w:hint="eastAsia"/>
            <w:lang w:eastAsia="zh-CN"/>
          </w:rPr>
          <w:t>(一)、社会责任策略</w:t>
        </w:r>
        <w:r>
          <w:tab/>
        </w:r>
        <w:r>
          <w:fldChar w:fldCharType="begin"/>
        </w:r>
        <w:r>
          <w:instrText xml:space="preserve"> PAGEREF _Toc6285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6" w:history="1">
        <w:r>
          <w:rPr>
            <w:rFonts w:ascii="仿宋" w:eastAsia="仿宋" w:hAnsi="仿宋" w:cs="仿宋" w:hint="eastAsia"/>
            <w:lang w:eastAsia="zh-CN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_Toc29476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776" w:history="1">
        <w:r>
          <w:rPr>
            <w:rFonts w:ascii="仿宋" w:eastAsia="仿宋" w:hAnsi="仿宋" w:cs="仿宋" w:hint="eastAsia"/>
            <w:lang w:eastAsia="zh-CN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_Toc26776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65" w:history="1">
        <w:r>
          <w:rPr>
            <w:rFonts w:ascii="仿宋" w:eastAsia="仿宋" w:hAnsi="仿宋" w:cs="仿宋" w:hint="eastAsia"/>
            <w:lang w:eastAsia="zh-CN"/>
          </w:rPr>
          <w:t>二十、宽带无线接入网项目节能说明</w:t>
        </w:r>
        <w:r>
          <w:tab/>
        </w:r>
        <w:r>
          <w:fldChar w:fldCharType="begin"/>
        </w:r>
        <w:r>
          <w:instrText xml:space="preserve"> PAGEREF _Toc32065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1" w:history="1">
        <w:r>
          <w:rPr>
            <w:rFonts w:ascii="仿宋" w:eastAsia="仿宋" w:hAnsi="仿宋" w:cs="仿宋" w:hint="eastAsia"/>
            <w:lang w:eastAsia="zh-CN"/>
          </w:rPr>
          <w:t>(一)、宽带无线接入网项目节能概述</w:t>
        </w:r>
        <w:r>
          <w:tab/>
        </w:r>
        <w:r>
          <w:fldChar w:fldCharType="begin"/>
        </w:r>
        <w:r>
          <w:instrText xml:space="preserve"> PAGEREF _Toc4651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" w:history="1">
        <w:r>
          <w:rPr>
            <w:rFonts w:ascii="仿宋" w:eastAsia="仿宋" w:hAnsi="仿宋" w:cs="仿宋" w:hint="eastAsia"/>
            <w:lang w:eastAsia="zh-CN"/>
          </w:rPr>
          <w:t>(二)、能源消费种类和数量分析</w:t>
        </w:r>
        <w:r>
          <w:tab/>
        </w:r>
        <w:r>
          <w:fldChar w:fldCharType="begin"/>
        </w:r>
        <w:r>
          <w:instrText xml:space="preserve"> PAGEREF _Toc1263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6" w:history="1">
        <w:r>
          <w:rPr>
            <w:rFonts w:ascii="仿宋" w:eastAsia="仿宋" w:hAnsi="仿宋" w:cs="仿宋" w:hint="eastAsia"/>
            <w:lang w:eastAsia="zh-CN"/>
          </w:rPr>
          <w:t>(三)、宽带无线接入网项目节能措施</w:t>
        </w:r>
        <w:r>
          <w:tab/>
        </w:r>
        <w:r>
          <w:fldChar w:fldCharType="begin"/>
        </w:r>
        <w:r>
          <w:instrText xml:space="preserve"> PAGEREF _Toc22926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9" w:history="1">
        <w:r>
          <w:rPr>
            <w:rFonts w:ascii="仿宋" w:eastAsia="仿宋" w:hAnsi="仿宋" w:cs="仿宋" w:hint="eastAsia"/>
            <w:lang w:eastAsia="zh-CN"/>
          </w:rPr>
          <w:t>(四)、节能综合评价</w:t>
        </w:r>
        <w:r>
          <w:tab/>
        </w:r>
        <w:r>
          <w:fldChar w:fldCharType="begin"/>
        </w:r>
        <w:r>
          <w:instrText xml:space="preserve"> PAGEREF _Toc20639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28" w:history="1">
        <w:r>
          <w:rPr>
            <w:rFonts w:ascii="仿宋" w:eastAsia="仿宋" w:hAnsi="仿宋" w:cs="仿宋" w:hint="eastAsia"/>
            <w:lang w:eastAsia="zh-CN"/>
          </w:rPr>
          <w:t>二十一、利益相关者分析与沟通计划</w:t>
        </w:r>
        <w:r>
          <w:tab/>
        </w:r>
        <w:r>
          <w:fldChar w:fldCharType="begin"/>
        </w:r>
        <w:r>
          <w:instrText xml:space="preserve"> PAGEREF _Toc22928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0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_Toc19840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2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_Toc31192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17" w:history="1">
        <w:r>
          <w:rPr>
            <w:rFonts w:ascii="仿宋" w:eastAsia="仿宋" w:hAnsi="仿宋" w:cs="仿宋" w:hint="eastAsia"/>
            <w:lang w:eastAsia="zh-CN"/>
          </w:rPr>
          <w:t>二十二员工多元化与包容性管理</w:t>
        </w:r>
        <w:r>
          <w:tab/>
        </w:r>
        <w:r>
          <w:fldChar w:fldCharType="begin"/>
        </w:r>
        <w:r>
          <w:instrText xml:space="preserve"> PAGEREF _Toc32517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7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_Toc10447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5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_Toc14255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4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_Toc32194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45" w:history="1">
        <w:r>
          <w:rPr>
            <w:rFonts w:ascii="仿宋" w:eastAsia="仿宋" w:hAnsi="仿宋" w:cs="仿宋" w:hint="eastAsia"/>
            <w:lang w:eastAsia="zh-CN"/>
          </w:rPr>
          <w:t>二十三、宽带无线接入网项目工程方案</w:t>
        </w:r>
        <w:r>
          <w:tab/>
        </w:r>
        <w:r>
          <w:fldChar w:fldCharType="begin"/>
        </w:r>
        <w:r>
          <w:instrText xml:space="preserve"> PAGEREF _Toc19745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_Toc19757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9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_Toc18879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4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_Toc18514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4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_Toc28784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03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45"/>
      <w:r>
        <w:rPr>
          <w:rFonts w:ascii="仿宋" w:eastAsia="仿宋" w:hAnsi="仿宋" w:cs="仿宋" w:hint="eastAsia"/>
          <w:sz w:val="28"/>
          <w:lang w:eastAsia="zh-CN"/>
        </w:rPr>
        <w:t>一、经济效益分析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988"/>
      <w:r>
        <w:rPr>
          <w:rFonts w:ascii="仿宋" w:eastAsia="仿宋" w:hAnsi="仿宋" w:cs="仿宋" w:hint="eastAsia"/>
          <w:lang w:eastAsia="zh-CN"/>
        </w:rPr>
        <w:t>(一)、投资情况说明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截至目前，宽带无线接入网项目实际完成投资xx万元，占计划投资的xx%。其中：完成固定资产投资xx万元，占总投资的xx%；完成流动资金投资xx万元，占总投资的xx%。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699"/>
      <w:r>
        <w:rPr>
          <w:rFonts w:ascii="仿宋" w:eastAsia="仿宋" w:hAnsi="仿宋" w:cs="仿宋" w:hint="eastAsia"/>
          <w:sz w:val="28"/>
          <w:lang w:eastAsia="zh-CN"/>
        </w:rPr>
        <w:t>(二)、经济评价财务测算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(一)营业收入估算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根据初步统计测算，该宽带无线接入网项目预计实现营业收入为xx,xxx.xx万元，同比增长xx.xx%(xxx.xx万元)。其中，主营业务收入为xx,xxx.xx万元，占营业总收入的xx.xx%。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(二)利润及利润分配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https://d.book118.com/516115142040010053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宽带无线接入网项目调研分析报告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宽带无线接入网项目调研分析报告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宽带无线接入网项目调研分析报告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宽带无线接入网项目调研分析报告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宽带无线接入网项目调研分析报告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527A78"/>
    <w:rsid w:val="0E527A78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161151420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2024-02-21T17:25:00Z</dcterms:created>
  <dcterms:modified xsi:type="dcterms:W3CDTF">2024-02-21T17:26:16Z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BC2C3371057544C7898C79FA38622F68_11</vt:lpwstr>
  </property>
  <property fmtid="{D5CDD505-2E9C-101B-9397-08002B2CF9AE}" pid="3" name="KSOProductBuildVer">
    <vt:lpwstr>2052-12.1.0.16250</vt:lpwstr>
  </property>
</Properties>
</file>