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广播信号传输服务项目构思建设方案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39" w:history="1">
        <w:r>
          <w:rPr>
            <w:rFonts w:ascii="仿宋" w:eastAsia="仿宋" w:hAnsi="仿宋" w:cs="仿宋" w:hint="eastAsia"/>
            <w:lang w:eastAsia="zh-CN"/>
          </w:rPr>
          <w:t>概论</w:t>
        </w:r>
        <w:r>
          <w:tab/>
        </w:r>
        <w:r>
          <w:fldChar w:fldCharType="begin"/>
        </w:r>
        <w:r>
          <w:instrText xml:space="preserve"> PAGEREF _Toc18239 \h </w:instrText>
        </w:r>
        <w:r>
          <w:fldChar w:fldCharType="separate"/>
        </w:r>
        <w:r>
          <w:t>3</w:t>
        </w:r>
        <w:r>
          <w:fldChar w:fldCharType="end"/>
        </w:r>
      </w:hyperlink>
    </w:p>
    <w:p>
      <w:pPr>
        <w:pStyle w:val="TOC1"/>
        <w:tabs>
          <w:tab w:val="right" w:leader="dot" w:pos="8306"/>
        </w:tabs>
      </w:pPr>
      <w:hyperlink w:anchor="_Toc32513" w:history="1">
        <w:r>
          <w:rPr>
            <w:rFonts w:ascii="仿宋" w:eastAsia="仿宋" w:hAnsi="仿宋" w:cs="仿宋" w:hint="eastAsia"/>
            <w:lang w:eastAsia="zh-CN"/>
          </w:rPr>
          <w:t>一、项目选址研究</w:t>
        </w:r>
        <w:r>
          <w:tab/>
        </w:r>
        <w:r>
          <w:fldChar w:fldCharType="begin"/>
        </w:r>
        <w:r>
          <w:instrText xml:space="preserve"> PAGEREF _Toc32513 \h </w:instrText>
        </w:r>
        <w:r>
          <w:fldChar w:fldCharType="separate"/>
        </w:r>
        <w:r>
          <w:t>3</w:t>
        </w:r>
        <w:r>
          <w:fldChar w:fldCharType="end"/>
        </w:r>
      </w:hyperlink>
    </w:p>
    <w:p>
      <w:pPr>
        <w:pStyle w:val="TOC2"/>
        <w:tabs>
          <w:tab w:val="right" w:leader="dot" w:pos="8306"/>
        </w:tabs>
      </w:pPr>
      <w:hyperlink w:anchor="_Toc27726" w:history="1">
        <w:r>
          <w:rPr>
            <w:rFonts w:ascii="仿宋" w:eastAsia="仿宋" w:hAnsi="仿宋" w:cs="仿宋" w:hint="eastAsia"/>
            <w:lang w:eastAsia="zh-CN"/>
          </w:rPr>
          <w:t>(一)、项目选址原则</w:t>
        </w:r>
        <w:r>
          <w:tab/>
        </w:r>
        <w:r>
          <w:fldChar w:fldCharType="begin"/>
        </w:r>
        <w:r>
          <w:instrText xml:space="preserve"> PAGEREF _Toc27726 \h </w:instrText>
        </w:r>
        <w:r>
          <w:fldChar w:fldCharType="separate"/>
        </w:r>
        <w:r>
          <w:t>3</w:t>
        </w:r>
        <w:r>
          <w:fldChar w:fldCharType="end"/>
        </w:r>
      </w:hyperlink>
    </w:p>
    <w:p>
      <w:pPr>
        <w:pStyle w:val="TOC2"/>
        <w:tabs>
          <w:tab w:val="right" w:leader="dot" w:pos="8306"/>
        </w:tabs>
      </w:pPr>
      <w:hyperlink w:anchor="_Toc11995" w:history="1">
        <w:r>
          <w:rPr>
            <w:rFonts w:ascii="仿宋" w:eastAsia="仿宋" w:hAnsi="仿宋" w:cs="仿宋" w:hint="eastAsia"/>
            <w:lang w:eastAsia="zh-CN"/>
          </w:rPr>
          <w:t>(二)、项目选址</w:t>
        </w:r>
        <w:r>
          <w:tab/>
        </w:r>
        <w:r>
          <w:fldChar w:fldCharType="begin"/>
        </w:r>
        <w:r>
          <w:instrText xml:space="preserve"> PAGEREF _Toc11995 \h </w:instrText>
        </w:r>
        <w:r>
          <w:fldChar w:fldCharType="separate"/>
        </w:r>
        <w:r>
          <w:t>6</w:t>
        </w:r>
        <w:r>
          <w:fldChar w:fldCharType="end"/>
        </w:r>
      </w:hyperlink>
    </w:p>
    <w:p>
      <w:pPr>
        <w:pStyle w:val="TOC2"/>
        <w:tabs>
          <w:tab w:val="right" w:leader="dot" w:pos="8306"/>
        </w:tabs>
      </w:pPr>
      <w:hyperlink w:anchor="_Toc12105" w:history="1">
        <w:r>
          <w:rPr>
            <w:rFonts w:ascii="仿宋" w:eastAsia="仿宋" w:hAnsi="仿宋" w:cs="仿宋" w:hint="eastAsia"/>
            <w:lang w:eastAsia="zh-CN"/>
          </w:rPr>
          <w:t>(三)、建设条件分析</w:t>
        </w:r>
        <w:r>
          <w:tab/>
        </w:r>
        <w:r>
          <w:fldChar w:fldCharType="begin"/>
        </w:r>
        <w:r>
          <w:instrText xml:space="preserve"> PAGEREF _Toc12105 \h </w:instrText>
        </w:r>
        <w:r>
          <w:fldChar w:fldCharType="separate"/>
        </w:r>
        <w:r>
          <w:t>8</w:t>
        </w:r>
        <w:r>
          <w:fldChar w:fldCharType="end"/>
        </w:r>
      </w:hyperlink>
    </w:p>
    <w:p>
      <w:pPr>
        <w:pStyle w:val="TOC2"/>
        <w:tabs>
          <w:tab w:val="right" w:leader="dot" w:pos="8306"/>
        </w:tabs>
      </w:pPr>
      <w:hyperlink w:anchor="_Toc24429" w:history="1">
        <w:r>
          <w:rPr>
            <w:rFonts w:ascii="仿宋" w:eastAsia="仿宋" w:hAnsi="仿宋" w:cs="仿宋" w:hint="eastAsia"/>
            <w:lang w:eastAsia="zh-CN"/>
          </w:rPr>
          <w:t>(四)、用地控制指标</w:t>
        </w:r>
        <w:r>
          <w:tab/>
        </w:r>
        <w:r>
          <w:fldChar w:fldCharType="begin"/>
        </w:r>
        <w:r>
          <w:instrText xml:space="preserve"> PAGEREF _Toc24429 \h </w:instrText>
        </w:r>
        <w:r>
          <w:fldChar w:fldCharType="separate"/>
        </w:r>
        <w:r>
          <w:t>10</w:t>
        </w:r>
        <w:r>
          <w:fldChar w:fldCharType="end"/>
        </w:r>
      </w:hyperlink>
    </w:p>
    <w:p>
      <w:pPr>
        <w:pStyle w:val="TOC2"/>
        <w:tabs>
          <w:tab w:val="right" w:leader="dot" w:pos="8306"/>
        </w:tabs>
      </w:pPr>
      <w:hyperlink w:anchor="_Toc23979" w:history="1">
        <w:r>
          <w:rPr>
            <w:rFonts w:ascii="仿宋" w:eastAsia="仿宋" w:hAnsi="仿宋" w:cs="仿宋" w:hint="eastAsia"/>
            <w:lang w:eastAsia="zh-CN"/>
          </w:rPr>
          <w:t>(五)、地总体要求</w:t>
        </w:r>
        <w:r>
          <w:tab/>
        </w:r>
        <w:r>
          <w:fldChar w:fldCharType="begin"/>
        </w:r>
        <w:r>
          <w:instrText xml:space="preserve"> PAGEREF _Toc23979 \h </w:instrText>
        </w:r>
        <w:r>
          <w:fldChar w:fldCharType="separate"/>
        </w:r>
        <w:r>
          <w:t>11</w:t>
        </w:r>
        <w:r>
          <w:fldChar w:fldCharType="end"/>
        </w:r>
      </w:hyperlink>
    </w:p>
    <w:p>
      <w:pPr>
        <w:pStyle w:val="TOC2"/>
        <w:tabs>
          <w:tab w:val="right" w:leader="dot" w:pos="8306"/>
        </w:tabs>
      </w:pPr>
      <w:hyperlink w:anchor="_Toc3614" w:history="1">
        <w:r>
          <w:rPr>
            <w:rFonts w:ascii="仿宋" w:eastAsia="仿宋" w:hAnsi="仿宋" w:cs="仿宋" w:hint="eastAsia"/>
            <w:lang w:eastAsia="zh-CN"/>
          </w:rPr>
          <w:t>(六)、节约用地措施</w:t>
        </w:r>
        <w:r>
          <w:tab/>
        </w:r>
        <w:r>
          <w:fldChar w:fldCharType="begin"/>
        </w:r>
        <w:r>
          <w:instrText xml:space="preserve"> PAGEREF _Toc3614 \h </w:instrText>
        </w:r>
        <w:r>
          <w:fldChar w:fldCharType="separate"/>
        </w:r>
        <w:r>
          <w:t>12</w:t>
        </w:r>
        <w:r>
          <w:fldChar w:fldCharType="end"/>
        </w:r>
      </w:hyperlink>
    </w:p>
    <w:p>
      <w:pPr>
        <w:pStyle w:val="TOC2"/>
        <w:tabs>
          <w:tab w:val="right" w:leader="dot" w:pos="8306"/>
        </w:tabs>
      </w:pPr>
      <w:hyperlink w:anchor="_Toc13746" w:history="1">
        <w:r>
          <w:rPr>
            <w:rFonts w:ascii="仿宋" w:eastAsia="仿宋" w:hAnsi="仿宋" w:cs="仿宋" w:hint="eastAsia"/>
            <w:lang w:eastAsia="zh-CN"/>
          </w:rPr>
          <w:t>(七)、选址综合评价</w:t>
        </w:r>
        <w:r>
          <w:tab/>
        </w:r>
        <w:r>
          <w:fldChar w:fldCharType="begin"/>
        </w:r>
        <w:r>
          <w:instrText xml:space="preserve"> PAGEREF _Toc13746 \h </w:instrText>
        </w:r>
        <w:r>
          <w:fldChar w:fldCharType="separate"/>
        </w:r>
        <w:r>
          <w:t>14</w:t>
        </w:r>
        <w:r>
          <w:fldChar w:fldCharType="end"/>
        </w:r>
      </w:hyperlink>
    </w:p>
    <w:p>
      <w:pPr>
        <w:pStyle w:val="TOC1"/>
        <w:tabs>
          <w:tab w:val="right" w:leader="dot" w:pos="8306"/>
        </w:tabs>
      </w:pPr>
      <w:hyperlink w:anchor="_Toc9439" w:history="1">
        <w:r>
          <w:rPr>
            <w:rFonts w:ascii="仿宋" w:eastAsia="仿宋" w:hAnsi="仿宋" w:cs="仿宋" w:hint="eastAsia"/>
            <w:lang w:eastAsia="zh-CN"/>
          </w:rPr>
          <w:t>二、广播信号传输服务项目概论</w:t>
        </w:r>
        <w:r>
          <w:tab/>
        </w:r>
        <w:r>
          <w:fldChar w:fldCharType="begin"/>
        </w:r>
        <w:r>
          <w:instrText xml:space="preserve"> PAGEREF _Toc9439 \h </w:instrText>
        </w:r>
        <w:r>
          <w:fldChar w:fldCharType="separate"/>
        </w:r>
        <w:r>
          <w:t>15</w:t>
        </w:r>
        <w:r>
          <w:fldChar w:fldCharType="end"/>
        </w:r>
      </w:hyperlink>
    </w:p>
    <w:p>
      <w:pPr>
        <w:pStyle w:val="TOC2"/>
        <w:tabs>
          <w:tab w:val="right" w:leader="dot" w:pos="8306"/>
        </w:tabs>
      </w:pPr>
      <w:hyperlink w:anchor="_Toc13192" w:history="1">
        <w:r>
          <w:rPr>
            <w:rFonts w:ascii="仿宋" w:eastAsia="仿宋" w:hAnsi="仿宋" w:cs="仿宋" w:hint="eastAsia"/>
            <w:lang w:eastAsia="zh-CN"/>
          </w:rPr>
          <w:t>(一)、项目申报单位概况</w:t>
        </w:r>
        <w:r>
          <w:tab/>
        </w:r>
        <w:r>
          <w:fldChar w:fldCharType="begin"/>
        </w:r>
        <w:r>
          <w:instrText xml:space="preserve"> PAGEREF _Toc13192 \h </w:instrText>
        </w:r>
        <w:r>
          <w:fldChar w:fldCharType="separate"/>
        </w:r>
        <w:r>
          <w:t>15</w:t>
        </w:r>
        <w:r>
          <w:fldChar w:fldCharType="end"/>
        </w:r>
      </w:hyperlink>
    </w:p>
    <w:p>
      <w:pPr>
        <w:pStyle w:val="TOC2"/>
        <w:tabs>
          <w:tab w:val="right" w:leader="dot" w:pos="8306"/>
        </w:tabs>
      </w:pPr>
      <w:hyperlink w:anchor="_Toc2349" w:history="1">
        <w:r>
          <w:rPr>
            <w:rFonts w:ascii="仿宋" w:eastAsia="仿宋" w:hAnsi="仿宋" w:cs="仿宋" w:hint="eastAsia"/>
            <w:lang w:eastAsia="zh-CN"/>
          </w:rPr>
          <w:t>(二)、项目概况</w:t>
        </w:r>
        <w:r>
          <w:tab/>
        </w:r>
        <w:r>
          <w:fldChar w:fldCharType="begin"/>
        </w:r>
        <w:r>
          <w:instrText xml:space="preserve"> PAGEREF _Toc2349 \h </w:instrText>
        </w:r>
        <w:r>
          <w:fldChar w:fldCharType="separate"/>
        </w:r>
        <w:r>
          <w:t>16</w:t>
        </w:r>
        <w:r>
          <w:fldChar w:fldCharType="end"/>
        </w:r>
      </w:hyperlink>
    </w:p>
    <w:p>
      <w:pPr>
        <w:pStyle w:val="TOC1"/>
        <w:tabs>
          <w:tab w:val="right" w:leader="dot" w:pos="8306"/>
        </w:tabs>
      </w:pPr>
      <w:hyperlink w:anchor="_Toc205" w:history="1">
        <w:r>
          <w:rPr>
            <w:rFonts w:ascii="仿宋" w:eastAsia="仿宋" w:hAnsi="仿宋" w:cs="仿宋" w:hint="eastAsia"/>
            <w:lang w:eastAsia="zh-CN"/>
          </w:rPr>
          <w:t>三、项目监理与质量保证</w:t>
        </w:r>
        <w:r>
          <w:tab/>
        </w:r>
        <w:r>
          <w:fldChar w:fldCharType="begin"/>
        </w:r>
        <w:r>
          <w:instrText xml:space="preserve"> PAGEREF _Toc205 \h </w:instrText>
        </w:r>
        <w:r>
          <w:fldChar w:fldCharType="separate"/>
        </w:r>
        <w:r>
          <w:t>19</w:t>
        </w:r>
        <w:r>
          <w:fldChar w:fldCharType="end"/>
        </w:r>
      </w:hyperlink>
    </w:p>
    <w:p>
      <w:pPr>
        <w:pStyle w:val="TOC2"/>
        <w:tabs>
          <w:tab w:val="right" w:leader="dot" w:pos="8306"/>
        </w:tabs>
      </w:pPr>
      <w:hyperlink w:anchor="_Toc30706" w:history="1">
        <w:r>
          <w:rPr>
            <w:rFonts w:ascii="仿宋" w:eastAsia="仿宋" w:hAnsi="仿宋" w:cs="仿宋" w:hint="eastAsia"/>
            <w:lang w:eastAsia="zh-CN"/>
          </w:rPr>
          <w:t>(一)、监理体系构建</w:t>
        </w:r>
        <w:r>
          <w:tab/>
        </w:r>
        <w:r>
          <w:fldChar w:fldCharType="begin"/>
        </w:r>
        <w:r>
          <w:instrText xml:space="preserve"> PAGEREF _Toc30706 \h </w:instrText>
        </w:r>
        <w:r>
          <w:fldChar w:fldCharType="separate"/>
        </w:r>
        <w:r>
          <w:t>19</w:t>
        </w:r>
        <w:r>
          <w:fldChar w:fldCharType="end"/>
        </w:r>
      </w:hyperlink>
    </w:p>
    <w:p>
      <w:pPr>
        <w:pStyle w:val="TOC2"/>
        <w:tabs>
          <w:tab w:val="right" w:leader="dot" w:pos="8306"/>
        </w:tabs>
      </w:pPr>
      <w:hyperlink w:anchor="_Toc24933" w:history="1">
        <w:r>
          <w:rPr>
            <w:rFonts w:ascii="仿宋" w:eastAsia="仿宋" w:hAnsi="仿宋" w:cs="仿宋" w:hint="eastAsia"/>
            <w:lang w:eastAsia="zh-CN"/>
          </w:rPr>
          <w:t>(二)、质量保证体系实施</w:t>
        </w:r>
        <w:r>
          <w:tab/>
        </w:r>
        <w:r>
          <w:fldChar w:fldCharType="begin"/>
        </w:r>
        <w:r>
          <w:instrText xml:space="preserve"> PAGEREF _Toc24933 \h </w:instrText>
        </w:r>
        <w:r>
          <w:fldChar w:fldCharType="separate"/>
        </w:r>
        <w:r>
          <w:t>19</w:t>
        </w:r>
        <w:r>
          <w:fldChar w:fldCharType="end"/>
        </w:r>
      </w:hyperlink>
    </w:p>
    <w:p>
      <w:pPr>
        <w:pStyle w:val="TOC2"/>
        <w:tabs>
          <w:tab w:val="right" w:leader="dot" w:pos="8306"/>
        </w:tabs>
      </w:pPr>
      <w:hyperlink w:anchor="_Toc15773" w:history="1">
        <w:r>
          <w:rPr>
            <w:rFonts w:ascii="仿宋" w:eastAsia="仿宋" w:hAnsi="仿宋" w:cs="仿宋" w:hint="eastAsia"/>
            <w:lang w:eastAsia="zh-CN"/>
          </w:rPr>
          <w:t>(三)、监理与质量控制流程</w:t>
        </w:r>
        <w:r>
          <w:tab/>
        </w:r>
        <w:r>
          <w:fldChar w:fldCharType="begin"/>
        </w:r>
        <w:r>
          <w:instrText xml:space="preserve"> PAGEREF _Toc15773 \h </w:instrText>
        </w:r>
        <w:r>
          <w:fldChar w:fldCharType="separate"/>
        </w:r>
        <w:r>
          <w:t>20</w:t>
        </w:r>
        <w:r>
          <w:fldChar w:fldCharType="end"/>
        </w:r>
      </w:hyperlink>
    </w:p>
    <w:p>
      <w:pPr>
        <w:pStyle w:val="TOC1"/>
        <w:tabs>
          <w:tab w:val="right" w:leader="dot" w:pos="8306"/>
        </w:tabs>
      </w:pPr>
      <w:hyperlink w:anchor="_Toc4015" w:history="1">
        <w:r>
          <w:rPr>
            <w:rFonts w:ascii="仿宋" w:eastAsia="仿宋" w:hAnsi="仿宋" w:cs="仿宋" w:hint="eastAsia"/>
            <w:lang w:eastAsia="zh-CN"/>
          </w:rPr>
          <w:t>四、发展规划、产业政策和行业准入分析</w:t>
        </w:r>
        <w:r>
          <w:tab/>
        </w:r>
        <w:r>
          <w:fldChar w:fldCharType="begin"/>
        </w:r>
        <w:r>
          <w:instrText xml:space="preserve"> PAGEREF _Toc4015 \h </w:instrText>
        </w:r>
        <w:r>
          <w:fldChar w:fldCharType="separate"/>
        </w:r>
        <w:r>
          <w:t>21</w:t>
        </w:r>
        <w:r>
          <w:fldChar w:fldCharType="end"/>
        </w:r>
      </w:hyperlink>
    </w:p>
    <w:p>
      <w:pPr>
        <w:pStyle w:val="TOC2"/>
        <w:tabs>
          <w:tab w:val="right" w:leader="dot" w:pos="8306"/>
        </w:tabs>
      </w:pPr>
      <w:hyperlink w:anchor="_Toc5110" w:history="1">
        <w:r>
          <w:rPr>
            <w:rFonts w:ascii="仿宋" w:eastAsia="仿宋" w:hAnsi="仿宋" w:cs="仿宋" w:hint="eastAsia"/>
            <w:lang w:eastAsia="zh-CN"/>
          </w:rPr>
          <w:t>(一)、发展规划分析</w:t>
        </w:r>
        <w:r>
          <w:tab/>
        </w:r>
        <w:r>
          <w:fldChar w:fldCharType="begin"/>
        </w:r>
        <w:r>
          <w:instrText xml:space="preserve"> PAGEREF _Toc5110 \h </w:instrText>
        </w:r>
        <w:r>
          <w:fldChar w:fldCharType="separate"/>
        </w:r>
        <w:r>
          <w:t>21</w:t>
        </w:r>
        <w:r>
          <w:fldChar w:fldCharType="end"/>
        </w:r>
      </w:hyperlink>
    </w:p>
    <w:p>
      <w:pPr>
        <w:pStyle w:val="TOC2"/>
        <w:tabs>
          <w:tab w:val="right" w:leader="dot" w:pos="8306"/>
        </w:tabs>
      </w:pPr>
      <w:hyperlink w:anchor="_Toc19355" w:history="1">
        <w:r>
          <w:rPr>
            <w:rFonts w:ascii="仿宋" w:eastAsia="仿宋" w:hAnsi="仿宋" w:cs="仿宋" w:hint="eastAsia"/>
            <w:lang w:eastAsia="zh-CN"/>
          </w:rPr>
          <w:t>(二)、产业政策分析</w:t>
        </w:r>
        <w:r>
          <w:tab/>
        </w:r>
        <w:r>
          <w:fldChar w:fldCharType="begin"/>
        </w:r>
        <w:r>
          <w:instrText xml:space="preserve"> PAGEREF _Toc19355 \h </w:instrText>
        </w:r>
        <w:r>
          <w:fldChar w:fldCharType="separate"/>
        </w:r>
        <w:r>
          <w:t>22</w:t>
        </w:r>
        <w:r>
          <w:fldChar w:fldCharType="end"/>
        </w:r>
      </w:hyperlink>
    </w:p>
    <w:p>
      <w:pPr>
        <w:pStyle w:val="TOC2"/>
        <w:tabs>
          <w:tab w:val="right" w:leader="dot" w:pos="8306"/>
        </w:tabs>
      </w:pPr>
      <w:hyperlink w:anchor="_Toc31594" w:history="1">
        <w:r>
          <w:rPr>
            <w:rFonts w:ascii="仿宋" w:eastAsia="仿宋" w:hAnsi="仿宋" w:cs="仿宋" w:hint="eastAsia"/>
            <w:lang w:eastAsia="zh-CN"/>
          </w:rPr>
          <w:t>(三)、行业准入分析</w:t>
        </w:r>
        <w:r>
          <w:tab/>
        </w:r>
        <w:r>
          <w:fldChar w:fldCharType="begin"/>
        </w:r>
        <w:r>
          <w:instrText xml:space="preserve"> PAGEREF _Toc31594 \h </w:instrText>
        </w:r>
        <w:r>
          <w:fldChar w:fldCharType="separate"/>
        </w:r>
        <w:r>
          <w:t>24</w:t>
        </w:r>
        <w:r>
          <w:fldChar w:fldCharType="end"/>
        </w:r>
      </w:hyperlink>
    </w:p>
    <w:p>
      <w:pPr>
        <w:pStyle w:val="TOC1"/>
        <w:tabs>
          <w:tab w:val="right" w:leader="dot" w:pos="8306"/>
        </w:tabs>
      </w:pPr>
      <w:hyperlink w:anchor="_Toc15155" w:history="1">
        <w:r>
          <w:rPr>
            <w:rFonts w:ascii="仿宋" w:eastAsia="仿宋" w:hAnsi="仿宋" w:cs="仿宋" w:hint="eastAsia"/>
            <w:lang w:eastAsia="zh-CN"/>
          </w:rPr>
          <w:t>五、财务管理与成本控制</w:t>
        </w:r>
        <w:r>
          <w:tab/>
        </w:r>
        <w:r>
          <w:fldChar w:fldCharType="begin"/>
        </w:r>
        <w:r>
          <w:instrText xml:space="preserve"> PAGEREF _Toc15155 \h </w:instrText>
        </w:r>
        <w:r>
          <w:fldChar w:fldCharType="separate"/>
        </w:r>
        <w:r>
          <w:t>25</w:t>
        </w:r>
        <w:r>
          <w:fldChar w:fldCharType="end"/>
        </w:r>
      </w:hyperlink>
    </w:p>
    <w:p>
      <w:pPr>
        <w:pStyle w:val="TOC2"/>
        <w:tabs>
          <w:tab w:val="right" w:leader="dot" w:pos="8306"/>
        </w:tabs>
      </w:pPr>
      <w:hyperlink w:anchor="_Toc21481" w:history="1">
        <w:r>
          <w:rPr>
            <w:rFonts w:ascii="仿宋" w:eastAsia="仿宋" w:hAnsi="仿宋" w:cs="仿宋" w:hint="eastAsia"/>
            <w:lang w:eastAsia="zh-CN"/>
          </w:rPr>
          <w:t>(一)、财务管理体系建设</w:t>
        </w:r>
        <w:r>
          <w:tab/>
        </w:r>
        <w:r>
          <w:fldChar w:fldCharType="begin"/>
        </w:r>
        <w:r>
          <w:instrText xml:space="preserve"> PAGEREF _Toc21481 \h </w:instrText>
        </w:r>
        <w:r>
          <w:fldChar w:fldCharType="separate"/>
        </w:r>
        <w:r>
          <w:t>25</w:t>
        </w:r>
        <w:r>
          <w:fldChar w:fldCharType="end"/>
        </w:r>
      </w:hyperlink>
    </w:p>
    <w:p>
      <w:pPr>
        <w:pStyle w:val="TOC2"/>
        <w:tabs>
          <w:tab w:val="right" w:leader="dot" w:pos="8306"/>
        </w:tabs>
      </w:pPr>
      <w:hyperlink w:anchor="_Toc28810" w:history="1">
        <w:r>
          <w:rPr>
            <w:rFonts w:ascii="仿宋" w:eastAsia="仿宋" w:hAnsi="仿宋" w:cs="仿宋" w:hint="eastAsia"/>
            <w:lang w:eastAsia="zh-CN"/>
          </w:rPr>
          <w:t>(二)、成本控制措施</w:t>
        </w:r>
        <w:r>
          <w:tab/>
        </w:r>
        <w:r>
          <w:fldChar w:fldCharType="begin"/>
        </w:r>
        <w:r>
          <w:instrText xml:space="preserve"> PAGEREF _Toc28810 \h </w:instrText>
        </w:r>
        <w:r>
          <w:fldChar w:fldCharType="separate"/>
        </w:r>
        <w:r>
          <w:t>27</w:t>
        </w:r>
        <w:r>
          <w:fldChar w:fldCharType="end"/>
        </w:r>
      </w:hyperlink>
    </w:p>
    <w:p>
      <w:pPr>
        <w:pStyle w:val="TOC1"/>
        <w:tabs>
          <w:tab w:val="right" w:leader="dot" w:pos="8306"/>
        </w:tabs>
      </w:pPr>
      <w:hyperlink w:anchor="_Toc22925" w:history="1">
        <w:r>
          <w:rPr>
            <w:rFonts w:ascii="仿宋" w:eastAsia="仿宋" w:hAnsi="仿宋" w:cs="仿宋" w:hint="eastAsia"/>
            <w:lang w:eastAsia="zh-CN"/>
          </w:rPr>
          <w:t>六、资源开发及综合利用分析</w:t>
        </w:r>
        <w:r>
          <w:tab/>
        </w:r>
        <w:r>
          <w:fldChar w:fldCharType="begin"/>
        </w:r>
        <w:r>
          <w:instrText xml:space="preserve"> PAGEREF _Toc22925 \h </w:instrText>
        </w:r>
        <w:r>
          <w:fldChar w:fldCharType="separate"/>
        </w:r>
        <w:r>
          <w:t>28</w:t>
        </w:r>
        <w:r>
          <w:fldChar w:fldCharType="end"/>
        </w:r>
      </w:hyperlink>
    </w:p>
    <w:p>
      <w:pPr>
        <w:pStyle w:val="TOC2"/>
        <w:tabs>
          <w:tab w:val="right" w:leader="dot" w:pos="8306"/>
        </w:tabs>
      </w:pPr>
      <w:hyperlink w:anchor="_Toc18497" w:history="1">
        <w:r>
          <w:rPr>
            <w:rFonts w:ascii="仿宋" w:eastAsia="仿宋" w:hAnsi="仿宋" w:cs="仿宋" w:hint="eastAsia"/>
            <w:lang w:eastAsia="zh-CN"/>
          </w:rPr>
          <w:t>(一)、资源开发方案</w:t>
        </w:r>
        <w:r>
          <w:tab/>
        </w:r>
        <w:r>
          <w:fldChar w:fldCharType="begin"/>
        </w:r>
        <w:r>
          <w:instrText xml:space="preserve"> PAGEREF _Toc18497 \h </w:instrText>
        </w:r>
        <w:r>
          <w:fldChar w:fldCharType="separate"/>
        </w:r>
        <w:r>
          <w:t>28</w:t>
        </w:r>
        <w:r>
          <w:fldChar w:fldCharType="end"/>
        </w:r>
      </w:hyperlink>
    </w:p>
    <w:p>
      <w:pPr>
        <w:pStyle w:val="TOC2"/>
        <w:tabs>
          <w:tab w:val="right" w:leader="dot" w:pos="8306"/>
        </w:tabs>
      </w:pPr>
      <w:hyperlink w:anchor="_Toc2979" w:history="1">
        <w:r>
          <w:rPr>
            <w:rFonts w:ascii="仿宋" w:eastAsia="仿宋" w:hAnsi="仿宋" w:cs="仿宋" w:hint="eastAsia"/>
            <w:lang w:eastAsia="zh-CN"/>
          </w:rPr>
          <w:t>(二)、资源利用方案</w:t>
        </w:r>
        <w:r>
          <w:tab/>
        </w:r>
        <w:r>
          <w:fldChar w:fldCharType="begin"/>
        </w:r>
        <w:r>
          <w:instrText xml:space="preserve"> PAGEREF _Toc2979 \h </w:instrText>
        </w:r>
        <w:r>
          <w:fldChar w:fldCharType="separate"/>
        </w:r>
        <w:r>
          <w:t>29</w:t>
        </w:r>
        <w:r>
          <w:fldChar w:fldCharType="end"/>
        </w:r>
      </w:hyperlink>
    </w:p>
    <w:p>
      <w:pPr>
        <w:pStyle w:val="TOC2"/>
        <w:tabs>
          <w:tab w:val="right" w:leader="dot" w:pos="8306"/>
        </w:tabs>
      </w:pPr>
      <w:hyperlink w:anchor="_Toc11507" w:history="1">
        <w:r>
          <w:rPr>
            <w:rFonts w:ascii="仿宋" w:eastAsia="仿宋" w:hAnsi="仿宋" w:cs="仿宋" w:hint="eastAsia"/>
            <w:lang w:eastAsia="zh-CN"/>
          </w:rPr>
          <w:t>(三)、资源节约措施</w:t>
        </w:r>
        <w:r>
          <w:tab/>
        </w:r>
        <w:r>
          <w:fldChar w:fldCharType="begin"/>
        </w:r>
        <w:r>
          <w:instrText xml:space="preserve"> PAGEREF _Toc11507 \h </w:instrText>
        </w:r>
        <w:r>
          <w:fldChar w:fldCharType="separate"/>
        </w:r>
        <w:r>
          <w:t>30</w:t>
        </w:r>
        <w:r>
          <w:fldChar w:fldCharType="end"/>
        </w:r>
      </w:hyperlink>
    </w:p>
    <w:p>
      <w:pPr>
        <w:pStyle w:val="TOC1"/>
        <w:tabs>
          <w:tab w:val="right" w:leader="dot" w:pos="8306"/>
        </w:tabs>
      </w:pPr>
      <w:hyperlink w:anchor="_Toc30924" w:history="1">
        <w:r>
          <w:rPr>
            <w:rFonts w:ascii="仿宋" w:eastAsia="仿宋" w:hAnsi="仿宋" w:cs="仿宋" w:hint="eastAsia"/>
            <w:lang w:eastAsia="zh-CN"/>
          </w:rPr>
          <w:t>七、项目变更管理</w:t>
        </w:r>
        <w:r>
          <w:tab/>
        </w:r>
        <w:r>
          <w:fldChar w:fldCharType="begin"/>
        </w:r>
        <w:r>
          <w:instrText xml:space="preserve"> PAGEREF _Toc30924 \h </w:instrText>
        </w:r>
        <w:r>
          <w:fldChar w:fldCharType="separate"/>
        </w:r>
        <w:r>
          <w:t>31</w:t>
        </w:r>
        <w:r>
          <w:fldChar w:fldCharType="end"/>
        </w:r>
      </w:hyperlink>
    </w:p>
    <w:p>
      <w:pPr>
        <w:pStyle w:val="TOC2"/>
        <w:tabs>
          <w:tab w:val="right" w:leader="dot" w:pos="8306"/>
        </w:tabs>
      </w:pPr>
      <w:hyperlink w:anchor="_Toc28495" w:history="1">
        <w:r>
          <w:rPr>
            <w:rFonts w:ascii="仿宋" w:eastAsia="仿宋" w:hAnsi="仿宋" w:cs="仿宋" w:hint="eastAsia"/>
            <w:lang w:eastAsia="zh-CN"/>
          </w:rPr>
          <w:t>(一)、变更控制流程</w:t>
        </w:r>
        <w:r>
          <w:tab/>
        </w:r>
        <w:r>
          <w:fldChar w:fldCharType="begin"/>
        </w:r>
        <w:r>
          <w:instrText xml:space="preserve"> PAGEREF _Toc28495 \h </w:instrText>
        </w:r>
        <w:r>
          <w:fldChar w:fldCharType="separate"/>
        </w:r>
        <w:r>
          <w:t>31</w:t>
        </w:r>
        <w:r>
          <w:fldChar w:fldCharType="end"/>
        </w:r>
      </w:hyperlink>
    </w:p>
    <w:p>
      <w:pPr>
        <w:pStyle w:val="TOC2"/>
        <w:tabs>
          <w:tab w:val="right" w:leader="dot" w:pos="8306"/>
        </w:tabs>
      </w:pPr>
      <w:hyperlink w:anchor="_Toc336" w:history="1">
        <w:r>
          <w:rPr>
            <w:rFonts w:ascii="仿宋" w:eastAsia="仿宋" w:hAnsi="仿宋" w:cs="仿宋" w:hint="eastAsia"/>
            <w:lang w:eastAsia="zh-CN"/>
          </w:rPr>
          <w:t>(二)、影响评估与处理</w:t>
        </w:r>
        <w:r>
          <w:tab/>
        </w:r>
        <w:r>
          <w:fldChar w:fldCharType="begin"/>
        </w:r>
        <w:r>
          <w:instrText xml:space="preserve"> PAGEREF _Toc336 \h </w:instrText>
        </w:r>
        <w:r>
          <w:fldChar w:fldCharType="separate"/>
        </w:r>
        <w:r>
          <w:t>32</w:t>
        </w:r>
        <w:r>
          <w:fldChar w:fldCharType="end"/>
        </w:r>
      </w:hyperlink>
    </w:p>
    <w:p>
      <w:pPr>
        <w:pStyle w:val="TOC2"/>
        <w:tabs>
          <w:tab w:val="right" w:leader="dot" w:pos="8306"/>
        </w:tabs>
      </w:pPr>
      <w:hyperlink w:anchor="_Toc8099" w:history="1">
        <w:r>
          <w:rPr>
            <w:rFonts w:ascii="仿宋" w:eastAsia="仿宋" w:hAnsi="仿宋" w:cs="仿宋" w:hint="eastAsia"/>
            <w:lang w:eastAsia="zh-CN"/>
          </w:rPr>
          <w:t>(三)、变更记录与追踪</w:t>
        </w:r>
        <w:r>
          <w:tab/>
        </w:r>
        <w:r>
          <w:fldChar w:fldCharType="begin"/>
        </w:r>
        <w:r>
          <w:instrText xml:space="preserve"> PAGEREF _Toc8099 \h </w:instrText>
        </w:r>
        <w:r>
          <w:fldChar w:fldCharType="separate"/>
        </w:r>
        <w:r>
          <w:t>34</w:t>
        </w:r>
        <w:r>
          <w:fldChar w:fldCharType="end"/>
        </w:r>
      </w:hyperlink>
    </w:p>
    <w:p>
      <w:pPr>
        <w:pStyle w:val="TOC2"/>
        <w:tabs>
          <w:tab w:val="right" w:leader="dot" w:pos="8306"/>
        </w:tabs>
      </w:pPr>
      <w:hyperlink w:anchor="_Toc26838" w:history="1">
        <w:r>
          <w:rPr>
            <w:rFonts w:ascii="仿宋" w:eastAsia="仿宋" w:hAnsi="仿宋" w:cs="仿宋" w:hint="eastAsia"/>
            <w:lang w:eastAsia="zh-CN"/>
          </w:rPr>
          <w:t>(四)、变更管理策略</w:t>
        </w:r>
        <w:r>
          <w:tab/>
        </w:r>
        <w:r>
          <w:fldChar w:fldCharType="begin"/>
        </w:r>
        <w:r>
          <w:instrText xml:space="preserve"> PAGEREF _Toc26838 \h </w:instrText>
        </w:r>
        <w:r>
          <w:fldChar w:fldCharType="separate"/>
        </w:r>
        <w:r>
          <w:t>35</w:t>
        </w:r>
        <w:r>
          <w:fldChar w:fldCharType="end"/>
        </w:r>
      </w:hyperlink>
    </w:p>
    <w:p>
      <w:pPr>
        <w:pStyle w:val="TOC1"/>
        <w:tabs>
          <w:tab w:val="right" w:leader="dot" w:pos="8306"/>
        </w:tabs>
      </w:pPr>
      <w:hyperlink w:anchor="_Toc32039" w:history="1">
        <w:r>
          <w:rPr>
            <w:rFonts w:ascii="仿宋" w:eastAsia="仿宋" w:hAnsi="仿宋" w:cs="仿宋" w:hint="eastAsia"/>
            <w:lang w:eastAsia="zh-CN"/>
          </w:rPr>
          <w:t>八、项目进度计划</w:t>
        </w:r>
        <w:r>
          <w:tab/>
        </w:r>
        <w:r>
          <w:fldChar w:fldCharType="begin"/>
        </w:r>
        <w:r>
          <w:instrText xml:space="preserve"> PAGEREF _Toc32039 \h </w:instrText>
        </w:r>
        <w:r>
          <w:fldChar w:fldCharType="separate"/>
        </w:r>
        <w:r>
          <w:t>37</w:t>
        </w:r>
        <w:r>
          <w:fldChar w:fldCharType="end"/>
        </w:r>
      </w:hyperlink>
    </w:p>
    <w:p>
      <w:pPr>
        <w:pStyle w:val="TOC2"/>
        <w:tabs>
          <w:tab w:val="right" w:leader="dot" w:pos="8306"/>
        </w:tabs>
      </w:pPr>
      <w:hyperlink w:anchor="_Toc6947" w:history="1">
        <w:r>
          <w:rPr>
            <w:rFonts w:ascii="仿宋" w:eastAsia="仿宋" w:hAnsi="仿宋" w:cs="仿宋" w:hint="eastAsia"/>
            <w:lang w:eastAsia="zh-CN"/>
          </w:rPr>
          <w:t>(一)、建设周期</w:t>
        </w:r>
        <w:r>
          <w:tab/>
        </w:r>
        <w:r>
          <w:fldChar w:fldCharType="begin"/>
        </w:r>
        <w:r>
          <w:instrText xml:space="preserve"> PAGEREF _Toc6947 \h </w:instrText>
        </w:r>
        <w:r>
          <w:fldChar w:fldCharType="separate"/>
        </w:r>
        <w:r>
          <w:t>37</w:t>
        </w:r>
        <w:r>
          <w:fldChar w:fldCharType="end"/>
        </w:r>
      </w:hyperlink>
    </w:p>
    <w:p>
      <w:pPr>
        <w:pStyle w:val="TOC2"/>
        <w:tabs>
          <w:tab w:val="right" w:leader="dot" w:pos="8306"/>
        </w:tabs>
      </w:pPr>
      <w:hyperlink w:anchor="_Toc28754" w:history="1">
        <w:r>
          <w:rPr>
            <w:rFonts w:ascii="仿宋" w:eastAsia="仿宋" w:hAnsi="仿宋" w:cs="仿宋" w:hint="eastAsia"/>
            <w:lang w:eastAsia="zh-CN"/>
          </w:rPr>
          <w:t>(二)、建设进度</w:t>
        </w:r>
        <w:r>
          <w:tab/>
        </w:r>
        <w:r>
          <w:fldChar w:fldCharType="begin"/>
        </w:r>
        <w:r>
          <w:instrText xml:space="preserve"> PAGEREF _Toc28754 \h </w:instrText>
        </w:r>
        <w:r>
          <w:fldChar w:fldCharType="separate"/>
        </w:r>
        <w:r>
          <w:t>37</w:t>
        </w:r>
        <w:r>
          <w:fldChar w:fldCharType="end"/>
        </w:r>
      </w:hyperlink>
    </w:p>
    <w:p>
      <w:pPr>
        <w:pStyle w:val="TOC2"/>
        <w:tabs>
          <w:tab w:val="right" w:leader="dot" w:pos="8306"/>
        </w:tabs>
      </w:pPr>
      <w:hyperlink w:anchor="_Toc25487" w:history="1">
        <w:r>
          <w:rPr>
            <w:rFonts w:ascii="仿宋" w:eastAsia="仿宋" w:hAnsi="仿宋" w:cs="仿宋" w:hint="eastAsia"/>
            <w:lang w:eastAsia="zh-CN"/>
          </w:rPr>
          <w:t>(三)、进度安排注意事项</w:t>
        </w:r>
        <w:r>
          <w:tab/>
        </w:r>
        <w:r>
          <w:fldChar w:fldCharType="begin"/>
        </w:r>
        <w:r>
          <w:instrText xml:space="preserve"> PAGEREF _Toc25487 \h </w:instrText>
        </w:r>
        <w:r>
          <w:fldChar w:fldCharType="separate"/>
        </w:r>
        <w:r>
          <w:t>39</w:t>
        </w:r>
        <w:r>
          <w:fldChar w:fldCharType="end"/>
        </w:r>
      </w:hyperlink>
    </w:p>
    <w:p>
      <w:pPr>
        <w:pStyle w:val="TOC2"/>
        <w:tabs>
          <w:tab w:val="right" w:leader="dot" w:pos="8306"/>
        </w:tabs>
      </w:pPr>
      <w:hyperlink w:anchor="_Toc28907" w:history="1">
        <w:r>
          <w:rPr>
            <w:rFonts w:ascii="仿宋" w:eastAsia="仿宋" w:hAnsi="仿宋" w:cs="仿宋" w:hint="eastAsia"/>
            <w:lang w:eastAsia="zh-CN"/>
          </w:rPr>
          <w:t>(四)、人力资源配置</w:t>
        </w:r>
        <w:r>
          <w:tab/>
        </w:r>
        <w:r>
          <w:fldChar w:fldCharType="begin"/>
        </w:r>
        <w:r>
          <w:instrText xml:space="preserve"> PAGEREF _Toc28907 \h </w:instrText>
        </w:r>
        <w:r>
          <w:fldChar w:fldCharType="separate"/>
        </w:r>
        <w:r>
          <w:t>40</w:t>
        </w:r>
        <w:r>
          <w:fldChar w:fldCharType="end"/>
        </w:r>
      </w:hyperlink>
    </w:p>
    <w:p>
      <w:pPr>
        <w:pStyle w:val="TOC2"/>
        <w:tabs>
          <w:tab w:val="right" w:leader="dot" w:pos="8306"/>
        </w:tabs>
      </w:pPr>
      <w:hyperlink w:anchor="_Toc5449" w:history="1">
        <w:r>
          <w:rPr>
            <w:rFonts w:ascii="仿宋" w:eastAsia="仿宋" w:hAnsi="仿宋" w:cs="仿宋" w:hint="eastAsia"/>
            <w:lang w:eastAsia="zh-CN"/>
          </w:rPr>
          <w:t>(五)、员工培训</w:t>
        </w:r>
        <w:r>
          <w:tab/>
        </w:r>
        <w:r>
          <w:fldChar w:fldCharType="begin"/>
        </w:r>
        <w:r>
          <w:instrText xml:space="preserve"> PAGEREF _Toc5449 \h </w:instrText>
        </w:r>
        <w:r>
          <w:fldChar w:fldCharType="separate"/>
        </w:r>
        <w:r>
          <w:t>42</w:t>
        </w:r>
        <w:r>
          <w:fldChar w:fldCharType="end"/>
        </w:r>
      </w:hyperlink>
    </w:p>
    <w:p>
      <w:pPr>
        <w:pStyle w:val="TOC2"/>
        <w:tabs>
          <w:tab w:val="right" w:leader="dot" w:pos="8306"/>
        </w:tabs>
      </w:pPr>
      <w:hyperlink w:anchor="_Toc32202" w:history="1">
        <w:r>
          <w:rPr>
            <w:rFonts w:ascii="仿宋" w:eastAsia="仿宋" w:hAnsi="仿宋" w:cs="仿宋" w:hint="eastAsia"/>
            <w:lang w:eastAsia="zh-CN"/>
          </w:rPr>
          <w:t>(六)、项目实施保障</w:t>
        </w:r>
        <w:r>
          <w:tab/>
        </w:r>
        <w:r>
          <w:fldChar w:fldCharType="begin"/>
        </w:r>
        <w:r>
          <w:instrText xml:space="preserve"> PAGEREF _Toc32202 \h </w:instrText>
        </w:r>
        <w:r>
          <w:fldChar w:fldCharType="separate"/>
        </w:r>
        <w:r>
          <w:t>42</w:t>
        </w:r>
        <w:r>
          <w:fldChar w:fldCharType="end"/>
        </w:r>
      </w:hyperlink>
    </w:p>
    <w:p>
      <w:pPr>
        <w:pStyle w:val="TOC2"/>
        <w:tabs>
          <w:tab w:val="right" w:leader="dot" w:pos="8306"/>
        </w:tabs>
      </w:pPr>
      <w:hyperlink w:anchor="_Toc21161" w:history="1">
        <w:r>
          <w:rPr>
            <w:rFonts w:ascii="仿宋" w:eastAsia="仿宋" w:hAnsi="仿宋" w:cs="仿宋" w:hint="eastAsia"/>
            <w:lang w:eastAsia="zh-CN"/>
          </w:rPr>
          <w:t>(七)、安全规范管理</w:t>
        </w:r>
        <w:r>
          <w:tab/>
        </w:r>
        <w:r>
          <w:fldChar w:fldCharType="begin"/>
        </w:r>
        <w:r>
          <w:instrText xml:space="preserve"> PAGEREF _Toc21161 \h </w:instrText>
        </w:r>
        <w:r>
          <w:fldChar w:fldCharType="separate"/>
        </w:r>
        <w:r>
          <w:t>43</w:t>
        </w:r>
        <w:r>
          <w:fldChar w:fldCharType="end"/>
        </w:r>
      </w:hyperlink>
    </w:p>
    <w:p>
      <w:pPr>
        <w:pStyle w:val="TOC1"/>
        <w:tabs>
          <w:tab w:val="right" w:leader="dot" w:pos="8306"/>
        </w:tabs>
      </w:pPr>
      <w:hyperlink w:anchor="_Toc15191" w:history="1">
        <w:r>
          <w:rPr>
            <w:rFonts w:ascii="仿宋" w:eastAsia="仿宋" w:hAnsi="仿宋" w:cs="仿宋" w:hint="eastAsia"/>
            <w:lang w:eastAsia="zh-CN"/>
          </w:rPr>
          <w:t>九、客户关系管理与市场拓展</w:t>
        </w:r>
        <w:r>
          <w:tab/>
        </w:r>
        <w:r>
          <w:fldChar w:fldCharType="begin"/>
        </w:r>
        <w:r>
          <w:instrText xml:space="preserve"> PAGEREF _Toc15191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32" w:history="1">
        <w:r>
          <w:rPr>
            <w:rFonts w:ascii="仿宋" w:eastAsia="仿宋" w:hAnsi="仿宋" w:cs="仿宋" w:hint="eastAsia"/>
            <w:lang w:eastAsia="zh-CN"/>
          </w:rPr>
          <w:t>(一)、客户关系管理策略</w:t>
        </w:r>
        <w:r>
          <w:tab/>
        </w:r>
        <w:r>
          <w:fldChar w:fldCharType="begin"/>
        </w:r>
        <w:r>
          <w:instrText xml:space="preserve"> PAGEREF _Toc21532 \h </w:instrText>
        </w:r>
        <w:r>
          <w:fldChar w:fldCharType="separate"/>
        </w:r>
        <w:r>
          <w:t>45</w:t>
        </w:r>
        <w:r>
          <w:fldChar w:fldCharType="end"/>
        </w:r>
      </w:hyperlink>
    </w:p>
    <w:p>
      <w:pPr>
        <w:pStyle w:val="TOC2"/>
        <w:tabs>
          <w:tab w:val="right" w:leader="dot" w:pos="8306"/>
        </w:tabs>
      </w:pPr>
      <w:hyperlink w:anchor="_Toc14156" w:history="1">
        <w:r>
          <w:rPr>
            <w:rFonts w:ascii="仿宋" w:eastAsia="仿宋" w:hAnsi="仿宋" w:cs="仿宋" w:hint="eastAsia"/>
            <w:lang w:eastAsia="zh-CN"/>
          </w:rPr>
          <w:t>(二)、市场拓展方案</w:t>
        </w:r>
        <w:r>
          <w:tab/>
        </w:r>
        <w:r>
          <w:fldChar w:fldCharType="begin"/>
        </w:r>
        <w:r>
          <w:instrText xml:space="preserve"> PAGEREF _Toc14156 \h </w:instrText>
        </w:r>
        <w:r>
          <w:fldChar w:fldCharType="separate"/>
        </w:r>
        <w:r>
          <w:t>46</w:t>
        </w:r>
        <w:r>
          <w:fldChar w:fldCharType="end"/>
        </w:r>
      </w:hyperlink>
    </w:p>
    <w:p>
      <w:pPr>
        <w:pStyle w:val="TOC1"/>
        <w:tabs>
          <w:tab w:val="right" w:leader="dot" w:pos="8306"/>
        </w:tabs>
      </w:pPr>
      <w:hyperlink w:anchor="_Toc21364" w:history="1">
        <w:r>
          <w:rPr>
            <w:rFonts w:ascii="仿宋" w:eastAsia="仿宋" w:hAnsi="仿宋" w:cs="仿宋" w:hint="eastAsia"/>
            <w:lang w:eastAsia="zh-CN"/>
          </w:rPr>
          <w:t>十、环境保护与治理方案</w:t>
        </w:r>
        <w:r>
          <w:tab/>
        </w:r>
        <w:r>
          <w:fldChar w:fldCharType="begin"/>
        </w:r>
        <w:r>
          <w:instrText xml:space="preserve"> PAGEREF _Toc21364 \h </w:instrText>
        </w:r>
        <w:r>
          <w:fldChar w:fldCharType="separate"/>
        </w:r>
        <w:r>
          <w:t>47</w:t>
        </w:r>
        <w:r>
          <w:fldChar w:fldCharType="end"/>
        </w:r>
      </w:hyperlink>
    </w:p>
    <w:p>
      <w:pPr>
        <w:pStyle w:val="TOC2"/>
        <w:tabs>
          <w:tab w:val="right" w:leader="dot" w:pos="8306"/>
        </w:tabs>
      </w:pPr>
      <w:hyperlink w:anchor="_Toc839" w:history="1">
        <w:r>
          <w:rPr>
            <w:rFonts w:ascii="仿宋" w:eastAsia="仿宋" w:hAnsi="仿宋" w:cs="仿宋" w:hint="eastAsia"/>
            <w:lang w:eastAsia="zh-CN"/>
          </w:rPr>
          <w:t>(一)、项目环境影响评估</w:t>
        </w:r>
        <w:r>
          <w:tab/>
        </w:r>
        <w:r>
          <w:fldChar w:fldCharType="begin"/>
        </w:r>
        <w:r>
          <w:instrText xml:space="preserve"> PAGEREF _Toc839 \h </w:instrText>
        </w:r>
        <w:r>
          <w:fldChar w:fldCharType="separate"/>
        </w:r>
        <w:r>
          <w:t>47</w:t>
        </w:r>
        <w:r>
          <w:fldChar w:fldCharType="end"/>
        </w:r>
      </w:hyperlink>
    </w:p>
    <w:p>
      <w:pPr>
        <w:pStyle w:val="TOC2"/>
        <w:tabs>
          <w:tab w:val="right" w:leader="dot" w:pos="8306"/>
        </w:tabs>
      </w:pPr>
      <w:hyperlink w:anchor="_Toc9882" w:history="1">
        <w:r>
          <w:rPr>
            <w:rFonts w:ascii="仿宋" w:eastAsia="仿宋" w:hAnsi="仿宋" w:cs="仿宋" w:hint="eastAsia"/>
            <w:lang w:eastAsia="zh-CN"/>
          </w:rPr>
          <w:t>(二)、环境保护措施与治理方案</w:t>
        </w:r>
        <w:r>
          <w:tab/>
        </w:r>
        <w:r>
          <w:fldChar w:fldCharType="begin"/>
        </w:r>
        <w:r>
          <w:instrText xml:space="preserve"> PAGEREF _Toc9882 \h </w:instrText>
        </w:r>
        <w:r>
          <w:fldChar w:fldCharType="separate"/>
        </w:r>
        <w:r>
          <w:t>47</w:t>
        </w:r>
        <w:r>
          <w:fldChar w:fldCharType="end"/>
        </w:r>
      </w:hyperlink>
    </w:p>
    <w:p>
      <w:pPr>
        <w:pStyle w:val="TOC1"/>
        <w:tabs>
          <w:tab w:val="right" w:leader="dot" w:pos="8306"/>
        </w:tabs>
      </w:pPr>
      <w:hyperlink w:anchor="_Toc9519" w:history="1">
        <w:r>
          <w:rPr>
            <w:rFonts w:ascii="仿宋" w:eastAsia="仿宋" w:hAnsi="仿宋" w:cs="仿宋" w:hint="eastAsia"/>
            <w:lang w:eastAsia="zh-CN"/>
          </w:rPr>
          <w:t>十一、经济效益与社会效益优化</w:t>
        </w:r>
        <w:r>
          <w:tab/>
        </w:r>
        <w:r>
          <w:fldChar w:fldCharType="begin"/>
        </w:r>
        <w:r>
          <w:instrText xml:space="preserve"> PAGEREF _Toc9519 \h </w:instrText>
        </w:r>
        <w:r>
          <w:fldChar w:fldCharType="separate"/>
        </w:r>
        <w:r>
          <w:t>48</w:t>
        </w:r>
        <w:r>
          <w:fldChar w:fldCharType="end"/>
        </w:r>
      </w:hyperlink>
    </w:p>
    <w:p>
      <w:pPr>
        <w:pStyle w:val="TOC2"/>
        <w:tabs>
          <w:tab w:val="right" w:leader="dot" w:pos="8306"/>
        </w:tabs>
      </w:pPr>
      <w:hyperlink w:anchor="_Toc11511" w:history="1">
        <w:r>
          <w:rPr>
            <w:rFonts w:ascii="仿宋" w:eastAsia="仿宋" w:hAnsi="仿宋" w:cs="仿宋" w:hint="eastAsia"/>
            <w:lang w:eastAsia="zh-CN"/>
          </w:rPr>
          <w:t>(一)、经济效益提升策略</w:t>
        </w:r>
        <w:r>
          <w:tab/>
        </w:r>
        <w:r>
          <w:fldChar w:fldCharType="begin"/>
        </w:r>
        <w:r>
          <w:instrText xml:space="preserve"> PAGEREF _Toc11511 \h </w:instrText>
        </w:r>
        <w:r>
          <w:fldChar w:fldCharType="separate"/>
        </w:r>
        <w:r>
          <w:t>48</w:t>
        </w:r>
        <w:r>
          <w:fldChar w:fldCharType="end"/>
        </w:r>
      </w:hyperlink>
    </w:p>
    <w:p>
      <w:pPr>
        <w:pStyle w:val="TOC2"/>
        <w:tabs>
          <w:tab w:val="right" w:leader="dot" w:pos="8306"/>
        </w:tabs>
      </w:pPr>
      <w:hyperlink w:anchor="_Toc4985" w:history="1">
        <w:r>
          <w:rPr>
            <w:rFonts w:ascii="仿宋" w:eastAsia="仿宋" w:hAnsi="仿宋" w:cs="仿宋" w:hint="eastAsia"/>
            <w:lang w:eastAsia="zh-CN"/>
          </w:rPr>
          <w:t>(二)、社会效益增强方案</w:t>
        </w:r>
        <w:r>
          <w:tab/>
        </w:r>
        <w:r>
          <w:fldChar w:fldCharType="begin"/>
        </w:r>
        <w:r>
          <w:instrText xml:space="preserve"> PAGEREF _Toc4985 \h </w:instrText>
        </w:r>
        <w:r>
          <w:fldChar w:fldCharType="separate"/>
        </w:r>
        <w:r>
          <w:t>49</w:t>
        </w:r>
        <w:r>
          <w:fldChar w:fldCharType="end"/>
        </w:r>
      </w:hyperlink>
    </w:p>
    <w:p>
      <w:pPr>
        <w:pStyle w:val="TOC1"/>
        <w:tabs>
          <w:tab w:val="right" w:leader="dot" w:pos="8306"/>
        </w:tabs>
      </w:pPr>
      <w:hyperlink w:anchor="_Toc3349" w:history="1">
        <w:r>
          <w:rPr>
            <w:rFonts w:ascii="仿宋" w:eastAsia="仿宋" w:hAnsi="仿宋" w:cs="仿宋" w:hint="eastAsia"/>
            <w:lang w:eastAsia="zh-CN"/>
          </w:rPr>
          <w:t>十二、环境保护与绿色发展</w:t>
        </w:r>
        <w:r>
          <w:tab/>
        </w:r>
        <w:r>
          <w:fldChar w:fldCharType="begin"/>
        </w:r>
        <w:r>
          <w:instrText xml:space="preserve"> PAGEREF _Toc3349 \h </w:instrText>
        </w:r>
        <w:r>
          <w:fldChar w:fldCharType="separate"/>
        </w:r>
        <w:r>
          <w:t>50</w:t>
        </w:r>
        <w:r>
          <w:fldChar w:fldCharType="end"/>
        </w:r>
      </w:hyperlink>
    </w:p>
    <w:p>
      <w:pPr>
        <w:pStyle w:val="TOC2"/>
        <w:tabs>
          <w:tab w:val="right" w:leader="dot" w:pos="8306"/>
        </w:tabs>
      </w:pPr>
      <w:hyperlink w:anchor="_Toc25802" w:history="1">
        <w:r>
          <w:rPr>
            <w:rFonts w:ascii="仿宋" w:eastAsia="仿宋" w:hAnsi="仿宋" w:cs="仿宋" w:hint="eastAsia"/>
            <w:lang w:eastAsia="zh-CN"/>
          </w:rPr>
          <w:t>(一)、环境保护措施</w:t>
        </w:r>
        <w:r>
          <w:tab/>
        </w:r>
        <w:r>
          <w:fldChar w:fldCharType="begin"/>
        </w:r>
        <w:r>
          <w:instrText xml:space="preserve"> PAGEREF _Toc25802 \h </w:instrText>
        </w:r>
        <w:r>
          <w:fldChar w:fldCharType="separate"/>
        </w:r>
        <w:r>
          <w:t>50</w:t>
        </w:r>
        <w:r>
          <w:fldChar w:fldCharType="end"/>
        </w:r>
      </w:hyperlink>
    </w:p>
    <w:p>
      <w:pPr>
        <w:pStyle w:val="TOC2"/>
        <w:tabs>
          <w:tab w:val="right" w:leader="dot" w:pos="8306"/>
        </w:tabs>
      </w:pPr>
      <w:hyperlink w:anchor="_Toc27711" w:history="1">
        <w:r>
          <w:rPr>
            <w:rFonts w:ascii="仿宋" w:eastAsia="仿宋" w:hAnsi="仿宋" w:cs="仿宋" w:hint="eastAsia"/>
            <w:lang w:eastAsia="zh-CN"/>
          </w:rPr>
          <w:t>(二)、绿色发展与可持续发展策略</w:t>
        </w:r>
        <w:r>
          <w:tab/>
        </w:r>
        <w:r>
          <w:fldChar w:fldCharType="begin"/>
        </w:r>
        <w:r>
          <w:instrText xml:space="preserve"> PAGEREF _Toc27711 \h </w:instrText>
        </w:r>
        <w:r>
          <w:fldChar w:fldCharType="separate"/>
        </w:r>
        <w:r>
          <w:t>52</w:t>
        </w:r>
        <w:r>
          <w:fldChar w:fldCharType="end"/>
        </w:r>
      </w:hyperlink>
    </w:p>
    <w:p>
      <w:pPr>
        <w:pStyle w:val="TOC1"/>
        <w:tabs>
          <w:tab w:val="right" w:leader="dot" w:pos="8306"/>
        </w:tabs>
      </w:pPr>
      <w:hyperlink w:anchor="_Toc21907" w:history="1">
        <w:r>
          <w:rPr>
            <w:rFonts w:ascii="仿宋" w:eastAsia="仿宋" w:hAnsi="仿宋" w:cs="仿宋" w:hint="eastAsia"/>
            <w:lang w:eastAsia="zh-CN"/>
          </w:rPr>
          <w:t>十三、项目施工方案</w:t>
        </w:r>
        <w:r>
          <w:tab/>
        </w:r>
        <w:r>
          <w:fldChar w:fldCharType="begin"/>
        </w:r>
        <w:r>
          <w:instrText xml:space="preserve"> PAGEREF _Toc21907 \h </w:instrText>
        </w:r>
        <w:r>
          <w:fldChar w:fldCharType="separate"/>
        </w:r>
        <w:r>
          <w:t>53</w:t>
        </w:r>
        <w:r>
          <w:fldChar w:fldCharType="end"/>
        </w:r>
      </w:hyperlink>
    </w:p>
    <w:p>
      <w:pPr>
        <w:pStyle w:val="TOC2"/>
        <w:tabs>
          <w:tab w:val="right" w:leader="dot" w:pos="8306"/>
        </w:tabs>
      </w:pPr>
      <w:hyperlink w:anchor="_Toc22571" w:history="1">
        <w:r>
          <w:rPr>
            <w:rFonts w:ascii="仿宋" w:eastAsia="仿宋" w:hAnsi="仿宋" w:cs="仿宋" w:hint="eastAsia"/>
            <w:lang w:eastAsia="zh-CN"/>
          </w:rPr>
          <w:t>(一)、施工组织设计</w:t>
        </w:r>
        <w:r>
          <w:tab/>
        </w:r>
        <w:r>
          <w:fldChar w:fldCharType="begin"/>
        </w:r>
        <w:r>
          <w:instrText xml:space="preserve"> PAGEREF _Toc22571 \h </w:instrText>
        </w:r>
        <w:r>
          <w:fldChar w:fldCharType="separate"/>
        </w:r>
        <w:r>
          <w:t>53</w:t>
        </w:r>
        <w:r>
          <w:fldChar w:fldCharType="end"/>
        </w:r>
      </w:hyperlink>
    </w:p>
    <w:p>
      <w:pPr>
        <w:pStyle w:val="TOC2"/>
        <w:tabs>
          <w:tab w:val="right" w:leader="dot" w:pos="8306"/>
        </w:tabs>
      </w:pPr>
      <w:hyperlink w:anchor="_Toc7060" w:history="1">
        <w:r>
          <w:rPr>
            <w:rFonts w:ascii="仿宋" w:eastAsia="仿宋" w:hAnsi="仿宋" w:cs="仿宋" w:hint="eastAsia"/>
            <w:lang w:eastAsia="zh-CN"/>
          </w:rPr>
          <w:t>(二)、施工工艺与技术路线</w:t>
        </w:r>
        <w:r>
          <w:tab/>
        </w:r>
        <w:r>
          <w:fldChar w:fldCharType="begin"/>
        </w:r>
        <w:r>
          <w:instrText xml:space="preserve"> PAGEREF _Toc7060 \h </w:instrText>
        </w:r>
        <w:r>
          <w:fldChar w:fldCharType="separate"/>
        </w:r>
        <w:r>
          <w:t>55</w:t>
        </w:r>
        <w:r>
          <w:fldChar w:fldCharType="end"/>
        </w:r>
      </w:hyperlink>
    </w:p>
    <w:p>
      <w:pPr>
        <w:pStyle w:val="TOC2"/>
        <w:tabs>
          <w:tab w:val="right" w:leader="dot" w:pos="8306"/>
        </w:tabs>
      </w:pPr>
      <w:hyperlink w:anchor="_Toc6903" w:history="1">
        <w:r>
          <w:rPr>
            <w:rFonts w:ascii="仿宋" w:eastAsia="仿宋" w:hAnsi="仿宋" w:cs="仿宋" w:hint="eastAsia"/>
            <w:lang w:eastAsia="zh-CN"/>
          </w:rPr>
          <w:t>(三)、关键节点施工计划</w:t>
        </w:r>
        <w:r>
          <w:tab/>
        </w:r>
        <w:r>
          <w:fldChar w:fldCharType="begin"/>
        </w:r>
        <w:r>
          <w:instrText xml:space="preserve"> PAGEREF _Toc6903 \h </w:instrText>
        </w:r>
        <w:r>
          <w:fldChar w:fldCharType="separate"/>
        </w:r>
        <w:r>
          <w:t>56</w:t>
        </w:r>
        <w:r>
          <w:fldChar w:fldCharType="end"/>
        </w:r>
      </w:hyperlink>
    </w:p>
    <w:p>
      <w:pPr>
        <w:pStyle w:val="TOC2"/>
        <w:tabs>
          <w:tab w:val="right" w:leader="dot" w:pos="8306"/>
        </w:tabs>
      </w:pPr>
      <w:hyperlink w:anchor="_Toc32360" w:history="1">
        <w:r>
          <w:rPr>
            <w:rFonts w:ascii="仿宋" w:eastAsia="仿宋" w:hAnsi="仿宋" w:cs="仿宋" w:hint="eastAsia"/>
            <w:lang w:eastAsia="zh-CN"/>
          </w:rPr>
          <w:t>(四)、施工现场管理</w:t>
        </w:r>
        <w:r>
          <w:tab/>
        </w:r>
        <w:r>
          <w:fldChar w:fldCharType="begin"/>
        </w:r>
        <w:r>
          <w:instrText xml:space="preserve"> PAGEREF _Toc32360 \h </w:instrText>
        </w:r>
        <w:r>
          <w:fldChar w:fldCharType="separate"/>
        </w:r>
        <w:r>
          <w:t>58</w:t>
        </w:r>
        <w:r>
          <w:fldChar w:fldCharType="end"/>
        </w:r>
      </w:hyperlink>
    </w:p>
    <w:p>
      <w:pPr>
        <w:pStyle w:val="TOC1"/>
        <w:tabs>
          <w:tab w:val="right" w:leader="dot" w:pos="8306"/>
        </w:tabs>
      </w:pPr>
      <w:hyperlink w:anchor="_Toc13305" w:history="1">
        <w:r>
          <w:rPr>
            <w:rFonts w:ascii="仿宋" w:eastAsia="仿宋" w:hAnsi="仿宋" w:cs="仿宋" w:hint="eastAsia"/>
            <w:lang w:eastAsia="zh-CN"/>
          </w:rPr>
          <w:t>十四、设施与设备管理</w:t>
        </w:r>
        <w:r>
          <w:tab/>
        </w:r>
        <w:r>
          <w:fldChar w:fldCharType="begin"/>
        </w:r>
        <w:r>
          <w:instrText xml:space="preserve"> PAGEREF _Toc13305 \h </w:instrText>
        </w:r>
        <w:r>
          <w:fldChar w:fldCharType="separate"/>
        </w:r>
        <w:r>
          <w:t>60</w:t>
        </w:r>
        <w:r>
          <w:fldChar w:fldCharType="end"/>
        </w:r>
      </w:hyperlink>
    </w:p>
    <w:p>
      <w:pPr>
        <w:pStyle w:val="TOC2"/>
        <w:tabs>
          <w:tab w:val="right" w:leader="dot" w:pos="8306"/>
        </w:tabs>
      </w:pPr>
      <w:hyperlink w:anchor="_Toc9610" w:history="1">
        <w:r>
          <w:rPr>
            <w:rFonts w:ascii="仿宋" w:eastAsia="仿宋" w:hAnsi="仿宋" w:cs="仿宋" w:hint="eastAsia"/>
            <w:lang w:eastAsia="zh-CN"/>
          </w:rPr>
          <w:t>(一)、设施规划与配置</w:t>
        </w:r>
        <w:r>
          <w:tab/>
        </w:r>
        <w:r>
          <w:fldChar w:fldCharType="begin"/>
        </w:r>
        <w:r>
          <w:instrText xml:space="preserve"> PAGEREF _Toc9610 \h </w:instrText>
        </w:r>
        <w:r>
          <w:fldChar w:fldCharType="separate"/>
        </w:r>
        <w:r>
          <w:t>60</w:t>
        </w:r>
        <w:r>
          <w:fldChar w:fldCharType="end"/>
        </w:r>
      </w:hyperlink>
    </w:p>
    <w:p>
      <w:pPr>
        <w:pStyle w:val="TOC2"/>
        <w:tabs>
          <w:tab w:val="right" w:leader="dot" w:pos="8306"/>
        </w:tabs>
      </w:pPr>
      <w:hyperlink w:anchor="_Toc17465" w:history="1">
        <w:r>
          <w:rPr>
            <w:rFonts w:ascii="仿宋" w:eastAsia="仿宋" w:hAnsi="仿宋" w:cs="仿宋" w:hint="eastAsia"/>
            <w:lang w:eastAsia="zh-CN"/>
          </w:rPr>
          <w:t>(二)、设备采购与维护管理</w:t>
        </w:r>
        <w:r>
          <w:tab/>
        </w:r>
        <w:r>
          <w:fldChar w:fldCharType="begin"/>
        </w:r>
        <w:r>
          <w:instrText xml:space="preserve"> PAGEREF _Toc17465 \h </w:instrText>
        </w:r>
        <w:r>
          <w:fldChar w:fldCharType="separate"/>
        </w:r>
        <w:r>
          <w:t>60</w:t>
        </w:r>
        <w:r>
          <w:fldChar w:fldCharType="end"/>
        </w:r>
      </w:hyperlink>
    </w:p>
    <w:p>
      <w:pPr>
        <w:pStyle w:val="TOC2"/>
        <w:tabs>
          <w:tab w:val="right" w:leader="dot" w:pos="8306"/>
        </w:tabs>
      </w:pPr>
      <w:hyperlink w:anchor="_Toc20343" w:history="1">
        <w:r>
          <w:rPr>
            <w:rFonts w:ascii="仿宋" w:eastAsia="仿宋" w:hAnsi="仿宋" w:cs="仿宋" w:hint="eastAsia"/>
            <w:lang w:eastAsia="zh-CN"/>
          </w:rPr>
          <w:t>(三)、设施设备升级策略</w:t>
        </w:r>
        <w:r>
          <w:tab/>
        </w:r>
        <w:r>
          <w:fldChar w:fldCharType="begin"/>
        </w:r>
        <w:r>
          <w:instrText xml:space="preserve"> PAGEREF _Toc20343 \h </w:instrText>
        </w:r>
        <w:r>
          <w:fldChar w:fldCharType="separate"/>
        </w:r>
        <w:r>
          <w:t>61</w:t>
        </w:r>
        <w:r>
          <w:fldChar w:fldCharType="end"/>
        </w:r>
      </w:hyperlink>
    </w:p>
    <w:p>
      <w:pPr>
        <w:pStyle w:val="TOC1"/>
        <w:tabs>
          <w:tab w:val="right" w:leader="dot" w:pos="8306"/>
        </w:tabs>
      </w:pPr>
      <w:hyperlink w:anchor="_Toc29580" w:history="1">
        <w:r>
          <w:rPr>
            <w:rFonts w:ascii="仿宋" w:eastAsia="仿宋" w:hAnsi="仿宋" w:cs="仿宋" w:hint="eastAsia"/>
            <w:lang w:eastAsia="zh-CN"/>
          </w:rPr>
          <w:t>十五、合作与交流机制建立</w:t>
        </w:r>
        <w:r>
          <w:tab/>
        </w:r>
        <w:r>
          <w:fldChar w:fldCharType="begin"/>
        </w:r>
        <w:r>
          <w:instrText xml:space="preserve"> PAGEREF _Toc29580 \h </w:instrText>
        </w:r>
        <w:r>
          <w:fldChar w:fldCharType="separate"/>
        </w:r>
        <w:r>
          <w:t>62</w:t>
        </w:r>
        <w:r>
          <w:fldChar w:fldCharType="end"/>
        </w:r>
      </w:hyperlink>
    </w:p>
    <w:p>
      <w:pPr>
        <w:pStyle w:val="TOC2"/>
        <w:tabs>
          <w:tab w:val="right" w:leader="dot" w:pos="8306"/>
        </w:tabs>
      </w:pPr>
      <w:hyperlink w:anchor="_Toc721" w:history="1">
        <w:r>
          <w:rPr>
            <w:rFonts w:ascii="仿宋" w:eastAsia="仿宋" w:hAnsi="仿宋" w:cs="仿宋" w:hint="eastAsia"/>
            <w:lang w:eastAsia="zh-CN"/>
          </w:rPr>
          <w:t>(一)、合作伙伴选择与合作方式</w:t>
        </w:r>
        <w:r>
          <w:tab/>
        </w:r>
        <w:r>
          <w:fldChar w:fldCharType="begin"/>
        </w:r>
        <w:r>
          <w:instrText xml:space="preserve"> PAGEREF _Toc721 \h </w:instrText>
        </w:r>
        <w:r>
          <w:fldChar w:fldCharType="separate"/>
        </w:r>
        <w:r>
          <w:t>62</w:t>
        </w:r>
        <w:r>
          <w:fldChar w:fldCharType="end"/>
        </w:r>
      </w:hyperlink>
    </w:p>
    <w:p>
      <w:pPr>
        <w:pStyle w:val="TOC2"/>
        <w:tabs>
          <w:tab w:val="right" w:leader="dot" w:pos="8306"/>
        </w:tabs>
      </w:pPr>
      <w:hyperlink w:anchor="_Toc15268" w:history="1">
        <w:r>
          <w:rPr>
            <w:rFonts w:ascii="仿宋" w:eastAsia="仿宋" w:hAnsi="仿宋" w:cs="仿宋" w:hint="eastAsia"/>
            <w:lang w:eastAsia="zh-CN"/>
          </w:rPr>
          <w:t>(二)、交流与合作平台搭建</w:t>
        </w:r>
        <w:r>
          <w:tab/>
        </w:r>
        <w:r>
          <w:fldChar w:fldCharType="begin"/>
        </w:r>
        <w:r>
          <w:instrText xml:space="preserve"> PAGEREF _Toc15268 \h </w:instrText>
        </w:r>
        <w:r>
          <w:fldChar w:fldCharType="separate"/>
        </w:r>
        <w:r>
          <w:t>63</w:t>
        </w:r>
        <w:r>
          <w:fldChar w:fldCharType="end"/>
        </w:r>
      </w:hyperlink>
    </w:p>
    <w:p>
      <w:pPr>
        <w:pStyle w:val="TOC1"/>
        <w:tabs>
          <w:tab w:val="right" w:leader="dot" w:pos="8306"/>
        </w:tabs>
      </w:pPr>
      <w:hyperlink w:anchor="_Toc4532" w:history="1">
        <w:r>
          <w:rPr>
            <w:rFonts w:ascii="仿宋" w:eastAsia="仿宋" w:hAnsi="仿宋" w:cs="仿宋" w:hint="eastAsia"/>
            <w:lang w:eastAsia="zh-CN"/>
          </w:rPr>
          <w:t>十六、创新驱动与持续发展</w:t>
        </w:r>
        <w:r>
          <w:tab/>
        </w:r>
        <w:r>
          <w:fldChar w:fldCharType="begin"/>
        </w:r>
        <w:r>
          <w:instrText xml:space="preserve"> PAGEREF _Toc4532 \h </w:instrText>
        </w:r>
        <w:r>
          <w:fldChar w:fldCharType="separate"/>
        </w:r>
        <w:r>
          <w:t>65</w:t>
        </w:r>
        <w:r>
          <w:fldChar w:fldCharType="end"/>
        </w:r>
      </w:hyperlink>
    </w:p>
    <w:p>
      <w:pPr>
        <w:pStyle w:val="TOC2"/>
        <w:tabs>
          <w:tab w:val="right" w:leader="dot" w:pos="8306"/>
        </w:tabs>
      </w:pPr>
      <w:hyperlink w:anchor="_Toc12440" w:history="1">
        <w:r>
          <w:rPr>
            <w:rFonts w:ascii="仿宋" w:eastAsia="仿宋" w:hAnsi="仿宋" w:cs="仿宋" w:hint="eastAsia"/>
            <w:lang w:eastAsia="zh-CN"/>
          </w:rPr>
          <w:t>(一)、创新驱动战略实施</w:t>
        </w:r>
        <w:r>
          <w:tab/>
        </w:r>
        <w:r>
          <w:fldChar w:fldCharType="begin"/>
        </w:r>
        <w:r>
          <w:instrText xml:space="preserve"> PAGEREF _Toc12440 \h </w:instrText>
        </w:r>
        <w:r>
          <w:fldChar w:fldCharType="separate"/>
        </w:r>
        <w:r>
          <w:t>65</w:t>
        </w:r>
        <w:r>
          <w:fldChar w:fldCharType="end"/>
        </w:r>
      </w:hyperlink>
    </w:p>
    <w:p>
      <w:pPr>
        <w:pStyle w:val="TOC2"/>
        <w:tabs>
          <w:tab w:val="right" w:leader="dot" w:pos="8306"/>
        </w:tabs>
      </w:pPr>
      <w:hyperlink w:anchor="_Toc18589" w:history="1">
        <w:r>
          <w:rPr>
            <w:rFonts w:ascii="仿宋" w:eastAsia="仿宋" w:hAnsi="仿宋" w:cs="仿宋" w:hint="eastAsia"/>
            <w:lang w:eastAsia="zh-CN"/>
          </w:rPr>
          <w:t>(二)、持续发展路径探索</w:t>
        </w:r>
        <w:r>
          <w:tab/>
        </w:r>
        <w:r>
          <w:fldChar w:fldCharType="begin"/>
        </w:r>
        <w:r>
          <w:instrText xml:space="preserve"> PAGEREF _Toc18589 \h </w:instrText>
        </w:r>
        <w:r>
          <w:fldChar w:fldCharType="separate"/>
        </w:r>
        <w:r>
          <w:t>66</w:t>
        </w:r>
        <w:r>
          <w:fldChar w:fldCharType="end"/>
        </w:r>
      </w:hyperlink>
    </w:p>
    <w:p>
      <w:pPr>
        <w:pStyle w:val="TOC1"/>
        <w:tabs>
          <w:tab w:val="right" w:leader="dot" w:pos="8306"/>
        </w:tabs>
      </w:pPr>
      <w:hyperlink w:anchor="_Toc23215" w:history="1">
        <w:r>
          <w:rPr>
            <w:rFonts w:ascii="仿宋" w:eastAsia="仿宋" w:hAnsi="仿宋" w:cs="仿宋" w:hint="eastAsia"/>
            <w:lang w:eastAsia="zh-CN"/>
          </w:rPr>
          <w:t>十七、产业协同与集群发展</w:t>
        </w:r>
        <w:r>
          <w:tab/>
        </w:r>
        <w:r>
          <w:fldChar w:fldCharType="begin"/>
        </w:r>
        <w:r>
          <w:instrText xml:space="preserve"> PAGEREF _Toc23215 \h </w:instrText>
        </w:r>
        <w:r>
          <w:fldChar w:fldCharType="separate"/>
        </w:r>
        <w:r>
          <w:t>70</w:t>
        </w:r>
        <w:r>
          <w:fldChar w:fldCharType="end"/>
        </w:r>
      </w:hyperlink>
    </w:p>
    <w:p>
      <w:pPr>
        <w:pStyle w:val="TOC2"/>
        <w:tabs>
          <w:tab w:val="right" w:leader="dot" w:pos="8306"/>
        </w:tabs>
      </w:pPr>
      <w:hyperlink w:anchor="_Toc11660" w:history="1">
        <w:r>
          <w:rPr>
            <w:rFonts w:ascii="仿宋" w:eastAsia="仿宋" w:hAnsi="仿宋" w:cs="仿宋" w:hint="eastAsia"/>
            <w:lang w:eastAsia="zh-CN"/>
          </w:rPr>
          <w:t>(一)、产业协同机制建设</w:t>
        </w:r>
        <w:r>
          <w:tab/>
        </w:r>
        <w:r>
          <w:fldChar w:fldCharType="begin"/>
        </w:r>
        <w:r>
          <w:instrText xml:space="preserve"> PAGEREF _Toc11660 \h </w:instrText>
        </w:r>
        <w:r>
          <w:fldChar w:fldCharType="separate"/>
        </w:r>
        <w:r>
          <w:t>70</w:t>
        </w:r>
        <w:r>
          <w:fldChar w:fldCharType="end"/>
        </w:r>
      </w:hyperlink>
    </w:p>
    <w:p>
      <w:pPr>
        <w:pStyle w:val="TOC2"/>
        <w:tabs>
          <w:tab w:val="right" w:leader="dot" w:pos="8306"/>
        </w:tabs>
      </w:pPr>
      <w:hyperlink w:anchor="_Toc4973" w:history="1">
        <w:r>
          <w:rPr>
            <w:rFonts w:ascii="仿宋" w:eastAsia="仿宋" w:hAnsi="仿宋" w:cs="仿宋" w:hint="eastAsia"/>
            <w:lang w:eastAsia="zh-CN"/>
          </w:rPr>
          <w:t>(二)、产业集群培育与发展</w:t>
        </w:r>
        <w:r>
          <w:tab/>
        </w:r>
        <w:r>
          <w:fldChar w:fldCharType="begin"/>
        </w:r>
        <w:r>
          <w:instrText xml:space="preserve"> PAGEREF _Toc4973 \h </w:instrText>
        </w:r>
        <w:r>
          <w:fldChar w:fldCharType="separate"/>
        </w:r>
        <w:r>
          <w:t>72</w:t>
        </w:r>
        <w:r>
          <w:fldChar w:fldCharType="end"/>
        </w:r>
      </w:hyperlink>
    </w:p>
    <w:p>
      <w:pPr>
        <w:pStyle w:val="TOC1"/>
        <w:tabs>
          <w:tab w:val="right" w:leader="dot" w:pos="8306"/>
        </w:tabs>
      </w:pPr>
      <w:hyperlink w:anchor="_Toc6481" w:history="1">
        <w:r>
          <w:rPr>
            <w:rFonts w:ascii="仿宋" w:eastAsia="仿宋" w:hAnsi="仿宋" w:cs="仿宋" w:hint="eastAsia"/>
            <w:lang w:eastAsia="zh-CN"/>
          </w:rPr>
          <w:t>十八、成果转化与推广应用</w:t>
        </w:r>
        <w:r>
          <w:tab/>
        </w:r>
        <w:r>
          <w:fldChar w:fldCharType="begin"/>
        </w:r>
        <w:r>
          <w:instrText xml:space="preserve"> PAGEREF _Toc6481 \h </w:instrText>
        </w:r>
        <w:r>
          <w:fldChar w:fldCharType="separate"/>
        </w:r>
        <w:r>
          <w:t>72</w:t>
        </w:r>
        <w:r>
          <w:fldChar w:fldCharType="end"/>
        </w:r>
      </w:hyperlink>
    </w:p>
    <w:p>
      <w:pPr>
        <w:pStyle w:val="TOC2"/>
        <w:tabs>
          <w:tab w:val="right" w:leader="dot" w:pos="8306"/>
        </w:tabs>
      </w:pPr>
      <w:hyperlink w:anchor="_Toc10300" w:history="1">
        <w:r>
          <w:rPr>
            <w:rFonts w:ascii="仿宋" w:eastAsia="仿宋" w:hAnsi="仿宋" w:cs="仿宋" w:hint="eastAsia"/>
            <w:lang w:eastAsia="zh-CN"/>
          </w:rPr>
          <w:t>(一)、成果转化策略制定</w:t>
        </w:r>
        <w:r>
          <w:tab/>
        </w:r>
        <w:r>
          <w:fldChar w:fldCharType="begin"/>
        </w:r>
        <w:r>
          <w:instrText xml:space="preserve"> PAGEREF _Toc10300 \h </w:instrText>
        </w:r>
        <w:r>
          <w:fldChar w:fldCharType="separate"/>
        </w:r>
        <w:r>
          <w:t>72</w:t>
        </w:r>
        <w:r>
          <w:fldChar w:fldCharType="end"/>
        </w:r>
      </w:hyperlink>
    </w:p>
    <w:p>
      <w:pPr>
        <w:pStyle w:val="TOC2"/>
        <w:tabs>
          <w:tab w:val="right" w:leader="dot" w:pos="8306"/>
        </w:tabs>
      </w:pPr>
      <w:hyperlink w:anchor="_Toc1059" w:history="1">
        <w:r>
          <w:rPr>
            <w:rFonts w:ascii="仿宋" w:eastAsia="仿宋" w:hAnsi="仿宋" w:cs="仿宋" w:hint="eastAsia"/>
            <w:lang w:eastAsia="zh-CN"/>
          </w:rPr>
          <w:t>(二)、成果推广应用方案</w:t>
        </w:r>
        <w:r>
          <w:tab/>
        </w:r>
        <w:r>
          <w:fldChar w:fldCharType="begin"/>
        </w:r>
        <w:r>
          <w:instrText xml:space="preserve"> PAGEREF _Toc1059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1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72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99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10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42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广播信号传输服务项目与土地用途规划：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广播信号传输服务项目的容积率和建筑密度：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用地控制指标通常规定了容积率和建筑密度的要求。对于广播信号传输服务项目来说，这将影响建筑物的规模和高度。必须确保项目的设计符合容积率和建筑密度的限制，以遵守用地控制法规。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广播信号传输服务项目的建筑线限制：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用地控制指标还可能规定了建筑物与街道或相邻土地的距离，这被称为建筑线限制。广播信号传输服务项目必须遵守这些规定，以确保建筑的位置符合法规。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广播信号传输服务项目的环境影响和可持续性：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用地控制指标可能包括环境保护要求，例如绿地比例和污染防控措施。对于广播信号传输服务项目，这意味着必须考虑如何保护当地生态系统、水资源和空气质量，以确保项目的可持续性。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在整个项目规划和实施过程中，与用地控制指标的合作和遵守是至关重要的。这有助于确保广播信号传输服务项目是一个合法、可持续且与城市规划一致的发展项目。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97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每个城市都有自己的规划目标和愿景，包括住宅区、商业区和工业区的平衡发展。广播信号传输服务项目需要与城市规划目标保持一致，以确保项目不会破坏城市的整体规划。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https://d.book118.com/516123005124010102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54026A"/>
    <w:rsid w:val="145402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123005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2024-03-05T20:19:00Z</dcterms:created>
  <dcterms:modified xsi:type="dcterms:W3CDTF">2024-03-05T20:21:05Z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DE8165B30B1D41A898C56FA41FF9F0B0_11</vt:lpwstr>
  </property>
  <property fmtid="{D5CDD505-2E9C-101B-9397-08002B2CF9AE}" pid="3" name="KSOProductBuildVer">
    <vt:lpwstr>2052-12.1.0.16250</vt:lpwstr>
  </property>
</Properties>
</file>