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电子计步器项目规划设计方案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4" w:history="1">
        <w:r>
          <w:rPr>
            <w:rFonts w:ascii="仿宋" w:eastAsia="仿宋" w:hAnsi="仿宋" w:cs="仿宋" w:hint="eastAsia"/>
            <w:lang w:eastAsia="zh-CN"/>
          </w:rPr>
          <w:t>前言</w:t>
        </w:r>
        <w:r>
          <w:tab/>
        </w:r>
        <w:r>
          <w:fldChar w:fldCharType="begin"/>
        </w:r>
        <w:r>
          <w:instrText xml:space="preserve"> PAGEREF _Toc15624 \h </w:instrText>
        </w:r>
        <w:r>
          <w:fldChar w:fldCharType="separate"/>
        </w:r>
        <w:r>
          <w:t>3</w:t>
        </w:r>
        <w:r>
          <w:fldChar w:fldCharType="end"/>
        </w:r>
      </w:hyperlink>
    </w:p>
    <w:p>
      <w:pPr>
        <w:pStyle w:val="TOC1"/>
        <w:tabs>
          <w:tab w:val="right" w:leader="dot" w:pos="8306"/>
        </w:tabs>
      </w:pPr>
      <w:hyperlink w:anchor="_Toc14996" w:history="1">
        <w:r>
          <w:rPr>
            <w:rFonts w:ascii="仿宋" w:eastAsia="仿宋" w:hAnsi="仿宋" w:cs="仿宋" w:hint="eastAsia"/>
            <w:lang w:eastAsia="zh-CN"/>
          </w:rPr>
          <w:t>一、电子计步器项目绩效评估</w:t>
        </w:r>
        <w:r>
          <w:tab/>
        </w:r>
        <w:r>
          <w:fldChar w:fldCharType="begin"/>
        </w:r>
        <w:r>
          <w:instrText xml:space="preserve"> PAGEREF _Toc14996 \h </w:instrText>
        </w:r>
        <w:r>
          <w:fldChar w:fldCharType="separate"/>
        </w:r>
        <w:r>
          <w:t>3</w:t>
        </w:r>
        <w:r>
          <w:fldChar w:fldCharType="end"/>
        </w:r>
      </w:hyperlink>
    </w:p>
    <w:p>
      <w:pPr>
        <w:pStyle w:val="TOC2"/>
        <w:tabs>
          <w:tab w:val="right" w:leader="dot" w:pos="8306"/>
        </w:tabs>
      </w:pPr>
      <w:hyperlink w:anchor="_Toc12216" w:history="1">
        <w:r>
          <w:rPr>
            <w:rFonts w:ascii="仿宋" w:eastAsia="仿宋" w:hAnsi="仿宋" w:cs="仿宋" w:hint="eastAsia"/>
            <w:lang w:eastAsia="zh-CN"/>
          </w:rPr>
          <w:t>(一)、绩效评估指标</w:t>
        </w:r>
        <w:r>
          <w:tab/>
        </w:r>
        <w:r>
          <w:fldChar w:fldCharType="begin"/>
        </w:r>
        <w:r>
          <w:instrText xml:space="preserve"> PAGEREF _Toc12216 \h </w:instrText>
        </w:r>
        <w:r>
          <w:fldChar w:fldCharType="separate"/>
        </w:r>
        <w:r>
          <w:t>3</w:t>
        </w:r>
        <w:r>
          <w:fldChar w:fldCharType="end"/>
        </w:r>
      </w:hyperlink>
    </w:p>
    <w:p>
      <w:pPr>
        <w:pStyle w:val="TOC2"/>
        <w:tabs>
          <w:tab w:val="right" w:leader="dot" w:pos="8306"/>
        </w:tabs>
      </w:pPr>
      <w:hyperlink w:anchor="_Toc23390" w:history="1">
        <w:r>
          <w:rPr>
            <w:rFonts w:ascii="仿宋" w:eastAsia="仿宋" w:hAnsi="仿宋" w:cs="仿宋" w:hint="eastAsia"/>
            <w:lang w:eastAsia="zh-CN"/>
          </w:rPr>
          <w:t>(二)、绩效评估方法</w:t>
        </w:r>
        <w:r>
          <w:tab/>
        </w:r>
        <w:r>
          <w:fldChar w:fldCharType="begin"/>
        </w:r>
        <w:r>
          <w:instrText xml:space="preserve"> PAGEREF _Toc23390 \h </w:instrText>
        </w:r>
        <w:r>
          <w:fldChar w:fldCharType="separate"/>
        </w:r>
        <w:r>
          <w:t>4</w:t>
        </w:r>
        <w:r>
          <w:fldChar w:fldCharType="end"/>
        </w:r>
      </w:hyperlink>
    </w:p>
    <w:p>
      <w:pPr>
        <w:pStyle w:val="TOC2"/>
        <w:tabs>
          <w:tab w:val="right" w:leader="dot" w:pos="8306"/>
        </w:tabs>
      </w:pPr>
      <w:hyperlink w:anchor="_Toc31211" w:history="1">
        <w:r>
          <w:rPr>
            <w:rFonts w:ascii="仿宋" w:eastAsia="仿宋" w:hAnsi="仿宋" w:cs="仿宋" w:hint="eastAsia"/>
            <w:lang w:eastAsia="zh-CN"/>
          </w:rPr>
          <w:t>(三)、绩效评估周期</w:t>
        </w:r>
        <w:r>
          <w:tab/>
        </w:r>
        <w:r>
          <w:fldChar w:fldCharType="begin"/>
        </w:r>
        <w:r>
          <w:instrText xml:space="preserve"> PAGEREF _Toc31211 \h </w:instrText>
        </w:r>
        <w:r>
          <w:fldChar w:fldCharType="separate"/>
        </w:r>
        <w:r>
          <w:t>5</w:t>
        </w:r>
        <w:r>
          <w:fldChar w:fldCharType="end"/>
        </w:r>
      </w:hyperlink>
    </w:p>
    <w:p>
      <w:pPr>
        <w:pStyle w:val="TOC1"/>
        <w:tabs>
          <w:tab w:val="right" w:leader="dot" w:pos="8306"/>
        </w:tabs>
      </w:pPr>
      <w:hyperlink w:anchor="_Toc12732" w:history="1">
        <w:r>
          <w:rPr>
            <w:rFonts w:ascii="仿宋" w:eastAsia="仿宋" w:hAnsi="仿宋" w:cs="仿宋" w:hint="eastAsia"/>
            <w:lang w:eastAsia="zh-CN"/>
          </w:rPr>
          <w:t>二、电子计步器项目可持续发展</w:t>
        </w:r>
        <w:r>
          <w:tab/>
        </w:r>
        <w:r>
          <w:fldChar w:fldCharType="begin"/>
        </w:r>
        <w:r>
          <w:instrText xml:space="preserve"> PAGEREF _Toc12732 \h </w:instrText>
        </w:r>
        <w:r>
          <w:fldChar w:fldCharType="separate"/>
        </w:r>
        <w:r>
          <w:t>6</w:t>
        </w:r>
        <w:r>
          <w:fldChar w:fldCharType="end"/>
        </w:r>
      </w:hyperlink>
    </w:p>
    <w:p>
      <w:pPr>
        <w:pStyle w:val="TOC2"/>
        <w:tabs>
          <w:tab w:val="right" w:leader="dot" w:pos="8306"/>
        </w:tabs>
      </w:pPr>
      <w:hyperlink w:anchor="_Toc10255" w:history="1">
        <w:r>
          <w:rPr>
            <w:rFonts w:ascii="仿宋" w:eastAsia="仿宋" w:hAnsi="仿宋" w:cs="仿宋" w:hint="eastAsia"/>
            <w:lang w:eastAsia="zh-CN"/>
          </w:rPr>
          <w:t>(一)、可持续战略与实践</w:t>
        </w:r>
        <w:r>
          <w:tab/>
        </w:r>
        <w:r>
          <w:fldChar w:fldCharType="begin"/>
        </w:r>
        <w:r>
          <w:instrText xml:space="preserve"> PAGEREF _Toc10255 \h </w:instrText>
        </w:r>
        <w:r>
          <w:fldChar w:fldCharType="separate"/>
        </w:r>
        <w:r>
          <w:t>6</w:t>
        </w:r>
        <w:r>
          <w:fldChar w:fldCharType="end"/>
        </w:r>
      </w:hyperlink>
    </w:p>
    <w:p>
      <w:pPr>
        <w:pStyle w:val="TOC2"/>
        <w:tabs>
          <w:tab w:val="right" w:leader="dot" w:pos="8306"/>
        </w:tabs>
      </w:pPr>
      <w:hyperlink w:anchor="_Toc9007" w:history="1">
        <w:r>
          <w:rPr>
            <w:rFonts w:ascii="仿宋" w:eastAsia="仿宋" w:hAnsi="仿宋" w:cs="仿宋" w:hint="eastAsia"/>
            <w:lang w:eastAsia="zh-CN"/>
          </w:rPr>
          <w:t>(二)、环保与社会责任</w:t>
        </w:r>
        <w:r>
          <w:tab/>
        </w:r>
        <w:r>
          <w:fldChar w:fldCharType="begin"/>
        </w:r>
        <w:r>
          <w:instrText xml:space="preserve"> PAGEREF _Toc9007 \h </w:instrText>
        </w:r>
        <w:r>
          <w:fldChar w:fldCharType="separate"/>
        </w:r>
        <w:r>
          <w:t>7</w:t>
        </w:r>
        <w:r>
          <w:fldChar w:fldCharType="end"/>
        </w:r>
      </w:hyperlink>
    </w:p>
    <w:p>
      <w:pPr>
        <w:pStyle w:val="TOC1"/>
        <w:tabs>
          <w:tab w:val="right" w:leader="dot" w:pos="8306"/>
        </w:tabs>
      </w:pPr>
      <w:hyperlink w:anchor="_Toc12591" w:history="1">
        <w:r>
          <w:rPr>
            <w:rFonts w:ascii="仿宋" w:eastAsia="仿宋" w:hAnsi="仿宋" w:cs="仿宋" w:hint="eastAsia"/>
            <w:lang w:eastAsia="zh-CN"/>
          </w:rPr>
          <w:t>三、电子计步器项目危机管理</w:t>
        </w:r>
        <w:r>
          <w:tab/>
        </w:r>
        <w:r>
          <w:fldChar w:fldCharType="begin"/>
        </w:r>
        <w:r>
          <w:instrText xml:space="preserve"> PAGEREF _Toc12591 \h </w:instrText>
        </w:r>
        <w:r>
          <w:fldChar w:fldCharType="separate"/>
        </w:r>
        <w:r>
          <w:t>8</w:t>
        </w:r>
        <w:r>
          <w:fldChar w:fldCharType="end"/>
        </w:r>
      </w:hyperlink>
    </w:p>
    <w:p>
      <w:pPr>
        <w:pStyle w:val="TOC2"/>
        <w:tabs>
          <w:tab w:val="right" w:leader="dot" w:pos="8306"/>
        </w:tabs>
      </w:pPr>
      <w:hyperlink w:anchor="_Toc31744" w:history="1">
        <w:r>
          <w:rPr>
            <w:rFonts w:ascii="仿宋" w:eastAsia="仿宋" w:hAnsi="仿宋" w:cs="仿宋" w:hint="eastAsia"/>
            <w:lang w:eastAsia="zh-CN"/>
          </w:rPr>
          <w:t>(一)、危机预警与识别</w:t>
        </w:r>
        <w:r>
          <w:tab/>
        </w:r>
        <w:r>
          <w:fldChar w:fldCharType="begin"/>
        </w:r>
        <w:r>
          <w:instrText xml:space="preserve"> PAGEREF _Toc31744 \h </w:instrText>
        </w:r>
        <w:r>
          <w:fldChar w:fldCharType="separate"/>
        </w:r>
        <w:r>
          <w:t>8</w:t>
        </w:r>
        <w:r>
          <w:fldChar w:fldCharType="end"/>
        </w:r>
      </w:hyperlink>
    </w:p>
    <w:p>
      <w:pPr>
        <w:pStyle w:val="TOC2"/>
        <w:tabs>
          <w:tab w:val="right" w:leader="dot" w:pos="8306"/>
        </w:tabs>
      </w:pPr>
      <w:hyperlink w:anchor="_Toc9295" w:history="1">
        <w:r>
          <w:rPr>
            <w:rFonts w:ascii="仿宋" w:eastAsia="仿宋" w:hAnsi="仿宋" w:cs="仿宋" w:hint="eastAsia"/>
            <w:lang w:eastAsia="zh-CN"/>
          </w:rPr>
          <w:t>(二)、危机应对与恢复</w:t>
        </w:r>
        <w:r>
          <w:tab/>
        </w:r>
        <w:r>
          <w:fldChar w:fldCharType="begin"/>
        </w:r>
        <w:r>
          <w:instrText xml:space="preserve"> PAGEREF _Toc9295 \h </w:instrText>
        </w:r>
        <w:r>
          <w:fldChar w:fldCharType="separate"/>
        </w:r>
        <w:r>
          <w:t>9</w:t>
        </w:r>
        <w:r>
          <w:fldChar w:fldCharType="end"/>
        </w:r>
      </w:hyperlink>
    </w:p>
    <w:p>
      <w:pPr>
        <w:pStyle w:val="TOC1"/>
        <w:tabs>
          <w:tab w:val="right" w:leader="dot" w:pos="8306"/>
        </w:tabs>
      </w:pPr>
      <w:hyperlink w:anchor="_Toc7057" w:history="1">
        <w:r>
          <w:rPr>
            <w:rFonts w:ascii="仿宋" w:eastAsia="仿宋" w:hAnsi="仿宋" w:cs="仿宋" w:hint="eastAsia"/>
            <w:lang w:eastAsia="zh-CN"/>
          </w:rPr>
          <w:t>四、电子计步器项目选址可行性分析</w:t>
        </w:r>
        <w:r>
          <w:tab/>
        </w:r>
        <w:r>
          <w:fldChar w:fldCharType="begin"/>
        </w:r>
        <w:r>
          <w:instrText xml:space="preserve"> PAGEREF _Toc7057 \h </w:instrText>
        </w:r>
        <w:r>
          <w:fldChar w:fldCharType="separate"/>
        </w:r>
        <w:r>
          <w:t>10</w:t>
        </w:r>
        <w:r>
          <w:fldChar w:fldCharType="end"/>
        </w:r>
      </w:hyperlink>
    </w:p>
    <w:p>
      <w:pPr>
        <w:pStyle w:val="TOC2"/>
        <w:tabs>
          <w:tab w:val="right" w:leader="dot" w:pos="8306"/>
        </w:tabs>
      </w:pPr>
      <w:hyperlink w:anchor="_Toc1515" w:history="1">
        <w:r>
          <w:rPr>
            <w:rFonts w:ascii="仿宋" w:eastAsia="仿宋" w:hAnsi="仿宋" w:cs="仿宋" w:hint="eastAsia"/>
            <w:lang w:eastAsia="zh-CN"/>
          </w:rPr>
          <w:t>(一)、电子计步器项目选址</w:t>
        </w:r>
        <w:r>
          <w:tab/>
        </w:r>
        <w:r>
          <w:fldChar w:fldCharType="begin"/>
        </w:r>
        <w:r>
          <w:instrText xml:space="preserve"> PAGEREF _Toc1515 \h </w:instrText>
        </w:r>
        <w:r>
          <w:fldChar w:fldCharType="separate"/>
        </w:r>
        <w:r>
          <w:t>10</w:t>
        </w:r>
        <w:r>
          <w:fldChar w:fldCharType="end"/>
        </w:r>
      </w:hyperlink>
    </w:p>
    <w:p>
      <w:pPr>
        <w:pStyle w:val="TOC2"/>
        <w:tabs>
          <w:tab w:val="right" w:leader="dot" w:pos="8306"/>
        </w:tabs>
      </w:pPr>
      <w:hyperlink w:anchor="_Toc13425" w:history="1">
        <w:r>
          <w:rPr>
            <w:rFonts w:ascii="仿宋" w:eastAsia="仿宋" w:hAnsi="仿宋" w:cs="仿宋" w:hint="eastAsia"/>
            <w:lang w:eastAsia="zh-CN"/>
          </w:rPr>
          <w:t>(二)、用地控制指标</w:t>
        </w:r>
        <w:r>
          <w:tab/>
        </w:r>
        <w:r>
          <w:fldChar w:fldCharType="begin"/>
        </w:r>
        <w:r>
          <w:instrText xml:space="preserve"> PAGEREF _Toc13425 \h </w:instrText>
        </w:r>
        <w:r>
          <w:fldChar w:fldCharType="separate"/>
        </w:r>
        <w:r>
          <w:t>10</w:t>
        </w:r>
        <w:r>
          <w:fldChar w:fldCharType="end"/>
        </w:r>
      </w:hyperlink>
    </w:p>
    <w:p>
      <w:pPr>
        <w:pStyle w:val="TOC2"/>
        <w:tabs>
          <w:tab w:val="right" w:leader="dot" w:pos="8306"/>
        </w:tabs>
      </w:pPr>
      <w:hyperlink w:anchor="_Toc1619" w:history="1">
        <w:r>
          <w:rPr>
            <w:rFonts w:ascii="仿宋" w:eastAsia="仿宋" w:hAnsi="仿宋" w:cs="仿宋" w:hint="eastAsia"/>
            <w:lang w:eastAsia="zh-CN"/>
          </w:rPr>
          <w:t>(三)、节约用地措施</w:t>
        </w:r>
        <w:r>
          <w:tab/>
        </w:r>
        <w:r>
          <w:fldChar w:fldCharType="begin"/>
        </w:r>
        <w:r>
          <w:instrText xml:space="preserve"> PAGEREF _Toc1619 \h </w:instrText>
        </w:r>
        <w:r>
          <w:fldChar w:fldCharType="separate"/>
        </w:r>
        <w:r>
          <w:t>12</w:t>
        </w:r>
        <w:r>
          <w:fldChar w:fldCharType="end"/>
        </w:r>
      </w:hyperlink>
    </w:p>
    <w:p>
      <w:pPr>
        <w:pStyle w:val="TOC2"/>
        <w:tabs>
          <w:tab w:val="right" w:leader="dot" w:pos="8306"/>
        </w:tabs>
      </w:pPr>
      <w:hyperlink w:anchor="_Toc17855" w:history="1">
        <w:r>
          <w:rPr>
            <w:rFonts w:ascii="仿宋" w:eastAsia="仿宋" w:hAnsi="仿宋" w:cs="仿宋" w:hint="eastAsia"/>
            <w:lang w:eastAsia="zh-CN"/>
          </w:rPr>
          <w:t>(四)、总图布置方案</w:t>
        </w:r>
        <w:r>
          <w:tab/>
        </w:r>
        <w:r>
          <w:fldChar w:fldCharType="begin"/>
        </w:r>
        <w:r>
          <w:instrText xml:space="preserve"> PAGEREF _Toc17855 \h </w:instrText>
        </w:r>
        <w:r>
          <w:fldChar w:fldCharType="separate"/>
        </w:r>
        <w:r>
          <w:t>13</w:t>
        </w:r>
        <w:r>
          <w:fldChar w:fldCharType="end"/>
        </w:r>
      </w:hyperlink>
    </w:p>
    <w:p>
      <w:pPr>
        <w:pStyle w:val="TOC2"/>
        <w:tabs>
          <w:tab w:val="right" w:leader="dot" w:pos="8306"/>
        </w:tabs>
      </w:pPr>
      <w:hyperlink w:anchor="_Toc16371" w:history="1">
        <w:r>
          <w:rPr>
            <w:rFonts w:ascii="仿宋" w:eastAsia="仿宋" w:hAnsi="仿宋" w:cs="仿宋" w:hint="eastAsia"/>
            <w:lang w:eastAsia="zh-CN"/>
          </w:rPr>
          <w:t>(五)、选址综合评价</w:t>
        </w:r>
        <w:r>
          <w:tab/>
        </w:r>
        <w:r>
          <w:fldChar w:fldCharType="begin"/>
        </w:r>
        <w:r>
          <w:instrText xml:space="preserve"> PAGEREF _Toc16371 \h </w:instrText>
        </w:r>
        <w:r>
          <w:fldChar w:fldCharType="separate"/>
        </w:r>
        <w:r>
          <w:t>14</w:t>
        </w:r>
        <w:r>
          <w:fldChar w:fldCharType="end"/>
        </w:r>
      </w:hyperlink>
    </w:p>
    <w:p>
      <w:pPr>
        <w:pStyle w:val="TOC1"/>
        <w:tabs>
          <w:tab w:val="right" w:leader="dot" w:pos="8306"/>
        </w:tabs>
      </w:pPr>
      <w:hyperlink w:anchor="_Toc24795" w:history="1">
        <w:r>
          <w:rPr>
            <w:rFonts w:ascii="仿宋" w:eastAsia="仿宋" w:hAnsi="仿宋" w:cs="仿宋" w:hint="eastAsia"/>
            <w:lang w:eastAsia="zh-CN"/>
          </w:rPr>
          <w:t>五、电子计步器项目土建工程</w:t>
        </w:r>
        <w:r>
          <w:tab/>
        </w:r>
        <w:r>
          <w:fldChar w:fldCharType="begin"/>
        </w:r>
        <w:r>
          <w:instrText xml:space="preserve"> PAGEREF _Toc24795 \h </w:instrText>
        </w:r>
        <w:r>
          <w:fldChar w:fldCharType="separate"/>
        </w:r>
        <w:r>
          <w:t>15</w:t>
        </w:r>
        <w:r>
          <w:fldChar w:fldCharType="end"/>
        </w:r>
      </w:hyperlink>
    </w:p>
    <w:p>
      <w:pPr>
        <w:pStyle w:val="TOC2"/>
        <w:tabs>
          <w:tab w:val="right" w:leader="dot" w:pos="8306"/>
        </w:tabs>
      </w:pPr>
      <w:hyperlink w:anchor="_Toc25802" w:history="1">
        <w:r>
          <w:rPr>
            <w:rFonts w:ascii="仿宋" w:eastAsia="仿宋" w:hAnsi="仿宋" w:cs="仿宋" w:hint="eastAsia"/>
            <w:lang w:eastAsia="zh-CN"/>
          </w:rPr>
          <w:t>(一)、建筑工程设计原则</w:t>
        </w:r>
        <w:r>
          <w:tab/>
        </w:r>
        <w:r>
          <w:fldChar w:fldCharType="begin"/>
        </w:r>
        <w:r>
          <w:instrText xml:space="preserve"> PAGEREF _Toc25802 \h </w:instrText>
        </w:r>
        <w:r>
          <w:fldChar w:fldCharType="separate"/>
        </w:r>
        <w:r>
          <w:t>15</w:t>
        </w:r>
        <w:r>
          <w:fldChar w:fldCharType="end"/>
        </w:r>
      </w:hyperlink>
    </w:p>
    <w:p>
      <w:pPr>
        <w:pStyle w:val="TOC2"/>
        <w:tabs>
          <w:tab w:val="right" w:leader="dot" w:pos="8306"/>
        </w:tabs>
      </w:pPr>
      <w:hyperlink w:anchor="_Toc9596" w:history="1">
        <w:r>
          <w:rPr>
            <w:rFonts w:ascii="仿宋" w:eastAsia="仿宋" w:hAnsi="仿宋" w:cs="仿宋" w:hint="eastAsia"/>
            <w:lang w:eastAsia="zh-CN"/>
          </w:rPr>
          <w:t>(二)、土建工程设计年限及安全等级</w:t>
        </w:r>
        <w:r>
          <w:tab/>
        </w:r>
        <w:r>
          <w:fldChar w:fldCharType="begin"/>
        </w:r>
        <w:r>
          <w:instrText xml:space="preserve"> PAGEREF _Toc9596 \h </w:instrText>
        </w:r>
        <w:r>
          <w:fldChar w:fldCharType="separate"/>
        </w:r>
        <w:r>
          <w:t>17</w:t>
        </w:r>
        <w:r>
          <w:fldChar w:fldCharType="end"/>
        </w:r>
      </w:hyperlink>
    </w:p>
    <w:p>
      <w:pPr>
        <w:pStyle w:val="TOC2"/>
        <w:tabs>
          <w:tab w:val="right" w:leader="dot" w:pos="8306"/>
        </w:tabs>
      </w:pPr>
      <w:hyperlink w:anchor="_Toc15511" w:history="1">
        <w:r>
          <w:rPr>
            <w:rFonts w:ascii="仿宋" w:eastAsia="仿宋" w:hAnsi="仿宋" w:cs="仿宋" w:hint="eastAsia"/>
            <w:lang w:eastAsia="zh-CN"/>
          </w:rPr>
          <w:t>(三)、建筑工程设计总体要求</w:t>
        </w:r>
        <w:r>
          <w:tab/>
        </w:r>
        <w:r>
          <w:fldChar w:fldCharType="begin"/>
        </w:r>
        <w:r>
          <w:instrText xml:space="preserve"> PAGEREF _Toc15511 \h </w:instrText>
        </w:r>
        <w:r>
          <w:fldChar w:fldCharType="separate"/>
        </w:r>
        <w:r>
          <w:t>18</w:t>
        </w:r>
        <w:r>
          <w:fldChar w:fldCharType="end"/>
        </w:r>
      </w:hyperlink>
    </w:p>
    <w:p>
      <w:pPr>
        <w:pStyle w:val="TOC2"/>
        <w:tabs>
          <w:tab w:val="right" w:leader="dot" w:pos="8306"/>
        </w:tabs>
      </w:pPr>
      <w:hyperlink w:anchor="_Toc28581" w:history="1">
        <w:r>
          <w:rPr>
            <w:rFonts w:ascii="仿宋" w:eastAsia="仿宋" w:hAnsi="仿宋" w:cs="仿宋" w:hint="eastAsia"/>
            <w:lang w:eastAsia="zh-CN"/>
          </w:rPr>
          <w:t>(四)、土建工程建设指标</w:t>
        </w:r>
        <w:r>
          <w:tab/>
        </w:r>
        <w:r>
          <w:fldChar w:fldCharType="begin"/>
        </w:r>
        <w:r>
          <w:instrText xml:space="preserve"> PAGEREF _Toc28581 \h </w:instrText>
        </w:r>
        <w:r>
          <w:fldChar w:fldCharType="separate"/>
        </w:r>
        <w:r>
          <w:t>18</w:t>
        </w:r>
        <w:r>
          <w:fldChar w:fldCharType="end"/>
        </w:r>
      </w:hyperlink>
    </w:p>
    <w:p>
      <w:pPr>
        <w:pStyle w:val="TOC1"/>
        <w:tabs>
          <w:tab w:val="right" w:leader="dot" w:pos="8306"/>
        </w:tabs>
      </w:pPr>
      <w:hyperlink w:anchor="_Toc8589" w:history="1">
        <w:r>
          <w:rPr>
            <w:rFonts w:ascii="仿宋" w:eastAsia="仿宋" w:hAnsi="仿宋" w:cs="仿宋" w:hint="eastAsia"/>
            <w:lang w:eastAsia="zh-CN"/>
          </w:rPr>
          <w:t>六、电子计步器项目建设背景及必要性分析</w:t>
        </w:r>
        <w:r>
          <w:tab/>
        </w:r>
        <w:r>
          <w:fldChar w:fldCharType="begin"/>
        </w:r>
        <w:r>
          <w:instrText xml:space="preserve"> PAGEREF _Toc8589 \h </w:instrText>
        </w:r>
        <w:r>
          <w:fldChar w:fldCharType="separate"/>
        </w:r>
        <w:r>
          <w:t>19</w:t>
        </w:r>
        <w:r>
          <w:fldChar w:fldCharType="end"/>
        </w:r>
      </w:hyperlink>
    </w:p>
    <w:p>
      <w:pPr>
        <w:pStyle w:val="TOC2"/>
        <w:tabs>
          <w:tab w:val="right" w:leader="dot" w:pos="8306"/>
        </w:tabs>
      </w:pPr>
      <w:hyperlink w:anchor="_Toc19982" w:history="1">
        <w:r>
          <w:rPr>
            <w:rFonts w:ascii="仿宋" w:eastAsia="仿宋" w:hAnsi="仿宋" w:cs="仿宋" w:hint="eastAsia"/>
            <w:lang w:eastAsia="zh-CN"/>
          </w:rPr>
          <w:t>(一)、电子计步器项目背景分析</w:t>
        </w:r>
        <w:r>
          <w:tab/>
        </w:r>
        <w:r>
          <w:fldChar w:fldCharType="begin"/>
        </w:r>
        <w:r>
          <w:instrText xml:space="preserve"> PAGEREF _Toc19982 \h </w:instrText>
        </w:r>
        <w:r>
          <w:fldChar w:fldCharType="separate"/>
        </w:r>
        <w:r>
          <w:t>19</w:t>
        </w:r>
        <w:r>
          <w:fldChar w:fldCharType="end"/>
        </w:r>
      </w:hyperlink>
    </w:p>
    <w:p>
      <w:pPr>
        <w:pStyle w:val="TOC2"/>
        <w:tabs>
          <w:tab w:val="right" w:leader="dot" w:pos="8306"/>
        </w:tabs>
      </w:pPr>
      <w:hyperlink w:anchor="_Toc22413" w:history="1">
        <w:r>
          <w:rPr>
            <w:rFonts w:ascii="仿宋" w:eastAsia="仿宋" w:hAnsi="仿宋" w:cs="仿宋" w:hint="eastAsia"/>
            <w:lang w:eastAsia="zh-CN"/>
          </w:rPr>
          <w:t>(二)、电子计步器项目建设必要性分析</w:t>
        </w:r>
        <w:r>
          <w:tab/>
        </w:r>
        <w:r>
          <w:fldChar w:fldCharType="begin"/>
        </w:r>
        <w:r>
          <w:instrText xml:space="preserve"> PAGEREF _Toc22413 \h </w:instrText>
        </w:r>
        <w:r>
          <w:fldChar w:fldCharType="separate"/>
        </w:r>
        <w:r>
          <w:t>20</w:t>
        </w:r>
        <w:r>
          <w:fldChar w:fldCharType="end"/>
        </w:r>
      </w:hyperlink>
    </w:p>
    <w:p>
      <w:pPr>
        <w:pStyle w:val="TOC1"/>
        <w:tabs>
          <w:tab w:val="right" w:leader="dot" w:pos="8306"/>
        </w:tabs>
      </w:pPr>
      <w:hyperlink w:anchor="_Toc19705" w:history="1">
        <w:r>
          <w:rPr>
            <w:rFonts w:ascii="仿宋" w:eastAsia="仿宋" w:hAnsi="仿宋" w:cs="仿宋" w:hint="eastAsia"/>
            <w:lang w:eastAsia="zh-CN"/>
          </w:rPr>
          <w:t>七、电子计步器项目经营效益</w:t>
        </w:r>
        <w:r>
          <w:tab/>
        </w:r>
        <w:r>
          <w:fldChar w:fldCharType="begin"/>
        </w:r>
        <w:r>
          <w:instrText xml:space="preserve"> PAGEREF _Toc19705 \h </w:instrText>
        </w:r>
        <w:r>
          <w:fldChar w:fldCharType="separate"/>
        </w:r>
        <w:r>
          <w:t>22</w:t>
        </w:r>
        <w:r>
          <w:fldChar w:fldCharType="end"/>
        </w:r>
      </w:hyperlink>
    </w:p>
    <w:p>
      <w:pPr>
        <w:pStyle w:val="TOC2"/>
        <w:tabs>
          <w:tab w:val="right" w:leader="dot" w:pos="8306"/>
        </w:tabs>
      </w:pPr>
      <w:hyperlink w:anchor="_Toc14896" w:history="1">
        <w:r>
          <w:rPr>
            <w:rFonts w:ascii="仿宋" w:eastAsia="仿宋" w:hAnsi="仿宋" w:cs="仿宋" w:hint="eastAsia"/>
            <w:lang w:eastAsia="zh-CN"/>
          </w:rPr>
          <w:t>(一)、经济评价财务测算</w:t>
        </w:r>
        <w:r>
          <w:tab/>
        </w:r>
        <w:r>
          <w:fldChar w:fldCharType="begin"/>
        </w:r>
        <w:r>
          <w:instrText xml:space="preserve"> PAGEREF _Toc14896 \h </w:instrText>
        </w:r>
        <w:r>
          <w:fldChar w:fldCharType="separate"/>
        </w:r>
        <w:r>
          <w:t>22</w:t>
        </w:r>
        <w:r>
          <w:fldChar w:fldCharType="end"/>
        </w:r>
      </w:hyperlink>
    </w:p>
    <w:p>
      <w:pPr>
        <w:pStyle w:val="TOC2"/>
        <w:tabs>
          <w:tab w:val="right" w:leader="dot" w:pos="8306"/>
        </w:tabs>
      </w:pPr>
      <w:hyperlink w:anchor="_Toc16523" w:history="1">
        <w:r>
          <w:rPr>
            <w:rFonts w:ascii="仿宋" w:eastAsia="仿宋" w:hAnsi="仿宋" w:cs="仿宋" w:hint="eastAsia"/>
            <w:lang w:eastAsia="zh-CN"/>
          </w:rPr>
          <w:t>(二)、电子计步器项目盈利能力分析</w:t>
        </w:r>
        <w:r>
          <w:tab/>
        </w:r>
        <w:r>
          <w:fldChar w:fldCharType="begin"/>
        </w:r>
        <w:r>
          <w:instrText xml:space="preserve"> PAGEREF _Toc16523 \h </w:instrText>
        </w:r>
        <w:r>
          <w:fldChar w:fldCharType="separate"/>
        </w:r>
        <w:r>
          <w:t>23</w:t>
        </w:r>
        <w:r>
          <w:fldChar w:fldCharType="end"/>
        </w:r>
      </w:hyperlink>
    </w:p>
    <w:p>
      <w:pPr>
        <w:pStyle w:val="TOC1"/>
        <w:tabs>
          <w:tab w:val="right" w:leader="dot" w:pos="8306"/>
        </w:tabs>
      </w:pPr>
      <w:hyperlink w:anchor="_Toc24619" w:history="1">
        <w:r>
          <w:rPr>
            <w:rFonts w:ascii="仿宋" w:eastAsia="仿宋" w:hAnsi="仿宋" w:cs="仿宋" w:hint="eastAsia"/>
            <w:lang w:eastAsia="zh-CN"/>
          </w:rPr>
          <w:t>八、电子计步器项目社会影响</w:t>
        </w:r>
        <w:r>
          <w:tab/>
        </w:r>
        <w:r>
          <w:fldChar w:fldCharType="begin"/>
        </w:r>
        <w:r>
          <w:instrText xml:space="preserve"> PAGEREF _Toc24619 \h </w:instrText>
        </w:r>
        <w:r>
          <w:fldChar w:fldCharType="separate"/>
        </w:r>
        <w:r>
          <w:t>24</w:t>
        </w:r>
        <w:r>
          <w:fldChar w:fldCharType="end"/>
        </w:r>
      </w:hyperlink>
    </w:p>
    <w:p>
      <w:pPr>
        <w:pStyle w:val="TOC2"/>
        <w:tabs>
          <w:tab w:val="right" w:leader="dot" w:pos="8306"/>
        </w:tabs>
      </w:pPr>
      <w:hyperlink w:anchor="_Toc21285" w:history="1">
        <w:r>
          <w:rPr>
            <w:rFonts w:ascii="仿宋" w:eastAsia="仿宋" w:hAnsi="仿宋" w:cs="仿宋" w:hint="eastAsia"/>
            <w:lang w:eastAsia="zh-CN"/>
          </w:rPr>
          <w:t>(一)、社会责任与义务</w:t>
        </w:r>
        <w:r>
          <w:tab/>
        </w:r>
        <w:r>
          <w:fldChar w:fldCharType="begin"/>
        </w:r>
        <w:r>
          <w:instrText xml:space="preserve"> PAGEREF _Toc21285 \h </w:instrText>
        </w:r>
        <w:r>
          <w:fldChar w:fldCharType="separate"/>
        </w:r>
        <w:r>
          <w:t>24</w:t>
        </w:r>
        <w:r>
          <w:fldChar w:fldCharType="end"/>
        </w:r>
      </w:hyperlink>
    </w:p>
    <w:p>
      <w:pPr>
        <w:pStyle w:val="TOC2"/>
        <w:tabs>
          <w:tab w:val="right" w:leader="dot" w:pos="8306"/>
        </w:tabs>
      </w:pPr>
      <w:hyperlink w:anchor="_Toc1750" w:history="1">
        <w:r>
          <w:rPr>
            <w:rFonts w:ascii="仿宋" w:eastAsia="仿宋" w:hAnsi="仿宋" w:cs="仿宋" w:hint="eastAsia"/>
            <w:lang w:eastAsia="zh-CN"/>
          </w:rPr>
          <w:t>(二)、社会参与与沟通</w:t>
        </w:r>
        <w:r>
          <w:tab/>
        </w:r>
        <w:r>
          <w:fldChar w:fldCharType="begin"/>
        </w:r>
        <w:r>
          <w:instrText xml:space="preserve"> PAGEREF _Toc1750 \h </w:instrText>
        </w:r>
        <w:r>
          <w:fldChar w:fldCharType="separate"/>
        </w:r>
        <w:r>
          <w:t>24</w:t>
        </w:r>
        <w:r>
          <w:fldChar w:fldCharType="end"/>
        </w:r>
      </w:hyperlink>
    </w:p>
    <w:p>
      <w:pPr>
        <w:pStyle w:val="TOC1"/>
        <w:tabs>
          <w:tab w:val="right" w:leader="dot" w:pos="8306"/>
        </w:tabs>
      </w:pPr>
      <w:hyperlink w:anchor="_Toc32595" w:history="1">
        <w:r>
          <w:rPr>
            <w:rFonts w:ascii="仿宋" w:eastAsia="仿宋" w:hAnsi="仿宋" w:cs="仿宋" w:hint="eastAsia"/>
            <w:lang w:eastAsia="zh-CN"/>
          </w:rPr>
          <w:t>九、电子计步器项目人力资源培养与发展</w:t>
        </w:r>
        <w:r>
          <w:tab/>
        </w:r>
        <w:r>
          <w:fldChar w:fldCharType="begin"/>
        </w:r>
        <w:r>
          <w:instrText xml:space="preserve"> PAGEREF _Toc32595 \h </w:instrText>
        </w:r>
        <w:r>
          <w:fldChar w:fldCharType="separate"/>
        </w:r>
        <w:r>
          <w:t>25</w:t>
        </w:r>
        <w:r>
          <w:fldChar w:fldCharType="end"/>
        </w:r>
      </w:hyperlink>
    </w:p>
    <w:p>
      <w:pPr>
        <w:pStyle w:val="TOC2"/>
        <w:tabs>
          <w:tab w:val="right" w:leader="dot" w:pos="8306"/>
        </w:tabs>
      </w:pPr>
      <w:hyperlink w:anchor="_Toc28377" w:history="1">
        <w:r>
          <w:rPr>
            <w:rFonts w:ascii="仿宋" w:eastAsia="仿宋" w:hAnsi="仿宋" w:cs="仿宋" w:hint="eastAsia"/>
            <w:lang w:eastAsia="zh-CN"/>
          </w:rPr>
          <w:t>(一)、人才需求与规划</w:t>
        </w:r>
        <w:r>
          <w:tab/>
        </w:r>
        <w:r>
          <w:fldChar w:fldCharType="begin"/>
        </w:r>
        <w:r>
          <w:instrText xml:space="preserve"> PAGEREF _Toc28377 \h </w:instrText>
        </w:r>
        <w:r>
          <w:fldChar w:fldCharType="separate"/>
        </w:r>
        <w:r>
          <w:t>25</w:t>
        </w:r>
        <w:r>
          <w:fldChar w:fldCharType="end"/>
        </w:r>
      </w:hyperlink>
    </w:p>
    <w:p>
      <w:pPr>
        <w:pStyle w:val="TOC2"/>
        <w:tabs>
          <w:tab w:val="right" w:leader="dot" w:pos="8306"/>
        </w:tabs>
      </w:pPr>
      <w:hyperlink w:anchor="_Toc6721" w:history="1">
        <w:r>
          <w:rPr>
            <w:rFonts w:ascii="仿宋" w:eastAsia="仿宋" w:hAnsi="仿宋" w:cs="仿宋" w:hint="eastAsia"/>
            <w:lang w:eastAsia="zh-CN"/>
          </w:rPr>
          <w:t>(二)、培训与发展计划</w:t>
        </w:r>
        <w:r>
          <w:tab/>
        </w:r>
        <w:r>
          <w:fldChar w:fldCharType="begin"/>
        </w:r>
        <w:r>
          <w:instrText xml:space="preserve"> PAGEREF _Toc6721 \h </w:instrText>
        </w:r>
        <w:r>
          <w:fldChar w:fldCharType="separate"/>
        </w:r>
        <w:r>
          <w:t>26</w:t>
        </w:r>
        <w:r>
          <w:fldChar w:fldCharType="end"/>
        </w:r>
      </w:hyperlink>
    </w:p>
    <w:p>
      <w:pPr>
        <w:pStyle w:val="TOC1"/>
        <w:tabs>
          <w:tab w:val="right" w:leader="dot" w:pos="8306"/>
        </w:tabs>
      </w:pPr>
      <w:hyperlink w:anchor="_Toc23370" w:history="1">
        <w:r>
          <w:rPr>
            <w:rFonts w:ascii="仿宋" w:eastAsia="仿宋" w:hAnsi="仿宋" w:cs="仿宋" w:hint="eastAsia"/>
            <w:lang w:eastAsia="zh-CN"/>
          </w:rPr>
          <w:t>十、电子计步器项目技术管理</w:t>
        </w:r>
        <w:r>
          <w:tab/>
        </w:r>
        <w:r>
          <w:fldChar w:fldCharType="begin"/>
        </w:r>
        <w:r>
          <w:instrText xml:space="preserve"> PAGEREF _Toc23370 \h </w:instrText>
        </w:r>
        <w:r>
          <w:fldChar w:fldCharType="separate"/>
        </w:r>
        <w:r>
          <w:t>26</w:t>
        </w:r>
        <w:r>
          <w:fldChar w:fldCharType="end"/>
        </w:r>
      </w:hyperlink>
    </w:p>
    <w:p>
      <w:pPr>
        <w:pStyle w:val="TOC2"/>
        <w:tabs>
          <w:tab w:val="right" w:leader="dot" w:pos="8306"/>
        </w:tabs>
      </w:pPr>
      <w:hyperlink w:anchor="_Toc31454" w:history="1">
        <w:r>
          <w:rPr>
            <w:rFonts w:ascii="仿宋" w:eastAsia="仿宋" w:hAnsi="仿宋" w:cs="仿宋" w:hint="eastAsia"/>
            <w:lang w:eastAsia="zh-CN"/>
          </w:rPr>
          <w:t>(一)、技术方案选用方向</w:t>
        </w:r>
        <w:r>
          <w:tab/>
        </w:r>
        <w:r>
          <w:fldChar w:fldCharType="begin"/>
        </w:r>
        <w:r>
          <w:instrText xml:space="preserve"> PAGEREF _Toc31454 \h </w:instrText>
        </w:r>
        <w:r>
          <w:fldChar w:fldCharType="separate"/>
        </w:r>
        <w:r>
          <w:t>26</w:t>
        </w:r>
        <w:r>
          <w:fldChar w:fldCharType="end"/>
        </w:r>
      </w:hyperlink>
    </w:p>
    <w:p>
      <w:pPr>
        <w:pStyle w:val="TOC2"/>
        <w:tabs>
          <w:tab w:val="right" w:leader="dot" w:pos="8306"/>
        </w:tabs>
      </w:pPr>
      <w:hyperlink w:anchor="_Toc11975" w:history="1">
        <w:r>
          <w:rPr>
            <w:rFonts w:ascii="仿宋" w:eastAsia="仿宋" w:hAnsi="仿宋" w:cs="仿宋" w:hint="eastAsia"/>
            <w:lang w:eastAsia="zh-CN"/>
          </w:rPr>
          <w:t>(二)、工艺技术方案选用原则</w:t>
        </w:r>
        <w:r>
          <w:tab/>
        </w:r>
        <w:r>
          <w:fldChar w:fldCharType="begin"/>
        </w:r>
        <w:r>
          <w:instrText xml:space="preserve"> PAGEREF _Toc11975 \h </w:instrText>
        </w:r>
        <w:r>
          <w:fldChar w:fldCharType="separate"/>
        </w:r>
        <w:r>
          <w:t>28</w:t>
        </w:r>
        <w:r>
          <w:fldChar w:fldCharType="end"/>
        </w:r>
      </w:hyperlink>
    </w:p>
    <w:p>
      <w:pPr>
        <w:pStyle w:val="TOC2"/>
        <w:tabs>
          <w:tab w:val="right" w:leader="dot" w:pos="8306"/>
        </w:tabs>
      </w:pPr>
      <w:hyperlink w:anchor="_Toc27410" w:history="1">
        <w:r>
          <w:rPr>
            <w:rFonts w:ascii="仿宋" w:eastAsia="仿宋" w:hAnsi="仿宋" w:cs="仿宋" w:hint="eastAsia"/>
            <w:lang w:eastAsia="zh-CN"/>
          </w:rPr>
          <w:t>(三)、工艺技术方案要求</w:t>
        </w:r>
        <w:r>
          <w:tab/>
        </w:r>
        <w:r>
          <w:fldChar w:fldCharType="begin"/>
        </w:r>
        <w:r>
          <w:instrText xml:space="preserve"> PAGEREF _Toc27410 \h </w:instrText>
        </w:r>
        <w:r>
          <w:fldChar w:fldCharType="separate"/>
        </w:r>
        <w:r>
          <w:t>30</w:t>
        </w:r>
        <w:r>
          <w:fldChar w:fldCharType="end"/>
        </w:r>
      </w:hyperlink>
    </w:p>
    <w:p>
      <w:pPr>
        <w:pStyle w:val="TOC1"/>
        <w:tabs>
          <w:tab w:val="right" w:leader="dot" w:pos="8306"/>
        </w:tabs>
      </w:pPr>
      <w:hyperlink w:anchor="_Toc15948" w:history="1">
        <w:r>
          <w:rPr>
            <w:rFonts w:ascii="仿宋" w:eastAsia="仿宋" w:hAnsi="仿宋" w:cs="仿宋" w:hint="eastAsia"/>
            <w:lang w:eastAsia="zh-CN"/>
          </w:rPr>
          <w:t>十一、电子计步器项目财务管理</w:t>
        </w:r>
        <w:r>
          <w:tab/>
        </w:r>
        <w:r>
          <w:fldChar w:fldCharType="begin"/>
        </w:r>
        <w:r>
          <w:instrText xml:space="preserve"> PAGEREF _Toc15948 \h </w:instrText>
        </w:r>
        <w:r>
          <w:fldChar w:fldCharType="separate"/>
        </w:r>
        <w:r>
          <w:t>33</w:t>
        </w:r>
        <w:r>
          <w:fldChar w:fldCharType="end"/>
        </w:r>
      </w:hyperlink>
    </w:p>
    <w:p>
      <w:pPr>
        <w:pStyle w:val="TOC2"/>
        <w:tabs>
          <w:tab w:val="right" w:leader="dot" w:pos="8306"/>
        </w:tabs>
      </w:pPr>
      <w:hyperlink w:anchor="_Toc15288" w:history="1">
        <w:r>
          <w:rPr>
            <w:rFonts w:ascii="仿宋" w:eastAsia="仿宋" w:hAnsi="仿宋" w:cs="仿宋" w:hint="eastAsia"/>
            <w:lang w:eastAsia="zh-CN"/>
          </w:rPr>
          <w:t>(一)、资金需求大</w:t>
        </w:r>
        <w:r>
          <w:tab/>
        </w:r>
        <w:r>
          <w:fldChar w:fldCharType="begin"/>
        </w:r>
        <w:r>
          <w:instrText xml:space="preserve"> PAGEREF _Toc15288 \h </w:instrText>
        </w:r>
        <w:r>
          <w:fldChar w:fldCharType="separate"/>
        </w:r>
        <w:r>
          <w:t>33</w:t>
        </w:r>
        <w:r>
          <w:fldChar w:fldCharType="end"/>
        </w:r>
      </w:hyperlink>
    </w:p>
    <w:p>
      <w:pPr>
        <w:pStyle w:val="TOC2"/>
        <w:tabs>
          <w:tab w:val="right" w:leader="dot" w:pos="8306"/>
        </w:tabs>
      </w:pPr>
      <w:hyperlink w:anchor="_Toc28635" w:history="1">
        <w:r>
          <w:rPr>
            <w:rFonts w:ascii="仿宋" w:eastAsia="仿宋" w:hAnsi="仿宋" w:cs="仿宋" w:hint="eastAsia"/>
            <w:lang w:eastAsia="zh-CN"/>
          </w:rPr>
          <w:t>(二)、研发周期长</w:t>
        </w:r>
        <w:r>
          <w:tab/>
        </w:r>
        <w:r>
          <w:fldChar w:fldCharType="begin"/>
        </w:r>
        <w:r>
          <w:instrText xml:space="preserve"> PAGEREF _Toc28635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1" w:history="1">
        <w:r>
          <w:rPr>
            <w:rFonts w:ascii="仿宋" w:eastAsia="仿宋" w:hAnsi="仿宋" w:cs="仿宋" w:hint="eastAsia"/>
            <w:lang w:eastAsia="zh-CN"/>
          </w:rPr>
          <w:t>(三)、市场风险大</w:t>
        </w:r>
        <w:r>
          <w:tab/>
        </w:r>
        <w:r>
          <w:fldChar w:fldCharType="begin"/>
        </w:r>
        <w:r>
          <w:instrText xml:space="preserve"> PAGEREF _Toc22831 \h </w:instrText>
        </w:r>
        <w:r>
          <w:fldChar w:fldCharType="separate"/>
        </w:r>
        <w:r>
          <w:t>35</w:t>
        </w:r>
        <w:r>
          <w:fldChar w:fldCharType="end"/>
        </w:r>
      </w:hyperlink>
    </w:p>
    <w:p>
      <w:pPr>
        <w:pStyle w:val="TOC2"/>
        <w:tabs>
          <w:tab w:val="right" w:leader="dot" w:pos="8306"/>
        </w:tabs>
      </w:pPr>
      <w:hyperlink w:anchor="_Toc11049" w:history="1">
        <w:r>
          <w:rPr>
            <w:rFonts w:ascii="仿宋" w:eastAsia="仿宋" w:hAnsi="仿宋" w:cs="仿宋" w:hint="eastAsia"/>
            <w:lang w:eastAsia="zh-CN"/>
          </w:rPr>
          <w:t>(四)、利润率高</w:t>
        </w:r>
        <w:r>
          <w:tab/>
        </w:r>
        <w:r>
          <w:fldChar w:fldCharType="begin"/>
        </w:r>
        <w:r>
          <w:instrText xml:space="preserve"> PAGEREF _Toc11049 \h </w:instrText>
        </w:r>
        <w:r>
          <w:fldChar w:fldCharType="separate"/>
        </w:r>
        <w:r>
          <w:t>38</w:t>
        </w:r>
        <w:r>
          <w:fldChar w:fldCharType="end"/>
        </w:r>
      </w:hyperlink>
    </w:p>
    <w:p>
      <w:pPr>
        <w:pStyle w:val="TOC1"/>
        <w:tabs>
          <w:tab w:val="right" w:leader="dot" w:pos="8306"/>
        </w:tabs>
      </w:pPr>
      <w:hyperlink w:anchor="_Toc28105" w:history="1">
        <w:r>
          <w:rPr>
            <w:rFonts w:ascii="仿宋" w:eastAsia="仿宋" w:hAnsi="仿宋" w:cs="仿宋" w:hint="eastAsia"/>
            <w:lang w:eastAsia="zh-CN"/>
          </w:rPr>
          <w:t>十二、电子计步器项目投资规划</w:t>
        </w:r>
        <w:r>
          <w:tab/>
        </w:r>
        <w:r>
          <w:fldChar w:fldCharType="begin"/>
        </w:r>
        <w:r>
          <w:instrText xml:space="preserve"> PAGEREF _Toc28105 \h </w:instrText>
        </w:r>
        <w:r>
          <w:fldChar w:fldCharType="separate"/>
        </w:r>
        <w:r>
          <w:t>40</w:t>
        </w:r>
        <w:r>
          <w:fldChar w:fldCharType="end"/>
        </w:r>
      </w:hyperlink>
    </w:p>
    <w:p>
      <w:pPr>
        <w:pStyle w:val="TOC2"/>
        <w:tabs>
          <w:tab w:val="right" w:leader="dot" w:pos="8306"/>
        </w:tabs>
      </w:pPr>
      <w:hyperlink w:anchor="_Toc5358" w:history="1">
        <w:r>
          <w:rPr>
            <w:rFonts w:ascii="仿宋" w:eastAsia="仿宋" w:hAnsi="仿宋" w:cs="仿宋" w:hint="eastAsia"/>
            <w:lang w:eastAsia="zh-CN"/>
          </w:rPr>
          <w:t>(一)、电子计步器项目总投资估算</w:t>
        </w:r>
        <w:r>
          <w:tab/>
        </w:r>
        <w:r>
          <w:fldChar w:fldCharType="begin"/>
        </w:r>
        <w:r>
          <w:instrText xml:space="preserve"> PAGEREF _Toc5358 \h </w:instrText>
        </w:r>
        <w:r>
          <w:fldChar w:fldCharType="separate"/>
        </w:r>
        <w:r>
          <w:t>40</w:t>
        </w:r>
        <w:r>
          <w:fldChar w:fldCharType="end"/>
        </w:r>
      </w:hyperlink>
    </w:p>
    <w:p>
      <w:pPr>
        <w:pStyle w:val="TOC2"/>
        <w:tabs>
          <w:tab w:val="right" w:leader="dot" w:pos="8306"/>
        </w:tabs>
      </w:pPr>
      <w:hyperlink w:anchor="_Toc18530" w:history="1">
        <w:r>
          <w:rPr>
            <w:rFonts w:ascii="仿宋" w:eastAsia="仿宋" w:hAnsi="仿宋" w:cs="仿宋" w:hint="eastAsia"/>
            <w:lang w:eastAsia="zh-CN"/>
          </w:rPr>
          <w:t>(二)、资金筹措</w:t>
        </w:r>
        <w:r>
          <w:tab/>
        </w:r>
        <w:r>
          <w:fldChar w:fldCharType="begin"/>
        </w:r>
        <w:r>
          <w:instrText xml:space="preserve"> PAGEREF _Toc18530 \h </w:instrText>
        </w:r>
        <w:r>
          <w:fldChar w:fldCharType="separate"/>
        </w:r>
        <w:r>
          <w:t>41</w:t>
        </w:r>
        <w:r>
          <w:fldChar w:fldCharType="end"/>
        </w:r>
      </w:hyperlink>
    </w:p>
    <w:p>
      <w:pPr>
        <w:pStyle w:val="TOC1"/>
        <w:tabs>
          <w:tab w:val="right" w:leader="dot" w:pos="8306"/>
        </w:tabs>
      </w:pPr>
      <w:hyperlink w:anchor="_Toc4495" w:history="1">
        <w:r>
          <w:rPr>
            <w:rFonts w:ascii="仿宋" w:eastAsia="仿宋" w:hAnsi="仿宋" w:cs="仿宋" w:hint="eastAsia"/>
            <w:lang w:eastAsia="zh-CN"/>
          </w:rPr>
          <w:t>十三、供应链管理</w:t>
        </w:r>
        <w:r>
          <w:tab/>
        </w:r>
        <w:r>
          <w:fldChar w:fldCharType="begin"/>
        </w:r>
        <w:r>
          <w:instrText xml:space="preserve"> PAGEREF _Toc4495 \h </w:instrText>
        </w:r>
        <w:r>
          <w:fldChar w:fldCharType="separate"/>
        </w:r>
        <w:r>
          <w:t>42</w:t>
        </w:r>
        <w:r>
          <w:fldChar w:fldCharType="end"/>
        </w:r>
      </w:hyperlink>
    </w:p>
    <w:p>
      <w:pPr>
        <w:pStyle w:val="TOC2"/>
        <w:tabs>
          <w:tab w:val="right" w:leader="dot" w:pos="8306"/>
        </w:tabs>
      </w:pPr>
      <w:hyperlink w:anchor="_Toc12506" w:history="1">
        <w:r>
          <w:rPr>
            <w:rFonts w:ascii="仿宋" w:eastAsia="仿宋" w:hAnsi="仿宋" w:cs="仿宋" w:hint="eastAsia"/>
            <w:lang w:eastAsia="zh-CN"/>
          </w:rPr>
          <w:t>(一)、供应链战略规划</w:t>
        </w:r>
        <w:r>
          <w:tab/>
        </w:r>
        <w:r>
          <w:fldChar w:fldCharType="begin"/>
        </w:r>
        <w:r>
          <w:instrText xml:space="preserve"> PAGEREF _Toc12506 \h </w:instrText>
        </w:r>
        <w:r>
          <w:fldChar w:fldCharType="separate"/>
        </w:r>
        <w:r>
          <w:t>42</w:t>
        </w:r>
        <w:r>
          <w:fldChar w:fldCharType="end"/>
        </w:r>
      </w:hyperlink>
    </w:p>
    <w:p>
      <w:pPr>
        <w:pStyle w:val="TOC2"/>
        <w:tabs>
          <w:tab w:val="right" w:leader="dot" w:pos="8306"/>
        </w:tabs>
      </w:pPr>
      <w:hyperlink w:anchor="_Toc12855" w:history="1">
        <w:r>
          <w:rPr>
            <w:rFonts w:ascii="仿宋" w:eastAsia="仿宋" w:hAnsi="仿宋" w:cs="仿宋" w:hint="eastAsia"/>
            <w:lang w:eastAsia="zh-CN"/>
          </w:rPr>
          <w:t>(二)、供应商选择与合作</w:t>
        </w:r>
        <w:r>
          <w:tab/>
        </w:r>
        <w:r>
          <w:fldChar w:fldCharType="begin"/>
        </w:r>
        <w:r>
          <w:instrText xml:space="preserve"> PAGEREF _Toc12855 \h </w:instrText>
        </w:r>
        <w:r>
          <w:fldChar w:fldCharType="separate"/>
        </w:r>
        <w:r>
          <w:t>43</w:t>
        </w:r>
        <w:r>
          <w:fldChar w:fldCharType="end"/>
        </w:r>
      </w:hyperlink>
    </w:p>
    <w:p>
      <w:pPr>
        <w:pStyle w:val="TOC2"/>
        <w:tabs>
          <w:tab w:val="right" w:leader="dot" w:pos="8306"/>
        </w:tabs>
      </w:pPr>
      <w:hyperlink w:anchor="_Toc24913" w:history="1">
        <w:r>
          <w:rPr>
            <w:rFonts w:ascii="仿宋" w:eastAsia="仿宋" w:hAnsi="仿宋" w:cs="仿宋" w:hint="eastAsia"/>
            <w:lang w:eastAsia="zh-CN"/>
          </w:rPr>
          <w:t>(三)、物流与库存管理</w:t>
        </w:r>
        <w:r>
          <w:tab/>
        </w:r>
        <w:r>
          <w:fldChar w:fldCharType="begin"/>
        </w:r>
        <w:r>
          <w:instrText xml:space="preserve"> PAGEREF _Toc24913 \h </w:instrText>
        </w:r>
        <w:r>
          <w:fldChar w:fldCharType="separate"/>
        </w:r>
        <w:r>
          <w:t>44</w:t>
        </w:r>
        <w:r>
          <w:fldChar w:fldCharType="end"/>
        </w:r>
      </w:hyperlink>
    </w:p>
    <w:p>
      <w:pPr>
        <w:pStyle w:val="TOC1"/>
        <w:tabs>
          <w:tab w:val="right" w:leader="dot" w:pos="8306"/>
        </w:tabs>
      </w:pPr>
      <w:hyperlink w:anchor="_Toc1950" w:history="1">
        <w:r>
          <w:rPr>
            <w:rFonts w:ascii="仿宋" w:eastAsia="仿宋" w:hAnsi="仿宋" w:cs="仿宋" w:hint="eastAsia"/>
            <w:lang w:eastAsia="zh-CN"/>
          </w:rPr>
          <w:t>十四、营销与推广策略</w:t>
        </w:r>
        <w:r>
          <w:tab/>
        </w:r>
        <w:r>
          <w:fldChar w:fldCharType="begin"/>
        </w:r>
        <w:r>
          <w:instrText xml:space="preserve"> PAGEREF _Toc1950 \h </w:instrText>
        </w:r>
        <w:r>
          <w:fldChar w:fldCharType="separate"/>
        </w:r>
        <w:r>
          <w:t>46</w:t>
        </w:r>
        <w:r>
          <w:fldChar w:fldCharType="end"/>
        </w:r>
      </w:hyperlink>
    </w:p>
    <w:p>
      <w:pPr>
        <w:pStyle w:val="TOC2"/>
        <w:tabs>
          <w:tab w:val="right" w:leader="dot" w:pos="8306"/>
        </w:tabs>
      </w:pPr>
      <w:hyperlink w:anchor="_Toc21077" w:history="1">
        <w:r>
          <w:rPr>
            <w:rFonts w:ascii="仿宋" w:eastAsia="仿宋" w:hAnsi="仿宋" w:cs="仿宋" w:hint="eastAsia"/>
            <w:lang w:eastAsia="zh-CN"/>
          </w:rPr>
          <w:t>(一)、产品/服务定位与特点</w:t>
        </w:r>
        <w:r>
          <w:tab/>
        </w:r>
        <w:r>
          <w:fldChar w:fldCharType="begin"/>
        </w:r>
        <w:r>
          <w:instrText xml:space="preserve"> PAGEREF _Toc21077 \h </w:instrText>
        </w:r>
        <w:r>
          <w:fldChar w:fldCharType="separate"/>
        </w:r>
        <w:r>
          <w:t>46</w:t>
        </w:r>
        <w:r>
          <w:fldChar w:fldCharType="end"/>
        </w:r>
      </w:hyperlink>
    </w:p>
    <w:p>
      <w:pPr>
        <w:pStyle w:val="TOC2"/>
        <w:tabs>
          <w:tab w:val="right" w:leader="dot" w:pos="8306"/>
        </w:tabs>
      </w:pPr>
      <w:hyperlink w:anchor="_Toc28679" w:history="1">
        <w:r>
          <w:rPr>
            <w:rFonts w:ascii="仿宋" w:eastAsia="仿宋" w:hAnsi="仿宋" w:cs="仿宋" w:hint="eastAsia"/>
            <w:lang w:eastAsia="zh-CN"/>
          </w:rPr>
          <w:t>(二)、市场定位与竞争分析</w:t>
        </w:r>
        <w:r>
          <w:tab/>
        </w:r>
        <w:r>
          <w:fldChar w:fldCharType="begin"/>
        </w:r>
        <w:r>
          <w:instrText xml:space="preserve"> PAGEREF _Toc28679 \h </w:instrText>
        </w:r>
        <w:r>
          <w:fldChar w:fldCharType="separate"/>
        </w:r>
        <w:r>
          <w:t>47</w:t>
        </w:r>
        <w:r>
          <w:fldChar w:fldCharType="end"/>
        </w:r>
      </w:hyperlink>
    </w:p>
    <w:p>
      <w:pPr>
        <w:pStyle w:val="TOC2"/>
        <w:tabs>
          <w:tab w:val="right" w:leader="dot" w:pos="8306"/>
        </w:tabs>
      </w:pPr>
      <w:hyperlink w:anchor="_Toc14686" w:history="1">
        <w:r>
          <w:rPr>
            <w:rFonts w:ascii="仿宋" w:eastAsia="仿宋" w:hAnsi="仿宋" w:cs="仿宋" w:hint="eastAsia"/>
            <w:lang w:eastAsia="zh-CN"/>
          </w:rPr>
          <w:t>(三)、营销渠道与策略</w:t>
        </w:r>
        <w:r>
          <w:tab/>
        </w:r>
        <w:r>
          <w:fldChar w:fldCharType="begin"/>
        </w:r>
        <w:r>
          <w:instrText xml:space="preserve"> PAGEREF _Toc14686 \h </w:instrText>
        </w:r>
        <w:r>
          <w:fldChar w:fldCharType="separate"/>
        </w:r>
        <w:r>
          <w:t>48</w:t>
        </w:r>
        <w:r>
          <w:fldChar w:fldCharType="end"/>
        </w:r>
      </w:hyperlink>
    </w:p>
    <w:p>
      <w:pPr>
        <w:pStyle w:val="TOC2"/>
        <w:tabs>
          <w:tab w:val="right" w:leader="dot" w:pos="8306"/>
        </w:tabs>
      </w:pPr>
      <w:hyperlink w:anchor="_Toc25154" w:history="1">
        <w:r>
          <w:rPr>
            <w:rFonts w:ascii="仿宋" w:eastAsia="仿宋" w:hAnsi="仿宋" w:cs="仿宋" w:hint="eastAsia"/>
            <w:lang w:eastAsia="zh-CN"/>
          </w:rPr>
          <w:t>(四)、推广与宣传活动</w:t>
        </w:r>
        <w:r>
          <w:tab/>
        </w:r>
        <w:r>
          <w:fldChar w:fldCharType="begin"/>
        </w:r>
        <w:r>
          <w:instrText xml:space="preserve"> PAGEREF _Toc25154 \h </w:instrText>
        </w:r>
        <w:r>
          <w:fldChar w:fldCharType="separate"/>
        </w:r>
        <w:r>
          <w:t>50</w:t>
        </w:r>
        <w:r>
          <w:fldChar w:fldCharType="end"/>
        </w:r>
      </w:hyperlink>
    </w:p>
    <w:p>
      <w:pPr>
        <w:pStyle w:val="TOC1"/>
        <w:tabs>
          <w:tab w:val="right" w:leader="dot" w:pos="8306"/>
        </w:tabs>
      </w:pPr>
      <w:hyperlink w:anchor="_Toc21580" w:history="1">
        <w:r>
          <w:rPr>
            <w:rFonts w:ascii="仿宋" w:eastAsia="仿宋" w:hAnsi="仿宋" w:cs="仿宋" w:hint="eastAsia"/>
            <w:lang w:eastAsia="zh-CN"/>
          </w:rPr>
          <w:t>十五、风险识别与分类</w:t>
        </w:r>
        <w:r>
          <w:tab/>
        </w:r>
        <w:r>
          <w:fldChar w:fldCharType="begin"/>
        </w:r>
        <w:r>
          <w:instrText xml:space="preserve"> PAGEREF _Toc21580 \h </w:instrText>
        </w:r>
        <w:r>
          <w:fldChar w:fldCharType="separate"/>
        </w:r>
        <w:r>
          <w:t>55</w:t>
        </w:r>
        <w:r>
          <w:fldChar w:fldCharType="end"/>
        </w:r>
      </w:hyperlink>
    </w:p>
    <w:p>
      <w:pPr>
        <w:pStyle w:val="TOC2"/>
        <w:tabs>
          <w:tab w:val="right" w:leader="dot" w:pos="8306"/>
        </w:tabs>
      </w:pPr>
      <w:hyperlink w:anchor="_Toc1463" w:history="1">
        <w:r>
          <w:rPr>
            <w:rFonts w:ascii="仿宋" w:eastAsia="仿宋" w:hAnsi="仿宋" w:cs="仿宋" w:hint="eastAsia"/>
            <w:lang w:eastAsia="zh-CN"/>
          </w:rPr>
          <w:t>(一)、风险识别</w:t>
        </w:r>
        <w:r>
          <w:tab/>
        </w:r>
        <w:r>
          <w:fldChar w:fldCharType="begin"/>
        </w:r>
        <w:r>
          <w:instrText xml:space="preserve"> PAGEREF _Toc1463 \h </w:instrText>
        </w:r>
        <w:r>
          <w:fldChar w:fldCharType="separate"/>
        </w:r>
        <w:r>
          <w:t>55</w:t>
        </w:r>
        <w:r>
          <w:fldChar w:fldCharType="end"/>
        </w:r>
      </w:hyperlink>
    </w:p>
    <w:p>
      <w:pPr>
        <w:pStyle w:val="TOC2"/>
        <w:tabs>
          <w:tab w:val="right" w:leader="dot" w:pos="8306"/>
        </w:tabs>
      </w:pPr>
      <w:hyperlink w:anchor="_Toc12747" w:history="1">
        <w:r>
          <w:rPr>
            <w:rFonts w:ascii="仿宋" w:eastAsia="仿宋" w:hAnsi="仿宋" w:cs="仿宋" w:hint="eastAsia"/>
            <w:lang w:eastAsia="zh-CN"/>
          </w:rPr>
          <w:t>(二)、风险分类</w:t>
        </w:r>
        <w:r>
          <w:tab/>
        </w:r>
        <w:r>
          <w:fldChar w:fldCharType="begin"/>
        </w:r>
        <w:r>
          <w:instrText xml:space="preserve"> PAGEREF _Toc12747 \h </w:instrText>
        </w:r>
        <w:r>
          <w:fldChar w:fldCharType="separate"/>
        </w:r>
        <w:r>
          <w:t>56</w:t>
        </w:r>
        <w:r>
          <w:fldChar w:fldCharType="end"/>
        </w:r>
      </w:hyperlink>
    </w:p>
    <w:p>
      <w:pPr>
        <w:pStyle w:val="TOC1"/>
        <w:tabs>
          <w:tab w:val="right" w:leader="dot" w:pos="8306"/>
        </w:tabs>
      </w:pPr>
      <w:hyperlink w:anchor="_Toc10177" w:history="1">
        <w:r>
          <w:rPr>
            <w:rFonts w:ascii="仿宋" w:eastAsia="仿宋" w:hAnsi="仿宋" w:cs="仿宋" w:hint="eastAsia"/>
            <w:lang w:eastAsia="zh-CN"/>
          </w:rPr>
          <w:t>十六、电子计步器项目治理与监督</w:t>
        </w:r>
        <w:r>
          <w:tab/>
        </w:r>
        <w:r>
          <w:fldChar w:fldCharType="begin"/>
        </w:r>
        <w:r>
          <w:instrText xml:space="preserve"> PAGEREF _Toc10177 \h </w:instrText>
        </w:r>
        <w:r>
          <w:fldChar w:fldCharType="separate"/>
        </w:r>
        <w:r>
          <w:t>58</w:t>
        </w:r>
        <w:r>
          <w:fldChar w:fldCharType="end"/>
        </w:r>
      </w:hyperlink>
    </w:p>
    <w:p>
      <w:pPr>
        <w:pStyle w:val="TOC2"/>
        <w:tabs>
          <w:tab w:val="right" w:leader="dot" w:pos="8306"/>
        </w:tabs>
      </w:pPr>
      <w:hyperlink w:anchor="_Toc26045" w:history="1">
        <w:r>
          <w:rPr>
            <w:rFonts w:ascii="仿宋" w:eastAsia="仿宋" w:hAnsi="仿宋" w:cs="仿宋" w:hint="eastAsia"/>
            <w:lang w:eastAsia="zh-CN"/>
          </w:rPr>
          <w:t>(一)、电子计步器项目治理结构</w:t>
        </w:r>
        <w:r>
          <w:tab/>
        </w:r>
        <w:r>
          <w:fldChar w:fldCharType="begin"/>
        </w:r>
        <w:r>
          <w:instrText xml:space="preserve"> PAGEREF _Toc26045 \h </w:instrText>
        </w:r>
        <w:r>
          <w:fldChar w:fldCharType="separate"/>
        </w:r>
        <w:r>
          <w:t>58</w:t>
        </w:r>
        <w:r>
          <w:fldChar w:fldCharType="end"/>
        </w:r>
      </w:hyperlink>
    </w:p>
    <w:p>
      <w:pPr>
        <w:pStyle w:val="TOC2"/>
        <w:tabs>
          <w:tab w:val="right" w:leader="dot" w:pos="8306"/>
        </w:tabs>
      </w:pPr>
      <w:hyperlink w:anchor="_Toc24799" w:history="1">
        <w:r>
          <w:rPr>
            <w:rFonts w:ascii="仿宋" w:eastAsia="仿宋" w:hAnsi="仿宋" w:cs="仿宋" w:hint="eastAsia"/>
            <w:lang w:eastAsia="zh-CN"/>
          </w:rPr>
          <w:t>(二)、监督与审计</w:t>
        </w:r>
        <w:r>
          <w:tab/>
        </w:r>
        <w:r>
          <w:fldChar w:fldCharType="begin"/>
        </w:r>
        <w:r>
          <w:instrText xml:space="preserve"> PAGEREF _Toc24799 \h </w:instrText>
        </w:r>
        <w:r>
          <w:fldChar w:fldCharType="separate"/>
        </w:r>
        <w:r>
          <w:t>60</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十七、电子计步器项目实施时间节点</w:t>
        </w:r>
        <w:r>
          <w:tab/>
        </w:r>
        <w:r>
          <w:fldChar w:fldCharType="begin"/>
        </w:r>
        <w:r>
          <w:instrText xml:space="preserve"> PAGEREF _Toc21026 \h </w:instrText>
        </w:r>
        <w:r>
          <w:fldChar w:fldCharType="separate"/>
        </w:r>
        <w:r>
          <w:t>61</w:t>
        </w:r>
        <w:r>
          <w:fldChar w:fldCharType="end"/>
        </w:r>
      </w:hyperlink>
    </w:p>
    <w:p>
      <w:pPr>
        <w:pStyle w:val="TOC2"/>
        <w:tabs>
          <w:tab w:val="right" w:leader="dot" w:pos="8306"/>
        </w:tabs>
      </w:pPr>
      <w:hyperlink w:anchor="_Toc4240" w:history="1">
        <w:r>
          <w:rPr>
            <w:rFonts w:ascii="仿宋" w:eastAsia="仿宋" w:hAnsi="仿宋" w:cs="仿宋" w:hint="eastAsia"/>
            <w:lang w:eastAsia="zh-CN"/>
          </w:rPr>
          <w:t>(一)、电子计步器项目启动阶段时间节点</w:t>
        </w:r>
        <w:r>
          <w:tab/>
        </w:r>
        <w:r>
          <w:fldChar w:fldCharType="begin"/>
        </w:r>
        <w:r>
          <w:instrText xml:space="preserve"> PAGEREF _Toc4240 \h </w:instrText>
        </w:r>
        <w:r>
          <w:fldChar w:fldCharType="separate"/>
        </w:r>
        <w:r>
          <w:t>61</w:t>
        </w:r>
        <w:r>
          <w:fldChar w:fldCharType="end"/>
        </w:r>
      </w:hyperlink>
    </w:p>
    <w:p>
      <w:pPr>
        <w:pStyle w:val="TOC2"/>
        <w:tabs>
          <w:tab w:val="right" w:leader="dot" w:pos="8306"/>
        </w:tabs>
      </w:pPr>
      <w:hyperlink w:anchor="_Toc12309" w:history="1">
        <w:r>
          <w:rPr>
            <w:rFonts w:ascii="仿宋" w:eastAsia="仿宋" w:hAnsi="仿宋" w:cs="仿宋" w:hint="eastAsia"/>
            <w:lang w:eastAsia="zh-CN"/>
          </w:rPr>
          <w:t>(二)、电子计步器项目执行阶段时间节点</w:t>
        </w:r>
        <w:r>
          <w:tab/>
        </w:r>
        <w:r>
          <w:fldChar w:fldCharType="begin"/>
        </w:r>
        <w:r>
          <w:instrText xml:space="preserve"> PAGEREF _Toc12309 \h </w:instrText>
        </w:r>
        <w:r>
          <w:fldChar w:fldCharType="separate"/>
        </w:r>
        <w:r>
          <w:t>62</w:t>
        </w:r>
        <w:r>
          <w:fldChar w:fldCharType="end"/>
        </w:r>
      </w:hyperlink>
    </w:p>
    <w:p>
      <w:pPr>
        <w:pStyle w:val="TOC2"/>
        <w:tabs>
          <w:tab w:val="right" w:leader="dot" w:pos="8306"/>
        </w:tabs>
      </w:pPr>
      <w:hyperlink w:anchor="_Toc19657" w:history="1">
        <w:r>
          <w:rPr>
            <w:rFonts w:ascii="仿宋" w:eastAsia="仿宋" w:hAnsi="仿宋" w:cs="仿宋" w:hint="eastAsia"/>
            <w:lang w:eastAsia="zh-CN"/>
          </w:rPr>
          <w:t>(三)、电子计步器项目完成阶段时间节点</w:t>
        </w:r>
        <w:r>
          <w:tab/>
        </w:r>
        <w:r>
          <w:fldChar w:fldCharType="begin"/>
        </w:r>
        <w:r>
          <w:instrText xml:space="preserve"> PAGEREF _Toc19657 \h </w:instrText>
        </w:r>
        <w:r>
          <w:fldChar w:fldCharType="separate"/>
        </w:r>
        <w:r>
          <w:t>63</w:t>
        </w:r>
        <w:r>
          <w:fldChar w:fldCharType="end"/>
        </w:r>
      </w:hyperlink>
    </w:p>
    <w:p>
      <w:pPr>
        <w:pStyle w:val="TOC1"/>
        <w:tabs>
          <w:tab w:val="right" w:leader="dot" w:pos="8306"/>
        </w:tabs>
      </w:pPr>
      <w:hyperlink w:anchor="_Toc8660" w:history="1">
        <w:r>
          <w:rPr>
            <w:rFonts w:ascii="仿宋" w:eastAsia="仿宋" w:hAnsi="仿宋" w:cs="仿宋" w:hint="eastAsia"/>
            <w:lang w:eastAsia="zh-CN"/>
          </w:rPr>
          <w:t>十八、电子计步器项目工程方案分析</w:t>
        </w:r>
        <w:r>
          <w:tab/>
        </w:r>
        <w:r>
          <w:fldChar w:fldCharType="begin"/>
        </w:r>
        <w:r>
          <w:instrText xml:space="preserve"> PAGEREF _Toc8660 \h </w:instrText>
        </w:r>
        <w:r>
          <w:fldChar w:fldCharType="separate"/>
        </w:r>
        <w:r>
          <w:t>64</w:t>
        </w:r>
        <w:r>
          <w:fldChar w:fldCharType="end"/>
        </w:r>
      </w:hyperlink>
    </w:p>
    <w:p>
      <w:pPr>
        <w:pStyle w:val="TOC2"/>
        <w:tabs>
          <w:tab w:val="right" w:leader="dot" w:pos="8306"/>
        </w:tabs>
      </w:pPr>
      <w:hyperlink w:anchor="_Toc2667" w:history="1">
        <w:r>
          <w:rPr>
            <w:rFonts w:ascii="仿宋" w:eastAsia="仿宋" w:hAnsi="仿宋" w:cs="仿宋" w:hint="eastAsia"/>
            <w:lang w:eastAsia="zh-CN"/>
          </w:rPr>
          <w:t>(一)、建筑工程设计原则</w:t>
        </w:r>
        <w:r>
          <w:tab/>
        </w:r>
        <w:r>
          <w:fldChar w:fldCharType="begin"/>
        </w:r>
        <w:r>
          <w:instrText xml:space="preserve"> PAGEREF _Toc2667 \h </w:instrText>
        </w:r>
        <w:r>
          <w:fldChar w:fldCharType="separate"/>
        </w:r>
        <w:r>
          <w:t>64</w:t>
        </w:r>
        <w:r>
          <w:fldChar w:fldCharType="end"/>
        </w:r>
      </w:hyperlink>
    </w:p>
    <w:p>
      <w:pPr>
        <w:pStyle w:val="TOC2"/>
        <w:tabs>
          <w:tab w:val="right" w:leader="dot" w:pos="8306"/>
        </w:tabs>
      </w:pPr>
      <w:hyperlink w:anchor="_Toc7666" w:history="1">
        <w:r>
          <w:rPr>
            <w:rFonts w:ascii="仿宋" w:eastAsia="仿宋" w:hAnsi="仿宋" w:cs="仿宋" w:hint="eastAsia"/>
            <w:lang w:eastAsia="zh-CN"/>
          </w:rPr>
          <w:t>(二)、土建工程建设指标</w:t>
        </w:r>
        <w:r>
          <w:tab/>
        </w:r>
        <w:r>
          <w:fldChar w:fldCharType="begin"/>
        </w:r>
        <w:r>
          <w:instrText xml:space="preserve"> PAGEREF _Toc7666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96"/>
      <w:r>
        <w:rPr>
          <w:rFonts w:ascii="仿宋" w:eastAsia="仿宋" w:hAnsi="仿宋" w:cs="仿宋" w:hint="eastAsia"/>
          <w:sz w:val="28"/>
          <w:lang w:eastAsia="zh-CN"/>
        </w:rPr>
        <w:t>一、电子计步器项目绩效评估</w:t>
      </w:r>
      <w:bookmarkEnd w:id="2"/>
    </w:p>
    <w:p>
      <w:pPr>
        <w:pStyle w:val="Heading2"/>
        <w:rPr>
          <w:rFonts w:ascii="仿宋" w:eastAsia="仿宋" w:hAnsi="仿宋" w:cs="仿宋" w:hint="eastAsia"/>
          <w:lang w:eastAsia="zh-CN"/>
        </w:rPr>
      </w:pPr>
      <w:bookmarkStart w:id="3" w:name="_Toc122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步器项目中，我们设计了一套全面的绩效评估指标，以确保电子计步器项目的可控和成功交付。这些指标跨足电子计步器项目目标、成本、进度和质量等多个维度，为我们提供了全面洞察电子计步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步器项目目标达成率是我们关注的首要指标。我们设定了明确的目标，并通过定期监测和评估，迅速发现并应对潜在的目标偏差。这为电子计步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成本绩效是另一个核心关注点。通过实际成本与预算成本的对比分析，我们深入了解成本差异的原因，及时调整资源分配，保持电子计步器项目在经济效益方面的合理水平。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步器项目进度作为关键的绩效指标之一，得到了精心的关注。我们制定了详细的电子计步器项目进度计划，并设立了进度符合度指标，确保实际进度与计划进度保持一致。这使我们能够快速发现和解决潜在的进度问题，保持电子计步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计步器项目绩效的不可或缺的一环。我们引入了一系列的质量标准和客户满意度指标，以确保电子计步器项目交付的成果在质量上达到或超越预期水平。通过持续监测这些指标，我们努力提升电子计步器项目整体质量水平，为电子计步器项目的成功交付提供有力保障。通过这些科学且全面的绩效评估，我们能够更好地引导电子计步器项目的持续改进，确保电子计步器项目目标的顺利达成。</w:t>
      </w:r>
    </w:p>
    <w:p>
      <w:pPr>
        <w:pStyle w:val="Heading2"/>
        <w:ind w:firstLine="560" w:firstLineChars="200"/>
        <w:rPr>
          <w:rFonts w:ascii="仿宋" w:eastAsia="仿宋" w:hAnsi="仿宋" w:cs="仿宋" w:hint="eastAsia"/>
          <w:sz w:val="28"/>
          <w:lang w:eastAsia="zh-CN"/>
        </w:rPr>
      </w:pPr>
      <w:bookmarkStart w:id="4" w:name="_Toc2339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绩效评估是电子计步器项目中的关键环节，为确保电子计步器项目达到预期目标，我们采用了多层次、多维度的绩效评估方法。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计步器项目的战略目标对齐，确保每个决策和行动都与电子计步器项目整体目标保持一致。团队会定期召开战略对齐会议，审视当前工作与电子计步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计步器项目进度、质量、成本和风险等方面。这些指标通过数据收集和分析，为电子计步器项目管理团队提供了客观的评估依据。例如，我们通过电子计步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绩效评估不仅仅停留在电子计步器项目内部，还考虑了电子计步器项目对外部环境的影响。我们定期进行干系人满意度调查，以了解各利益相关方对电子计步器项目的期望和满意度，并及时做出调整。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这种多层次、多角度的绩效评估方法，使得我们能够全面了解电子计步器项目的运行状态，及时做出调整，确保电子计步器项目在不断变化的环境中保持稳健前行。</w:t>
      </w:r>
    </w:p>
    <w:p>
      <w:pPr>
        <w:pStyle w:val="Heading2"/>
        <w:ind w:firstLine="560" w:firstLineChars="200"/>
        <w:rPr>
          <w:rFonts w:ascii="仿宋" w:eastAsia="仿宋" w:hAnsi="仿宋" w:cs="仿宋" w:hint="eastAsia"/>
          <w:sz w:val="28"/>
          <w:lang w:eastAsia="zh-CN"/>
        </w:rPr>
      </w:pPr>
      <w:bookmarkStart w:id="5" w:name="_Toc312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为了确保电子计步器项目的有效管理和不断优化，我们采用了精心设计的绩效评估周期。这个周期旨在实现灵活、实时和全面的评估，以适应电子计步器项目执行中的各种挑战。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计步器项目的不同需求，分为短期、中期和长期。短期评估关注每个迭代或工作周期，以及时发现和解决当前任务中的问题。中期评估涵盖几个迭代，深入了解整体电子计步器项目的趋势和性能。长期评估则着眼于整个电子计步器项目阶段，确保电子计步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计步器项目管理工具和协作平台，团队成员能够随时更新和分享电子计步器项目数据。这种实时性的反馈机制使我们能够及时察觉潜在问题，快速调整，保持电子计步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计步器项目的决策制定密不可分。每个周期的电子计步器项目回顾会议成为集体总结经验、识别问题深层次原因并找到创新解决方案的平台。这种定期的反思与调整机制使电子计步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732"/>
      <w:r>
        <w:rPr>
          <w:rFonts w:ascii="仿宋" w:eastAsia="仿宋" w:hAnsi="仿宋" w:cs="仿宋" w:hint="eastAsia"/>
          <w:sz w:val="28"/>
          <w:lang w:eastAsia="zh-CN"/>
        </w:rPr>
        <w:t>二、电子计步器项目可持续发展</w:t>
      </w:r>
      <w:bookmarkEnd w:id="6"/>
    </w:p>
    <w:p>
      <w:pPr>
        <w:pStyle w:val="Heading2"/>
        <w:rPr>
          <w:rFonts w:ascii="仿宋" w:eastAsia="仿宋" w:hAnsi="仿宋" w:cs="仿宋" w:hint="eastAsia"/>
          <w:lang w:eastAsia="zh-CN"/>
        </w:rPr>
      </w:pPr>
      <w:bookmarkStart w:id="7" w:name="_Toc102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步器项目中，电子计步器项目团队着眼于未来，明确了可持续发展的战略方向。制定的具体可持续发展目标包括降低资源使用、采用环保技术、最大化社会效益等。这一步骤不仅有助于电子计步器项目在环保和社会责任方面达到最高标准，也为未来提供了明确的指引，确保电子计步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可持续实践的融入电子计步器项目管理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计步器项目管理周期。从电子计步器项目规划开始，电子计步器项目团队就考虑了环境和社会的因素。在执行阶段，电子计步器项目团队积极推动绿色技术的应用，优化资源利用。此外，关注员工的社会责任，通过培训和沟通活动提高员工对可持续发展的认知，使他们能够在日常工作中践行可持续实践。这些举措不仅为电子计步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00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扎根于电子计步器项目的可持续发展理念，我们深信环保与社会责任是电子计步器项目成功的关键支柱。在电子计步器项目的每一步，我们都致力于通过创新和实践，履行对环境和社会的坚定责任。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步器项目团队通过引入先进的环保技术、建立高效的废物处理系统以及推动能源节约措施，积极履行环保责任。定期的环保监测和评估确保电子计步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计步器项目不仅致力于自身可持续发展，还注重对社会的回馈。通过支持社区电子计步器项目、参与慈善事业、提供培训机会等方式，电子计步器项目积极履行社会责任。与当地社区建立积极互动，关注员工的工作与生活平衡，以及员工的身心健康，是电子计步器项目在社会责任层面的关键举措。这样的实践不仅增强了电子计步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591"/>
      <w:r>
        <w:rPr>
          <w:rFonts w:ascii="仿宋" w:eastAsia="仿宋" w:hAnsi="仿宋" w:cs="仿宋" w:hint="eastAsia"/>
          <w:sz w:val="28"/>
          <w:lang w:eastAsia="zh-CN"/>
        </w:rPr>
        <w:t>三、电子计步器项目危机管理</w:t>
      </w:r>
      <w:bookmarkEnd w:id="9"/>
    </w:p>
    <w:p>
      <w:pPr>
        <w:pStyle w:val="Heading2"/>
        <w:rPr>
          <w:rFonts w:ascii="仿宋" w:eastAsia="仿宋" w:hAnsi="仿宋" w:cs="仿宋" w:hint="eastAsia"/>
          <w:lang w:eastAsia="zh-CN"/>
        </w:rPr>
      </w:pPr>
      <w:bookmarkStart w:id="10" w:name="_Toc3174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步器项目危机管理中，危机预警与识别是确保电子计步器项目稳健运行的核心步骤。通过建立全面的监测机制，电子计步器项目团队旨在及时发现和理解潜在的风险和危机因素，以便采取及时的预防和应对措施，确保电子计步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首先，通过深入的风险评估，电子计步器项目团队全面分析了整个电子计步器项目和各个阶段可能存在的威胁。这包括准确评估每个潜在风险的发生概率和可能影响的程度，为后续危机预警提供了有力支持。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计步器项目团队着重于明确定义电子计步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计步器项目进展的持续监控，团队能够及时发现潜在问题并作出迅速反应。电子计步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在这一阶段，团队的专业素养和反应速度将发挥至关重要的作用，以确保潜在危机能够在初期得到有效的处理，最大程度地减轻负面影响。通过危机预警与识别，电子计步器项目得以更有序、可控地推进。</w:t>
      </w:r>
    </w:p>
    <w:p>
      <w:pPr>
        <w:pStyle w:val="Heading2"/>
        <w:ind w:firstLine="560" w:firstLineChars="200"/>
        <w:rPr>
          <w:rFonts w:ascii="仿宋" w:eastAsia="仿宋" w:hAnsi="仿宋" w:cs="仿宋" w:hint="eastAsia"/>
          <w:sz w:val="28"/>
          <w:lang w:eastAsia="zh-CN"/>
        </w:rPr>
      </w:pPr>
      <w:bookmarkStart w:id="11" w:name="_Toc929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在危机发生时，电子计步器项目团队立即行动，成立了应急小组。该小组的任务是迅速制定并实施紧急应对措施，以最小化潜在损失。以下是采取的主要措施：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暂停电子计步器项目进度：为遏制危机蔓延，电子计步器项目暂时停止进行，以便全面评估当前状况。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资源重新分配：重新评估电子计步器项目资源的分配，确保最大限度地减小损失。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实时沟通：与关键利益相关者建立实时沟通机制，向他们传递电子计步器项目危机的实际状况，保障电子计步器项目核心利益。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在紧急应对的同时，电子计步器项目团队强调了团队协作和有效沟通的重要性。以下是团队协作的关键举措：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信息共享机制：建立了信息共享平台，确保团队成员能够及时获取电子计步器项目危机的实时信息。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领导者沟通：电子计步器项目领导者通过定期会议和即时沟通工具，指导团队应对危机，保持团队稳定运行。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随着危机得到初步控制，电子计步器项目团队转向制定恢复计划，以确保电子计步器项目能够从中迅速恢复。主要恢复计划包括：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修复受损的进度计划：重新评估电子计步器项目进度，制定修复计划，确保电子计步器项目尽快回归正常进程。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重新调整资源分配：优化资源分配，确保电子计步器项目在有限资源下高效运转。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风险管理机制加强：对电子计步器项目风险进行全面评估，制定更强化的风险管理策略，以预防未来可能的危机。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057"/>
      <w:r>
        <w:rPr>
          <w:rFonts w:ascii="仿宋" w:eastAsia="仿宋" w:hAnsi="仿宋" w:cs="仿宋" w:hint="eastAsia"/>
          <w:sz w:val="28"/>
          <w:lang w:eastAsia="zh-CN"/>
        </w:rPr>
        <w:t>四、电子计步器项目选址可行性分析</w:t>
      </w:r>
      <w:bookmarkEnd w:id="12"/>
    </w:p>
    <w:p>
      <w:pPr>
        <w:pStyle w:val="Heading2"/>
        <w:rPr>
          <w:rFonts w:ascii="仿宋" w:eastAsia="仿宋" w:hAnsi="仿宋" w:cs="仿宋" w:hint="eastAsia"/>
          <w:lang w:eastAsia="zh-CN"/>
        </w:rPr>
      </w:pPr>
      <w:bookmarkStart w:id="13" w:name="_Toc1515"/>
      <w:r>
        <w:rPr>
          <w:rFonts w:ascii="仿宋" w:eastAsia="仿宋" w:hAnsi="仿宋" w:cs="仿宋" w:hint="eastAsia"/>
          <w:lang w:eastAsia="zh-CN"/>
        </w:rPr>
        <w:t>(一)、电子计步器项目选址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该电子计步器项目选址位于XX省XX市XX区XXX街道</w:t>
      </w:r>
    </w:p>
    <w:p>
      <w:pPr>
        <w:pStyle w:val="Heading2"/>
        <w:ind w:firstLine="560" w:firstLineChars="200"/>
        <w:rPr>
          <w:rFonts w:ascii="仿宋" w:eastAsia="仿宋" w:hAnsi="仿宋" w:cs="仿宋" w:hint="eastAsia"/>
          <w:sz w:val="28"/>
          <w:lang w:eastAsia="zh-CN"/>
        </w:rPr>
      </w:pPr>
      <w:bookmarkStart w:id="14" w:name="_Toc1342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电子计步器项目的征地面积将根据电子计步器项目的实际规模和需求进行精确规划。具体面积XXX平方米，旨在确保电子计步器项目不仅能够满足当前的发展需求，还能够预留空间以适应未来的扩展。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净用地面积是在征地面积基础上去除不可利用面积后的实际可开发用地。具体面积XXX平方米，考虑到环保、交通、安全等多方面因素，以确保电子计步器项目在整体利用效率上达到最优。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电子计步器项目计划建设的建筑总规模具体面积XXX平方米。这一规模的确定综合考虑了电子计步器项目的性质、规模，以及城市规划的相关要求，确保建筑布局与周边环境协调一致。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绿地率是电子计步器项目用地中被规划为绿地的比例。具体面积XXX平方米，旨在通过合理规划绿地，改善电子计步器项目周边环境，提升居民生活质量，并符合城市整体绿化规划。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容积率是用地上可以建设的建筑总体积与用地面积之比。具体面积XXX，通过合理的容积率规划，确保电子计步器项目建筑规模与周边环境和谐共生。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计步器项目选址与当地城市规划相一致，具体面积XXX平方米。通过与城市规划部门深入沟通，确保电子计步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计步器项目选址符合当地产业政策，具体面积XXX平方米。这包括电子计步器项目对当地经济的促进作用，以及对相关产业的带动效应，确保电子计步器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用地总体要求必须符合环保和可持续发展的原则，具体面积XXX平方米。通过采用绿色建筑设计、节能减排等措施，确保电子计步器项目在建设和运营过程中对环境的影响最小化，达到可持续发展的要求。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确保电子计步器项目选址具备必要的公共设施配套，具体面积XXX平方米。这包括交通便利性、教育、医疗等基础设施，以提高居民生活品质，使得电子计步器项目选址更具吸引力。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考虑用地总体要求对当地社会稳定性的影响，具体面积XXX平方米。通过深入了解当地社区反馈，确保电子计步器项目的选址和建设过程对当地社会和谐稳定产生积极作用。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计步器项目选址不仅符合法规和规划，还在实际操作中具有可行性。这一全面规划将为电子计步器项目的成功实施提供坚实的基础，确保电子计步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1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步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计步器项目的设备规划和空间设计中，我们将采取灵活设备布局的措施。设备布局将根据实际需求进行灵活设计，避免不必要的浪费。通过合理规划设备摆放位置，我们将提高设备的利用率，减少设备间距，以确保电子计步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计步器项目内部引入共享设施的概念，例如共享会议室、办公区等。通过这种方式，我们可以减少对资源的重复建设，提高资源共享效率，从而减小电子计步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8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计步器项目的总图布置中，我们将不同功能区域进行明确的规划，以最大程度满足电子计步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37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计步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电子计步器项目对环境的影响是综合评价的重要因素之一。我们将详细考虑选址周边的自然环境、生态保护区、水源地等情况，确保电子计步器项目的建设和运营对环境影响最小化，并符合当地的环保法规标准。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对选址的评价还需充分考虑当地政府的产业政策和法规。我们将详细了解电子计步器项目所在地的相关政策，确保电子计步器项目的规划和运营与当地法规相符，降低不必要的法律风险。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考虑到社会稳定性对企业运营的重要性，我们将评估选址地区的社会安全情况、劳工关系、社区反馈等方面，以确保电子计步器项目的建设和运营不会受到社会稳定性的负面影响。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最后，我们将综合考虑用地成本，包括土地购置费用、土地开发成本等。通过对用地成本的详细评估，我们能够做出更为精确的经济效益分析，为电子计步器项目的投资决策提供有力支持。</w:t>
      </w:r>
    </w:p>
    <w:p>
      <w:pPr>
        <w:pStyle w:val="Heading1"/>
        <w:ind w:firstLine="560" w:firstLineChars="200"/>
        <w:rPr>
          <w:rFonts w:ascii="仿宋" w:eastAsia="仿宋" w:hAnsi="仿宋" w:cs="仿宋" w:hint="eastAsia"/>
          <w:sz w:val="28"/>
          <w:lang w:eastAsia="zh-CN"/>
        </w:rPr>
      </w:pPr>
      <w:bookmarkStart w:id="18" w:name="_Toc24795"/>
      <w:r>
        <w:rPr>
          <w:rFonts w:ascii="仿宋" w:eastAsia="仿宋" w:hAnsi="仿宋" w:cs="仿宋" w:hint="eastAsia"/>
          <w:sz w:val="28"/>
          <w:lang w:eastAsia="zh-CN"/>
        </w:rPr>
        <w:t>五、电子计步器项目土建工程</w:t>
      </w:r>
      <w:bookmarkEnd w:id="18"/>
    </w:p>
    <w:p>
      <w:pPr>
        <w:pStyle w:val="Heading2"/>
        <w:rPr>
          <w:rFonts w:ascii="仿宋" w:eastAsia="仿宋" w:hAnsi="仿宋" w:cs="仿宋" w:hint="eastAsia"/>
          <w:lang w:eastAsia="zh-CN"/>
        </w:rPr>
      </w:pPr>
      <w:bookmarkStart w:id="19" w:name="_Toc2580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在电子计步器项目的建筑工程设计中，我们将秉承一系列重要的设计原则，以确保电子计步器项目建筑在功能、美观、可持续性等方面达到最佳效果。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首要原则是确保建筑的功能性得到最大化的发挥。我们将充分理解电子计步器项目的实际需求，合理布局各个功能区域，保证建筑在满足业务需求的同时，提供高效的工作环境。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在建筑设计中，我们将综合考虑建设和运营成本。通过精细的经济效益分析，确保设计方案在高效利用资源的同时，对电子计步器项目的长期盈利能力有积极的贡献。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https://d.book118.com/516152242104010033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电子计步器项目规划设计方案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E5DBE"/>
    <w:rsid w:val="4B8E5D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522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2024-01-09T17:49:00Z</dcterms:created>
  <dcterms:modified xsi:type="dcterms:W3CDTF">2024-01-09T17:50:11Z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2DAEB1B8EAE44081A3B93422D538F16E_11</vt:lpwstr>
  </property>
  <property fmtid="{D5CDD505-2E9C-101B-9397-08002B2CF9AE}" pid="3" name="KSOProductBuildVer">
    <vt:lpwstr>2052-12.1.0.16120</vt:lpwstr>
  </property>
</Properties>
</file>