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环境监测仪器项目规划设计纲要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495" w:history="1">
        <w:r>
          <w:rPr>
            <w:rFonts w:ascii="仿宋" w:eastAsia="仿宋" w:hAnsi="仿宋" w:cs="仿宋" w:hint="eastAsia"/>
            <w:lang w:eastAsia="zh-CN"/>
          </w:rPr>
          <w:t>概论</w:t>
        </w:r>
        <w:r>
          <w:tab/>
        </w:r>
        <w:r>
          <w:fldChar w:fldCharType="begin"/>
        </w:r>
        <w:r>
          <w:instrText xml:space="preserve"> PAGEREF _Toc7495 \h </w:instrText>
        </w:r>
        <w:r>
          <w:fldChar w:fldCharType="separate"/>
        </w:r>
        <w:r>
          <w:t>3</w:t>
        </w:r>
        <w:r>
          <w:fldChar w:fldCharType="end"/>
        </w:r>
      </w:hyperlink>
    </w:p>
    <w:p>
      <w:pPr>
        <w:pStyle w:val="TOC1"/>
        <w:tabs>
          <w:tab w:val="right" w:leader="dot" w:pos="8306"/>
        </w:tabs>
      </w:pPr>
      <w:hyperlink w:anchor="_Toc229" w:history="1">
        <w:r>
          <w:rPr>
            <w:rFonts w:ascii="仿宋" w:eastAsia="仿宋" w:hAnsi="仿宋" w:cs="仿宋" w:hint="eastAsia"/>
            <w:lang w:eastAsia="zh-CN"/>
          </w:rPr>
          <w:t>一、环境监测仪器项目建设单位说明</w:t>
        </w:r>
        <w:r>
          <w:tab/>
        </w:r>
        <w:r>
          <w:fldChar w:fldCharType="begin"/>
        </w:r>
        <w:r>
          <w:instrText xml:space="preserve"> PAGEREF _Toc229 \h </w:instrText>
        </w:r>
        <w:r>
          <w:fldChar w:fldCharType="separate"/>
        </w:r>
        <w:r>
          <w:t>3</w:t>
        </w:r>
        <w:r>
          <w:fldChar w:fldCharType="end"/>
        </w:r>
      </w:hyperlink>
    </w:p>
    <w:p>
      <w:pPr>
        <w:pStyle w:val="TOC2"/>
        <w:tabs>
          <w:tab w:val="right" w:leader="dot" w:pos="8306"/>
        </w:tabs>
      </w:pPr>
      <w:hyperlink w:anchor="_Toc18500" w:history="1">
        <w:r>
          <w:rPr>
            <w:rFonts w:ascii="仿宋" w:eastAsia="仿宋" w:hAnsi="仿宋" w:cs="仿宋" w:hint="eastAsia"/>
            <w:lang w:eastAsia="zh-CN"/>
          </w:rPr>
          <w:t>(一)、环境监测仪器项目承办单位基本情况</w:t>
        </w:r>
        <w:r>
          <w:tab/>
        </w:r>
        <w:r>
          <w:fldChar w:fldCharType="begin"/>
        </w:r>
        <w:r>
          <w:instrText xml:space="preserve"> PAGEREF _Toc18500 \h </w:instrText>
        </w:r>
        <w:r>
          <w:fldChar w:fldCharType="separate"/>
        </w:r>
        <w:r>
          <w:t>3</w:t>
        </w:r>
        <w:r>
          <w:fldChar w:fldCharType="end"/>
        </w:r>
      </w:hyperlink>
    </w:p>
    <w:p>
      <w:pPr>
        <w:pStyle w:val="TOC2"/>
        <w:tabs>
          <w:tab w:val="right" w:leader="dot" w:pos="8306"/>
        </w:tabs>
      </w:pPr>
      <w:hyperlink w:anchor="_Toc11566" w:history="1">
        <w:r>
          <w:rPr>
            <w:rFonts w:ascii="仿宋" w:eastAsia="仿宋" w:hAnsi="仿宋" w:cs="仿宋" w:hint="eastAsia"/>
            <w:lang w:eastAsia="zh-CN"/>
          </w:rPr>
          <w:t>(二)、公司经济效益分析</w:t>
        </w:r>
        <w:r>
          <w:tab/>
        </w:r>
        <w:r>
          <w:fldChar w:fldCharType="begin"/>
        </w:r>
        <w:r>
          <w:instrText xml:space="preserve"> PAGEREF _Toc11566 \h </w:instrText>
        </w:r>
        <w:r>
          <w:fldChar w:fldCharType="separate"/>
        </w:r>
        <w:r>
          <w:t>4</w:t>
        </w:r>
        <w:r>
          <w:fldChar w:fldCharType="end"/>
        </w:r>
      </w:hyperlink>
    </w:p>
    <w:p>
      <w:pPr>
        <w:pStyle w:val="TOC1"/>
        <w:tabs>
          <w:tab w:val="right" w:leader="dot" w:pos="8306"/>
        </w:tabs>
      </w:pPr>
      <w:hyperlink w:anchor="_Toc22606" w:history="1">
        <w:r>
          <w:rPr>
            <w:rFonts w:ascii="仿宋" w:eastAsia="仿宋" w:hAnsi="仿宋" w:cs="仿宋" w:hint="eastAsia"/>
            <w:lang w:eastAsia="zh-CN"/>
          </w:rPr>
          <w:t>二、环境监测仪器项目建设背景及必要性分析</w:t>
        </w:r>
        <w:r>
          <w:tab/>
        </w:r>
        <w:r>
          <w:fldChar w:fldCharType="begin"/>
        </w:r>
        <w:r>
          <w:instrText xml:space="preserve"> PAGEREF _Toc22606 \h </w:instrText>
        </w:r>
        <w:r>
          <w:fldChar w:fldCharType="separate"/>
        </w:r>
        <w:r>
          <w:t>5</w:t>
        </w:r>
        <w:r>
          <w:fldChar w:fldCharType="end"/>
        </w:r>
      </w:hyperlink>
    </w:p>
    <w:p>
      <w:pPr>
        <w:pStyle w:val="TOC2"/>
        <w:tabs>
          <w:tab w:val="right" w:leader="dot" w:pos="8306"/>
        </w:tabs>
      </w:pPr>
      <w:hyperlink w:anchor="_Toc26755" w:history="1">
        <w:r>
          <w:rPr>
            <w:rFonts w:ascii="仿宋" w:eastAsia="仿宋" w:hAnsi="仿宋" w:cs="仿宋" w:hint="eastAsia"/>
            <w:lang w:eastAsia="zh-CN"/>
          </w:rPr>
          <w:t>(一)、环境监测仪器项目背景分析</w:t>
        </w:r>
        <w:r>
          <w:tab/>
        </w:r>
        <w:r>
          <w:fldChar w:fldCharType="begin"/>
        </w:r>
        <w:r>
          <w:instrText xml:space="preserve"> PAGEREF _Toc26755 \h </w:instrText>
        </w:r>
        <w:r>
          <w:fldChar w:fldCharType="separate"/>
        </w:r>
        <w:r>
          <w:t>5</w:t>
        </w:r>
        <w:r>
          <w:fldChar w:fldCharType="end"/>
        </w:r>
      </w:hyperlink>
    </w:p>
    <w:p>
      <w:pPr>
        <w:pStyle w:val="TOC2"/>
        <w:tabs>
          <w:tab w:val="right" w:leader="dot" w:pos="8306"/>
        </w:tabs>
      </w:pPr>
      <w:hyperlink w:anchor="_Toc26003" w:history="1">
        <w:r>
          <w:rPr>
            <w:rFonts w:ascii="仿宋" w:eastAsia="仿宋" w:hAnsi="仿宋" w:cs="仿宋" w:hint="eastAsia"/>
            <w:lang w:eastAsia="zh-CN"/>
          </w:rPr>
          <w:t>(二)、环境监测仪器项目建设必要性分析</w:t>
        </w:r>
        <w:r>
          <w:tab/>
        </w:r>
        <w:r>
          <w:fldChar w:fldCharType="begin"/>
        </w:r>
        <w:r>
          <w:instrText xml:space="preserve"> PAGEREF _Toc26003 \h </w:instrText>
        </w:r>
        <w:r>
          <w:fldChar w:fldCharType="separate"/>
        </w:r>
        <w:r>
          <w:t>6</w:t>
        </w:r>
        <w:r>
          <w:fldChar w:fldCharType="end"/>
        </w:r>
      </w:hyperlink>
    </w:p>
    <w:p>
      <w:pPr>
        <w:pStyle w:val="TOC1"/>
        <w:tabs>
          <w:tab w:val="right" w:leader="dot" w:pos="8306"/>
        </w:tabs>
      </w:pPr>
      <w:hyperlink w:anchor="_Toc32264" w:history="1">
        <w:r>
          <w:rPr>
            <w:rFonts w:ascii="仿宋" w:eastAsia="仿宋" w:hAnsi="仿宋" w:cs="仿宋" w:hint="eastAsia"/>
            <w:lang w:eastAsia="zh-CN"/>
          </w:rPr>
          <w:t>三、环境监测仪器项目可持续发展</w:t>
        </w:r>
        <w:r>
          <w:tab/>
        </w:r>
        <w:r>
          <w:fldChar w:fldCharType="begin"/>
        </w:r>
        <w:r>
          <w:instrText xml:space="preserve"> PAGEREF _Toc32264 \h </w:instrText>
        </w:r>
        <w:r>
          <w:fldChar w:fldCharType="separate"/>
        </w:r>
        <w:r>
          <w:t>8</w:t>
        </w:r>
        <w:r>
          <w:fldChar w:fldCharType="end"/>
        </w:r>
      </w:hyperlink>
    </w:p>
    <w:p>
      <w:pPr>
        <w:pStyle w:val="TOC2"/>
        <w:tabs>
          <w:tab w:val="right" w:leader="dot" w:pos="8306"/>
        </w:tabs>
      </w:pPr>
      <w:hyperlink w:anchor="_Toc31658" w:history="1">
        <w:r>
          <w:rPr>
            <w:rFonts w:ascii="仿宋" w:eastAsia="仿宋" w:hAnsi="仿宋" w:cs="仿宋" w:hint="eastAsia"/>
            <w:lang w:eastAsia="zh-CN"/>
          </w:rPr>
          <w:t>(一)、可持续战略与实践</w:t>
        </w:r>
        <w:r>
          <w:tab/>
        </w:r>
        <w:r>
          <w:fldChar w:fldCharType="begin"/>
        </w:r>
        <w:r>
          <w:instrText xml:space="preserve"> PAGEREF _Toc31658 \h </w:instrText>
        </w:r>
        <w:r>
          <w:fldChar w:fldCharType="separate"/>
        </w:r>
        <w:r>
          <w:t>8</w:t>
        </w:r>
        <w:r>
          <w:fldChar w:fldCharType="end"/>
        </w:r>
      </w:hyperlink>
    </w:p>
    <w:p>
      <w:pPr>
        <w:pStyle w:val="TOC2"/>
        <w:tabs>
          <w:tab w:val="right" w:leader="dot" w:pos="8306"/>
        </w:tabs>
      </w:pPr>
      <w:hyperlink w:anchor="_Toc3056" w:history="1">
        <w:r>
          <w:rPr>
            <w:rFonts w:ascii="仿宋" w:eastAsia="仿宋" w:hAnsi="仿宋" w:cs="仿宋" w:hint="eastAsia"/>
            <w:lang w:eastAsia="zh-CN"/>
          </w:rPr>
          <w:t>(二)、环保与社会责任</w:t>
        </w:r>
        <w:r>
          <w:tab/>
        </w:r>
        <w:r>
          <w:fldChar w:fldCharType="begin"/>
        </w:r>
        <w:r>
          <w:instrText xml:space="preserve"> PAGEREF _Toc3056 \h </w:instrText>
        </w:r>
        <w:r>
          <w:fldChar w:fldCharType="separate"/>
        </w:r>
        <w:r>
          <w:t>8</w:t>
        </w:r>
        <w:r>
          <w:fldChar w:fldCharType="end"/>
        </w:r>
      </w:hyperlink>
    </w:p>
    <w:p>
      <w:pPr>
        <w:pStyle w:val="TOC1"/>
        <w:tabs>
          <w:tab w:val="right" w:leader="dot" w:pos="8306"/>
        </w:tabs>
      </w:pPr>
      <w:hyperlink w:anchor="_Toc25871" w:history="1">
        <w:r>
          <w:rPr>
            <w:rFonts w:ascii="仿宋" w:eastAsia="仿宋" w:hAnsi="仿宋" w:cs="仿宋" w:hint="eastAsia"/>
            <w:lang w:eastAsia="zh-CN"/>
          </w:rPr>
          <w:t>四、环境监测仪器项目绩效评估</w:t>
        </w:r>
        <w:r>
          <w:tab/>
        </w:r>
        <w:r>
          <w:fldChar w:fldCharType="begin"/>
        </w:r>
        <w:r>
          <w:instrText xml:space="preserve"> PAGEREF _Toc25871 \h </w:instrText>
        </w:r>
        <w:r>
          <w:fldChar w:fldCharType="separate"/>
        </w:r>
        <w:r>
          <w:t>9</w:t>
        </w:r>
        <w:r>
          <w:fldChar w:fldCharType="end"/>
        </w:r>
      </w:hyperlink>
    </w:p>
    <w:p>
      <w:pPr>
        <w:pStyle w:val="TOC2"/>
        <w:tabs>
          <w:tab w:val="right" w:leader="dot" w:pos="8306"/>
        </w:tabs>
      </w:pPr>
      <w:hyperlink w:anchor="_Toc2960" w:history="1">
        <w:r>
          <w:rPr>
            <w:rFonts w:ascii="仿宋" w:eastAsia="仿宋" w:hAnsi="仿宋" w:cs="仿宋" w:hint="eastAsia"/>
            <w:lang w:eastAsia="zh-CN"/>
          </w:rPr>
          <w:t>(一)、绩效评估指标</w:t>
        </w:r>
        <w:r>
          <w:tab/>
        </w:r>
        <w:r>
          <w:fldChar w:fldCharType="begin"/>
        </w:r>
        <w:r>
          <w:instrText xml:space="preserve"> PAGEREF _Toc2960 \h </w:instrText>
        </w:r>
        <w:r>
          <w:fldChar w:fldCharType="separate"/>
        </w:r>
        <w:r>
          <w:t>9</w:t>
        </w:r>
        <w:r>
          <w:fldChar w:fldCharType="end"/>
        </w:r>
      </w:hyperlink>
    </w:p>
    <w:p>
      <w:pPr>
        <w:pStyle w:val="TOC2"/>
        <w:tabs>
          <w:tab w:val="right" w:leader="dot" w:pos="8306"/>
        </w:tabs>
      </w:pPr>
      <w:hyperlink w:anchor="_Toc21343" w:history="1">
        <w:r>
          <w:rPr>
            <w:rFonts w:ascii="仿宋" w:eastAsia="仿宋" w:hAnsi="仿宋" w:cs="仿宋" w:hint="eastAsia"/>
            <w:lang w:eastAsia="zh-CN"/>
          </w:rPr>
          <w:t>(二)、绩效评估方法</w:t>
        </w:r>
        <w:r>
          <w:tab/>
        </w:r>
        <w:r>
          <w:fldChar w:fldCharType="begin"/>
        </w:r>
        <w:r>
          <w:instrText xml:space="preserve"> PAGEREF _Toc21343 \h </w:instrText>
        </w:r>
        <w:r>
          <w:fldChar w:fldCharType="separate"/>
        </w:r>
        <w:r>
          <w:t>10</w:t>
        </w:r>
        <w:r>
          <w:fldChar w:fldCharType="end"/>
        </w:r>
      </w:hyperlink>
    </w:p>
    <w:p>
      <w:pPr>
        <w:pStyle w:val="TOC2"/>
        <w:tabs>
          <w:tab w:val="right" w:leader="dot" w:pos="8306"/>
        </w:tabs>
      </w:pPr>
      <w:hyperlink w:anchor="_Toc5932" w:history="1">
        <w:r>
          <w:rPr>
            <w:rFonts w:ascii="仿宋" w:eastAsia="仿宋" w:hAnsi="仿宋" w:cs="仿宋" w:hint="eastAsia"/>
            <w:lang w:eastAsia="zh-CN"/>
          </w:rPr>
          <w:t>(三)、绩效评估周期</w:t>
        </w:r>
        <w:r>
          <w:tab/>
        </w:r>
        <w:r>
          <w:fldChar w:fldCharType="begin"/>
        </w:r>
        <w:r>
          <w:instrText xml:space="preserve"> PAGEREF _Toc5932 \h </w:instrText>
        </w:r>
        <w:r>
          <w:fldChar w:fldCharType="separate"/>
        </w:r>
        <w:r>
          <w:t>12</w:t>
        </w:r>
        <w:r>
          <w:fldChar w:fldCharType="end"/>
        </w:r>
      </w:hyperlink>
    </w:p>
    <w:p>
      <w:pPr>
        <w:pStyle w:val="TOC1"/>
        <w:tabs>
          <w:tab w:val="right" w:leader="dot" w:pos="8306"/>
        </w:tabs>
      </w:pPr>
      <w:hyperlink w:anchor="_Toc21124" w:history="1">
        <w:r>
          <w:rPr>
            <w:rFonts w:ascii="仿宋" w:eastAsia="仿宋" w:hAnsi="仿宋" w:cs="仿宋" w:hint="eastAsia"/>
            <w:lang w:eastAsia="zh-CN"/>
          </w:rPr>
          <w:t>五、市场分析、调研</w:t>
        </w:r>
        <w:r>
          <w:tab/>
        </w:r>
        <w:r>
          <w:fldChar w:fldCharType="begin"/>
        </w:r>
        <w:r>
          <w:instrText xml:space="preserve"> PAGEREF _Toc21124 \h </w:instrText>
        </w:r>
        <w:r>
          <w:fldChar w:fldCharType="separate"/>
        </w:r>
        <w:r>
          <w:t>13</w:t>
        </w:r>
        <w:r>
          <w:fldChar w:fldCharType="end"/>
        </w:r>
      </w:hyperlink>
    </w:p>
    <w:p>
      <w:pPr>
        <w:pStyle w:val="TOC2"/>
        <w:tabs>
          <w:tab w:val="right" w:leader="dot" w:pos="8306"/>
        </w:tabs>
      </w:pPr>
      <w:hyperlink w:anchor="_Toc17140" w:history="1">
        <w:r>
          <w:rPr>
            <w:rFonts w:ascii="仿宋" w:eastAsia="仿宋" w:hAnsi="仿宋" w:cs="仿宋" w:hint="eastAsia"/>
            <w:lang w:eastAsia="zh-CN"/>
          </w:rPr>
          <w:t>(一)、环境监测仪器行业分析</w:t>
        </w:r>
        <w:r>
          <w:tab/>
        </w:r>
        <w:r>
          <w:fldChar w:fldCharType="begin"/>
        </w:r>
        <w:r>
          <w:instrText xml:space="preserve"> PAGEREF _Toc17140 \h </w:instrText>
        </w:r>
        <w:r>
          <w:fldChar w:fldCharType="separate"/>
        </w:r>
        <w:r>
          <w:t>13</w:t>
        </w:r>
        <w:r>
          <w:fldChar w:fldCharType="end"/>
        </w:r>
      </w:hyperlink>
    </w:p>
    <w:p>
      <w:pPr>
        <w:pStyle w:val="TOC2"/>
        <w:tabs>
          <w:tab w:val="right" w:leader="dot" w:pos="8306"/>
        </w:tabs>
      </w:pPr>
      <w:hyperlink w:anchor="_Toc9776" w:history="1">
        <w:r>
          <w:rPr>
            <w:rFonts w:ascii="仿宋" w:eastAsia="仿宋" w:hAnsi="仿宋" w:cs="仿宋" w:hint="eastAsia"/>
            <w:lang w:eastAsia="zh-CN"/>
          </w:rPr>
          <w:t>(二)、环境监测仪器市场分析预测</w:t>
        </w:r>
        <w:r>
          <w:tab/>
        </w:r>
        <w:r>
          <w:fldChar w:fldCharType="begin"/>
        </w:r>
        <w:r>
          <w:instrText xml:space="preserve"> PAGEREF _Toc9776 \h </w:instrText>
        </w:r>
        <w:r>
          <w:fldChar w:fldCharType="separate"/>
        </w:r>
        <w:r>
          <w:t>13</w:t>
        </w:r>
        <w:r>
          <w:fldChar w:fldCharType="end"/>
        </w:r>
      </w:hyperlink>
    </w:p>
    <w:p>
      <w:pPr>
        <w:pStyle w:val="TOC1"/>
        <w:tabs>
          <w:tab w:val="right" w:leader="dot" w:pos="8306"/>
        </w:tabs>
      </w:pPr>
      <w:hyperlink w:anchor="_Toc19203" w:history="1">
        <w:r>
          <w:rPr>
            <w:rFonts w:ascii="仿宋" w:eastAsia="仿宋" w:hAnsi="仿宋" w:cs="仿宋" w:hint="eastAsia"/>
            <w:lang w:eastAsia="zh-CN"/>
          </w:rPr>
          <w:t>六、工艺说明</w:t>
        </w:r>
        <w:r>
          <w:tab/>
        </w:r>
        <w:r>
          <w:fldChar w:fldCharType="begin"/>
        </w:r>
        <w:r>
          <w:instrText xml:space="preserve"> PAGEREF _Toc19203 \h </w:instrText>
        </w:r>
        <w:r>
          <w:fldChar w:fldCharType="separate"/>
        </w:r>
        <w:r>
          <w:t>14</w:t>
        </w:r>
        <w:r>
          <w:fldChar w:fldCharType="end"/>
        </w:r>
      </w:hyperlink>
    </w:p>
    <w:p>
      <w:pPr>
        <w:pStyle w:val="TOC2"/>
        <w:tabs>
          <w:tab w:val="right" w:leader="dot" w:pos="8306"/>
        </w:tabs>
      </w:pPr>
      <w:hyperlink w:anchor="_Toc27746" w:history="1">
        <w:r>
          <w:rPr>
            <w:rFonts w:ascii="仿宋" w:eastAsia="仿宋" w:hAnsi="仿宋" w:cs="仿宋" w:hint="eastAsia"/>
            <w:lang w:eastAsia="zh-CN"/>
          </w:rPr>
          <w:t>(一)、技术管理特点</w:t>
        </w:r>
        <w:r>
          <w:tab/>
        </w:r>
        <w:r>
          <w:fldChar w:fldCharType="begin"/>
        </w:r>
        <w:r>
          <w:instrText xml:space="preserve"> PAGEREF _Toc27746 \h </w:instrText>
        </w:r>
        <w:r>
          <w:fldChar w:fldCharType="separate"/>
        </w:r>
        <w:r>
          <w:t>14</w:t>
        </w:r>
        <w:r>
          <w:fldChar w:fldCharType="end"/>
        </w:r>
      </w:hyperlink>
    </w:p>
    <w:p>
      <w:pPr>
        <w:pStyle w:val="TOC2"/>
        <w:tabs>
          <w:tab w:val="right" w:leader="dot" w:pos="8306"/>
        </w:tabs>
      </w:pPr>
      <w:hyperlink w:anchor="_Toc9838" w:history="1">
        <w:r>
          <w:rPr>
            <w:rFonts w:ascii="仿宋" w:eastAsia="仿宋" w:hAnsi="仿宋" w:cs="仿宋" w:hint="eastAsia"/>
            <w:lang w:eastAsia="zh-CN"/>
          </w:rPr>
          <w:t>(二)、环境监测仪器项目工艺技术设计方案</w:t>
        </w:r>
        <w:r>
          <w:tab/>
        </w:r>
        <w:r>
          <w:fldChar w:fldCharType="begin"/>
        </w:r>
        <w:r>
          <w:instrText xml:space="preserve"> PAGEREF _Toc9838 \h </w:instrText>
        </w:r>
        <w:r>
          <w:fldChar w:fldCharType="separate"/>
        </w:r>
        <w:r>
          <w:t>15</w:t>
        </w:r>
        <w:r>
          <w:fldChar w:fldCharType="end"/>
        </w:r>
      </w:hyperlink>
    </w:p>
    <w:p>
      <w:pPr>
        <w:pStyle w:val="TOC2"/>
        <w:tabs>
          <w:tab w:val="right" w:leader="dot" w:pos="8306"/>
        </w:tabs>
      </w:pPr>
      <w:hyperlink w:anchor="_Toc29888" w:history="1">
        <w:r>
          <w:rPr>
            <w:rFonts w:ascii="仿宋" w:eastAsia="仿宋" w:hAnsi="仿宋" w:cs="仿宋" w:hint="eastAsia"/>
            <w:lang w:eastAsia="zh-CN"/>
          </w:rPr>
          <w:t>(三)、设备选型方案</w:t>
        </w:r>
        <w:r>
          <w:tab/>
        </w:r>
        <w:r>
          <w:fldChar w:fldCharType="begin"/>
        </w:r>
        <w:r>
          <w:instrText xml:space="preserve"> PAGEREF _Toc29888 \h </w:instrText>
        </w:r>
        <w:r>
          <w:fldChar w:fldCharType="separate"/>
        </w:r>
        <w:r>
          <w:t>17</w:t>
        </w:r>
        <w:r>
          <w:fldChar w:fldCharType="end"/>
        </w:r>
      </w:hyperlink>
    </w:p>
    <w:p>
      <w:pPr>
        <w:pStyle w:val="TOC1"/>
        <w:tabs>
          <w:tab w:val="right" w:leader="dot" w:pos="8306"/>
        </w:tabs>
      </w:pPr>
      <w:hyperlink w:anchor="_Toc20378" w:history="1">
        <w:r>
          <w:rPr>
            <w:rFonts w:ascii="仿宋" w:eastAsia="仿宋" w:hAnsi="仿宋" w:cs="仿宋" w:hint="eastAsia"/>
            <w:lang w:eastAsia="zh-CN"/>
          </w:rPr>
          <w:t>七、环境监测仪器项目投资规划</w:t>
        </w:r>
        <w:r>
          <w:tab/>
        </w:r>
        <w:r>
          <w:fldChar w:fldCharType="begin"/>
        </w:r>
        <w:r>
          <w:instrText xml:space="preserve"> PAGEREF _Toc20378 \h </w:instrText>
        </w:r>
        <w:r>
          <w:fldChar w:fldCharType="separate"/>
        </w:r>
        <w:r>
          <w:t>18</w:t>
        </w:r>
        <w:r>
          <w:fldChar w:fldCharType="end"/>
        </w:r>
      </w:hyperlink>
    </w:p>
    <w:p>
      <w:pPr>
        <w:pStyle w:val="TOC2"/>
        <w:tabs>
          <w:tab w:val="right" w:leader="dot" w:pos="8306"/>
        </w:tabs>
      </w:pPr>
      <w:hyperlink w:anchor="_Toc31753" w:history="1">
        <w:r>
          <w:rPr>
            <w:rFonts w:ascii="仿宋" w:eastAsia="仿宋" w:hAnsi="仿宋" w:cs="仿宋" w:hint="eastAsia"/>
            <w:lang w:eastAsia="zh-CN"/>
          </w:rPr>
          <w:t>(一)、环境监测仪器项目总投资估算</w:t>
        </w:r>
        <w:r>
          <w:tab/>
        </w:r>
        <w:r>
          <w:fldChar w:fldCharType="begin"/>
        </w:r>
        <w:r>
          <w:instrText xml:space="preserve"> PAGEREF _Toc31753 \h </w:instrText>
        </w:r>
        <w:r>
          <w:fldChar w:fldCharType="separate"/>
        </w:r>
        <w:r>
          <w:t>18</w:t>
        </w:r>
        <w:r>
          <w:fldChar w:fldCharType="end"/>
        </w:r>
      </w:hyperlink>
    </w:p>
    <w:p>
      <w:pPr>
        <w:pStyle w:val="TOC2"/>
        <w:tabs>
          <w:tab w:val="right" w:leader="dot" w:pos="8306"/>
        </w:tabs>
      </w:pPr>
      <w:hyperlink w:anchor="_Toc21622" w:history="1">
        <w:r>
          <w:rPr>
            <w:rFonts w:ascii="仿宋" w:eastAsia="仿宋" w:hAnsi="仿宋" w:cs="仿宋" w:hint="eastAsia"/>
            <w:lang w:eastAsia="zh-CN"/>
          </w:rPr>
          <w:t>(二)、资金筹措</w:t>
        </w:r>
        <w:r>
          <w:tab/>
        </w:r>
        <w:r>
          <w:fldChar w:fldCharType="begin"/>
        </w:r>
        <w:r>
          <w:instrText xml:space="preserve"> PAGEREF _Toc21622 \h </w:instrText>
        </w:r>
        <w:r>
          <w:fldChar w:fldCharType="separate"/>
        </w:r>
        <w:r>
          <w:t>19</w:t>
        </w:r>
        <w:r>
          <w:fldChar w:fldCharType="end"/>
        </w:r>
      </w:hyperlink>
    </w:p>
    <w:p>
      <w:pPr>
        <w:pStyle w:val="TOC1"/>
        <w:tabs>
          <w:tab w:val="right" w:leader="dot" w:pos="8306"/>
        </w:tabs>
      </w:pPr>
      <w:hyperlink w:anchor="_Toc13303" w:history="1">
        <w:r>
          <w:rPr>
            <w:rFonts w:ascii="仿宋" w:eastAsia="仿宋" w:hAnsi="仿宋" w:cs="仿宋" w:hint="eastAsia"/>
            <w:lang w:eastAsia="zh-CN"/>
          </w:rPr>
          <w:t>八、环境监测仪器项目人力资源管理</w:t>
        </w:r>
        <w:r>
          <w:tab/>
        </w:r>
        <w:r>
          <w:fldChar w:fldCharType="begin"/>
        </w:r>
        <w:r>
          <w:instrText xml:space="preserve"> PAGEREF _Toc13303 \h </w:instrText>
        </w:r>
        <w:r>
          <w:fldChar w:fldCharType="separate"/>
        </w:r>
        <w:r>
          <w:t>20</w:t>
        </w:r>
        <w:r>
          <w:fldChar w:fldCharType="end"/>
        </w:r>
      </w:hyperlink>
    </w:p>
    <w:p>
      <w:pPr>
        <w:pStyle w:val="TOC2"/>
        <w:tabs>
          <w:tab w:val="right" w:leader="dot" w:pos="8306"/>
        </w:tabs>
      </w:pPr>
      <w:hyperlink w:anchor="_Toc5449" w:history="1">
        <w:r>
          <w:rPr>
            <w:rFonts w:ascii="仿宋" w:eastAsia="仿宋" w:hAnsi="仿宋" w:cs="仿宋" w:hint="eastAsia"/>
            <w:lang w:eastAsia="zh-CN"/>
          </w:rPr>
          <w:t>(一)、建立健全的预算管理制度</w:t>
        </w:r>
        <w:r>
          <w:tab/>
        </w:r>
        <w:r>
          <w:fldChar w:fldCharType="begin"/>
        </w:r>
        <w:r>
          <w:instrText xml:space="preserve"> PAGEREF _Toc5449 \h </w:instrText>
        </w:r>
        <w:r>
          <w:fldChar w:fldCharType="separate"/>
        </w:r>
        <w:r>
          <w:t>20</w:t>
        </w:r>
        <w:r>
          <w:fldChar w:fldCharType="end"/>
        </w:r>
      </w:hyperlink>
    </w:p>
    <w:p>
      <w:pPr>
        <w:pStyle w:val="TOC2"/>
        <w:tabs>
          <w:tab w:val="right" w:leader="dot" w:pos="8306"/>
        </w:tabs>
      </w:pPr>
      <w:hyperlink w:anchor="_Toc835" w:history="1">
        <w:r>
          <w:rPr>
            <w:rFonts w:ascii="仿宋" w:eastAsia="仿宋" w:hAnsi="仿宋" w:cs="仿宋" w:hint="eastAsia"/>
            <w:lang w:eastAsia="zh-CN"/>
          </w:rPr>
          <w:t>(二)、加强资金流动监控</w:t>
        </w:r>
        <w:r>
          <w:tab/>
        </w:r>
        <w:r>
          <w:fldChar w:fldCharType="begin"/>
        </w:r>
        <w:r>
          <w:instrText xml:space="preserve"> PAGEREF _Toc835 \h </w:instrText>
        </w:r>
        <w:r>
          <w:fldChar w:fldCharType="separate"/>
        </w:r>
        <w:r>
          <w:t>22</w:t>
        </w:r>
        <w:r>
          <w:fldChar w:fldCharType="end"/>
        </w:r>
      </w:hyperlink>
    </w:p>
    <w:p>
      <w:pPr>
        <w:pStyle w:val="TOC2"/>
        <w:tabs>
          <w:tab w:val="right" w:leader="dot" w:pos="8306"/>
        </w:tabs>
      </w:pPr>
      <w:hyperlink w:anchor="_Toc3894" w:history="1">
        <w:r>
          <w:rPr>
            <w:rFonts w:ascii="仿宋" w:eastAsia="仿宋" w:hAnsi="仿宋" w:cs="仿宋" w:hint="eastAsia"/>
            <w:lang w:eastAsia="zh-CN"/>
          </w:rPr>
          <w:t>(三)、制定完善的风险控制机制</w:t>
        </w:r>
        <w:r>
          <w:tab/>
        </w:r>
        <w:r>
          <w:fldChar w:fldCharType="begin"/>
        </w:r>
        <w:r>
          <w:instrText xml:space="preserve"> PAGEREF _Toc3894 \h </w:instrText>
        </w:r>
        <w:r>
          <w:fldChar w:fldCharType="separate"/>
        </w:r>
        <w:r>
          <w:t>23</w:t>
        </w:r>
        <w:r>
          <w:fldChar w:fldCharType="end"/>
        </w:r>
      </w:hyperlink>
    </w:p>
    <w:p>
      <w:pPr>
        <w:pStyle w:val="TOC2"/>
        <w:tabs>
          <w:tab w:val="right" w:leader="dot" w:pos="8306"/>
        </w:tabs>
      </w:pPr>
      <w:hyperlink w:anchor="_Toc1703" w:history="1">
        <w:r>
          <w:rPr>
            <w:rFonts w:ascii="仿宋" w:eastAsia="仿宋" w:hAnsi="仿宋" w:cs="仿宋" w:hint="eastAsia"/>
            <w:lang w:eastAsia="zh-CN"/>
          </w:rPr>
          <w:t>(四)、优化成本管理</w:t>
        </w:r>
        <w:r>
          <w:tab/>
        </w:r>
        <w:r>
          <w:fldChar w:fldCharType="begin"/>
        </w:r>
        <w:r>
          <w:instrText xml:space="preserve"> PAGEREF _Toc1703 \h </w:instrText>
        </w:r>
        <w:r>
          <w:fldChar w:fldCharType="separate"/>
        </w:r>
        <w:r>
          <w:t>24</w:t>
        </w:r>
        <w:r>
          <w:fldChar w:fldCharType="end"/>
        </w:r>
      </w:hyperlink>
    </w:p>
    <w:p>
      <w:pPr>
        <w:pStyle w:val="TOC1"/>
        <w:tabs>
          <w:tab w:val="right" w:leader="dot" w:pos="8306"/>
        </w:tabs>
      </w:pPr>
      <w:hyperlink w:anchor="_Toc14248" w:history="1">
        <w:r>
          <w:rPr>
            <w:rFonts w:ascii="仿宋" w:eastAsia="仿宋" w:hAnsi="仿宋" w:cs="仿宋" w:hint="eastAsia"/>
            <w:lang w:eastAsia="zh-CN"/>
          </w:rPr>
          <w:t>九、环境监测仪器项目技术管理</w:t>
        </w:r>
        <w:r>
          <w:tab/>
        </w:r>
        <w:r>
          <w:fldChar w:fldCharType="begin"/>
        </w:r>
        <w:r>
          <w:instrText xml:space="preserve"> PAGEREF _Toc14248 \h </w:instrText>
        </w:r>
        <w:r>
          <w:fldChar w:fldCharType="separate"/>
        </w:r>
        <w:r>
          <w:t>26</w:t>
        </w:r>
        <w:r>
          <w:fldChar w:fldCharType="end"/>
        </w:r>
      </w:hyperlink>
    </w:p>
    <w:p>
      <w:pPr>
        <w:pStyle w:val="TOC2"/>
        <w:tabs>
          <w:tab w:val="right" w:leader="dot" w:pos="8306"/>
        </w:tabs>
      </w:pPr>
      <w:hyperlink w:anchor="_Toc25362" w:history="1">
        <w:r>
          <w:rPr>
            <w:rFonts w:ascii="仿宋" w:eastAsia="仿宋" w:hAnsi="仿宋" w:cs="仿宋" w:hint="eastAsia"/>
            <w:lang w:eastAsia="zh-CN"/>
          </w:rPr>
          <w:t>(一)、技术方案选用方向</w:t>
        </w:r>
        <w:r>
          <w:tab/>
        </w:r>
        <w:r>
          <w:fldChar w:fldCharType="begin"/>
        </w:r>
        <w:r>
          <w:instrText xml:space="preserve"> PAGEREF _Toc25362 \h </w:instrText>
        </w:r>
        <w:r>
          <w:fldChar w:fldCharType="separate"/>
        </w:r>
        <w:r>
          <w:t>26</w:t>
        </w:r>
        <w:r>
          <w:fldChar w:fldCharType="end"/>
        </w:r>
      </w:hyperlink>
    </w:p>
    <w:p>
      <w:pPr>
        <w:pStyle w:val="TOC2"/>
        <w:tabs>
          <w:tab w:val="right" w:leader="dot" w:pos="8306"/>
        </w:tabs>
      </w:pPr>
      <w:hyperlink w:anchor="_Toc22590" w:history="1">
        <w:r>
          <w:rPr>
            <w:rFonts w:ascii="仿宋" w:eastAsia="仿宋" w:hAnsi="仿宋" w:cs="仿宋" w:hint="eastAsia"/>
            <w:lang w:eastAsia="zh-CN"/>
          </w:rPr>
          <w:t>(二)、工艺技术方案选用原则</w:t>
        </w:r>
        <w:r>
          <w:tab/>
        </w:r>
        <w:r>
          <w:fldChar w:fldCharType="begin"/>
        </w:r>
        <w:r>
          <w:instrText xml:space="preserve"> PAGEREF _Toc22590 \h </w:instrText>
        </w:r>
        <w:r>
          <w:fldChar w:fldCharType="separate"/>
        </w:r>
        <w:r>
          <w:t>27</w:t>
        </w:r>
        <w:r>
          <w:fldChar w:fldCharType="end"/>
        </w:r>
      </w:hyperlink>
    </w:p>
    <w:p>
      <w:pPr>
        <w:pStyle w:val="TOC2"/>
        <w:tabs>
          <w:tab w:val="right" w:leader="dot" w:pos="8306"/>
        </w:tabs>
      </w:pPr>
      <w:hyperlink w:anchor="_Toc14960" w:history="1">
        <w:r>
          <w:rPr>
            <w:rFonts w:ascii="仿宋" w:eastAsia="仿宋" w:hAnsi="仿宋" w:cs="仿宋" w:hint="eastAsia"/>
            <w:lang w:eastAsia="zh-CN"/>
          </w:rPr>
          <w:t>(三)、工艺技术方案要求</w:t>
        </w:r>
        <w:r>
          <w:tab/>
        </w:r>
        <w:r>
          <w:fldChar w:fldCharType="begin"/>
        </w:r>
        <w:r>
          <w:instrText xml:space="preserve"> PAGEREF _Toc14960 \h </w:instrText>
        </w:r>
        <w:r>
          <w:fldChar w:fldCharType="separate"/>
        </w:r>
        <w:r>
          <w:t>30</w:t>
        </w:r>
        <w:r>
          <w:fldChar w:fldCharType="end"/>
        </w:r>
      </w:hyperlink>
    </w:p>
    <w:p>
      <w:pPr>
        <w:pStyle w:val="TOC1"/>
        <w:tabs>
          <w:tab w:val="right" w:leader="dot" w:pos="8306"/>
        </w:tabs>
      </w:pPr>
      <w:hyperlink w:anchor="_Toc5869" w:history="1">
        <w:r>
          <w:rPr>
            <w:rFonts w:ascii="仿宋" w:eastAsia="仿宋" w:hAnsi="仿宋" w:cs="仿宋" w:hint="eastAsia"/>
            <w:lang w:eastAsia="zh-CN"/>
          </w:rPr>
          <w:t>十、环境监测仪器项目创新与研发</w:t>
        </w:r>
        <w:r>
          <w:tab/>
        </w:r>
        <w:r>
          <w:fldChar w:fldCharType="begin"/>
        </w:r>
        <w:r>
          <w:instrText xml:space="preserve"> PAGEREF _Toc5869 \h </w:instrText>
        </w:r>
        <w:r>
          <w:fldChar w:fldCharType="separate"/>
        </w:r>
        <w:r>
          <w:t>32</w:t>
        </w:r>
        <w:r>
          <w:fldChar w:fldCharType="end"/>
        </w:r>
      </w:hyperlink>
    </w:p>
    <w:p>
      <w:pPr>
        <w:pStyle w:val="TOC2"/>
        <w:tabs>
          <w:tab w:val="right" w:leader="dot" w:pos="8306"/>
        </w:tabs>
      </w:pPr>
      <w:hyperlink w:anchor="_Toc24493" w:history="1">
        <w:r>
          <w:rPr>
            <w:rFonts w:ascii="仿宋" w:eastAsia="仿宋" w:hAnsi="仿宋" w:cs="仿宋" w:hint="eastAsia"/>
            <w:lang w:eastAsia="zh-CN"/>
          </w:rPr>
          <w:t>(一)、创新策略与方向</w:t>
        </w:r>
        <w:r>
          <w:tab/>
        </w:r>
        <w:r>
          <w:fldChar w:fldCharType="begin"/>
        </w:r>
        <w:r>
          <w:instrText xml:space="preserve"> PAGEREF _Toc24493 \h </w:instrText>
        </w:r>
        <w:r>
          <w:fldChar w:fldCharType="separate"/>
        </w:r>
        <w:r>
          <w:t>32</w:t>
        </w:r>
        <w:r>
          <w:fldChar w:fldCharType="end"/>
        </w:r>
      </w:hyperlink>
    </w:p>
    <w:p>
      <w:pPr>
        <w:pStyle w:val="TOC2"/>
        <w:tabs>
          <w:tab w:val="right" w:leader="dot" w:pos="8306"/>
        </w:tabs>
      </w:pPr>
      <w:hyperlink w:anchor="_Toc29817" w:history="1">
        <w:r>
          <w:rPr>
            <w:rFonts w:ascii="仿宋" w:eastAsia="仿宋" w:hAnsi="仿宋" w:cs="仿宋" w:hint="eastAsia"/>
            <w:lang w:eastAsia="zh-CN"/>
          </w:rPr>
          <w:t>(二)、研发规划与投入</w:t>
        </w:r>
        <w:r>
          <w:tab/>
        </w:r>
        <w:r>
          <w:fldChar w:fldCharType="begin"/>
        </w:r>
        <w:r>
          <w:instrText xml:space="preserve"> PAGEREF _Toc29817 \h </w:instrText>
        </w:r>
        <w:r>
          <w:fldChar w:fldCharType="separate"/>
        </w:r>
        <w:r>
          <w:t>33</w:t>
        </w:r>
        <w:r>
          <w:fldChar w:fldCharType="end"/>
        </w:r>
      </w:hyperlink>
    </w:p>
    <w:p>
      <w:pPr>
        <w:pStyle w:val="TOC1"/>
        <w:tabs>
          <w:tab w:val="right" w:leader="dot" w:pos="8306"/>
        </w:tabs>
      </w:pPr>
      <w:hyperlink w:anchor="_Toc3041" w:history="1">
        <w:r>
          <w:rPr>
            <w:rFonts w:ascii="仿宋" w:eastAsia="仿宋" w:hAnsi="仿宋" w:cs="仿宋" w:hint="eastAsia"/>
            <w:lang w:eastAsia="zh-CN"/>
          </w:rPr>
          <w:t>十一、环境监测仪器项目人力资源培养与发展</w:t>
        </w:r>
        <w:r>
          <w:tab/>
        </w:r>
        <w:r>
          <w:fldChar w:fldCharType="begin"/>
        </w:r>
        <w:r>
          <w:instrText xml:space="preserve"> PAGEREF _Toc3041 \h </w:instrText>
        </w:r>
        <w:r>
          <w:fldChar w:fldCharType="separate"/>
        </w:r>
        <w:r>
          <w:t>35</w:t>
        </w:r>
        <w:r>
          <w:fldChar w:fldCharType="end"/>
        </w:r>
      </w:hyperlink>
    </w:p>
    <w:p>
      <w:pPr>
        <w:pStyle w:val="TOC2"/>
        <w:tabs>
          <w:tab w:val="right" w:leader="dot" w:pos="8306"/>
        </w:tabs>
      </w:pPr>
      <w:hyperlink w:anchor="_Toc7029" w:history="1">
        <w:r>
          <w:rPr>
            <w:rFonts w:ascii="仿宋" w:eastAsia="仿宋" w:hAnsi="仿宋" w:cs="仿宋" w:hint="eastAsia"/>
            <w:lang w:eastAsia="zh-CN"/>
          </w:rPr>
          <w:t>(一)、人才需求与规划</w:t>
        </w:r>
        <w:r>
          <w:tab/>
        </w:r>
        <w:r>
          <w:fldChar w:fldCharType="begin"/>
        </w:r>
        <w:r>
          <w:instrText xml:space="preserve"> PAGEREF _Toc7029 \h </w:instrText>
        </w:r>
        <w:r>
          <w:fldChar w:fldCharType="separate"/>
        </w:r>
        <w:r>
          <w:t>35</w:t>
        </w:r>
        <w:r>
          <w:fldChar w:fldCharType="end"/>
        </w:r>
      </w:hyperlink>
    </w:p>
    <w:p>
      <w:pPr>
        <w:pStyle w:val="TOC2"/>
        <w:tabs>
          <w:tab w:val="right" w:leader="dot" w:pos="8306"/>
        </w:tabs>
      </w:pPr>
      <w:hyperlink w:anchor="_Toc9669" w:history="1">
        <w:r>
          <w:rPr>
            <w:rFonts w:ascii="仿宋" w:eastAsia="仿宋" w:hAnsi="仿宋" w:cs="仿宋" w:hint="eastAsia"/>
            <w:lang w:eastAsia="zh-CN"/>
          </w:rPr>
          <w:t>(二)、培训与发展计划</w:t>
        </w:r>
        <w:r>
          <w:tab/>
        </w:r>
        <w:r>
          <w:fldChar w:fldCharType="begin"/>
        </w:r>
        <w:r>
          <w:instrText xml:space="preserve"> PAGEREF _Toc9669 \h </w:instrText>
        </w:r>
        <w:r>
          <w:fldChar w:fldCharType="separate"/>
        </w:r>
        <w:r>
          <w:t>35</w:t>
        </w:r>
        <w:r>
          <w:fldChar w:fldCharType="end"/>
        </w:r>
      </w:hyperlink>
    </w:p>
    <w:p>
      <w:pPr>
        <w:pStyle w:val="TOC1"/>
        <w:tabs>
          <w:tab w:val="right" w:leader="dot" w:pos="8306"/>
        </w:tabs>
      </w:pPr>
      <w:hyperlink w:anchor="_Toc27743" w:history="1">
        <w:r>
          <w:rPr>
            <w:rFonts w:ascii="仿宋" w:eastAsia="仿宋" w:hAnsi="仿宋" w:cs="仿宋" w:hint="eastAsia"/>
            <w:lang w:eastAsia="zh-CN"/>
          </w:rPr>
          <w:t>十二、环境监测仪器项目风险管理</w:t>
        </w:r>
        <w:r>
          <w:tab/>
        </w:r>
        <w:r>
          <w:fldChar w:fldCharType="begin"/>
        </w:r>
        <w:r>
          <w:instrText xml:space="preserve"> PAGEREF _Toc27743 \h </w:instrText>
        </w:r>
        <w:r>
          <w:fldChar w:fldCharType="separate"/>
        </w:r>
        <w:r>
          <w:t>36</w:t>
        </w:r>
        <w:r>
          <w:fldChar w:fldCharType="end"/>
        </w:r>
      </w:hyperlink>
    </w:p>
    <w:p>
      <w:pPr>
        <w:pStyle w:val="TOC2"/>
        <w:tabs>
          <w:tab w:val="right" w:leader="dot" w:pos="8306"/>
        </w:tabs>
      </w:pPr>
      <w:hyperlink w:anchor="_Toc30175" w:history="1">
        <w:r>
          <w:rPr>
            <w:rFonts w:ascii="仿宋" w:eastAsia="仿宋" w:hAnsi="仿宋" w:cs="仿宋" w:hint="eastAsia"/>
            <w:lang w:eastAsia="zh-CN"/>
          </w:rPr>
          <w:t>(一)、风险识别与评估</w:t>
        </w:r>
        <w:r>
          <w:tab/>
        </w:r>
        <w:r>
          <w:fldChar w:fldCharType="begin"/>
        </w:r>
        <w:r>
          <w:instrText xml:space="preserve"> PAGEREF _Toc30175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432" w:history="1">
        <w:r>
          <w:rPr>
            <w:rFonts w:ascii="仿宋" w:eastAsia="仿宋" w:hAnsi="仿宋" w:cs="仿宋" w:hint="eastAsia"/>
            <w:lang w:eastAsia="zh-CN"/>
          </w:rPr>
          <w:t>(二)、风险应对策略</w:t>
        </w:r>
        <w:r>
          <w:tab/>
        </w:r>
        <w:r>
          <w:fldChar w:fldCharType="begin"/>
        </w:r>
        <w:r>
          <w:instrText xml:space="preserve"> PAGEREF _Toc22432 \h </w:instrText>
        </w:r>
        <w:r>
          <w:fldChar w:fldCharType="separate"/>
        </w:r>
        <w:r>
          <w:t>37</w:t>
        </w:r>
        <w:r>
          <w:fldChar w:fldCharType="end"/>
        </w:r>
      </w:hyperlink>
    </w:p>
    <w:p>
      <w:pPr>
        <w:pStyle w:val="TOC2"/>
        <w:tabs>
          <w:tab w:val="right" w:leader="dot" w:pos="8306"/>
        </w:tabs>
      </w:pPr>
      <w:hyperlink w:anchor="_Toc13580" w:history="1">
        <w:r>
          <w:rPr>
            <w:rFonts w:ascii="仿宋" w:eastAsia="仿宋" w:hAnsi="仿宋" w:cs="仿宋" w:hint="eastAsia"/>
            <w:lang w:eastAsia="zh-CN"/>
          </w:rPr>
          <w:t>(三)、风险监控与控制</w:t>
        </w:r>
        <w:r>
          <w:tab/>
        </w:r>
        <w:r>
          <w:fldChar w:fldCharType="begin"/>
        </w:r>
        <w:r>
          <w:instrText xml:space="preserve"> PAGEREF _Toc13580 \h </w:instrText>
        </w:r>
        <w:r>
          <w:fldChar w:fldCharType="separate"/>
        </w:r>
        <w:r>
          <w:t>39</w:t>
        </w:r>
        <w:r>
          <w:fldChar w:fldCharType="end"/>
        </w:r>
      </w:hyperlink>
    </w:p>
    <w:p>
      <w:pPr>
        <w:pStyle w:val="TOC1"/>
        <w:tabs>
          <w:tab w:val="right" w:leader="dot" w:pos="8306"/>
        </w:tabs>
      </w:pPr>
      <w:hyperlink w:anchor="_Toc23661" w:history="1">
        <w:r>
          <w:rPr>
            <w:rFonts w:ascii="仿宋" w:eastAsia="仿宋" w:hAnsi="仿宋" w:cs="仿宋" w:hint="eastAsia"/>
            <w:lang w:eastAsia="zh-CN"/>
          </w:rPr>
          <w:t>十三、环境监测仪器项目实施保障措施</w:t>
        </w:r>
        <w:r>
          <w:tab/>
        </w:r>
        <w:r>
          <w:fldChar w:fldCharType="begin"/>
        </w:r>
        <w:r>
          <w:instrText xml:space="preserve"> PAGEREF _Toc23661 \h </w:instrText>
        </w:r>
        <w:r>
          <w:fldChar w:fldCharType="separate"/>
        </w:r>
        <w:r>
          <w:t>40</w:t>
        </w:r>
        <w:r>
          <w:fldChar w:fldCharType="end"/>
        </w:r>
      </w:hyperlink>
    </w:p>
    <w:p>
      <w:pPr>
        <w:pStyle w:val="TOC2"/>
        <w:tabs>
          <w:tab w:val="right" w:leader="dot" w:pos="8306"/>
        </w:tabs>
      </w:pPr>
      <w:hyperlink w:anchor="_Toc4171" w:history="1">
        <w:r>
          <w:rPr>
            <w:rFonts w:ascii="仿宋" w:eastAsia="仿宋" w:hAnsi="仿宋" w:cs="仿宋" w:hint="eastAsia"/>
            <w:lang w:eastAsia="zh-CN"/>
          </w:rPr>
          <w:t>(一)、环境监测仪器项目实施保障机制</w:t>
        </w:r>
        <w:r>
          <w:tab/>
        </w:r>
        <w:r>
          <w:fldChar w:fldCharType="begin"/>
        </w:r>
        <w:r>
          <w:instrText xml:space="preserve"> PAGEREF _Toc4171 \h </w:instrText>
        </w:r>
        <w:r>
          <w:fldChar w:fldCharType="separate"/>
        </w:r>
        <w:r>
          <w:t>40</w:t>
        </w:r>
        <w:r>
          <w:fldChar w:fldCharType="end"/>
        </w:r>
      </w:hyperlink>
    </w:p>
    <w:p>
      <w:pPr>
        <w:pStyle w:val="TOC2"/>
        <w:tabs>
          <w:tab w:val="right" w:leader="dot" w:pos="8306"/>
        </w:tabs>
      </w:pPr>
      <w:hyperlink w:anchor="_Toc31714" w:history="1">
        <w:r>
          <w:rPr>
            <w:rFonts w:ascii="仿宋" w:eastAsia="仿宋" w:hAnsi="仿宋" w:cs="仿宋" w:hint="eastAsia"/>
            <w:lang w:eastAsia="zh-CN"/>
          </w:rPr>
          <w:t>(二)、环境监测仪器项目法律合规要求</w:t>
        </w:r>
        <w:r>
          <w:tab/>
        </w:r>
        <w:r>
          <w:fldChar w:fldCharType="begin"/>
        </w:r>
        <w:r>
          <w:instrText xml:space="preserve"> PAGEREF _Toc31714 \h </w:instrText>
        </w:r>
        <w:r>
          <w:fldChar w:fldCharType="separate"/>
        </w:r>
        <w:r>
          <w:t>44</w:t>
        </w:r>
        <w:r>
          <w:fldChar w:fldCharType="end"/>
        </w:r>
      </w:hyperlink>
    </w:p>
    <w:p>
      <w:pPr>
        <w:pStyle w:val="TOC2"/>
        <w:tabs>
          <w:tab w:val="right" w:leader="dot" w:pos="8306"/>
        </w:tabs>
      </w:pPr>
      <w:hyperlink w:anchor="_Toc21496" w:history="1">
        <w:r>
          <w:rPr>
            <w:rFonts w:ascii="仿宋" w:eastAsia="仿宋" w:hAnsi="仿宋" w:cs="仿宋" w:hint="eastAsia"/>
            <w:lang w:eastAsia="zh-CN"/>
          </w:rPr>
          <w:t>(三)、环境监测仪器项目合同管理与法律事务</w:t>
        </w:r>
        <w:r>
          <w:tab/>
        </w:r>
        <w:r>
          <w:fldChar w:fldCharType="begin"/>
        </w:r>
        <w:r>
          <w:instrText xml:space="preserve"> PAGEREF _Toc21496 \h </w:instrText>
        </w:r>
        <w:r>
          <w:fldChar w:fldCharType="separate"/>
        </w:r>
        <w:r>
          <w:t>48</w:t>
        </w:r>
        <w:r>
          <w:fldChar w:fldCharType="end"/>
        </w:r>
      </w:hyperlink>
    </w:p>
    <w:p>
      <w:pPr>
        <w:pStyle w:val="TOC2"/>
        <w:tabs>
          <w:tab w:val="right" w:leader="dot" w:pos="8306"/>
        </w:tabs>
      </w:pPr>
      <w:hyperlink w:anchor="_Toc10706" w:history="1">
        <w:r>
          <w:rPr>
            <w:rFonts w:ascii="仿宋" w:eastAsia="仿宋" w:hAnsi="仿宋" w:cs="仿宋" w:hint="eastAsia"/>
            <w:lang w:eastAsia="zh-CN"/>
          </w:rPr>
          <w:t>(四)、环境监测仪器项目知识产权保护策略</w:t>
        </w:r>
        <w:r>
          <w:tab/>
        </w:r>
        <w:r>
          <w:fldChar w:fldCharType="begin"/>
        </w:r>
        <w:r>
          <w:instrText xml:space="preserve"> PAGEREF _Toc10706 \h </w:instrText>
        </w:r>
        <w:r>
          <w:fldChar w:fldCharType="separate"/>
        </w:r>
        <w:r>
          <w:t>54</w:t>
        </w:r>
        <w:r>
          <w:fldChar w:fldCharType="end"/>
        </w:r>
      </w:hyperlink>
    </w:p>
    <w:p>
      <w:pPr>
        <w:pStyle w:val="TOC1"/>
        <w:tabs>
          <w:tab w:val="right" w:leader="dot" w:pos="8306"/>
        </w:tabs>
      </w:pPr>
      <w:hyperlink w:anchor="_Toc16863" w:history="1">
        <w:r>
          <w:rPr>
            <w:rFonts w:ascii="仿宋" w:eastAsia="仿宋" w:hAnsi="仿宋" w:cs="仿宋" w:hint="eastAsia"/>
            <w:lang w:eastAsia="zh-CN"/>
          </w:rPr>
          <w:t>十四、风险识别与分类</w:t>
        </w:r>
        <w:r>
          <w:tab/>
        </w:r>
        <w:r>
          <w:fldChar w:fldCharType="begin"/>
        </w:r>
        <w:r>
          <w:instrText xml:space="preserve"> PAGEREF _Toc16863 \h </w:instrText>
        </w:r>
        <w:r>
          <w:fldChar w:fldCharType="separate"/>
        </w:r>
        <w:r>
          <w:t>57</w:t>
        </w:r>
        <w:r>
          <w:fldChar w:fldCharType="end"/>
        </w:r>
      </w:hyperlink>
    </w:p>
    <w:p>
      <w:pPr>
        <w:pStyle w:val="TOC2"/>
        <w:tabs>
          <w:tab w:val="right" w:leader="dot" w:pos="8306"/>
        </w:tabs>
      </w:pPr>
      <w:hyperlink w:anchor="_Toc20759" w:history="1">
        <w:r>
          <w:rPr>
            <w:rFonts w:ascii="仿宋" w:eastAsia="仿宋" w:hAnsi="仿宋" w:cs="仿宋" w:hint="eastAsia"/>
            <w:lang w:eastAsia="zh-CN"/>
          </w:rPr>
          <w:t>(一)、风险识别</w:t>
        </w:r>
        <w:r>
          <w:tab/>
        </w:r>
        <w:r>
          <w:fldChar w:fldCharType="begin"/>
        </w:r>
        <w:r>
          <w:instrText xml:space="preserve"> PAGEREF _Toc20759 \h </w:instrText>
        </w:r>
        <w:r>
          <w:fldChar w:fldCharType="separate"/>
        </w:r>
        <w:r>
          <w:t>57</w:t>
        </w:r>
        <w:r>
          <w:fldChar w:fldCharType="end"/>
        </w:r>
      </w:hyperlink>
    </w:p>
    <w:p>
      <w:pPr>
        <w:pStyle w:val="TOC2"/>
        <w:tabs>
          <w:tab w:val="right" w:leader="dot" w:pos="8306"/>
        </w:tabs>
      </w:pPr>
      <w:hyperlink w:anchor="_Toc28868" w:history="1">
        <w:r>
          <w:rPr>
            <w:rFonts w:ascii="仿宋" w:eastAsia="仿宋" w:hAnsi="仿宋" w:cs="仿宋" w:hint="eastAsia"/>
            <w:lang w:eastAsia="zh-CN"/>
          </w:rPr>
          <w:t>(二)、风险分类</w:t>
        </w:r>
        <w:r>
          <w:tab/>
        </w:r>
        <w:r>
          <w:fldChar w:fldCharType="begin"/>
        </w:r>
        <w:r>
          <w:instrText xml:space="preserve"> PAGEREF _Toc28868 \h </w:instrText>
        </w:r>
        <w:r>
          <w:fldChar w:fldCharType="separate"/>
        </w:r>
        <w:r>
          <w:t>58</w:t>
        </w:r>
        <w:r>
          <w:fldChar w:fldCharType="end"/>
        </w:r>
      </w:hyperlink>
    </w:p>
    <w:p>
      <w:pPr>
        <w:pStyle w:val="TOC1"/>
        <w:tabs>
          <w:tab w:val="right" w:leader="dot" w:pos="8306"/>
        </w:tabs>
      </w:pPr>
      <w:hyperlink w:anchor="_Toc28524" w:history="1">
        <w:r>
          <w:rPr>
            <w:rFonts w:ascii="仿宋" w:eastAsia="仿宋" w:hAnsi="仿宋" w:cs="仿宋" w:hint="eastAsia"/>
            <w:lang w:eastAsia="zh-CN"/>
          </w:rPr>
          <w:t>十五、环境监测仪器项目变更管理</w:t>
        </w:r>
        <w:r>
          <w:tab/>
        </w:r>
        <w:r>
          <w:fldChar w:fldCharType="begin"/>
        </w:r>
        <w:r>
          <w:instrText xml:space="preserve"> PAGEREF _Toc28524 \h </w:instrText>
        </w:r>
        <w:r>
          <w:fldChar w:fldCharType="separate"/>
        </w:r>
        <w:r>
          <w:t>60</w:t>
        </w:r>
        <w:r>
          <w:fldChar w:fldCharType="end"/>
        </w:r>
      </w:hyperlink>
    </w:p>
    <w:p>
      <w:pPr>
        <w:pStyle w:val="TOC2"/>
        <w:tabs>
          <w:tab w:val="right" w:leader="dot" w:pos="8306"/>
        </w:tabs>
      </w:pPr>
      <w:hyperlink w:anchor="_Toc18777" w:history="1">
        <w:r>
          <w:rPr>
            <w:rFonts w:ascii="仿宋" w:eastAsia="仿宋" w:hAnsi="仿宋" w:cs="仿宋" w:hint="eastAsia"/>
            <w:lang w:eastAsia="zh-CN"/>
          </w:rPr>
          <w:t>(一)、变更申请与评估</w:t>
        </w:r>
        <w:r>
          <w:tab/>
        </w:r>
        <w:r>
          <w:fldChar w:fldCharType="begin"/>
        </w:r>
        <w:r>
          <w:instrText xml:space="preserve"> PAGEREF _Toc18777 \h </w:instrText>
        </w:r>
        <w:r>
          <w:fldChar w:fldCharType="separate"/>
        </w:r>
        <w:r>
          <w:t>60</w:t>
        </w:r>
        <w:r>
          <w:fldChar w:fldCharType="end"/>
        </w:r>
      </w:hyperlink>
    </w:p>
    <w:p>
      <w:pPr>
        <w:pStyle w:val="TOC2"/>
        <w:tabs>
          <w:tab w:val="right" w:leader="dot" w:pos="8306"/>
        </w:tabs>
      </w:pPr>
      <w:hyperlink w:anchor="_Toc11543" w:history="1">
        <w:r>
          <w:rPr>
            <w:rFonts w:ascii="仿宋" w:eastAsia="仿宋" w:hAnsi="仿宋" w:cs="仿宋" w:hint="eastAsia"/>
            <w:lang w:eastAsia="zh-CN"/>
          </w:rPr>
          <w:t>(二)、变更实施与控制</w:t>
        </w:r>
        <w:r>
          <w:tab/>
        </w:r>
        <w:r>
          <w:fldChar w:fldCharType="begin"/>
        </w:r>
        <w:r>
          <w:instrText xml:space="preserve"> PAGEREF _Toc11543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49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29"/>
      <w:r>
        <w:rPr>
          <w:rFonts w:ascii="仿宋" w:eastAsia="仿宋" w:hAnsi="仿宋" w:cs="仿宋" w:hint="eastAsia"/>
          <w:sz w:val="28"/>
          <w:lang w:eastAsia="zh-CN"/>
        </w:rPr>
        <w:t>一、环境监测仪器项目建设单位说明</w:t>
      </w:r>
      <w:bookmarkEnd w:id="2"/>
    </w:p>
    <w:p>
      <w:pPr>
        <w:pStyle w:val="Heading2"/>
        <w:rPr>
          <w:rFonts w:ascii="仿宋" w:eastAsia="仿宋" w:hAnsi="仿宋" w:cs="仿宋" w:hint="eastAsia"/>
          <w:lang w:eastAsia="zh-CN"/>
        </w:rPr>
      </w:pPr>
      <w:bookmarkStart w:id="3" w:name="_Toc18500"/>
      <w:r>
        <w:rPr>
          <w:rFonts w:ascii="仿宋" w:eastAsia="仿宋" w:hAnsi="仿宋" w:cs="仿宋" w:hint="eastAsia"/>
          <w:lang w:eastAsia="zh-CN"/>
        </w:rPr>
        <w:t>(一)、环境监测仪器项目承办单位基本情况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1566"/>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环境监测仪器项目承办单位的XXXX，我们着眼于实现可持续的经济效益。通过技术创新和解决方案的提供，公司预计在环境监测仪器项目执行期间将获得可观的收入增长。这一收入来源主要包括环境监测仪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同时，我们注重成本控制和效率提升，以确保环境监测仪器项目的可持续盈利。透过精细的管理和资源优化，公司期望实现环境监测仪器项目利润最大化。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环境监测仪器项目实施进行全面的投资评估，包括环境监测仪器项目启动阶段的资金投入和后续运营成本。通过对环境监测仪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环境监测仪器项目实施过程中具备足够的资金流动性，公司将进行详尽的现金流分析。这包括资金需求的合理预测、环境监测仪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2606"/>
      <w:r>
        <w:rPr>
          <w:rFonts w:ascii="仿宋" w:eastAsia="仿宋" w:hAnsi="仿宋" w:cs="仿宋" w:hint="eastAsia"/>
          <w:sz w:val="28"/>
          <w:lang w:eastAsia="zh-CN"/>
        </w:rPr>
        <w:t>二、环境监测仪器项目建设背景及必要性分析</w:t>
      </w:r>
      <w:bookmarkEnd w:id="5"/>
    </w:p>
    <w:p>
      <w:pPr>
        <w:pStyle w:val="Heading2"/>
        <w:rPr>
          <w:rFonts w:ascii="仿宋" w:eastAsia="仿宋" w:hAnsi="仿宋" w:cs="仿宋" w:hint="eastAsia"/>
          <w:lang w:eastAsia="zh-CN"/>
        </w:rPr>
      </w:pPr>
      <w:bookmarkStart w:id="6" w:name="_Toc26755"/>
      <w:r>
        <w:rPr>
          <w:rFonts w:ascii="仿宋" w:eastAsia="仿宋" w:hAnsi="仿宋" w:cs="仿宋" w:hint="eastAsia"/>
          <w:lang w:eastAsia="zh-CN"/>
        </w:rPr>
        <w:t>(一)、环境监测仪器项目背景分析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监测仪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环境监测仪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环境监测仪器项目在这个潮流中的定位。同时，我们将关注行业内涌现的新兴机遇，以便环境监测仪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环境监测仪器项目提供了强大的发展动力。我们将聚焦于行业内最新的技术发展趋势，包括但不限于人工智能、大数据分析、物联网等领域。通过深度的技术研究，我们将确保环境监测仪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环境监测仪器项目发展的源泉。我们将投入更多的精力对市场需求进行深入剖析，超越表面的需求，深入挖掘潜在的市场痛点和机遇。通过对市场需求的细致了解，环境监测仪器项目将更有针对性地设计解决方案，满足市场的多样化需求，从而更好地促进环境监测仪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环境监测仪器项目战略至关重要。我们将对竞争态势进行更为深入的分析，包括但不限于市场份额、产品特点、客户满意度等多个维度。通过深度的竞争分析，环境监测仪器项目将能够更准确地把握市场脉搏，制定具有竞争力的环境监测仪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环境监测仪器项目的发展具有直接的影响。我们将进行更为全面的法规和政策分析，了解行业发展中的潜在法律风险和合规挑战。通过充分了解和遵守相关法规，环境监测仪器项目将确保在法律框架内合法合规运营，为环境监测仪器项目的稳健发展提供有力支持。</w:t>
      </w:r>
    </w:p>
    <w:p>
      <w:pPr>
        <w:pStyle w:val="Heading2"/>
        <w:ind w:firstLine="560" w:firstLineChars="200"/>
        <w:rPr>
          <w:rFonts w:ascii="仿宋" w:eastAsia="仿宋" w:hAnsi="仿宋" w:cs="仿宋" w:hint="eastAsia"/>
          <w:sz w:val="28"/>
          <w:lang w:eastAsia="zh-CN"/>
        </w:rPr>
      </w:pPr>
      <w:bookmarkStart w:id="7" w:name="_Toc26003"/>
      <w:r>
        <w:rPr>
          <w:rFonts w:ascii="仿宋" w:eastAsia="仿宋" w:hAnsi="仿宋" w:cs="仿宋" w:hint="eastAsia"/>
          <w:sz w:val="28"/>
          <w:lang w:eastAsia="zh-CN"/>
        </w:rPr>
        <w:t>(二)、环境监测仪器项目建设必要性分析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环境监测仪器项目建设的迫切性源于对行业发展趋势的深刻洞察。我们正处于一个行业变革的时代，科技创新、数字化转型成为企业发展的关键动力。环境监测仪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监测仪器项目建设不仅仅是为了跟上潮流，更是为了通过技术创新推动企业的持续发展。通过引入先进的技术和解决方案，环境监测仪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环境监测仪器项目的建设成为必然选择，通过提高产品质量、拓展服务领域，从而在竞争中获得更多的机会。环境监测仪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环境监测仪器项目建设的必要性体现在对客户需求更精准的满足。通过环境监测仪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环境监测仪器项目建设的背后是对企业持续创新的追求。只有通过不断创新，企业才能在竞争中立于不败之地。环境监测仪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32264"/>
      <w:r>
        <w:rPr>
          <w:rFonts w:ascii="仿宋" w:eastAsia="仿宋" w:hAnsi="仿宋" w:cs="仿宋" w:hint="eastAsia"/>
          <w:sz w:val="28"/>
          <w:lang w:eastAsia="zh-CN"/>
        </w:rPr>
        <w:t>三、环境监测仪器项目可持续发展</w:t>
      </w:r>
      <w:bookmarkEnd w:id="8"/>
    </w:p>
    <w:p>
      <w:pPr>
        <w:pStyle w:val="Heading2"/>
        <w:rPr>
          <w:rFonts w:ascii="仿宋" w:eastAsia="仿宋" w:hAnsi="仿宋" w:cs="仿宋" w:hint="eastAsia"/>
          <w:lang w:eastAsia="zh-CN"/>
        </w:rPr>
      </w:pPr>
      <w:bookmarkStart w:id="9" w:name="_Toc31658"/>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监测仪器项目中，环境监测仪器项目团队着眼于未来，明确了可持续发展的战略方向。制定的具体可持续发展目标包括降低资源使用、采用环保技术、最大化社会效益等。这一步骤不仅有助于环境监测仪器项目在环保和社会责任方面达到最高标准，也为未来提供了明确的指引，确保环境监测仪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可持续实践的融入环境监测仪器项目管理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环境监测仪器项目管理周期。从环境监测仪器项目规划开始，环境监测仪器项目团队就考虑了环境和社会的因素。在执行阶段，环境监测仪器项目团队积极推动绿色技术的应用，优化资源利用。此外，关注员工的社会责任，通过培训和沟通活动提高员工对可持续发展的认知，使他们能够在日常工作中践行可持续实践。这些举措不仅为环境监测仪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3056"/>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扎根于环境监测仪器项目的可持续发展理念，我们深信环保与社会责任是环境监测仪器项目成功的关键支柱。在环境监测仪器项目的每一步，我们都致力于通过创新和实践，履行对环境和社会的坚定责任。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监测仪器项目团队通过引入先进的环保技术、建立高效的废物处理系统以及推动能源节约措施，积极履行环保责任。定期的环保监测和评估确保环境监测仪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监测仪器项目不仅致力于自身可持续发展，还注重对社会的回馈。通过支持社区环境监测仪器项目、参与慈善事业、提供培训机会等方式，环境监测仪器项目积极履行社会责任。与当地社区建立积极互动，关注员工的工作与生活平衡，以及员工的身心健康，是环境监测仪器项目在社会责任层面的关键举措。这样的实践不仅增强了环境监测仪器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25871"/>
      <w:r>
        <w:rPr>
          <w:rFonts w:ascii="仿宋" w:eastAsia="仿宋" w:hAnsi="仿宋" w:cs="仿宋" w:hint="eastAsia"/>
          <w:sz w:val="28"/>
          <w:lang w:eastAsia="zh-CN"/>
        </w:rPr>
        <w:t>四、环境监测仪器项目绩效评估</w:t>
      </w:r>
      <w:bookmarkEnd w:id="11"/>
    </w:p>
    <w:p>
      <w:pPr>
        <w:pStyle w:val="Heading2"/>
        <w:rPr>
          <w:rFonts w:ascii="仿宋" w:eastAsia="仿宋" w:hAnsi="仿宋" w:cs="仿宋" w:hint="eastAsia"/>
          <w:lang w:eastAsia="zh-CN"/>
        </w:rPr>
      </w:pPr>
      <w:bookmarkStart w:id="12" w:name="_Toc2960"/>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监测仪器项目中，我们设计了一套全面的绩效评估指标，以确保环境监测仪器项目的可控和成功交付。这些指标跨足环境监测仪器项目目标、成本、进度和质量等多个维度，为我们提供了全面洞察环境监测仪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监测仪器项目目标达成率是我们关注的首要指标。我们设定了明确的目标，并通过定期监测和评估，迅速发现并应对潜在的目标偏差。这为环境监测仪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成本绩效是另一个核心关注点。通过实际成本与预算成本的对比分析，我们深入了解成本差异的原因，及时调整资源分配，保持环境监测仪器项目在经济效益方面的合理水平。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监测仪器项目进度作为关键的绩效指标之一，得到了精心的关注。我们制定了详细的环境监测仪器项目进度计划，并设立了进度符合度指标，确保实际进度与计划进度保持一致。这使我们能够快速发现和解决潜在的进度问题，保持环境监测仪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环境监测仪器项目绩效的不可或缺的一环。我们引入了一系列的质量标准和客户满意度指标，以确保环境监测仪器项目交付的成果在质量上达到或超越预期水平。通过持续监测这些指标，我们努力提升环境监测仪器项目整体质量水平，为环境监测仪器项目的成功交付提供有力保障。通过这些科学且全面的绩效评估，我们能够更好地引导环境监测仪器项目的持续改进，确保环境监测仪器项目目标的顺利达成。</w:t>
      </w:r>
    </w:p>
    <w:p>
      <w:pPr>
        <w:pStyle w:val="Heading2"/>
        <w:ind w:firstLine="560" w:firstLineChars="200"/>
        <w:rPr>
          <w:rFonts w:ascii="仿宋" w:eastAsia="仿宋" w:hAnsi="仿宋" w:cs="仿宋" w:hint="eastAsia"/>
          <w:sz w:val="28"/>
          <w:lang w:eastAsia="zh-CN"/>
        </w:rPr>
      </w:pPr>
      <w:bookmarkStart w:id="13" w:name="_Toc21343"/>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绩效评估是环境监测仪器项目中的关键环节，为确保环境监测仪器项目达到预期目标，我们采用了多层次、多维度的绩效评估方法。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环境监测仪器项目的战略目标对齐，确保每个决策和行动都与环境监测仪器项目整体目标保持一致。团队会定期召开战略对齐会议，审视当前工作与环境监测仪器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环境监测仪器项目进度、质量、成本和风险等方面。这些指标通过数据收集和分析，为环境监测仪器项目管理团队提供了客观的评估依据。例如，我们通过环境监测仪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绩效评估不仅仅停留在环境监测仪器项目内部，还考虑了环境监测仪器项目对外部环境的影响。我们定期进行干系人满意度调查，以了解各利益相关方对环境监测仪器项目的期望和满意度，并及时做出调整。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这种多层次、多角度的绩效评估方法，使得我们能够全面了解环境监测仪器项目的运行状态，及时做出调整，确保环境监测仪器项目在不断变化的环境中保持稳健前行。</w:t>
      </w:r>
    </w:p>
    <w:p>
      <w:pPr>
        <w:pStyle w:val="Heading2"/>
        <w:ind w:firstLine="560" w:firstLineChars="200"/>
        <w:rPr>
          <w:rFonts w:ascii="仿宋" w:eastAsia="仿宋" w:hAnsi="仿宋" w:cs="仿宋" w:hint="eastAsia"/>
          <w:sz w:val="28"/>
          <w:lang w:eastAsia="zh-CN"/>
        </w:rPr>
      </w:pPr>
      <w:bookmarkStart w:id="14" w:name="_Toc5932"/>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为了确保环境监测仪器项目的有效管理和不断优化，我们采用了精心设计的绩效评估周期。这个周期旨在实现灵活、实时和全面的评估，以适应环境监测仪器项目执行中的各种挑战。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环境监测仪器项目的不同需求，分为短期、中期和长期。短期评估关注每个迭代或工作周期，以及时发现和解决当前任务中的问题。中期评估涵盖几个迭代，深入了解整体环境监测仪器项目的趋势和性能。长期评估则着眼于整个环境监测仪器项目阶段，确保环境监测仪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环境监测仪器项目管理工具和协作平台，团队成员能够随时更新和分享环境监测仪器项目数据。这种实时性的反馈机制使我们能够及时察觉潜在问题，快速调整，保持环境监测仪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绩效评估周期与环境监测仪器项目的决策制定密不可分。每个周期的环境监测仪器项目回顾会议成为集体总结经验、识别问题深层次原因并找到创新解决方案的平台。这种定期的反思与调整机制使环境监测仪器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21124"/>
      <w:r>
        <w:rPr>
          <w:rFonts w:ascii="仿宋" w:eastAsia="仿宋" w:hAnsi="仿宋" w:cs="仿宋" w:hint="eastAsia"/>
          <w:sz w:val="28"/>
          <w:lang w:eastAsia="zh-CN"/>
        </w:rPr>
        <w:t>五、市场分析、调研</w:t>
      </w:r>
      <w:bookmarkEnd w:id="15"/>
    </w:p>
    <w:p>
      <w:pPr>
        <w:pStyle w:val="Heading2"/>
        <w:rPr>
          <w:rFonts w:ascii="仿宋" w:eastAsia="仿宋" w:hAnsi="仿宋" w:cs="仿宋" w:hint="eastAsia"/>
          <w:lang w:eastAsia="zh-CN"/>
        </w:rPr>
      </w:pPr>
      <w:bookmarkStart w:id="16" w:name="_Toc17140"/>
      <w:r>
        <w:rPr>
          <w:rFonts w:ascii="仿宋" w:eastAsia="仿宋" w:hAnsi="仿宋" w:cs="仿宋" w:hint="eastAsia"/>
          <w:lang w:eastAsia="zh-CN"/>
        </w:rPr>
        <w:t>(一)、环境监测仪器行业分析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环境监测仪器行业一直以来都是市场的关注焦点。行业内的发展趋势、竞争态势以及潜在机会都对环境监测仪器项目的推进产生深远的影响。通过深入研究行业的整体概貌，我们将更好地理解行业的核心特征，为环境监测仪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监测仪器行业，技术一直是推动创新和发展的关键因素。我们将对当前技术趋势进行详尽分析，包括但不限于人工智能、大数据应用、先进制造技术等。这有助于环境监测仪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环境监测仪器项目成功的基础。我们将对主要竞争对手进行深入研究，包括其市场份额、产品特点、市场定位等。通过全面了解竞争对手的优势和劣势，环境监测仪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9776"/>
      <w:r>
        <w:rPr>
          <w:rFonts w:ascii="仿宋" w:eastAsia="仿宋" w:hAnsi="仿宋" w:cs="仿宋" w:hint="eastAsia"/>
          <w:sz w:val="28"/>
          <w:lang w:eastAsia="zh-CN"/>
        </w:rPr>
        <w:t>(二)、环境监测仪器市场分析预测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环境监测仪器市场未来的增长趋势。这包括市场的整体规模、各细分领域的发展趋势等。环境监测仪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环境监测仪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环境监测仪器项目实施过程中需要充分考虑的因素。我们将对市场风险进行全面评估，包括但不限于政策法规风险、市场竞争风险、技术变革风险等。通过对潜在风险的深入分析，环境监测仪器项目可以制定相应的风险缓解策略，降低不确定性对环境监测仪器项目的影响。</w:t>
      </w:r>
    </w:p>
    <w:p>
      <w:pPr>
        <w:pStyle w:val="Heading1"/>
        <w:ind w:firstLine="560" w:firstLineChars="200"/>
        <w:rPr>
          <w:rFonts w:ascii="仿宋" w:eastAsia="仿宋" w:hAnsi="仿宋" w:cs="仿宋" w:hint="eastAsia"/>
          <w:sz w:val="28"/>
          <w:lang w:eastAsia="zh-CN"/>
        </w:rPr>
      </w:pPr>
      <w:bookmarkStart w:id="18" w:name="_Toc19203"/>
      <w:r>
        <w:rPr>
          <w:rFonts w:ascii="仿宋" w:eastAsia="仿宋" w:hAnsi="仿宋" w:cs="仿宋" w:hint="eastAsia"/>
          <w:sz w:val="28"/>
          <w:lang w:eastAsia="zh-CN"/>
        </w:rPr>
        <w:t>六、工艺说明</w:t>
      </w:r>
      <w:bookmarkEnd w:id="18"/>
    </w:p>
    <w:p>
      <w:pPr>
        <w:pStyle w:val="Heading2"/>
        <w:rPr>
          <w:rFonts w:ascii="仿宋" w:eastAsia="仿宋" w:hAnsi="仿宋" w:cs="仿宋" w:hint="eastAsia"/>
          <w:lang w:eastAsia="zh-CN"/>
        </w:rPr>
      </w:pPr>
      <w:bookmarkStart w:id="19" w:name="_Toc27746"/>
      <w:r>
        <w:rPr>
          <w:rFonts w:ascii="仿宋" w:eastAsia="仿宋" w:hAnsi="仿宋" w:cs="仿宋" w:hint="eastAsia"/>
          <w:lang w:eastAsia="zh-CN"/>
        </w:rPr>
        <w:t>(一)、技术管理特点</w:t>
      </w:r>
      <w:bookmarkEnd w:id="19"/>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环境监测仪器项目的技术管理特点体现在其创新导向。通过引入最先进的技术趋势和解决方案，环境监测仪器项目致力于提升科技含量、提高质量和效率水平。这意味着我们将采用最新的工具和方法，确保环境监测仪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环境监测仪器项目技术管理的显著特征。通过整合不同领域的技术资源，我们实现了跨学科的协同工作。这有助于优化技术架构，提高整体效能。此外，整合性策略还促进了不同技术团队之间的紧密沟通和高效合作，确保环境监测仪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环境监测仪器项目所采用的技术。通过不断优化技术方案，环境监测仪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环境监测仪器项目团队将在环境监测仪器项目初期识别可能的技术风险，并采取相应的预防和应对措施。通过建立健全的风险评估机制，环境监测仪器项目能够在实施过程中及时发现并解决潜在的技术问题，保障环境监测仪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环境监测仪器项目中，技术将成为环境监测仪器项目成功的有力支持。这一深度剖析揭示了技术管理在环境监测仪器项目实施中的关键作用，为环境监测仪器项目的技术基础奠定了坚实的基础。</w:t>
      </w:r>
    </w:p>
    <w:p>
      <w:pPr>
        <w:pStyle w:val="Heading2"/>
        <w:ind w:firstLine="560" w:firstLineChars="200"/>
        <w:rPr>
          <w:rFonts w:ascii="仿宋" w:eastAsia="仿宋" w:hAnsi="仿宋" w:cs="仿宋" w:hint="eastAsia"/>
          <w:sz w:val="28"/>
          <w:lang w:eastAsia="zh-CN"/>
        </w:rPr>
      </w:pPr>
      <w:bookmarkStart w:id="20" w:name="_Toc9838"/>
      <w:r>
        <w:rPr>
          <w:rFonts w:ascii="仿宋" w:eastAsia="仿宋" w:hAnsi="仿宋" w:cs="仿宋" w:hint="eastAsia"/>
          <w:sz w:val="28"/>
          <w:lang w:eastAsia="zh-CN"/>
        </w:rPr>
        <w:t>(二)、环境监测仪器项目工艺技术设计方案</w:t>
      </w:r>
      <w:bookmarkEnd w:id="20"/>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环境监测仪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环境监测仪器项目将严格按照相关行业规范要求进行组织。通过有效控制产品质量，环境监测仪器项目将致力于为顾客提供优质的环境监测仪器项目产品和良好的服务。这体现了环境监测仪器项目对于生产活动合规性和质量标准的高度重视，为环境监测仪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环境监测仪器项目注重生态效益和清洁生产原则。环境监测仪器项目建设将紧密结合地方特色经济发展，与社会经济发展规划和区域环境保护规划方案相协调一致。通过与当地区域自然生态系统的结合，环境监测仪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环境监测仪器项目产品具有多样化的客户需求和个性化的特点。因此，环境监测仪器项目产品规格品种多样，且单批生产数量较小。为满足这一特点，环境监测仪器项目承办单位将建设先进的柔性制造生产线。通过广泛应用柔性制造技术，环境监测仪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https://d.book118.com/516201124201010102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环境监测仪器项目规划设计纲要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环境监测仪器项目规划设计纲要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环境监测仪器项目规划设计纲要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环境监测仪器项目规划设计纲要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环境监测仪器项目规划设计纲要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环境监测仪器项目规划设计纲要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环境监测仪器项目规划设计纲要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环境监测仪器项目规划设计纲要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环境监测仪器项目规划设计纲要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环境监测仪器项目规划设计纲要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环境监测仪器项目规划设计纲要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环境监测仪器项目规划设计纲要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环境监测仪器项目规划设计纲要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环境监测仪器项目规划设计纲要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环境监测仪器项目规划设计纲要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环境监测仪器项目规划设计纲要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环境监测仪器项目规划设计纲要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CE0DF6"/>
    <w:rsid w:val="53CE0DF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1620112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2024-03-06T09:21:00Z</dcterms:created>
  <dcterms:modified xsi:type="dcterms:W3CDTF">2024-03-06T09:21:35Z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A4097B41BDD44C27AAEACE437450FE80_11</vt:lpwstr>
  </property>
  <property fmtid="{D5CDD505-2E9C-101B-9397-08002B2CF9AE}" pid="3" name="KSOProductBuildVer">
    <vt:lpwstr>2052-12.1.0.16388</vt:lpwstr>
  </property>
</Properties>
</file>