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玻璃钢化设备行业企业战略风险管理报告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5" w:history="1">
        <w:r>
          <w:rPr>
            <w:rFonts w:ascii="仿宋" w:eastAsia="仿宋" w:hAnsi="仿宋" w:cs="仿宋" w:hint="eastAsia"/>
            <w:lang w:eastAsia="zh-CN"/>
          </w:rPr>
          <w:t>前言</w:t>
        </w:r>
        <w:r>
          <w:tab/>
        </w:r>
        <w:r>
          <w:fldChar w:fldCharType="begin"/>
        </w:r>
        <w:r>
          <w:instrText xml:space="preserve"> PAGEREF _Toc20085 \h </w:instrText>
        </w:r>
        <w:r>
          <w:fldChar w:fldCharType="separate"/>
        </w:r>
        <w:r>
          <w:t>4</w:t>
        </w:r>
        <w:r>
          <w:fldChar w:fldCharType="end"/>
        </w:r>
      </w:hyperlink>
    </w:p>
    <w:p>
      <w:pPr>
        <w:pStyle w:val="TOC1"/>
        <w:tabs>
          <w:tab w:val="right" w:leader="dot" w:pos="8306"/>
        </w:tabs>
      </w:pPr>
      <w:hyperlink w:anchor="_Toc10742" w:history="1">
        <w:r>
          <w:rPr>
            <w:rFonts w:ascii="仿宋" w:eastAsia="仿宋" w:hAnsi="仿宋" w:cs="仿宋" w:hint="eastAsia"/>
            <w:lang w:eastAsia="zh-CN"/>
          </w:rPr>
          <w:t>一、技术贸易</w:t>
        </w:r>
        <w:r>
          <w:tab/>
        </w:r>
        <w:r>
          <w:fldChar w:fldCharType="begin"/>
        </w:r>
        <w:r>
          <w:instrText xml:space="preserve"> PAGEREF _Toc10742 \h </w:instrText>
        </w:r>
        <w:r>
          <w:fldChar w:fldCharType="separate"/>
        </w:r>
        <w:r>
          <w:t>4</w:t>
        </w:r>
        <w:r>
          <w:fldChar w:fldCharType="end"/>
        </w:r>
      </w:hyperlink>
    </w:p>
    <w:p>
      <w:pPr>
        <w:pStyle w:val="TOC2"/>
        <w:tabs>
          <w:tab w:val="right" w:leader="dot" w:pos="8306"/>
        </w:tabs>
      </w:pPr>
      <w:hyperlink w:anchor="_Toc26577" w:history="1">
        <w:r>
          <w:rPr>
            <w:rFonts w:ascii="仿宋" w:eastAsia="仿宋" w:hAnsi="仿宋" w:cs="仿宋" w:hint="eastAsia"/>
            <w:lang w:eastAsia="zh-CN"/>
          </w:rPr>
          <w:t>(一)、玻璃钢化设备技术贸易</w:t>
        </w:r>
        <w:r>
          <w:tab/>
        </w:r>
        <w:r>
          <w:fldChar w:fldCharType="begin"/>
        </w:r>
        <w:r>
          <w:instrText xml:space="preserve"> PAGEREF _Toc26577 \h </w:instrText>
        </w:r>
        <w:r>
          <w:fldChar w:fldCharType="separate"/>
        </w:r>
        <w:r>
          <w:t>4</w:t>
        </w:r>
        <w:r>
          <w:fldChar w:fldCharType="end"/>
        </w:r>
      </w:hyperlink>
    </w:p>
    <w:p>
      <w:pPr>
        <w:pStyle w:val="TOC1"/>
        <w:tabs>
          <w:tab w:val="right" w:leader="dot" w:pos="8306"/>
        </w:tabs>
      </w:pPr>
      <w:hyperlink w:anchor="_Toc19610" w:history="1">
        <w:r>
          <w:rPr>
            <w:rFonts w:ascii="仿宋" w:eastAsia="仿宋" w:hAnsi="仿宋" w:cs="仿宋" w:hint="eastAsia"/>
            <w:lang w:eastAsia="zh-CN"/>
          </w:rPr>
          <w:t>二、建设规模</w:t>
        </w:r>
        <w:r>
          <w:tab/>
        </w:r>
        <w:r>
          <w:fldChar w:fldCharType="begin"/>
        </w:r>
        <w:r>
          <w:instrText xml:space="preserve"> PAGEREF _Toc19610 \h </w:instrText>
        </w:r>
        <w:r>
          <w:fldChar w:fldCharType="separate"/>
        </w:r>
        <w:r>
          <w:t>6</w:t>
        </w:r>
        <w:r>
          <w:fldChar w:fldCharType="end"/>
        </w:r>
      </w:hyperlink>
    </w:p>
    <w:p>
      <w:pPr>
        <w:pStyle w:val="TOC2"/>
        <w:tabs>
          <w:tab w:val="right" w:leader="dot" w:pos="8306"/>
        </w:tabs>
      </w:pPr>
      <w:hyperlink w:anchor="_Toc21733" w:history="1">
        <w:r>
          <w:rPr>
            <w:rFonts w:ascii="仿宋" w:eastAsia="仿宋" w:hAnsi="仿宋" w:cs="仿宋" w:hint="eastAsia"/>
            <w:lang w:eastAsia="zh-CN"/>
          </w:rPr>
          <w:t>(一)、产品规划</w:t>
        </w:r>
        <w:r>
          <w:tab/>
        </w:r>
        <w:r>
          <w:fldChar w:fldCharType="begin"/>
        </w:r>
        <w:r>
          <w:instrText xml:space="preserve"> PAGEREF _Toc21733 \h </w:instrText>
        </w:r>
        <w:r>
          <w:fldChar w:fldCharType="separate"/>
        </w:r>
        <w:r>
          <w:t>6</w:t>
        </w:r>
        <w:r>
          <w:fldChar w:fldCharType="end"/>
        </w:r>
      </w:hyperlink>
    </w:p>
    <w:p>
      <w:pPr>
        <w:pStyle w:val="TOC2"/>
        <w:tabs>
          <w:tab w:val="right" w:leader="dot" w:pos="8306"/>
        </w:tabs>
      </w:pPr>
      <w:hyperlink w:anchor="_Toc8963" w:history="1">
        <w:r>
          <w:rPr>
            <w:rFonts w:ascii="仿宋" w:eastAsia="仿宋" w:hAnsi="仿宋" w:cs="仿宋" w:hint="eastAsia"/>
            <w:lang w:eastAsia="zh-CN"/>
          </w:rPr>
          <w:t>(二)、建设规模</w:t>
        </w:r>
        <w:r>
          <w:tab/>
        </w:r>
        <w:r>
          <w:fldChar w:fldCharType="begin"/>
        </w:r>
        <w:r>
          <w:instrText xml:space="preserve"> PAGEREF _Toc8963 \h </w:instrText>
        </w:r>
        <w:r>
          <w:fldChar w:fldCharType="separate"/>
        </w:r>
        <w:r>
          <w:t>7</w:t>
        </w:r>
        <w:r>
          <w:fldChar w:fldCharType="end"/>
        </w:r>
      </w:hyperlink>
    </w:p>
    <w:p>
      <w:pPr>
        <w:pStyle w:val="TOC1"/>
        <w:tabs>
          <w:tab w:val="right" w:leader="dot" w:pos="8306"/>
        </w:tabs>
      </w:pPr>
      <w:hyperlink w:anchor="_Toc8926" w:history="1">
        <w:r>
          <w:rPr>
            <w:rFonts w:ascii="仿宋" w:eastAsia="仿宋" w:hAnsi="仿宋" w:cs="仿宋" w:hint="eastAsia"/>
            <w:lang w:eastAsia="zh-CN"/>
          </w:rPr>
          <w:t>三、运营模式分析</w:t>
        </w:r>
        <w:r>
          <w:tab/>
        </w:r>
        <w:r>
          <w:fldChar w:fldCharType="begin"/>
        </w:r>
        <w:r>
          <w:instrText xml:space="preserve"> PAGEREF _Toc8926 \h </w:instrText>
        </w:r>
        <w:r>
          <w:fldChar w:fldCharType="separate"/>
        </w:r>
        <w:r>
          <w:t>7</w:t>
        </w:r>
        <w:r>
          <w:fldChar w:fldCharType="end"/>
        </w:r>
      </w:hyperlink>
    </w:p>
    <w:p>
      <w:pPr>
        <w:pStyle w:val="TOC2"/>
        <w:tabs>
          <w:tab w:val="right" w:leader="dot" w:pos="8306"/>
        </w:tabs>
      </w:pPr>
      <w:hyperlink w:anchor="_Toc18201" w:history="1">
        <w:r>
          <w:rPr>
            <w:rFonts w:ascii="仿宋" w:eastAsia="仿宋" w:hAnsi="仿宋" w:cs="仿宋" w:hint="eastAsia"/>
            <w:lang w:eastAsia="zh-CN"/>
          </w:rPr>
          <w:t>(一)、公司经营宗旨</w:t>
        </w:r>
        <w:r>
          <w:tab/>
        </w:r>
        <w:r>
          <w:fldChar w:fldCharType="begin"/>
        </w:r>
        <w:r>
          <w:instrText xml:space="preserve"> PAGEREF _Toc18201 \h </w:instrText>
        </w:r>
        <w:r>
          <w:fldChar w:fldCharType="separate"/>
        </w:r>
        <w:r>
          <w:t>7</w:t>
        </w:r>
        <w:r>
          <w:fldChar w:fldCharType="end"/>
        </w:r>
      </w:hyperlink>
    </w:p>
    <w:p>
      <w:pPr>
        <w:pStyle w:val="TOC2"/>
        <w:tabs>
          <w:tab w:val="right" w:leader="dot" w:pos="8306"/>
        </w:tabs>
      </w:pPr>
      <w:hyperlink w:anchor="_Toc1966" w:history="1">
        <w:r>
          <w:rPr>
            <w:rFonts w:ascii="仿宋" w:eastAsia="仿宋" w:hAnsi="仿宋" w:cs="仿宋" w:hint="eastAsia"/>
            <w:lang w:eastAsia="zh-CN"/>
          </w:rPr>
          <w:t>(二)、公司的目标、主要职责</w:t>
        </w:r>
        <w:r>
          <w:tab/>
        </w:r>
        <w:r>
          <w:fldChar w:fldCharType="begin"/>
        </w:r>
        <w:r>
          <w:instrText xml:space="preserve"> PAGEREF _Toc1966 \h </w:instrText>
        </w:r>
        <w:r>
          <w:fldChar w:fldCharType="separate"/>
        </w:r>
        <w:r>
          <w:t>8</w:t>
        </w:r>
        <w:r>
          <w:fldChar w:fldCharType="end"/>
        </w:r>
      </w:hyperlink>
    </w:p>
    <w:p>
      <w:pPr>
        <w:pStyle w:val="TOC2"/>
        <w:tabs>
          <w:tab w:val="right" w:leader="dot" w:pos="8306"/>
        </w:tabs>
      </w:pPr>
      <w:hyperlink w:anchor="_Toc13330" w:history="1">
        <w:r>
          <w:rPr>
            <w:rFonts w:ascii="仿宋" w:eastAsia="仿宋" w:hAnsi="仿宋" w:cs="仿宋" w:hint="eastAsia"/>
            <w:lang w:eastAsia="zh-CN"/>
          </w:rPr>
          <w:t>(三)、各部门职责及权限</w:t>
        </w:r>
        <w:r>
          <w:tab/>
        </w:r>
        <w:r>
          <w:fldChar w:fldCharType="begin"/>
        </w:r>
        <w:r>
          <w:instrText xml:space="preserve"> PAGEREF _Toc13330 \h </w:instrText>
        </w:r>
        <w:r>
          <w:fldChar w:fldCharType="separate"/>
        </w:r>
        <w:r>
          <w:t>9</w:t>
        </w:r>
        <w:r>
          <w:fldChar w:fldCharType="end"/>
        </w:r>
      </w:hyperlink>
    </w:p>
    <w:p>
      <w:pPr>
        <w:pStyle w:val="TOC2"/>
        <w:tabs>
          <w:tab w:val="right" w:leader="dot" w:pos="8306"/>
        </w:tabs>
      </w:pPr>
      <w:hyperlink w:anchor="_Toc17073" w:history="1">
        <w:r>
          <w:rPr>
            <w:rFonts w:ascii="仿宋" w:eastAsia="仿宋" w:hAnsi="仿宋" w:cs="仿宋" w:hint="eastAsia"/>
            <w:lang w:eastAsia="zh-CN"/>
          </w:rPr>
          <w:t>(四)、财务会计制度</w:t>
        </w:r>
        <w:r>
          <w:tab/>
        </w:r>
        <w:r>
          <w:fldChar w:fldCharType="begin"/>
        </w:r>
        <w:r>
          <w:instrText xml:space="preserve"> PAGEREF _Toc17073 \h </w:instrText>
        </w:r>
        <w:r>
          <w:fldChar w:fldCharType="separate"/>
        </w:r>
        <w:r>
          <w:t>12</w:t>
        </w:r>
        <w:r>
          <w:fldChar w:fldCharType="end"/>
        </w:r>
      </w:hyperlink>
    </w:p>
    <w:p>
      <w:pPr>
        <w:pStyle w:val="TOC1"/>
        <w:tabs>
          <w:tab w:val="right" w:leader="dot" w:pos="8306"/>
        </w:tabs>
      </w:pPr>
      <w:hyperlink w:anchor="_Toc228" w:history="1">
        <w:r>
          <w:rPr>
            <w:rFonts w:ascii="仿宋" w:eastAsia="仿宋" w:hAnsi="仿宋" w:cs="仿宋" w:hint="eastAsia"/>
            <w:lang w:eastAsia="zh-CN"/>
          </w:rPr>
          <w:t>四、领导力发展与企业文化</w:t>
        </w:r>
        <w:r>
          <w:tab/>
        </w:r>
        <w:r>
          <w:fldChar w:fldCharType="begin"/>
        </w:r>
        <w:r>
          <w:instrText xml:space="preserve"> PAGEREF _Toc228 \h </w:instrText>
        </w:r>
        <w:r>
          <w:fldChar w:fldCharType="separate"/>
        </w:r>
        <w:r>
          <w:t>17</w:t>
        </w:r>
        <w:r>
          <w:fldChar w:fldCharType="end"/>
        </w:r>
      </w:hyperlink>
    </w:p>
    <w:p>
      <w:pPr>
        <w:pStyle w:val="TOC2"/>
        <w:tabs>
          <w:tab w:val="right" w:leader="dot" w:pos="8306"/>
        </w:tabs>
      </w:pPr>
      <w:hyperlink w:anchor="_Toc22474" w:history="1">
        <w:r>
          <w:rPr>
            <w:rFonts w:ascii="仿宋" w:eastAsia="仿宋" w:hAnsi="仿宋" w:cs="仿宋" w:hint="eastAsia"/>
            <w:lang w:eastAsia="zh-CN"/>
          </w:rPr>
          <w:t>(一)、高效团队建设原则</w:t>
        </w:r>
        <w:r>
          <w:tab/>
        </w:r>
        <w:r>
          <w:fldChar w:fldCharType="begin"/>
        </w:r>
        <w:r>
          <w:instrText xml:space="preserve"> PAGEREF _Toc22474 \h </w:instrText>
        </w:r>
        <w:r>
          <w:fldChar w:fldCharType="separate"/>
        </w:r>
        <w:r>
          <w:t>17</w:t>
        </w:r>
        <w:r>
          <w:fldChar w:fldCharType="end"/>
        </w:r>
      </w:hyperlink>
    </w:p>
    <w:p>
      <w:pPr>
        <w:pStyle w:val="TOC2"/>
        <w:tabs>
          <w:tab w:val="right" w:leader="dot" w:pos="8306"/>
        </w:tabs>
      </w:pPr>
      <w:hyperlink w:anchor="_Toc28552" w:history="1">
        <w:r>
          <w:rPr>
            <w:rFonts w:ascii="仿宋" w:eastAsia="仿宋" w:hAnsi="仿宋" w:cs="仿宋" w:hint="eastAsia"/>
            <w:lang w:eastAsia="zh-CN"/>
          </w:rPr>
          <w:t>(二)、团队文化与价值观塑造</w:t>
        </w:r>
        <w:r>
          <w:tab/>
        </w:r>
        <w:r>
          <w:fldChar w:fldCharType="begin"/>
        </w:r>
        <w:r>
          <w:instrText xml:space="preserve"> PAGEREF _Toc28552 \h </w:instrText>
        </w:r>
        <w:r>
          <w:fldChar w:fldCharType="separate"/>
        </w:r>
        <w:r>
          <w:t>18</w:t>
        </w:r>
        <w:r>
          <w:fldChar w:fldCharType="end"/>
        </w:r>
      </w:hyperlink>
    </w:p>
    <w:p>
      <w:pPr>
        <w:pStyle w:val="TOC2"/>
        <w:tabs>
          <w:tab w:val="right" w:leader="dot" w:pos="8306"/>
        </w:tabs>
      </w:pPr>
      <w:hyperlink w:anchor="_Toc8233" w:history="1">
        <w:r>
          <w:rPr>
            <w:rFonts w:ascii="仿宋" w:eastAsia="仿宋" w:hAnsi="仿宋" w:cs="仿宋" w:hint="eastAsia"/>
            <w:lang w:eastAsia="zh-CN"/>
          </w:rPr>
          <w:t>(三)、领导力发展计划</w:t>
        </w:r>
        <w:r>
          <w:tab/>
        </w:r>
        <w:r>
          <w:fldChar w:fldCharType="begin"/>
        </w:r>
        <w:r>
          <w:instrText xml:space="preserve"> PAGEREF _Toc8233 \h </w:instrText>
        </w:r>
        <w:r>
          <w:fldChar w:fldCharType="separate"/>
        </w:r>
        <w:r>
          <w:t>18</w:t>
        </w:r>
        <w:r>
          <w:fldChar w:fldCharType="end"/>
        </w:r>
      </w:hyperlink>
    </w:p>
    <w:p>
      <w:pPr>
        <w:pStyle w:val="TOC2"/>
        <w:tabs>
          <w:tab w:val="right" w:leader="dot" w:pos="8306"/>
        </w:tabs>
      </w:pPr>
      <w:hyperlink w:anchor="_Toc32548" w:history="1">
        <w:r>
          <w:rPr>
            <w:rFonts w:ascii="仿宋" w:eastAsia="仿宋" w:hAnsi="仿宋" w:cs="仿宋" w:hint="eastAsia"/>
            <w:lang w:eastAsia="zh-CN"/>
          </w:rPr>
          <w:t>(四)、领导力在变革中的作用</w:t>
        </w:r>
        <w:r>
          <w:tab/>
        </w:r>
        <w:r>
          <w:fldChar w:fldCharType="begin"/>
        </w:r>
        <w:r>
          <w:instrText xml:space="preserve"> PAGEREF _Toc32548 \h </w:instrText>
        </w:r>
        <w:r>
          <w:fldChar w:fldCharType="separate"/>
        </w:r>
        <w:r>
          <w:t>20</w:t>
        </w:r>
        <w:r>
          <w:fldChar w:fldCharType="end"/>
        </w:r>
      </w:hyperlink>
    </w:p>
    <w:p>
      <w:pPr>
        <w:pStyle w:val="TOC1"/>
        <w:tabs>
          <w:tab w:val="right" w:leader="dot" w:pos="8306"/>
        </w:tabs>
      </w:pPr>
      <w:hyperlink w:anchor="_Toc17993" w:history="1">
        <w:r>
          <w:rPr>
            <w:rFonts w:ascii="仿宋" w:eastAsia="仿宋" w:hAnsi="仿宋" w:cs="仿宋" w:hint="eastAsia"/>
            <w:lang w:eastAsia="zh-CN"/>
          </w:rPr>
          <w:t>五、玻璃钢化设备项目选址说明</w:t>
        </w:r>
        <w:r>
          <w:tab/>
        </w:r>
        <w:r>
          <w:fldChar w:fldCharType="begin"/>
        </w:r>
        <w:r>
          <w:instrText xml:space="preserve"> PAGEREF _Toc17993 \h </w:instrText>
        </w:r>
        <w:r>
          <w:fldChar w:fldCharType="separate"/>
        </w:r>
        <w:r>
          <w:t>21</w:t>
        </w:r>
        <w:r>
          <w:fldChar w:fldCharType="end"/>
        </w:r>
      </w:hyperlink>
    </w:p>
    <w:p>
      <w:pPr>
        <w:pStyle w:val="TOC2"/>
        <w:tabs>
          <w:tab w:val="right" w:leader="dot" w:pos="8306"/>
        </w:tabs>
      </w:pPr>
      <w:hyperlink w:anchor="_Toc24713" w:history="1">
        <w:r>
          <w:rPr>
            <w:rFonts w:ascii="仿宋" w:eastAsia="仿宋" w:hAnsi="仿宋" w:cs="仿宋" w:hint="eastAsia"/>
            <w:lang w:eastAsia="zh-CN"/>
          </w:rPr>
          <w:t>(一)、玻璃钢化设备项目选址原则</w:t>
        </w:r>
        <w:r>
          <w:tab/>
        </w:r>
        <w:r>
          <w:fldChar w:fldCharType="begin"/>
        </w:r>
        <w:r>
          <w:instrText xml:space="preserve"> PAGEREF _Toc24713 \h </w:instrText>
        </w:r>
        <w:r>
          <w:fldChar w:fldCharType="separate"/>
        </w:r>
        <w:r>
          <w:t>21</w:t>
        </w:r>
        <w:r>
          <w:fldChar w:fldCharType="end"/>
        </w:r>
      </w:hyperlink>
    </w:p>
    <w:p>
      <w:pPr>
        <w:pStyle w:val="TOC2"/>
        <w:tabs>
          <w:tab w:val="right" w:leader="dot" w:pos="8306"/>
        </w:tabs>
      </w:pPr>
      <w:hyperlink w:anchor="_Toc12018" w:history="1">
        <w:r>
          <w:rPr>
            <w:rFonts w:ascii="仿宋" w:eastAsia="仿宋" w:hAnsi="仿宋" w:cs="仿宋" w:hint="eastAsia"/>
            <w:lang w:eastAsia="zh-CN"/>
          </w:rPr>
          <w:t>(二)、玻璃钢化设备项目选址</w:t>
        </w:r>
        <w:r>
          <w:tab/>
        </w:r>
        <w:r>
          <w:fldChar w:fldCharType="begin"/>
        </w:r>
        <w:r>
          <w:instrText xml:space="preserve"> PAGEREF _Toc12018 \h </w:instrText>
        </w:r>
        <w:r>
          <w:fldChar w:fldCharType="separate"/>
        </w:r>
        <w:r>
          <w:t>22</w:t>
        </w:r>
        <w:r>
          <w:fldChar w:fldCharType="end"/>
        </w:r>
      </w:hyperlink>
    </w:p>
    <w:p>
      <w:pPr>
        <w:pStyle w:val="TOC2"/>
        <w:tabs>
          <w:tab w:val="right" w:leader="dot" w:pos="8306"/>
        </w:tabs>
      </w:pPr>
      <w:hyperlink w:anchor="_Toc26542" w:history="1">
        <w:r>
          <w:rPr>
            <w:rFonts w:ascii="仿宋" w:eastAsia="仿宋" w:hAnsi="仿宋" w:cs="仿宋" w:hint="eastAsia"/>
            <w:lang w:eastAsia="zh-CN"/>
          </w:rPr>
          <w:t>(三)、建设条件分析</w:t>
        </w:r>
        <w:r>
          <w:tab/>
        </w:r>
        <w:r>
          <w:fldChar w:fldCharType="begin"/>
        </w:r>
        <w:r>
          <w:instrText xml:space="preserve"> PAGEREF _Toc26542 \h </w:instrText>
        </w:r>
        <w:r>
          <w:fldChar w:fldCharType="separate"/>
        </w:r>
        <w:r>
          <w:t>23</w:t>
        </w:r>
        <w:r>
          <w:fldChar w:fldCharType="end"/>
        </w:r>
      </w:hyperlink>
    </w:p>
    <w:p>
      <w:pPr>
        <w:pStyle w:val="TOC2"/>
        <w:tabs>
          <w:tab w:val="right" w:leader="dot" w:pos="8306"/>
        </w:tabs>
      </w:pPr>
      <w:hyperlink w:anchor="_Toc8004" w:history="1">
        <w:r>
          <w:rPr>
            <w:rFonts w:ascii="仿宋" w:eastAsia="仿宋" w:hAnsi="仿宋" w:cs="仿宋" w:hint="eastAsia"/>
            <w:lang w:eastAsia="zh-CN"/>
          </w:rPr>
          <w:t>(四)、用地控制指标</w:t>
        </w:r>
        <w:r>
          <w:tab/>
        </w:r>
        <w:r>
          <w:fldChar w:fldCharType="begin"/>
        </w:r>
        <w:r>
          <w:instrText xml:space="preserve"> PAGEREF _Toc8004 \h </w:instrText>
        </w:r>
        <w:r>
          <w:fldChar w:fldCharType="separate"/>
        </w:r>
        <w:r>
          <w:t>24</w:t>
        </w:r>
        <w:r>
          <w:fldChar w:fldCharType="end"/>
        </w:r>
      </w:hyperlink>
    </w:p>
    <w:p>
      <w:pPr>
        <w:pStyle w:val="TOC2"/>
        <w:tabs>
          <w:tab w:val="right" w:leader="dot" w:pos="8306"/>
        </w:tabs>
      </w:pPr>
      <w:hyperlink w:anchor="_Toc10774" w:history="1">
        <w:r>
          <w:rPr>
            <w:rFonts w:ascii="仿宋" w:eastAsia="仿宋" w:hAnsi="仿宋" w:cs="仿宋" w:hint="eastAsia"/>
            <w:lang w:eastAsia="zh-CN"/>
          </w:rPr>
          <w:t>(五)、地总体要求</w:t>
        </w:r>
        <w:r>
          <w:tab/>
        </w:r>
        <w:r>
          <w:fldChar w:fldCharType="begin"/>
        </w:r>
        <w:r>
          <w:instrText xml:space="preserve"> PAGEREF _Toc10774 \h </w:instrText>
        </w:r>
        <w:r>
          <w:fldChar w:fldCharType="separate"/>
        </w:r>
        <w:r>
          <w:t>26</w:t>
        </w:r>
        <w:r>
          <w:fldChar w:fldCharType="end"/>
        </w:r>
      </w:hyperlink>
    </w:p>
    <w:p>
      <w:pPr>
        <w:pStyle w:val="TOC2"/>
        <w:tabs>
          <w:tab w:val="right" w:leader="dot" w:pos="8306"/>
        </w:tabs>
      </w:pPr>
      <w:hyperlink w:anchor="_Toc12305" w:history="1">
        <w:r>
          <w:rPr>
            <w:rFonts w:ascii="仿宋" w:eastAsia="仿宋" w:hAnsi="仿宋" w:cs="仿宋" w:hint="eastAsia"/>
            <w:lang w:eastAsia="zh-CN"/>
          </w:rPr>
          <w:t>(六)、节约用地措施</w:t>
        </w:r>
        <w:r>
          <w:tab/>
        </w:r>
        <w:r>
          <w:fldChar w:fldCharType="begin"/>
        </w:r>
        <w:r>
          <w:instrText xml:space="preserve"> PAGEREF _Toc12305 \h </w:instrText>
        </w:r>
        <w:r>
          <w:fldChar w:fldCharType="separate"/>
        </w:r>
        <w:r>
          <w:t>27</w:t>
        </w:r>
        <w:r>
          <w:fldChar w:fldCharType="end"/>
        </w:r>
      </w:hyperlink>
    </w:p>
    <w:p>
      <w:pPr>
        <w:pStyle w:val="TOC2"/>
        <w:tabs>
          <w:tab w:val="right" w:leader="dot" w:pos="8306"/>
        </w:tabs>
      </w:pPr>
      <w:hyperlink w:anchor="_Toc14652" w:history="1">
        <w:r>
          <w:rPr>
            <w:rFonts w:ascii="仿宋" w:eastAsia="仿宋" w:hAnsi="仿宋" w:cs="仿宋" w:hint="eastAsia"/>
            <w:lang w:eastAsia="zh-CN"/>
          </w:rPr>
          <w:t>(七)、总图布置方案</w:t>
        </w:r>
        <w:r>
          <w:tab/>
        </w:r>
        <w:r>
          <w:fldChar w:fldCharType="begin"/>
        </w:r>
        <w:r>
          <w:instrText xml:space="preserve"> PAGEREF _Toc14652 \h </w:instrText>
        </w:r>
        <w:r>
          <w:fldChar w:fldCharType="separate"/>
        </w:r>
        <w:r>
          <w:t>28</w:t>
        </w:r>
        <w:r>
          <w:fldChar w:fldCharType="end"/>
        </w:r>
      </w:hyperlink>
    </w:p>
    <w:p>
      <w:pPr>
        <w:pStyle w:val="TOC2"/>
        <w:tabs>
          <w:tab w:val="right" w:leader="dot" w:pos="8306"/>
        </w:tabs>
      </w:pPr>
      <w:hyperlink w:anchor="_Toc24851" w:history="1">
        <w:r>
          <w:rPr>
            <w:rFonts w:ascii="仿宋" w:eastAsia="仿宋" w:hAnsi="仿宋" w:cs="仿宋" w:hint="eastAsia"/>
            <w:lang w:eastAsia="zh-CN"/>
          </w:rPr>
          <w:t>(八)、选址综合评价</w:t>
        </w:r>
        <w:r>
          <w:tab/>
        </w:r>
        <w:r>
          <w:fldChar w:fldCharType="begin"/>
        </w:r>
        <w:r>
          <w:instrText xml:space="preserve"> PAGEREF _Toc24851 \h </w:instrText>
        </w:r>
        <w:r>
          <w:fldChar w:fldCharType="separate"/>
        </w:r>
        <w:r>
          <w:t>30</w:t>
        </w:r>
        <w:r>
          <w:fldChar w:fldCharType="end"/>
        </w:r>
      </w:hyperlink>
    </w:p>
    <w:p>
      <w:pPr>
        <w:pStyle w:val="TOC1"/>
        <w:tabs>
          <w:tab w:val="right" w:leader="dot" w:pos="8306"/>
        </w:tabs>
      </w:pPr>
      <w:hyperlink w:anchor="_Toc8568" w:history="1">
        <w:r>
          <w:rPr>
            <w:rFonts w:ascii="仿宋" w:eastAsia="仿宋" w:hAnsi="仿宋" w:cs="仿宋" w:hint="eastAsia"/>
            <w:lang w:eastAsia="zh-CN"/>
          </w:rPr>
          <w:t>六、 进入国际市场的方式</w:t>
        </w:r>
        <w:r>
          <w:tab/>
        </w:r>
        <w:r>
          <w:fldChar w:fldCharType="begin"/>
        </w:r>
        <w:r>
          <w:instrText xml:space="preserve"> PAGEREF _Toc8568 \h </w:instrText>
        </w:r>
        <w:r>
          <w:fldChar w:fldCharType="separate"/>
        </w:r>
        <w:r>
          <w:t>31</w:t>
        </w:r>
        <w:r>
          <w:fldChar w:fldCharType="end"/>
        </w:r>
      </w:hyperlink>
    </w:p>
    <w:p>
      <w:pPr>
        <w:pStyle w:val="TOC2"/>
        <w:tabs>
          <w:tab w:val="right" w:leader="dot" w:pos="8306"/>
        </w:tabs>
      </w:pPr>
      <w:hyperlink w:anchor="_Toc29373" w:history="1">
        <w:r>
          <w:rPr>
            <w:rFonts w:ascii="仿宋" w:eastAsia="仿宋" w:hAnsi="仿宋" w:cs="仿宋" w:hint="eastAsia"/>
            <w:lang w:eastAsia="zh-CN"/>
          </w:rPr>
          <w:t>(一)、贸易进入方式</w:t>
        </w:r>
        <w:r>
          <w:tab/>
        </w:r>
        <w:r>
          <w:fldChar w:fldCharType="begin"/>
        </w:r>
        <w:r>
          <w:instrText xml:space="preserve"> PAGEREF _Toc29373 \h </w:instrText>
        </w:r>
        <w:r>
          <w:fldChar w:fldCharType="separate"/>
        </w:r>
        <w:r>
          <w:t>31</w:t>
        </w:r>
        <w:r>
          <w:fldChar w:fldCharType="end"/>
        </w:r>
      </w:hyperlink>
    </w:p>
    <w:p>
      <w:pPr>
        <w:pStyle w:val="TOC2"/>
        <w:tabs>
          <w:tab w:val="right" w:leader="dot" w:pos="8306"/>
        </w:tabs>
      </w:pPr>
      <w:hyperlink w:anchor="_Toc22781" w:history="1">
        <w:r>
          <w:rPr>
            <w:rFonts w:ascii="仿宋" w:eastAsia="仿宋" w:hAnsi="仿宋" w:cs="仿宋" w:hint="eastAsia"/>
            <w:lang w:eastAsia="zh-CN"/>
          </w:rPr>
          <w:t>(二)、合约进入方式</w:t>
        </w:r>
        <w:r>
          <w:tab/>
        </w:r>
        <w:r>
          <w:fldChar w:fldCharType="begin"/>
        </w:r>
        <w:r>
          <w:instrText xml:space="preserve"> PAGEREF _Toc22781 \h </w:instrText>
        </w:r>
        <w:r>
          <w:fldChar w:fldCharType="separate"/>
        </w:r>
        <w:r>
          <w:t>33</w:t>
        </w:r>
        <w:r>
          <w:fldChar w:fldCharType="end"/>
        </w:r>
      </w:hyperlink>
    </w:p>
    <w:p>
      <w:pPr>
        <w:pStyle w:val="TOC2"/>
        <w:tabs>
          <w:tab w:val="right" w:leader="dot" w:pos="8306"/>
        </w:tabs>
      </w:pPr>
      <w:hyperlink w:anchor="_Toc9151" w:history="1">
        <w:r>
          <w:rPr>
            <w:rFonts w:ascii="仿宋" w:eastAsia="仿宋" w:hAnsi="仿宋" w:cs="仿宋" w:hint="eastAsia"/>
            <w:lang w:eastAsia="zh-CN"/>
          </w:rPr>
          <w:t>(三)、股权进入方式</w:t>
        </w:r>
        <w:r>
          <w:tab/>
        </w:r>
        <w:r>
          <w:fldChar w:fldCharType="begin"/>
        </w:r>
        <w:r>
          <w:instrText xml:space="preserve"> PAGEREF _Toc9151 \h </w:instrText>
        </w:r>
        <w:r>
          <w:fldChar w:fldCharType="separate"/>
        </w:r>
        <w:r>
          <w:t>34</w:t>
        </w:r>
        <w:r>
          <w:fldChar w:fldCharType="end"/>
        </w:r>
      </w:hyperlink>
    </w:p>
    <w:p>
      <w:pPr>
        <w:pStyle w:val="TOC1"/>
        <w:tabs>
          <w:tab w:val="right" w:leader="dot" w:pos="8306"/>
        </w:tabs>
      </w:pPr>
      <w:hyperlink w:anchor="_Toc26594" w:history="1">
        <w:r>
          <w:rPr>
            <w:rFonts w:ascii="仿宋" w:eastAsia="仿宋" w:hAnsi="仿宋" w:cs="仿宋" w:hint="eastAsia"/>
            <w:lang w:eastAsia="zh-CN"/>
          </w:rPr>
          <w:t>七、危险、有害因素辨识与分析</w:t>
        </w:r>
        <w:r>
          <w:tab/>
        </w:r>
        <w:r>
          <w:fldChar w:fldCharType="begin"/>
        </w:r>
        <w:r>
          <w:instrText xml:space="preserve"> PAGEREF _Toc26594 \h </w:instrText>
        </w:r>
        <w:r>
          <w:fldChar w:fldCharType="separate"/>
        </w:r>
        <w:r>
          <w:t>35</w:t>
        </w:r>
        <w:r>
          <w:fldChar w:fldCharType="end"/>
        </w:r>
      </w:hyperlink>
    </w:p>
    <w:p>
      <w:pPr>
        <w:pStyle w:val="TOC2"/>
        <w:tabs>
          <w:tab w:val="right" w:leader="dot" w:pos="8306"/>
        </w:tabs>
      </w:pPr>
      <w:hyperlink w:anchor="_Toc6001" w:history="1">
        <w:r>
          <w:rPr>
            <w:rFonts w:ascii="仿宋" w:eastAsia="仿宋" w:hAnsi="仿宋" w:cs="仿宋" w:hint="eastAsia"/>
            <w:lang w:eastAsia="zh-CN"/>
          </w:rPr>
          <w:t>(一)、危险、有害因素辨识依据</w:t>
        </w:r>
        <w:r>
          <w:tab/>
        </w:r>
        <w:r>
          <w:fldChar w:fldCharType="begin"/>
        </w:r>
        <w:r>
          <w:instrText xml:space="preserve"> PAGEREF _Toc6001 \h </w:instrText>
        </w:r>
        <w:r>
          <w:fldChar w:fldCharType="separate"/>
        </w:r>
        <w:r>
          <w:t>35</w:t>
        </w:r>
        <w:r>
          <w:fldChar w:fldCharType="end"/>
        </w:r>
      </w:hyperlink>
    </w:p>
    <w:p>
      <w:pPr>
        <w:pStyle w:val="TOC2"/>
        <w:tabs>
          <w:tab w:val="right" w:leader="dot" w:pos="8306"/>
        </w:tabs>
      </w:pPr>
      <w:hyperlink w:anchor="_Toc6481" w:history="1">
        <w:r>
          <w:rPr>
            <w:rFonts w:ascii="仿宋" w:eastAsia="仿宋" w:hAnsi="仿宋" w:cs="仿宋" w:hint="eastAsia"/>
            <w:lang w:eastAsia="zh-CN"/>
          </w:rPr>
          <w:t>(二)、物料危险、有害因素</w:t>
        </w:r>
        <w:r>
          <w:tab/>
        </w:r>
        <w:r>
          <w:fldChar w:fldCharType="begin"/>
        </w:r>
        <w:r>
          <w:instrText xml:space="preserve"> PAGEREF _Toc6481 \h </w:instrText>
        </w:r>
        <w:r>
          <w:fldChar w:fldCharType="separate"/>
        </w:r>
        <w:r>
          <w:t>37</w:t>
        </w:r>
        <w:r>
          <w:fldChar w:fldCharType="end"/>
        </w:r>
      </w:hyperlink>
    </w:p>
    <w:p>
      <w:pPr>
        <w:pStyle w:val="TOC2"/>
        <w:tabs>
          <w:tab w:val="right" w:leader="dot" w:pos="8306"/>
        </w:tabs>
      </w:pPr>
      <w:hyperlink w:anchor="_Toc5306" w:history="1">
        <w:r>
          <w:rPr>
            <w:rFonts w:ascii="仿宋" w:eastAsia="仿宋" w:hAnsi="仿宋" w:cs="仿宋" w:hint="eastAsia"/>
            <w:lang w:eastAsia="zh-CN"/>
          </w:rPr>
          <w:t>(三)、重大危险源辨识</w:t>
        </w:r>
        <w:r>
          <w:tab/>
        </w:r>
        <w:r>
          <w:fldChar w:fldCharType="begin"/>
        </w:r>
        <w:r>
          <w:instrText xml:space="preserve"> PAGEREF _Toc5306 \h </w:instrText>
        </w:r>
        <w:r>
          <w:fldChar w:fldCharType="separate"/>
        </w:r>
        <w:r>
          <w:t>38</w:t>
        </w:r>
        <w:r>
          <w:fldChar w:fldCharType="end"/>
        </w:r>
      </w:hyperlink>
    </w:p>
    <w:p>
      <w:pPr>
        <w:pStyle w:val="TOC2"/>
        <w:tabs>
          <w:tab w:val="right" w:leader="dot" w:pos="8306"/>
        </w:tabs>
      </w:pPr>
      <w:hyperlink w:anchor="_Toc18258" w:history="1">
        <w:r>
          <w:rPr>
            <w:rFonts w:ascii="仿宋" w:eastAsia="仿宋" w:hAnsi="仿宋" w:cs="仿宋" w:hint="eastAsia"/>
            <w:lang w:eastAsia="zh-CN"/>
          </w:rPr>
          <w:t>(四)、正常运行时的危险、有害因素辨识与分析</w:t>
        </w:r>
        <w:r>
          <w:tab/>
        </w:r>
        <w:r>
          <w:fldChar w:fldCharType="begin"/>
        </w:r>
        <w:r>
          <w:instrText xml:space="preserve"> PAGEREF _Toc18258 \h </w:instrText>
        </w:r>
        <w:r>
          <w:fldChar w:fldCharType="separate"/>
        </w:r>
        <w:r>
          <w:t>39</w:t>
        </w:r>
        <w:r>
          <w:fldChar w:fldCharType="end"/>
        </w:r>
      </w:hyperlink>
    </w:p>
    <w:p>
      <w:pPr>
        <w:pStyle w:val="TOC2"/>
        <w:tabs>
          <w:tab w:val="right" w:leader="dot" w:pos="8306"/>
        </w:tabs>
      </w:pPr>
      <w:hyperlink w:anchor="_Toc2367" w:history="1">
        <w:r>
          <w:rPr>
            <w:rFonts w:ascii="仿宋" w:eastAsia="仿宋" w:hAnsi="仿宋" w:cs="仿宋" w:hint="eastAsia"/>
            <w:lang w:eastAsia="zh-CN"/>
          </w:rPr>
          <w:t>(五)、设施、设备的危险、有害因素</w:t>
        </w:r>
        <w:r>
          <w:tab/>
        </w:r>
        <w:r>
          <w:fldChar w:fldCharType="begin"/>
        </w:r>
        <w:r>
          <w:instrText xml:space="preserve"> PAGEREF _Toc2367 \h </w:instrText>
        </w:r>
        <w:r>
          <w:fldChar w:fldCharType="separate"/>
        </w:r>
        <w:r>
          <w:t>40</w:t>
        </w:r>
        <w:r>
          <w:fldChar w:fldCharType="end"/>
        </w:r>
      </w:hyperlink>
    </w:p>
    <w:p>
      <w:pPr>
        <w:pStyle w:val="TOC2"/>
        <w:tabs>
          <w:tab w:val="right" w:leader="dot" w:pos="8306"/>
        </w:tabs>
      </w:pPr>
      <w:hyperlink w:anchor="_Toc7629" w:history="1">
        <w:r>
          <w:rPr>
            <w:rFonts w:ascii="仿宋" w:eastAsia="仿宋" w:hAnsi="仿宋" w:cs="仿宋" w:hint="eastAsia"/>
            <w:lang w:eastAsia="zh-CN"/>
          </w:rPr>
          <w:t>(六)、建筑施工过程中的危险、有害因素辨识与分析</w:t>
        </w:r>
        <w:r>
          <w:tab/>
        </w:r>
        <w:r>
          <w:fldChar w:fldCharType="begin"/>
        </w:r>
        <w:r>
          <w:instrText xml:space="preserve"> PAGEREF _Toc7629 \h </w:instrText>
        </w:r>
        <w:r>
          <w:fldChar w:fldCharType="separate"/>
        </w:r>
        <w:r>
          <w:t>41</w:t>
        </w:r>
        <w:r>
          <w:fldChar w:fldCharType="end"/>
        </w:r>
      </w:hyperlink>
    </w:p>
    <w:p>
      <w:pPr>
        <w:pStyle w:val="TOC2"/>
        <w:tabs>
          <w:tab w:val="right" w:leader="dot" w:pos="8306"/>
        </w:tabs>
      </w:pPr>
      <w:hyperlink w:anchor="_Toc23246" w:history="1">
        <w:r>
          <w:rPr>
            <w:rFonts w:ascii="仿宋" w:eastAsia="仿宋" w:hAnsi="仿宋" w:cs="仿宋" w:hint="eastAsia"/>
            <w:lang w:eastAsia="zh-CN"/>
          </w:rPr>
          <w:t>(七)、建设玻璃钢化设备项目对周边环境的影响</w:t>
        </w:r>
        <w:r>
          <w:tab/>
        </w:r>
        <w:r>
          <w:fldChar w:fldCharType="begin"/>
        </w:r>
        <w:r>
          <w:instrText xml:space="preserve"> PAGEREF _Toc23246 \h </w:instrText>
        </w:r>
        <w:r>
          <w:fldChar w:fldCharType="separate"/>
        </w:r>
        <w:r>
          <w:t>43</w:t>
        </w:r>
        <w:r>
          <w:fldChar w:fldCharType="end"/>
        </w:r>
      </w:hyperlink>
    </w:p>
    <w:p>
      <w:pPr>
        <w:pStyle w:val="TOC2"/>
        <w:tabs>
          <w:tab w:val="right" w:leader="dot" w:pos="8306"/>
        </w:tabs>
      </w:pPr>
      <w:hyperlink w:anchor="_Toc22200" w:history="1">
        <w:r>
          <w:rPr>
            <w:rFonts w:ascii="仿宋" w:eastAsia="仿宋" w:hAnsi="仿宋" w:cs="仿宋" w:hint="eastAsia"/>
            <w:lang w:eastAsia="zh-CN"/>
          </w:rPr>
          <w:t>(八)、周边环境对建设玻璃钢化设备项目的影响</w:t>
        </w:r>
        <w:r>
          <w:tab/>
        </w:r>
        <w:r>
          <w:fldChar w:fldCharType="begin"/>
        </w:r>
        <w:r>
          <w:instrText xml:space="preserve"> PAGEREF _Toc22200 \h </w:instrText>
        </w:r>
        <w:r>
          <w:fldChar w:fldCharType="separate"/>
        </w:r>
        <w:r>
          <w:t>45</w:t>
        </w:r>
        <w:r>
          <w:fldChar w:fldCharType="end"/>
        </w:r>
      </w:hyperlink>
    </w:p>
    <w:p>
      <w:pPr>
        <w:pStyle w:val="TOC2"/>
        <w:tabs>
          <w:tab w:val="right" w:leader="dot" w:pos="8306"/>
        </w:tabs>
      </w:pPr>
      <w:hyperlink w:anchor="_Toc8551" w:history="1">
        <w:r>
          <w:rPr>
            <w:rFonts w:ascii="仿宋" w:eastAsia="仿宋" w:hAnsi="仿宋" w:cs="仿宋" w:hint="eastAsia"/>
            <w:lang w:eastAsia="zh-CN"/>
          </w:rPr>
          <w:t>(九)、建筑危险性分析</w:t>
        </w:r>
        <w:r>
          <w:tab/>
        </w:r>
        <w:r>
          <w:fldChar w:fldCharType="begin"/>
        </w:r>
        <w:r>
          <w:instrText xml:space="preserve"> PAGEREF _Toc8551 \h </w:instrText>
        </w:r>
        <w:r>
          <w:fldChar w:fldCharType="separate"/>
        </w:r>
        <w:r>
          <w:t>46</w:t>
        </w:r>
        <w:r>
          <w:fldChar w:fldCharType="end"/>
        </w:r>
      </w:hyperlink>
    </w:p>
    <w:p>
      <w:pPr>
        <w:pStyle w:val="TOC1"/>
        <w:tabs>
          <w:tab w:val="right" w:leader="dot" w:pos="8306"/>
        </w:tabs>
      </w:pPr>
      <w:hyperlink w:anchor="_Toc16518" w:history="1">
        <w:r>
          <w:rPr>
            <w:rFonts w:ascii="仿宋" w:eastAsia="仿宋" w:hAnsi="仿宋" w:cs="仿宋" w:hint="eastAsia"/>
            <w:lang w:eastAsia="zh-CN"/>
          </w:rPr>
          <w:t>八、玻璃钢化设备项目招投标方案</w:t>
        </w:r>
        <w:r>
          <w:tab/>
        </w:r>
        <w:r>
          <w:fldChar w:fldCharType="begin"/>
        </w:r>
        <w:r>
          <w:instrText xml:space="preserve"> PAGEREF _Toc16518 \h </w:instrText>
        </w:r>
        <w:r>
          <w:fldChar w:fldCharType="separate"/>
        </w:r>
        <w:r>
          <w:t>48</w:t>
        </w:r>
        <w:r>
          <w:fldChar w:fldCharType="end"/>
        </w:r>
      </w:hyperlink>
    </w:p>
    <w:p>
      <w:pPr>
        <w:pStyle w:val="TOC2"/>
        <w:tabs>
          <w:tab w:val="right" w:leader="dot" w:pos="8306"/>
        </w:tabs>
      </w:pPr>
      <w:hyperlink w:anchor="_Toc30292" w:history="1">
        <w:r>
          <w:rPr>
            <w:rFonts w:ascii="仿宋" w:eastAsia="仿宋" w:hAnsi="仿宋" w:cs="仿宋" w:hint="eastAsia"/>
            <w:lang w:eastAsia="zh-CN"/>
          </w:rPr>
          <w:t>(一)、招标组织方式</w:t>
        </w:r>
        <w:r>
          <w:tab/>
        </w:r>
        <w:r>
          <w:fldChar w:fldCharType="begin"/>
        </w:r>
        <w:r>
          <w:instrText xml:space="preserve"> PAGEREF _Toc30292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6" w:history="1">
        <w:r>
          <w:rPr>
            <w:rFonts w:ascii="仿宋" w:eastAsia="仿宋" w:hAnsi="仿宋" w:cs="仿宋" w:hint="eastAsia"/>
            <w:lang w:eastAsia="zh-CN"/>
          </w:rPr>
          <w:t>(二)、招标委员会的组织设立</w:t>
        </w:r>
        <w:r>
          <w:tab/>
        </w:r>
        <w:r>
          <w:fldChar w:fldCharType="begin"/>
        </w:r>
        <w:r>
          <w:instrText xml:space="preserve"> PAGEREF _Toc10586 \h </w:instrText>
        </w:r>
        <w:r>
          <w:fldChar w:fldCharType="separate"/>
        </w:r>
        <w:r>
          <w:t>48</w:t>
        </w:r>
        <w:r>
          <w:fldChar w:fldCharType="end"/>
        </w:r>
      </w:hyperlink>
    </w:p>
    <w:p>
      <w:pPr>
        <w:pStyle w:val="TOC2"/>
        <w:tabs>
          <w:tab w:val="right" w:leader="dot" w:pos="8306"/>
        </w:tabs>
      </w:pPr>
      <w:hyperlink w:anchor="_Toc10536" w:history="1">
        <w:r>
          <w:rPr>
            <w:rFonts w:ascii="仿宋" w:eastAsia="仿宋" w:hAnsi="仿宋" w:cs="仿宋" w:hint="eastAsia"/>
            <w:lang w:eastAsia="zh-CN"/>
          </w:rPr>
          <w:t>(三)、玻璃钢化设备项目招投标要求</w:t>
        </w:r>
        <w:r>
          <w:tab/>
        </w:r>
        <w:r>
          <w:fldChar w:fldCharType="begin"/>
        </w:r>
        <w:r>
          <w:instrText xml:space="preserve"> PAGEREF _Toc10536 \h </w:instrText>
        </w:r>
        <w:r>
          <w:fldChar w:fldCharType="separate"/>
        </w:r>
        <w:r>
          <w:t>49</w:t>
        </w:r>
        <w:r>
          <w:fldChar w:fldCharType="end"/>
        </w:r>
      </w:hyperlink>
    </w:p>
    <w:p>
      <w:pPr>
        <w:pStyle w:val="TOC2"/>
        <w:tabs>
          <w:tab w:val="right" w:leader="dot" w:pos="8306"/>
        </w:tabs>
      </w:pPr>
      <w:hyperlink w:anchor="_Toc23692" w:history="1">
        <w:r>
          <w:rPr>
            <w:rFonts w:ascii="仿宋" w:eastAsia="仿宋" w:hAnsi="仿宋" w:cs="仿宋" w:hint="eastAsia"/>
            <w:lang w:eastAsia="zh-CN"/>
          </w:rPr>
          <w:t>(四)、玻璃钢化设备项目招标方式和招标程序</w:t>
        </w:r>
        <w:r>
          <w:tab/>
        </w:r>
        <w:r>
          <w:fldChar w:fldCharType="begin"/>
        </w:r>
        <w:r>
          <w:instrText xml:space="preserve"> PAGEREF _Toc23692 \h </w:instrText>
        </w:r>
        <w:r>
          <w:fldChar w:fldCharType="separate"/>
        </w:r>
        <w:r>
          <w:t>51</w:t>
        </w:r>
        <w:r>
          <w:fldChar w:fldCharType="end"/>
        </w:r>
      </w:hyperlink>
    </w:p>
    <w:p>
      <w:pPr>
        <w:pStyle w:val="TOC2"/>
        <w:tabs>
          <w:tab w:val="right" w:leader="dot" w:pos="8306"/>
        </w:tabs>
      </w:pPr>
      <w:hyperlink w:anchor="_Toc29094" w:history="1">
        <w:r>
          <w:rPr>
            <w:rFonts w:ascii="仿宋" w:eastAsia="仿宋" w:hAnsi="仿宋" w:cs="仿宋" w:hint="eastAsia"/>
            <w:lang w:eastAsia="zh-CN"/>
          </w:rPr>
          <w:t>(五)、招标费用及信息发布</w:t>
        </w:r>
        <w:r>
          <w:tab/>
        </w:r>
        <w:r>
          <w:fldChar w:fldCharType="begin"/>
        </w:r>
        <w:r>
          <w:instrText xml:space="preserve"> PAGEREF _Toc29094 \h </w:instrText>
        </w:r>
        <w:r>
          <w:fldChar w:fldCharType="separate"/>
        </w:r>
        <w:r>
          <w:t>53</w:t>
        </w:r>
        <w:r>
          <w:fldChar w:fldCharType="end"/>
        </w:r>
      </w:hyperlink>
    </w:p>
    <w:p>
      <w:pPr>
        <w:pStyle w:val="TOC1"/>
        <w:tabs>
          <w:tab w:val="right" w:leader="dot" w:pos="8306"/>
        </w:tabs>
      </w:pPr>
      <w:hyperlink w:anchor="_Toc3447" w:history="1">
        <w:r>
          <w:rPr>
            <w:rFonts w:ascii="仿宋" w:eastAsia="仿宋" w:hAnsi="仿宋" w:cs="仿宋" w:hint="eastAsia"/>
            <w:lang w:eastAsia="zh-CN"/>
          </w:rPr>
          <w:t>九、财务计划与预算</w:t>
        </w:r>
        <w:r>
          <w:tab/>
        </w:r>
        <w:r>
          <w:fldChar w:fldCharType="begin"/>
        </w:r>
        <w:r>
          <w:instrText xml:space="preserve"> PAGEREF _Toc3447 \h </w:instrText>
        </w:r>
        <w:r>
          <w:fldChar w:fldCharType="separate"/>
        </w:r>
        <w:r>
          <w:t>54</w:t>
        </w:r>
        <w:r>
          <w:fldChar w:fldCharType="end"/>
        </w:r>
      </w:hyperlink>
    </w:p>
    <w:p>
      <w:pPr>
        <w:pStyle w:val="TOC2"/>
        <w:tabs>
          <w:tab w:val="right" w:leader="dot" w:pos="8306"/>
        </w:tabs>
      </w:pPr>
      <w:hyperlink w:anchor="_Toc11734" w:history="1">
        <w:r>
          <w:rPr>
            <w:rFonts w:ascii="仿宋" w:eastAsia="仿宋" w:hAnsi="仿宋" w:cs="仿宋" w:hint="eastAsia"/>
            <w:lang w:eastAsia="zh-CN"/>
          </w:rPr>
          <w:t>(一)、财务计划目标</w:t>
        </w:r>
        <w:r>
          <w:tab/>
        </w:r>
        <w:r>
          <w:fldChar w:fldCharType="begin"/>
        </w:r>
        <w:r>
          <w:instrText xml:space="preserve"> PAGEREF _Toc11734 \h </w:instrText>
        </w:r>
        <w:r>
          <w:fldChar w:fldCharType="separate"/>
        </w:r>
        <w:r>
          <w:t>54</w:t>
        </w:r>
        <w:r>
          <w:fldChar w:fldCharType="end"/>
        </w:r>
      </w:hyperlink>
    </w:p>
    <w:p>
      <w:pPr>
        <w:pStyle w:val="TOC2"/>
        <w:tabs>
          <w:tab w:val="right" w:leader="dot" w:pos="8306"/>
        </w:tabs>
      </w:pPr>
      <w:hyperlink w:anchor="_Toc8628" w:history="1">
        <w:r>
          <w:rPr>
            <w:rFonts w:ascii="仿宋" w:eastAsia="仿宋" w:hAnsi="仿宋" w:cs="仿宋" w:hint="eastAsia"/>
            <w:lang w:eastAsia="zh-CN"/>
          </w:rPr>
          <w:t>(二)、资本预算</w:t>
        </w:r>
        <w:r>
          <w:tab/>
        </w:r>
        <w:r>
          <w:fldChar w:fldCharType="begin"/>
        </w:r>
        <w:r>
          <w:instrText xml:space="preserve"> PAGEREF _Toc8628 \h </w:instrText>
        </w:r>
        <w:r>
          <w:fldChar w:fldCharType="separate"/>
        </w:r>
        <w:r>
          <w:t>55</w:t>
        </w:r>
        <w:r>
          <w:fldChar w:fldCharType="end"/>
        </w:r>
      </w:hyperlink>
    </w:p>
    <w:p>
      <w:pPr>
        <w:pStyle w:val="TOC2"/>
        <w:tabs>
          <w:tab w:val="right" w:leader="dot" w:pos="8306"/>
        </w:tabs>
      </w:pPr>
      <w:hyperlink w:anchor="_Toc30167" w:history="1">
        <w:r>
          <w:rPr>
            <w:rFonts w:ascii="仿宋" w:eastAsia="仿宋" w:hAnsi="仿宋" w:cs="仿宋" w:hint="eastAsia"/>
            <w:lang w:eastAsia="zh-CN"/>
          </w:rPr>
          <w:t>(三)、资金筹集计划</w:t>
        </w:r>
        <w:r>
          <w:tab/>
        </w:r>
        <w:r>
          <w:fldChar w:fldCharType="begin"/>
        </w:r>
        <w:r>
          <w:instrText xml:space="preserve"> PAGEREF _Toc30167 \h </w:instrText>
        </w:r>
        <w:r>
          <w:fldChar w:fldCharType="separate"/>
        </w:r>
        <w:r>
          <w:t>55</w:t>
        </w:r>
        <w:r>
          <w:fldChar w:fldCharType="end"/>
        </w:r>
      </w:hyperlink>
    </w:p>
    <w:p>
      <w:pPr>
        <w:pStyle w:val="TOC2"/>
        <w:tabs>
          <w:tab w:val="right" w:leader="dot" w:pos="8306"/>
        </w:tabs>
      </w:pPr>
      <w:hyperlink w:anchor="_Toc7722" w:history="1">
        <w:r>
          <w:rPr>
            <w:rFonts w:ascii="仿宋" w:eastAsia="仿宋" w:hAnsi="仿宋" w:cs="仿宋" w:hint="eastAsia"/>
            <w:lang w:eastAsia="zh-CN"/>
          </w:rPr>
          <w:t>(四)、财务预算</w:t>
        </w:r>
        <w:r>
          <w:tab/>
        </w:r>
        <w:r>
          <w:fldChar w:fldCharType="begin"/>
        </w:r>
        <w:r>
          <w:instrText xml:space="preserve"> PAGEREF _Toc7722 \h </w:instrText>
        </w:r>
        <w:r>
          <w:fldChar w:fldCharType="separate"/>
        </w:r>
        <w:r>
          <w:t>55</w:t>
        </w:r>
        <w:r>
          <w:fldChar w:fldCharType="end"/>
        </w:r>
      </w:hyperlink>
    </w:p>
    <w:p>
      <w:pPr>
        <w:pStyle w:val="TOC2"/>
        <w:tabs>
          <w:tab w:val="right" w:leader="dot" w:pos="8306"/>
        </w:tabs>
      </w:pPr>
      <w:hyperlink w:anchor="_Toc23341" w:history="1">
        <w:r>
          <w:rPr>
            <w:rFonts w:ascii="仿宋" w:eastAsia="仿宋" w:hAnsi="仿宋" w:cs="仿宋" w:hint="eastAsia"/>
            <w:lang w:eastAsia="zh-CN"/>
          </w:rPr>
          <w:t>(五)、资金流量分析</w:t>
        </w:r>
        <w:r>
          <w:tab/>
        </w:r>
        <w:r>
          <w:fldChar w:fldCharType="begin"/>
        </w:r>
        <w:r>
          <w:instrText xml:space="preserve"> PAGEREF _Toc23341 \h </w:instrText>
        </w:r>
        <w:r>
          <w:fldChar w:fldCharType="separate"/>
        </w:r>
        <w:r>
          <w:t>56</w:t>
        </w:r>
        <w:r>
          <w:fldChar w:fldCharType="end"/>
        </w:r>
      </w:hyperlink>
    </w:p>
    <w:p>
      <w:pPr>
        <w:pStyle w:val="TOC2"/>
        <w:tabs>
          <w:tab w:val="right" w:leader="dot" w:pos="8306"/>
        </w:tabs>
      </w:pPr>
      <w:hyperlink w:anchor="_Toc21915" w:history="1">
        <w:r>
          <w:rPr>
            <w:rFonts w:ascii="仿宋" w:eastAsia="仿宋" w:hAnsi="仿宋" w:cs="仿宋" w:hint="eastAsia"/>
            <w:lang w:eastAsia="zh-CN"/>
          </w:rPr>
          <w:t>(六)、财务风险管理</w:t>
        </w:r>
        <w:r>
          <w:tab/>
        </w:r>
        <w:r>
          <w:fldChar w:fldCharType="begin"/>
        </w:r>
        <w:r>
          <w:instrText xml:space="preserve"> PAGEREF _Toc21915 \h </w:instrText>
        </w:r>
        <w:r>
          <w:fldChar w:fldCharType="separate"/>
        </w:r>
        <w:r>
          <w:t>57</w:t>
        </w:r>
        <w:r>
          <w:fldChar w:fldCharType="end"/>
        </w:r>
      </w:hyperlink>
    </w:p>
    <w:p>
      <w:pPr>
        <w:pStyle w:val="TOC1"/>
        <w:tabs>
          <w:tab w:val="right" w:leader="dot" w:pos="8306"/>
        </w:tabs>
      </w:pPr>
      <w:hyperlink w:anchor="_Toc6049" w:history="1">
        <w:r>
          <w:rPr>
            <w:rFonts w:ascii="仿宋" w:eastAsia="仿宋" w:hAnsi="仿宋" w:cs="仿宋" w:hint="eastAsia"/>
            <w:lang w:eastAsia="zh-CN"/>
          </w:rPr>
          <w:t>十、供应链管理</w:t>
        </w:r>
        <w:r>
          <w:tab/>
        </w:r>
        <w:r>
          <w:fldChar w:fldCharType="begin"/>
        </w:r>
        <w:r>
          <w:instrText xml:space="preserve"> PAGEREF _Toc6049 \h </w:instrText>
        </w:r>
        <w:r>
          <w:fldChar w:fldCharType="separate"/>
        </w:r>
        <w:r>
          <w:t>58</w:t>
        </w:r>
        <w:r>
          <w:fldChar w:fldCharType="end"/>
        </w:r>
      </w:hyperlink>
    </w:p>
    <w:p>
      <w:pPr>
        <w:pStyle w:val="TOC2"/>
        <w:tabs>
          <w:tab w:val="right" w:leader="dot" w:pos="8306"/>
        </w:tabs>
      </w:pPr>
      <w:hyperlink w:anchor="_Toc11410" w:history="1">
        <w:r>
          <w:rPr>
            <w:rFonts w:ascii="仿宋" w:eastAsia="仿宋" w:hAnsi="仿宋" w:cs="仿宋" w:hint="eastAsia"/>
            <w:lang w:eastAsia="zh-CN"/>
          </w:rPr>
          <w:t>(一)、供应链概述</w:t>
        </w:r>
        <w:r>
          <w:tab/>
        </w:r>
        <w:r>
          <w:fldChar w:fldCharType="begin"/>
        </w:r>
        <w:r>
          <w:instrText xml:space="preserve"> PAGEREF _Toc11410 \h </w:instrText>
        </w:r>
        <w:r>
          <w:fldChar w:fldCharType="separate"/>
        </w:r>
        <w:r>
          <w:t>58</w:t>
        </w:r>
        <w:r>
          <w:fldChar w:fldCharType="end"/>
        </w:r>
      </w:hyperlink>
    </w:p>
    <w:p>
      <w:pPr>
        <w:pStyle w:val="TOC2"/>
        <w:tabs>
          <w:tab w:val="right" w:leader="dot" w:pos="8306"/>
        </w:tabs>
      </w:pPr>
      <w:hyperlink w:anchor="_Toc20453" w:history="1">
        <w:r>
          <w:rPr>
            <w:rFonts w:ascii="仿宋" w:eastAsia="仿宋" w:hAnsi="仿宋" w:cs="仿宋" w:hint="eastAsia"/>
            <w:lang w:eastAsia="zh-CN"/>
          </w:rPr>
          <w:t>(二)、供应商选择与关系管理</w:t>
        </w:r>
        <w:r>
          <w:tab/>
        </w:r>
        <w:r>
          <w:fldChar w:fldCharType="begin"/>
        </w:r>
        <w:r>
          <w:instrText xml:space="preserve"> PAGEREF _Toc20453 \h </w:instrText>
        </w:r>
        <w:r>
          <w:fldChar w:fldCharType="separate"/>
        </w:r>
        <w:r>
          <w:t>59</w:t>
        </w:r>
        <w:r>
          <w:fldChar w:fldCharType="end"/>
        </w:r>
      </w:hyperlink>
    </w:p>
    <w:p>
      <w:pPr>
        <w:pStyle w:val="TOC2"/>
        <w:tabs>
          <w:tab w:val="right" w:leader="dot" w:pos="8306"/>
        </w:tabs>
      </w:pPr>
      <w:hyperlink w:anchor="_Toc9703" w:history="1">
        <w:r>
          <w:rPr>
            <w:rFonts w:ascii="仿宋" w:eastAsia="仿宋" w:hAnsi="仿宋" w:cs="仿宋" w:hint="eastAsia"/>
            <w:lang w:eastAsia="zh-CN"/>
          </w:rPr>
          <w:t>(三)、库存管理</w:t>
        </w:r>
        <w:r>
          <w:tab/>
        </w:r>
        <w:r>
          <w:fldChar w:fldCharType="begin"/>
        </w:r>
        <w:r>
          <w:instrText xml:space="preserve"> PAGEREF _Toc9703 \h </w:instrText>
        </w:r>
        <w:r>
          <w:fldChar w:fldCharType="separate"/>
        </w:r>
        <w:r>
          <w:t>60</w:t>
        </w:r>
        <w:r>
          <w:fldChar w:fldCharType="end"/>
        </w:r>
      </w:hyperlink>
    </w:p>
    <w:p>
      <w:pPr>
        <w:pStyle w:val="TOC2"/>
        <w:tabs>
          <w:tab w:val="right" w:leader="dot" w:pos="8306"/>
        </w:tabs>
      </w:pPr>
      <w:hyperlink w:anchor="_Toc28830" w:history="1">
        <w:r>
          <w:rPr>
            <w:rFonts w:ascii="仿宋" w:eastAsia="仿宋" w:hAnsi="仿宋" w:cs="仿宋" w:hint="eastAsia"/>
            <w:lang w:eastAsia="zh-CN"/>
          </w:rPr>
          <w:t>(四)、物流与运输策略</w:t>
        </w:r>
        <w:r>
          <w:tab/>
        </w:r>
        <w:r>
          <w:fldChar w:fldCharType="begin"/>
        </w:r>
        <w:r>
          <w:instrText xml:space="preserve"> PAGEREF _Toc28830 \h </w:instrText>
        </w:r>
        <w:r>
          <w:fldChar w:fldCharType="separate"/>
        </w:r>
        <w:r>
          <w:t>60</w:t>
        </w:r>
        <w:r>
          <w:fldChar w:fldCharType="end"/>
        </w:r>
      </w:hyperlink>
    </w:p>
    <w:p>
      <w:pPr>
        <w:pStyle w:val="TOC2"/>
        <w:tabs>
          <w:tab w:val="right" w:leader="dot" w:pos="8306"/>
        </w:tabs>
      </w:pPr>
      <w:hyperlink w:anchor="_Toc17456" w:history="1">
        <w:r>
          <w:rPr>
            <w:rFonts w:ascii="仿宋" w:eastAsia="仿宋" w:hAnsi="仿宋" w:cs="仿宋" w:hint="eastAsia"/>
            <w:lang w:eastAsia="zh-CN"/>
          </w:rPr>
          <w:t>(五)、供应链风险管理</w:t>
        </w:r>
        <w:r>
          <w:tab/>
        </w:r>
        <w:r>
          <w:fldChar w:fldCharType="begin"/>
        </w:r>
        <w:r>
          <w:instrText xml:space="preserve"> PAGEREF _Toc17456 \h </w:instrText>
        </w:r>
        <w:r>
          <w:fldChar w:fldCharType="separate"/>
        </w:r>
        <w:r>
          <w:t>61</w:t>
        </w:r>
        <w:r>
          <w:fldChar w:fldCharType="end"/>
        </w:r>
      </w:hyperlink>
    </w:p>
    <w:p>
      <w:pPr>
        <w:pStyle w:val="TOC1"/>
        <w:tabs>
          <w:tab w:val="right" w:leader="dot" w:pos="8306"/>
        </w:tabs>
      </w:pPr>
      <w:hyperlink w:anchor="_Toc8326" w:history="1">
        <w:r>
          <w:rPr>
            <w:rFonts w:ascii="仿宋" w:eastAsia="仿宋" w:hAnsi="仿宋" w:cs="仿宋" w:hint="eastAsia"/>
            <w:lang w:eastAsia="zh-CN"/>
          </w:rPr>
          <w:t>十一、节能减排措施</w:t>
        </w:r>
        <w:r>
          <w:tab/>
        </w:r>
        <w:r>
          <w:fldChar w:fldCharType="begin"/>
        </w:r>
        <w:r>
          <w:instrText xml:space="preserve"> PAGEREF _Toc8326 \h </w:instrText>
        </w:r>
        <w:r>
          <w:fldChar w:fldCharType="separate"/>
        </w:r>
        <w:r>
          <w:t>62</w:t>
        </w:r>
        <w:r>
          <w:fldChar w:fldCharType="end"/>
        </w:r>
      </w:hyperlink>
    </w:p>
    <w:p>
      <w:pPr>
        <w:pStyle w:val="TOC2"/>
        <w:tabs>
          <w:tab w:val="right" w:leader="dot" w:pos="8306"/>
        </w:tabs>
      </w:pPr>
      <w:hyperlink w:anchor="_Toc28624" w:history="1">
        <w:r>
          <w:rPr>
            <w:rFonts w:ascii="仿宋" w:eastAsia="仿宋" w:hAnsi="仿宋" w:cs="仿宋" w:hint="eastAsia"/>
            <w:lang w:eastAsia="zh-CN"/>
          </w:rPr>
          <w:t>(一)、节能措施</w:t>
        </w:r>
        <w:r>
          <w:tab/>
        </w:r>
        <w:r>
          <w:fldChar w:fldCharType="begin"/>
        </w:r>
        <w:r>
          <w:instrText xml:space="preserve"> PAGEREF _Toc28624 \h </w:instrText>
        </w:r>
        <w:r>
          <w:fldChar w:fldCharType="separate"/>
        </w:r>
        <w:r>
          <w:t>62</w:t>
        </w:r>
        <w:r>
          <w:fldChar w:fldCharType="end"/>
        </w:r>
      </w:hyperlink>
    </w:p>
    <w:p>
      <w:pPr>
        <w:pStyle w:val="TOC2"/>
        <w:tabs>
          <w:tab w:val="right" w:leader="dot" w:pos="8306"/>
        </w:tabs>
      </w:pPr>
      <w:hyperlink w:anchor="_Toc22715" w:history="1">
        <w:r>
          <w:rPr>
            <w:rFonts w:ascii="仿宋" w:eastAsia="仿宋" w:hAnsi="仿宋" w:cs="仿宋" w:hint="eastAsia"/>
            <w:lang w:eastAsia="zh-CN"/>
          </w:rPr>
          <w:t>(二)、减排措施</w:t>
        </w:r>
        <w:r>
          <w:tab/>
        </w:r>
        <w:r>
          <w:fldChar w:fldCharType="begin"/>
        </w:r>
        <w:r>
          <w:instrText xml:space="preserve"> PAGEREF _Toc22715 \h </w:instrText>
        </w:r>
        <w:r>
          <w:fldChar w:fldCharType="separate"/>
        </w:r>
        <w:r>
          <w:t>64</w:t>
        </w:r>
        <w:r>
          <w:fldChar w:fldCharType="end"/>
        </w:r>
      </w:hyperlink>
    </w:p>
    <w:p>
      <w:pPr>
        <w:pStyle w:val="TOC2"/>
        <w:tabs>
          <w:tab w:val="right" w:leader="dot" w:pos="8306"/>
        </w:tabs>
      </w:pPr>
      <w:hyperlink w:anchor="_Toc20112" w:history="1">
        <w:r>
          <w:rPr>
            <w:rFonts w:ascii="仿宋" w:eastAsia="仿宋" w:hAnsi="仿宋" w:cs="仿宋" w:hint="eastAsia"/>
            <w:lang w:eastAsia="zh-CN"/>
          </w:rPr>
          <w:t>(三)、清洁生产措施</w:t>
        </w:r>
        <w:r>
          <w:tab/>
        </w:r>
        <w:r>
          <w:fldChar w:fldCharType="begin"/>
        </w:r>
        <w:r>
          <w:instrText xml:space="preserve"> PAGEREF _Toc20112 \h </w:instrText>
        </w:r>
        <w:r>
          <w:fldChar w:fldCharType="separate"/>
        </w:r>
        <w:r>
          <w:t>65</w:t>
        </w:r>
        <w:r>
          <w:fldChar w:fldCharType="end"/>
        </w:r>
      </w:hyperlink>
    </w:p>
    <w:p>
      <w:pPr>
        <w:pStyle w:val="TOC1"/>
        <w:tabs>
          <w:tab w:val="right" w:leader="dot" w:pos="8306"/>
        </w:tabs>
      </w:pPr>
      <w:hyperlink w:anchor="_Toc31870" w:history="1">
        <w:r>
          <w:rPr>
            <w:rFonts w:ascii="仿宋" w:eastAsia="仿宋" w:hAnsi="仿宋" w:cs="仿宋" w:hint="eastAsia"/>
            <w:lang w:eastAsia="zh-CN"/>
          </w:rPr>
          <w:t>十二、环境保护措施</w:t>
        </w:r>
        <w:r>
          <w:tab/>
        </w:r>
        <w:r>
          <w:fldChar w:fldCharType="begin"/>
        </w:r>
        <w:r>
          <w:instrText xml:space="preserve"> PAGEREF _Toc31870 \h </w:instrText>
        </w:r>
        <w:r>
          <w:fldChar w:fldCharType="separate"/>
        </w:r>
        <w:r>
          <w:t>66</w:t>
        </w:r>
        <w:r>
          <w:fldChar w:fldCharType="end"/>
        </w:r>
      </w:hyperlink>
    </w:p>
    <w:p>
      <w:pPr>
        <w:pStyle w:val="TOC2"/>
        <w:tabs>
          <w:tab w:val="right" w:leader="dot" w:pos="8306"/>
        </w:tabs>
      </w:pPr>
      <w:hyperlink w:anchor="_Toc8416" w:history="1">
        <w:r>
          <w:rPr>
            <w:rFonts w:ascii="仿宋" w:eastAsia="仿宋" w:hAnsi="仿宋" w:cs="仿宋" w:hint="eastAsia"/>
            <w:lang w:eastAsia="zh-CN"/>
          </w:rPr>
          <w:t>(一)、大气环境保护措施</w:t>
        </w:r>
        <w:r>
          <w:tab/>
        </w:r>
        <w:r>
          <w:fldChar w:fldCharType="begin"/>
        </w:r>
        <w:r>
          <w:instrText xml:space="preserve"> PAGEREF _Toc8416 \h </w:instrText>
        </w:r>
        <w:r>
          <w:fldChar w:fldCharType="separate"/>
        </w:r>
        <w:r>
          <w:t>66</w:t>
        </w:r>
        <w:r>
          <w:fldChar w:fldCharType="end"/>
        </w:r>
      </w:hyperlink>
    </w:p>
    <w:p>
      <w:pPr>
        <w:pStyle w:val="TOC2"/>
        <w:tabs>
          <w:tab w:val="right" w:leader="dot" w:pos="8306"/>
        </w:tabs>
      </w:pPr>
      <w:hyperlink w:anchor="_Toc21483" w:history="1">
        <w:r>
          <w:rPr>
            <w:rFonts w:ascii="仿宋" w:eastAsia="仿宋" w:hAnsi="仿宋" w:cs="仿宋" w:hint="eastAsia"/>
            <w:lang w:eastAsia="zh-CN"/>
          </w:rPr>
          <w:t>(二)、水环境保护措施</w:t>
        </w:r>
        <w:r>
          <w:tab/>
        </w:r>
        <w:r>
          <w:fldChar w:fldCharType="begin"/>
        </w:r>
        <w:r>
          <w:instrText xml:space="preserve"> PAGEREF _Toc21483 \h </w:instrText>
        </w:r>
        <w:r>
          <w:fldChar w:fldCharType="separate"/>
        </w:r>
        <w:r>
          <w:t>67</w:t>
        </w:r>
        <w:r>
          <w:fldChar w:fldCharType="end"/>
        </w:r>
      </w:hyperlink>
    </w:p>
    <w:p>
      <w:pPr>
        <w:pStyle w:val="TOC2"/>
        <w:tabs>
          <w:tab w:val="right" w:leader="dot" w:pos="8306"/>
        </w:tabs>
      </w:pPr>
      <w:hyperlink w:anchor="_Toc6700" w:history="1">
        <w:r>
          <w:rPr>
            <w:rFonts w:ascii="仿宋" w:eastAsia="仿宋" w:hAnsi="仿宋" w:cs="仿宋" w:hint="eastAsia"/>
            <w:lang w:eastAsia="zh-CN"/>
          </w:rPr>
          <w:t>(三)、土壤环境保护措施</w:t>
        </w:r>
        <w:r>
          <w:tab/>
        </w:r>
        <w:r>
          <w:fldChar w:fldCharType="begin"/>
        </w:r>
        <w:r>
          <w:instrText xml:space="preserve"> PAGEREF _Toc6700 \h </w:instrText>
        </w:r>
        <w:r>
          <w:fldChar w:fldCharType="separate"/>
        </w:r>
        <w:r>
          <w:t>69</w:t>
        </w:r>
        <w:r>
          <w:fldChar w:fldCharType="end"/>
        </w:r>
      </w:hyperlink>
    </w:p>
    <w:p>
      <w:pPr>
        <w:pStyle w:val="TOC2"/>
        <w:tabs>
          <w:tab w:val="right" w:leader="dot" w:pos="8306"/>
        </w:tabs>
      </w:pPr>
      <w:hyperlink w:anchor="_Toc10609" w:history="1">
        <w:r>
          <w:rPr>
            <w:rFonts w:ascii="仿宋" w:eastAsia="仿宋" w:hAnsi="仿宋" w:cs="仿宋" w:hint="eastAsia"/>
            <w:lang w:eastAsia="zh-CN"/>
          </w:rPr>
          <w:t>(四)、生态环境保护措施</w:t>
        </w:r>
        <w:r>
          <w:tab/>
        </w:r>
        <w:r>
          <w:fldChar w:fldCharType="begin"/>
        </w:r>
        <w:r>
          <w:instrText xml:space="preserve"> PAGEREF _Toc10609 \h </w:instrText>
        </w:r>
        <w:r>
          <w:fldChar w:fldCharType="separate"/>
        </w:r>
        <w:r>
          <w:t>70</w:t>
        </w:r>
        <w:r>
          <w:fldChar w:fldCharType="end"/>
        </w:r>
      </w:hyperlink>
    </w:p>
    <w:p>
      <w:pPr>
        <w:pStyle w:val="TOC2"/>
        <w:tabs>
          <w:tab w:val="right" w:leader="dot" w:pos="8306"/>
        </w:tabs>
      </w:pPr>
      <w:hyperlink w:anchor="_Toc5366" w:history="1">
        <w:r>
          <w:rPr>
            <w:rFonts w:ascii="仿宋" w:eastAsia="仿宋" w:hAnsi="仿宋" w:cs="仿宋" w:hint="eastAsia"/>
            <w:lang w:eastAsia="zh-CN"/>
          </w:rPr>
          <w:t>(五)、噪声环境保护措施</w:t>
        </w:r>
        <w:r>
          <w:tab/>
        </w:r>
        <w:r>
          <w:fldChar w:fldCharType="begin"/>
        </w:r>
        <w:r>
          <w:instrText xml:space="preserve"> PAGEREF _Toc5366 \h </w:instrText>
        </w:r>
        <w:r>
          <w:fldChar w:fldCharType="separate"/>
        </w:r>
        <w:r>
          <w:t>71</w:t>
        </w:r>
        <w:r>
          <w:fldChar w:fldCharType="end"/>
        </w:r>
      </w:hyperlink>
    </w:p>
    <w:p>
      <w:pPr>
        <w:pStyle w:val="TOC1"/>
        <w:tabs>
          <w:tab w:val="right" w:leader="dot" w:pos="8306"/>
        </w:tabs>
      </w:pPr>
      <w:hyperlink w:anchor="_Toc2072" w:history="1">
        <w:r>
          <w:rPr>
            <w:rFonts w:ascii="仿宋" w:eastAsia="仿宋" w:hAnsi="仿宋" w:cs="仿宋" w:hint="eastAsia"/>
            <w:lang w:eastAsia="zh-CN"/>
          </w:rPr>
          <w:t>十三、社会责任与可持续发展</w:t>
        </w:r>
        <w:r>
          <w:tab/>
        </w:r>
        <w:r>
          <w:fldChar w:fldCharType="begin"/>
        </w:r>
        <w:r>
          <w:instrText xml:space="preserve"> PAGEREF _Toc2072 \h </w:instrText>
        </w:r>
        <w:r>
          <w:fldChar w:fldCharType="separate"/>
        </w:r>
        <w:r>
          <w:t>72</w:t>
        </w:r>
        <w:r>
          <w:fldChar w:fldCharType="end"/>
        </w:r>
      </w:hyperlink>
    </w:p>
    <w:p>
      <w:pPr>
        <w:pStyle w:val="TOC2"/>
        <w:tabs>
          <w:tab w:val="right" w:leader="dot" w:pos="8306"/>
        </w:tabs>
      </w:pPr>
      <w:hyperlink w:anchor="_Toc18573" w:history="1">
        <w:r>
          <w:rPr>
            <w:rFonts w:ascii="仿宋" w:eastAsia="仿宋" w:hAnsi="仿宋" w:cs="仿宋" w:hint="eastAsia"/>
            <w:lang w:eastAsia="zh-CN"/>
          </w:rPr>
          <w:t>(一)、企业社会责任理念</w:t>
        </w:r>
        <w:r>
          <w:tab/>
        </w:r>
        <w:r>
          <w:fldChar w:fldCharType="begin"/>
        </w:r>
        <w:r>
          <w:instrText xml:space="preserve"> PAGEREF _Toc18573 \h </w:instrText>
        </w:r>
        <w:r>
          <w:fldChar w:fldCharType="separate"/>
        </w:r>
        <w:r>
          <w:t>72</w:t>
        </w:r>
        <w:r>
          <w:fldChar w:fldCharType="end"/>
        </w:r>
      </w:hyperlink>
    </w:p>
    <w:p>
      <w:pPr>
        <w:pStyle w:val="TOC2"/>
        <w:tabs>
          <w:tab w:val="right" w:leader="dot" w:pos="8306"/>
        </w:tabs>
      </w:pPr>
      <w:hyperlink w:anchor="_Toc18640" w:history="1">
        <w:r>
          <w:rPr>
            <w:rFonts w:ascii="仿宋" w:eastAsia="仿宋" w:hAnsi="仿宋" w:cs="仿宋" w:hint="eastAsia"/>
            <w:lang w:eastAsia="zh-CN"/>
          </w:rPr>
          <w:t>(二)、社会责任玻璃钢化设备项目与计划</w:t>
        </w:r>
        <w:r>
          <w:tab/>
        </w:r>
        <w:r>
          <w:fldChar w:fldCharType="begin"/>
        </w:r>
        <w:r>
          <w:instrText xml:space="preserve"> PAGEREF _Toc18640 \h </w:instrText>
        </w:r>
        <w:r>
          <w:fldChar w:fldCharType="separate"/>
        </w:r>
        <w:r>
          <w:t>73</w:t>
        </w:r>
        <w:r>
          <w:fldChar w:fldCharType="end"/>
        </w:r>
      </w:hyperlink>
    </w:p>
    <w:p>
      <w:pPr>
        <w:pStyle w:val="TOC2"/>
        <w:tabs>
          <w:tab w:val="right" w:leader="dot" w:pos="8306"/>
        </w:tabs>
      </w:pPr>
      <w:hyperlink w:anchor="_Toc5521" w:history="1">
        <w:r>
          <w:rPr>
            <w:rFonts w:ascii="仿宋" w:eastAsia="仿宋" w:hAnsi="仿宋" w:cs="仿宋" w:hint="eastAsia"/>
            <w:lang w:eastAsia="zh-CN"/>
          </w:rPr>
          <w:t>(三)、可持续发展战略</w:t>
        </w:r>
        <w:r>
          <w:tab/>
        </w:r>
        <w:r>
          <w:fldChar w:fldCharType="begin"/>
        </w:r>
        <w:r>
          <w:instrText xml:space="preserve"> PAGEREF _Toc5521 \h </w:instrText>
        </w:r>
        <w:r>
          <w:fldChar w:fldCharType="separate"/>
        </w:r>
        <w:r>
          <w:t>73</w:t>
        </w:r>
        <w:r>
          <w:fldChar w:fldCharType="end"/>
        </w:r>
      </w:hyperlink>
    </w:p>
    <w:p>
      <w:pPr>
        <w:pStyle w:val="TOC2"/>
        <w:tabs>
          <w:tab w:val="right" w:leader="dot" w:pos="8306"/>
        </w:tabs>
      </w:pPr>
      <w:hyperlink w:anchor="_Toc20319" w:history="1">
        <w:r>
          <w:rPr>
            <w:rFonts w:ascii="仿宋" w:eastAsia="仿宋" w:hAnsi="仿宋" w:cs="仿宋" w:hint="eastAsia"/>
            <w:lang w:eastAsia="zh-CN"/>
          </w:rPr>
          <w:t>(四)、节能减排与环保措施</w:t>
        </w:r>
        <w:r>
          <w:tab/>
        </w:r>
        <w:r>
          <w:fldChar w:fldCharType="begin"/>
        </w:r>
        <w:r>
          <w:instrText xml:space="preserve"> PAGEREF _Toc20319 \h </w:instrText>
        </w:r>
        <w:r>
          <w:fldChar w:fldCharType="separate"/>
        </w:r>
        <w:r>
          <w:t>74</w:t>
        </w:r>
        <w:r>
          <w:fldChar w:fldCharType="end"/>
        </w:r>
      </w:hyperlink>
    </w:p>
    <w:p>
      <w:pPr>
        <w:pStyle w:val="TOC2"/>
        <w:tabs>
          <w:tab w:val="right" w:leader="dot" w:pos="8306"/>
        </w:tabs>
      </w:pPr>
      <w:hyperlink w:anchor="_Toc26547" w:history="1">
        <w:r>
          <w:rPr>
            <w:rFonts w:ascii="仿宋" w:eastAsia="仿宋" w:hAnsi="仿宋" w:cs="仿宋" w:hint="eastAsia"/>
            <w:lang w:eastAsia="zh-CN"/>
          </w:rPr>
          <w:t>(五)、社会公益与慈善活动</w:t>
        </w:r>
        <w:r>
          <w:tab/>
        </w:r>
        <w:r>
          <w:fldChar w:fldCharType="begin"/>
        </w:r>
        <w:r>
          <w:instrText xml:space="preserve"> PAGEREF _Toc26547 \h </w:instrText>
        </w:r>
        <w:r>
          <w:fldChar w:fldCharType="separate"/>
        </w:r>
        <w:r>
          <w:t>74</w:t>
        </w:r>
        <w:r>
          <w:fldChar w:fldCharType="end"/>
        </w:r>
      </w:hyperlink>
    </w:p>
    <w:p>
      <w:pPr>
        <w:pStyle w:val="TOC1"/>
        <w:tabs>
          <w:tab w:val="right" w:leader="dot" w:pos="8306"/>
        </w:tabs>
      </w:pPr>
      <w:hyperlink w:anchor="_Toc7085" w:history="1">
        <w:r>
          <w:rPr>
            <w:rFonts w:ascii="仿宋" w:eastAsia="仿宋" w:hAnsi="仿宋" w:cs="仿宋" w:hint="eastAsia"/>
            <w:lang w:eastAsia="zh-CN"/>
          </w:rPr>
          <w:t>十四、玻璃钢化设备项目风险管理</w:t>
        </w:r>
        <w:r>
          <w:tab/>
        </w:r>
        <w:r>
          <w:fldChar w:fldCharType="begin"/>
        </w:r>
        <w:r>
          <w:instrText xml:space="preserve"> PAGEREF _Toc7085 \h </w:instrText>
        </w:r>
        <w:r>
          <w:fldChar w:fldCharType="separate"/>
        </w:r>
        <w:r>
          <w:t>75</w:t>
        </w:r>
        <w:r>
          <w:fldChar w:fldCharType="end"/>
        </w:r>
      </w:hyperlink>
    </w:p>
    <w:p>
      <w:pPr>
        <w:pStyle w:val="TOC2"/>
        <w:tabs>
          <w:tab w:val="right" w:leader="dot" w:pos="8306"/>
        </w:tabs>
      </w:pPr>
      <w:hyperlink w:anchor="_Toc24139" w:history="1">
        <w:r>
          <w:rPr>
            <w:rFonts w:ascii="仿宋" w:eastAsia="仿宋" w:hAnsi="仿宋" w:cs="仿宋" w:hint="eastAsia"/>
            <w:lang w:eastAsia="zh-CN"/>
          </w:rPr>
          <w:t>(一)、风险识别与评估</w:t>
        </w:r>
        <w:r>
          <w:tab/>
        </w:r>
        <w:r>
          <w:fldChar w:fldCharType="begin"/>
        </w:r>
        <w:r>
          <w:instrText xml:space="preserve"> PAGEREF _Toc24139 \h </w:instrText>
        </w:r>
        <w:r>
          <w:fldChar w:fldCharType="separate"/>
        </w:r>
        <w:r>
          <w:t>75</w:t>
        </w:r>
        <w:r>
          <w:fldChar w:fldCharType="end"/>
        </w:r>
      </w:hyperlink>
    </w:p>
    <w:p>
      <w:pPr>
        <w:pStyle w:val="TOC2"/>
        <w:tabs>
          <w:tab w:val="right" w:leader="dot" w:pos="8306"/>
        </w:tabs>
      </w:pPr>
      <w:hyperlink w:anchor="_Toc14972" w:history="1">
        <w:r>
          <w:rPr>
            <w:rFonts w:ascii="仿宋" w:eastAsia="仿宋" w:hAnsi="仿宋" w:cs="仿宋" w:hint="eastAsia"/>
            <w:lang w:eastAsia="zh-CN"/>
          </w:rPr>
          <w:t>(二)、风险应对策略</w:t>
        </w:r>
        <w:r>
          <w:tab/>
        </w:r>
        <w:r>
          <w:fldChar w:fldCharType="begin"/>
        </w:r>
        <w:r>
          <w:instrText xml:space="preserve"> PAGEREF _Toc14972 \h </w:instrText>
        </w:r>
        <w:r>
          <w:fldChar w:fldCharType="separate"/>
        </w:r>
        <w:r>
          <w:t>76</w:t>
        </w:r>
        <w:r>
          <w:fldChar w:fldCharType="end"/>
        </w:r>
      </w:hyperlink>
    </w:p>
    <w:p>
      <w:pPr>
        <w:pStyle w:val="TOC2"/>
        <w:tabs>
          <w:tab w:val="right" w:leader="dot" w:pos="8306"/>
        </w:tabs>
      </w:pPr>
      <w:hyperlink w:anchor="_Toc15031" w:history="1">
        <w:r>
          <w:rPr>
            <w:rFonts w:ascii="仿宋" w:eastAsia="仿宋" w:hAnsi="仿宋" w:cs="仿宋" w:hint="eastAsia"/>
            <w:lang w:eastAsia="zh-CN"/>
          </w:rPr>
          <w:t>(三)、风险监控与控制</w:t>
        </w:r>
        <w:r>
          <w:tab/>
        </w:r>
        <w:r>
          <w:fldChar w:fldCharType="begin"/>
        </w:r>
        <w:r>
          <w:instrText xml:space="preserve"> PAGEREF _Toc15031 \h </w:instrText>
        </w:r>
        <w:r>
          <w:fldChar w:fldCharType="separate"/>
        </w:r>
        <w:r>
          <w:t>77</w:t>
        </w:r>
        <w:r>
          <w:fldChar w:fldCharType="end"/>
        </w:r>
      </w:hyperlink>
    </w:p>
    <w:p>
      <w:pPr>
        <w:pStyle w:val="TOC1"/>
        <w:tabs>
          <w:tab w:val="right" w:leader="dot" w:pos="8306"/>
        </w:tabs>
      </w:pPr>
      <w:hyperlink w:anchor="_Toc14542" w:history="1">
        <w:r>
          <w:rPr>
            <w:rFonts w:ascii="仿宋" w:eastAsia="仿宋" w:hAnsi="仿宋" w:cs="仿宋" w:hint="eastAsia"/>
            <w:lang w:eastAsia="zh-CN"/>
          </w:rPr>
          <w:t>十五、生产控制的方式</w:t>
        </w:r>
        <w:r>
          <w:tab/>
        </w:r>
        <w:r>
          <w:fldChar w:fldCharType="begin"/>
        </w:r>
        <w:r>
          <w:instrText xml:space="preserve"> PAGEREF _Toc14542 \h </w:instrText>
        </w:r>
        <w:r>
          <w:fldChar w:fldCharType="separate"/>
        </w:r>
        <w:r>
          <w:t>78</w:t>
        </w:r>
        <w:r>
          <w:fldChar w:fldCharType="end"/>
        </w:r>
      </w:hyperlink>
    </w:p>
    <w:p>
      <w:pPr>
        <w:pStyle w:val="TOC2"/>
        <w:tabs>
          <w:tab w:val="right" w:leader="dot" w:pos="8306"/>
        </w:tabs>
      </w:pPr>
      <w:hyperlink w:anchor="_Toc19108" w:history="1">
        <w:r>
          <w:rPr>
            <w:rFonts w:ascii="仿宋" w:eastAsia="仿宋" w:hAnsi="仿宋" w:cs="仿宋" w:hint="eastAsia"/>
            <w:lang w:eastAsia="zh-CN"/>
          </w:rPr>
          <w:t>(一)、生产控制的方式</w:t>
        </w:r>
        <w:r>
          <w:tab/>
        </w:r>
        <w:r>
          <w:fldChar w:fldCharType="begin"/>
        </w:r>
        <w:r>
          <w:instrText xml:space="preserve"> PAGEREF _Toc19108 \h </w:instrText>
        </w:r>
        <w:r>
          <w:fldChar w:fldCharType="separate"/>
        </w:r>
        <w:r>
          <w:t>78</w:t>
        </w:r>
        <w:r>
          <w:fldChar w:fldCharType="end"/>
        </w:r>
      </w:hyperlink>
    </w:p>
    <w:p>
      <w:pPr>
        <w:pStyle w:val="TOC1"/>
        <w:tabs>
          <w:tab w:val="right" w:leader="dot" w:pos="8306"/>
        </w:tabs>
      </w:pPr>
      <w:hyperlink w:anchor="_Toc6019" w:history="1">
        <w:r>
          <w:rPr>
            <w:rFonts w:ascii="仿宋" w:eastAsia="仿宋" w:hAnsi="仿宋" w:cs="仿宋" w:hint="eastAsia"/>
            <w:lang w:eastAsia="zh-CN"/>
          </w:rPr>
          <w:t>十六、市场营销与推广策略</w:t>
        </w:r>
        <w:r>
          <w:tab/>
        </w:r>
        <w:r>
          <w:fldChar w:fldCharType="begin"/>
        </w:r>
        <w:r>
          <w:instrText xml:space="preserve"> PAGEREF _Toc6019 \h </w:instrText>
        </w:r>
        <w:r>
          <w:fldChar w:fldCharType="separate"/>
        </w:r>
        <w:r>
          <w:t>79</w:t>
        </w:r>
        <w:r>
          <w:fldChar w:fldCharType="end"/>
        </w:r>
      </w:hyperlink>
    </w:p>
    <w:p>
      <w:pPr>
        <w:pStyle w:val="TOC2"/>
        <w:tabs>
          <w:tab w:val="right" w:leader="dot" w:pos="8306"/>
        </w:tabs>
      </w:pPr>
      <w:hyperlink w:anchor="_Toc30127" w:history="1">
        <w:r>
          <w:rPr>
            <w:rFonts w:ascii="仿宋" w:eastAsia="仿宋" w:hAnsi="仿宋" w:cs="仿宋" w:hint="eastAsia"/>
            <w:lang w:eastAsia="zh-CN"/>
          </w:rPr>
          <w:t>(一)、目标市场分析</w:t>
        </w:r>
        <w:r>
          <w:tab/>
        </w:r>
        <w:r>
          <w:fldChar w:fldCharType="begin"/>
        </w:r>
        <w:r>
          <w:instrText xml:space="preserve"> PAGEREF _Toc30127 \h </w:instrText>
        </w:r>
        <w:r>
          <w:fldChar w:fldCharType="separate"/>
        </w:r>
        <w:r>
          <w:t>79</w:t>
        </w:r>
        <w:r>
          <w:fldChar w:fldCharType="end"/>
        </w:r>
      </w:hyperlink>
    </w:p>
    <w:p>
      <w:pPr>
        <w:pStyle w:val="TOC2"/>
        <w:tabs>
          <w:tab w:val="right" w:leader="dot" w:pos="8306"/>
        </w:tabs>
      </w:pPr>
      <w:hyperlink w:anchor="_Toc26880" w:history="1">
        <w:r>
          <w:rPr>
            <w:rFonts w:ascii="仿宋" w:eastAsia="仿宋" w:hAnsi="仿宋" w:cs="仿宋" w:hint="eastAsia"/>
            <w:lang w:eastAsia="zh-CN"/>
          </w:rPr>
          <w:t>(二)、市场定位与竞争分析</w:t>
        </w:r>
        <w:r>
          <w:tab/>
        </w:r>
        <w:r>
          <w:fldChar w:fldCharType="begin"/>
        </w:r>
        <w:r>
          <w:instrText xml:space="preserve"> PAGEREF _Toc26880 \h </w:instrText>
        </w:r>
        <w:r>
          <w:fldChar w:fldCharType="separate"/>
        </w:r>
        <w:r>
          <w:t>79</w:t>
        </w:r>
        <w:r>
          <w:fldChar w:fldCharType="end"/>
        </w:r>
      </w:hyperlink>
    </w:p>
    <w:p>
      <w:pPr>
        <w:pStyle w:val="TOC2"/>
        <w:tabs>
          <w:tab w:val="right" w:leader="dot" w:pos="8306"/>
        </w:tabs>
      </w:pPr>
      <w:hyperlink w:anchor="_Toc4353" w:history="1">
        <w:r>
          <w:rPr>
            <w:rFonts w:ascii="仿宋" w:eastAsia="仿宋" w:hAnsi="仿宋" w:cs="仿宋" w:hint="eastAsia"/>
            <w:lang w:eastAsia="zh-CN"/>
          </w:rPr>
          <w:t>(三)、推广与宣传策略</w:t>
        </w:r>
        <w:r>
          <w:tab/>
        </w:r>
        <w:r>
          <w:fldChar w:fldCharType="begin"/>
        </w:r>
        <w:r>
          <w:instrText xml:space="preserve"> PAGEREF _Toc4353 \h </w:instrText>
        </w:r>
        <w:r>
          <w:fldChar w:fldCharType="separate"/>
        </w:r>
        <w:r>
          <w:t>80</w:t>
        </w:r>
        <w:r>
          <w:fldChar w:fldCharType="end"/>
        </w:r>
      </w:hyperlink>
    </w:p>
    <w:p>
      <w:pPr>
        <w:pStyle w:val="TOC1"/>
        <w:tabs>
          <w:tab w:val="right" w:leader="dot" w:pos="8306"/>
        </w:tabs>
      </w:pPr>
      <w:hyperlink w:anchor="_Toc20690" w:history="1">
        <w:r>
          <w:rPr>
            <w:rFonts w:ascii="仿宋" w:eastAsia="仿宋" w:hAnsi="仿宋" w:cs="仿宋" w:hint="eastAsia"/>
            <w:lang w:eastAsia="zh-CN"/>
          </w:rPr>
          <w:t>十七、玻璃钢化设备项目治理与监督</w:t>
        </w:r>
        <w:r>
          <w:tab/>
        </w:r>
        <w:r>
          <w:fldChar w:fldCharType="begin"/>
        </w:r>
        <w:r>
          <w:instrText xml:space="preserve"> PAGEREF _Toc20690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82" w:history="1">
        <w:r>
          <w:rPr>
            <w:rFonts w:ascii="仿宋" w:eastAsia="仿宋" w:hAnsi="仿宋" w:cs="仿宋" w:hint="eastAsia"/>
            <w:lang w:eastAsia="zh-CN"/>
          </w:rPr>
          <w:t>(一)、玻璃钢化设备项目治理结构</w:t>
        </w:r>
        <w:r>
          <w:tab/>
        </w:r>
        <w:r>
          <w:fldChar w:fldCharType="begin"/>
        </w:r>
        <w:r>
          <w:instrText xml:space="preserve"> PAGEREF _Toc28882 \h </w:instrText>
        </w:r>
        <w:r>
          <w:fldChar w:fldCharType="separate"/>
        </w:r>
        <w:r>
          <w:t>80</w:t>
        </w:r>
        <w:r>
          <w:fldChar w:fldCharType="end"/>
        </w:r>
      </w:hyperlink>
    </w:p>
    <w:p>
      <w:pPr>
        <w:pStyle w:val="TOC2"/>
        <w:tabs>
          <w:tab w:val="right" w:leader="dot" w:pos="8306"/>
        </w:tabs>
      </w:pPr>
      <w:hyperlink w:anchor="_Toc7597" w:history="1">
        <w:r>
          <w:rPr>
            <w:rFonts w:ascii="仿宋" w:eastAsia="仿宋" w:hAnsi="仿宋" w:cs="仿宋" w:hint="eastAsia"/>
            <w:lang w:eastAsia="zh-CN"/>
          </w:rPr>
          <w:t>(二)、监督与审计</w:t>
        </w:r>
        <w:r>
          <w:tab/>
        </w:r>
        <w:r>
          <w:fldChar w:fldCharType="begin"/>
        </w:r>
        <w:r>
          <w:instrText xml:space="preserve"> PAGEREF _Toc7597 \h </w:instrText>
        </w:r>
        <w:r>
          <w:fldChar w:fldCharType="separate"/>
        </w:r>
        <w:r>
          <w:t>81</w:t>
        </w:r>
        <w:r>
          <w:fldChar w:fldCharType="end"/>
        </w:r>
      </w:hyperlink>
    </w:p>
    <w:p>
      <w:pPr>
        <w:pStyle w:val="TOC1"/>
        <w:tabs>
          <w:tab w:val="right" w:leader="dot" w:pos="8306"/>
        </w:tabs>
      </w:pPr>
      <w:hyperlink w:anchor="_Toc12021" w:history="1">
        <w:r>
          <w:rPr>
            <w:rFonts w:ascii="仿宋" w:eastAsia="仿宋" w:hAnsi="仿宋" w:cs="仿宋" w:hint="eastAsia"/>
            <w:lang w:eastAsia="zh-CN"/>
          </w:rPr>
          <w:t>十八、建设规模</w:t>
        </w:r>
        <w:r>
          <w:tab/>
        </w:r>
        <w:r>
          <w:fldChar w:fldCharType="begin"/>
        </w:r>
        <w:r>
          <w:instrText xml:space="preserve"> PAGEREF _Toc12021 \h </w:instrText>
        </w:r>
        <w:r>
          <w:fldChar w:fldCharType="separate"/>
        </w:r>
        <w:r>
          <w:t>82</w:t>
        </w:r>
        <w:r>
          <w:fldChar w:fldCharType="end"/>
        </w:r>
      </w:hyperlink>
    </w:p>
    <w:p>
      <w:pPr>
        <w:pStyle w:val="TOC2"/>
        <w:tabs>
          <w:tab w:val="right" w:leader="dot" w:pos="8306"/>
        </w:tabs>
      </w:pPr>
      <w:hyperlink w:anchor="_Toc14403" w:history="1">
        <w:r>
          <w:rPr>
            <w:rFonts w:ascii="仿宋" w:eastAsia="仿宋" w:hAnsi="仿宋" w:cs="仿宋" w:hint="eastAsia"/>
            <w:lang w:eastAsia="zh-CN"/>
          </w:rPr>
          <w:t>(一)、产品规划</w:t>
        </w:r>
        <w:r>
          <w:tab/>
        </w:r>
        <w:r>
          <w:fldChar w:fldCharType="begin"/>
        </w:r>
        <w:r>
          <w:instrText xml:space="preserve"> PAGEREF _Toc14403 \h </w:instrText>
        </w:r>
        <w:r>
          <w:fldChar w:fldCharType="separate"/>
        </w:r>
        <w:r>
          <w:t>82</w:t>
        </w:r>
        <w:r>
          <w:fldChar w:fldCharType="end"/>
        </w:r>
      </w:hyperlink>
    </w:p>
    <w:p>
      <w:pPr>
        <w:pStyle w:val="TOC2"/>
        <w:tabs>
          <w:tab w:val="right" w:leader="dot" w:pos="8306"/>
        </w:tabs>
      </w:pPr>
      <w:hyperlink w:anchor="_Toc5853" w:history="1">
        <w:r>
          <w:rPr>
            <w:rFonts w:ascii="仿宋" w:eastAsia="仿宋" w:hAnsi="仿宋" w:cs="仿宋" w:hint="eastAsia"/>
            <w:lang w:eastAsia="zh-CN"/>
          </w:rPr>
          <w:t>(二)、建设规模</w:t>
        </w:r>
        <w:r>
          <w:tab/>
        </w:r>
        <w:r>
          <w:fldChar w:fldCharType="begin"/>
        </w:r>
        <w:r>
          <w:instrText xml:space="preserve"> PAGEREF _Toc5853 \h </w:instrText>
        </w:r>
        <w:r>
          <w:fldChar w:fldCharType="separate"/>
        </w:r>
        <w:r>
          <w:t>83</w:t>
        </w:r>
        <w:r>
          <w:fldChar w:fldCharType="end"/>
        </w:r>
      </w:hyperlink>
    </w:p>
    <w:p>
      <w:pPr>
        <w:pStyle w:val="TOC1"/>
        <w:tabs>
          <w:tab w:val="right" w:leader="dot" w:pos="8306"/>
        </w:tabs>
      </w:pPr>
      <w:hyperlink w:anchor="_Toc13745" w:history="1">
        <w:r>
          <w:rPr>
            <w:rFonts w:ascii="仿宋" w:eastAsia="仿宋" w:hAnsi="仿宋" w:cs="仿宋" w:hint="eastAsia"/>
            <w:lang w:eastAsia="zh-CN"/>
          </w:rPr>
          <w:t>十九、环境管理体系建设</w:t>
        </w:r>
        <w:r>
          <w:tab/>
        </w:r>
        <w:r>
          <w:fldChar w:fldCharType="begin"/>
        </w:r>
        <w:r>
          <w:instrText xml:space="preserve"> PAGEREF _Toc13745 \h </w:instrText>
        </w:r>
        <w:r>
          <w:fldChar w:fldCharType="separate"/>
        </w:r>
        <w:r>
          <w:t>84</w:t>
        </w:r>
        <w:r>
          <w:fldChar w:fldCharType="end"/>
        </w:r>
      </w:hyperlink>
    </w:p>
    <w:p>
      <w:pPr>
        <w:pStyle w:val="TOC2"/>
        <w:tabs>
          <w:tab w:val="right" w:leader="dot" w:pos="8306"/>
        </w:tabs>
      </w:pPr>
      <w:hyperlink w:anchor="_Toc27326" w:history="1">
        <w:r>
          <w:rPr>
            <w:rFonts w:ascii="仿宋" w:eastAsia="仿宋" w:hAnsi="仿宋" w:cs="仿宋" w:hint="eastAsia"/>
            <w:lang w:eastAsia="zh-CN"/>
          </w:rPr>
          <w:t>(一)、环境管理体系建设的背景和必要性</w:t>
        </w:r>
        <w:r>
          <w:tab/>
        </w:r>
        <w:r>
          <w:fldChar w:fldCharType="begin"/>
        </w:r>
        <w:r>
          <w:instrText xml:space="preserve"> PAGEREF _Toc27326 \h </w:instrText>
        </w:r>
        <w:r>
          <w:fldChar w:fldCharType="separate"/>
        </w:r>
        <w:r>
          <w:t>84</w:t>
        </w:r>
        <w:r>
          <w:fldChar w:fldCharType="end"/>
        </w:r>
      </w:hyperlink>
    </w:p>
    <w:p>
      <w:pPr>
        <w:pStyle w:val="TOC2"/>
        <w:tabs>
          <w:tab w:val="right" w:leader="dot" w:pos="8306"/>
        </w:tabs>
      </w:pPr>
      <w:hyperlink w:anchor="_Toc4774" w:history="1">
        <w:r>
          <w:rPr>
            <w:rFonts w:ascii="仿宋" w:eastAsia="仿宋" w:hAnsi="仿宋" w:cs="仿宋" w:hint="eastAsia"/>
            <w:lang w:eastAsia="zh-CN"/>
          </w:rPr>
          <w:t>(二)、环境管理体系建设的基本原则</w:t>
        </w:r>
        <w:r>
          <w:tab/>
        </w:r>
        <w:r>
          <w:fldChar w:fldCharType="begin"/>
        </w:r>
        <w:r>
          <w:instrText xml:space="preserve"> PAGEREF _Toc4774 \h </w:instrText>
        </w:r>
        <w:r>
          <w:fldChar w:fldCharType="separate"/>
        </w:r>
        <w:r>
          <w:t>84</w:t>
        </w:r>
        <w:r>
          <w:fldChar w:fldCharType="end"/>
        </w:r>
      </w:hyperlink>
    </w:p>
    <w:p>
      <w:pPr>
        <w:pStyle w:val="TOC2"/>
        <w:tabs>
          <w:tab w:val="right" w:leader="dot" w:pos="8306"/>
        </w:tabs>
      </w:pPr>
      <w:hyperlink w:anchor="_Toc4789" w:history="1">
        <w:r>
          <w:rPr>
            <w:rFonts w:ascii="仿宋" w:eastAsia="仿宋" w:hAnsi="仿宋" w:cs="仿宋" w:hint="eastAsia"/>
            <w:lang w:eastAsia="zh-CN"/>
          </w:rPr>
          <w:t>(三)、环境管理体系建设的组织架构</w:t>
        </w:r>
        <w:r>
          <w:tab/>
        </w:r>
        <w:r>
          <w:fldChar w:fldCharType="begin"/>
        </w:r>
        <w:r>
          <w:instrText xml:space="preserve"> PAGEREF _Toc4789 \h </w:instrText>
        </w:r>
        <w:r>
          <w:fldChar w:fldCharType="separate"/>
        </w:r>
        <w:r>
          <w:t>85</w:t>
        </w:r>
        <w:r>
          <w:fldChar w:fldCharType="end"/>
        </w:r>
      </w:hyperlink>
    </w:p>
    <w:p>
      <w:pPr>
        <w:pStyle w:val="TOC2"/>
        <w:tabs>
          <w:tab w:val="right" w:leader="dot" w:pos="8306"/>
        </w:tabs>
      </w:pPr>
      <w:hyperlink w:anchor="_Toc1130" w:history="1">
        <w:r>
          <w:rPr>
            <w:rFonts w:ascii="仿宋" w:eastAsia="仿宋" w:hAnsi="仿宋" w:cs="仿宋" w:hint="eastAsia"/>
            <w:lang w:eastAsia="zh-CN"/>
          </w:rPr>
          <w:t>(四)、环境管理体系建设的责任分工</w:t>
        </w:r>
        <w:r>
          <w:tab/>
        </w:r>
        <w:r>
          <w:fldChar w:fldCharType="begin"/>
        </w:r>
        <w:r>
          <w:instrText xml:space="preserve"> PAGEREF _Toc1130 \h </w:instrText>
        </w:r>
        <w:r>
          <w:fldChar w:fldCharType="separate"/>
        </w:r>
        <w:r>
          <w:t>85</w:t>
        </w:r>
        <w:r>
          <w:fldChar w:fldCharType="end"/>
        </w:r>
      </w:hyperlink>
    </w:p>
    <w:p>
      <w:pPr>
        <w:pStyle w:val="TOC2"/>
        <w:tabs>
          <w:tab w:val="right" w:leader="dot" w:pos="8306"/>
        </w:tabs>
      </w:pPr>
      <w:hyperlink w:anchor="_Toc3603" w:history="1">
        <w:r>
          <w:rPr>
            <w:rFonts w:ascii="仿宋" w:eastAsia="仿宋" w:hAnsi="仿宋" w:cs="仿宋" w:hint="eastAsia"/>
            <w:lang w:eastAsia="zh-CN"/>
          </w:rPr>
          <w:t>(五)、环境管理体系建设的监督与评估</w:t>
        </w:r>
        <w:r>
          <w:tab/>
        </w:r>
        <w:r>
          <w:fldChar w:fldCharType="begin"/>
        </w:r>
        <w:r>
          <w:instrText xml:space="preserve"> PAGEREF _Toc3603 \h </w:instrText>
        </w:r>
        <w:r>
          <w:fldChar w:fldCharType="separate"/>
        </w:r>
        <w:r>
          <w:t>86</w:t>
        </w:r>
        <w:r>
          <w:fldChar w:fldCharType="end"/>
        </w:r>
      </w:hyperlink>
    </w:p>
    <w:p>
      <w:pPr>
        <w:pStyle w:val="TOC2"/>
        <w:tabs>
          <w:tab w:val="right" w:leader="dot" w:pos="8306"/>
        </w:tabs>
      </w:pPr>
      <w:hyperlink w:anchor="_Toc30574" w:history="1">
        <w:r>
          <w:rPr>
            <w:rFonts w:ascii="仿宋" w:eastAsia="仿宋" w:hAnsi="仿宋" w:cs="仿宋" w:hint="eastAsia"/>
            <w:lang w:eastAsia="zh-CN"/>
          </w:rPr>
          <w:t>(六)、环境管理体系建设的持续改进与优化</w:t>
        </w:r>
        <w:r>
          <w:tab/>
        </w:r>
        <w:r>
          <w:fldChar w:fldCharType="begin"/>
        </w:r>
        <w:r>
          <w:instrText xml:space="preserve"> PAGEREF _Toc30574 \h </w:instrText>
        </w:r>
        <w:r>
          <w:fldChar w:fldCharType="separate"/>
        </w:r>
        <w:r>
          <w:t>86</w:t>
        </w:r>
        <w:r>
          <w:fldChar w:fldCharType="end"/>
        </w:r>
      </w:hyperlink>
    </w:p>
    <w:p>
      <w:pPr>
        <w:pStyle w:val="TOC1"/>
        <w:tabs>
          <w:tab w:val="right" w:leader="dot" w:pos="8306"/>
        </w:tabs>
      </w:pPr>
      <w:hyperlink w:anchor="_Toc77" w:history="1">
        <w:r>
          <w:rPr>
            <w:rFonts w:ascii="仿宋" w:eastAsia="仿宋" w:hAnsi="仿宋" w:cs="仿宋" w:hint="eastAsia"/>
            <w:lang w:eastAsia="zh-CN"/>
          </w:rPr>
          <w:t>二十、危机管理与应急响应</w:t>
        </w:r>
        <w:r>
          <w:tab/>
        </w:r>
        <w:r>
          <w:fldChar w:fldCharType="begin"/>
        </w:r>
        <w:r>
          <w:instrText xml:space="preserve"> PAGEREF _Toc77 \h </w:instrText>
        </w:r>
        <w:r>
          <w:fldChar w:fldCharType="separate"/>
        </w:r>
        <w:r>
          <w:t>86</w:t>
        </w:r>
        <w:r>
          <w:fldChar w:fldCharType="end"/>
        </w:r>
      </w:hyperlink>
    </w:p>
    <w:p>
      <w:pPr>
        <w:pStyle w:val="TOC2"/>
        <w:tabs>
          <w:tab w:val="right" w:leader="dot" w:pos="8306"/>
        </w:tabs>
      </w:pPr>
      <w:hyperlink w:anchor="_Toc20238" w:history="1">
        <w:r>
          <w:rPr>
            <w:rFonts w:ascii="仿宋" w:eastAsia="仿宋" w:hAnsi="仿宋" w:cs="仿宋" w:hint="eastAsia"/>
            <w:lang w:eastAsia="zh-CN"/>
          </w:rPr>
          <w:t>(一)、危机预警与监测机制</w:t>
        </w:r>
        <w:r>
          <w:tab/>
        </w:r>
        <w:r>
          <w:fldChar w:fldCharType="begin"/>
        </w:r>
        <w:r>
          <w:instrText xml:space="preserve"> PAGEREF _Toc20238 \h </w:instrText>
        </w:r>
        <w:r>
          <w:fldChar w:fldCharType="separate"/>
        </w:r>
        <w:r>
          <w:t>86</w:t>
        </w:r>
        <w:r>
          <w:fldChar w:fldCharType="end"/>
        </w:r>
      </w:hyperlink>
    </w:p>
    <w:p>
      <w:pPr>
        <w:pStyle w:val="TOC2"/>
        <w:tabs>
          <w:tab w:val="right" w:leader="dot" w:pos="8306"/>
        </w:tabs>
      </w:pPr>
      <w:hyperlink w:anchor="_Toc15901" w:history="1">
        <w:r>
          <w:rPr>
            <w:rFonts w:ascii="仿宋" w:eastAsia="仿宋" w:hAnsi="仿宋" w:cs="仿宋" w:hint="eastAsia"/>
            <w:lang w:eastAsia="zh-CN"/>
          </w:rPr>
          <w:t>(二)、灾难恢复与业务连续性计划</w:t>
        </w:r>
        <w:r>
          <w:tab/>
        </w:r>
        <w:r>
          <w:fldChar w:fldCharType="begin"/>
        </w:r>
        <w:r>
          <w:instrText xml:space="preserve"> PAGEREF _Toc15901 \h </w:instrText>
        </w:r>
        <w:r>
          <w:fldChar w:fldCharType="separate"/>
        </w:r>
        <w:r>
          <w:t>87</w:t>
        </w:r>
        <w:r>
          <w:fldChar w:fldCharType="end"/>
        </w:r>
      </w:hyperlink>
    </w:p>
    <w:p>
      <w:pPr>
        <w:pStyle w:val="TOC2"/>
        <w:tabs>
          <w:tab w:val="right" w:leader="dot" w:pos="8306"/>
        </w:tabs>
      </w:pPr>
      <w:hyperlink w:anchor="_Toc22698" w:history="1">
        <w:r>
          <w:rPr>
            <w:rFonts w:ascii="仿宋" w:eastAsia="仿宋" w:hAnsi="仿宋" w:cs="仿宋" w:hint="eastAsia"/>
            <w:lang w:eastAsia="zh-CN"/>
          </w:rPr>
          <w:t>(三)、公关与媒体管理</w:t>
        </w:r>
        <w:r>
          <w:tab/>
        </w:r>
        <w:r>
          <w:fldChar w:fldCharType="begin"/>
        </w:r>
        <w:r>
          <w:instrText xml:space="preserve"> PAGEREF _Toc22698 \h </w:instrText>
        </w:r>
        <w:r>
          <w:fldChar w:fldCharType="separate"/>
        </w:r>
        <w:r>
          <w:t>89</w:t>
        </w:r>
        <w:r>
          <w:fldChar w:fldCharType="end"/>
        </w:r>
      </w:hyperlink>
    </w:p>
    <w:p>
      <w:pPr>
        <w:pStyle w:val="TOC2"/>
        <w:tabs>
          <w:tab w:val="right" w:leader="dot" w:pos="8306"/>
        </w:tabs>
      </w:pPr>
      <w:hyperlink w:anchor="_Toc9418" w:history="1">
        <w:r>
          <w:rPr>
            <w:rFonts w:ascii="仿宋" w:eastAsia="仿宋" w:hAnsi="仿宋" w:cs="仿宋" w:hint="eastAsia"/>
            <w:lang w:eastAsia="zh-CN"/>
          </w:rPr>
          <w:t>(四)、社会责任危机管理</w:t>
        </w:r>
        <w:r>
          <w:tab/>
        </w:r>
        <w:r>
          <w:fldChar w:fldCharType="begin"/>
        </w:r>
        <w:r>
          <w:instrText xml:space="preserve"> PAGEREF _Toc9418 \h </w:instrText>
        </w:r>
        <w:r>
          <w:fldChar w:fldCharType="separate"/>
        </w:r>
        <w:r>
          <w:t>89</w:t>
        </w:r>
        <w:r>
          <w:fldChar w:fldCharType="end"/>
        </w:r>
      </w:hyperlink>
    </w:p>
    <w:p>
      <w:pPr>
        <w:pStyle w:val="TOC1"/>
        <w:tabs>
          <w:tab w:val="right" w:leader="dot" w:pos="8306"/>
        </w:tabs>
      </w:pPr>
      <w:hyperlink w:anchor="_Toc13378" w:history="1">
        <w:r>
          <w:rPr>
            <w:rFonts w:ascii="仿宋" w:eastAsia="仿宋" w:hAnsi="仿宋" w:cs="仿宋" w:hint="eastAsia"/>
            <w:lang w:eastAsia="zh-CN"/>
          </w:rPr>
          <w:t>二十一、员工多元化与包容性管理</w:t>
        </w:r>
        <w:r>
          <w:tab/>
        </w:r>
        <w:r>
          <w:fldChar w:fldCharType="begin"/>
        </w:r>
        <w:r>
          <w:instrText xml:space="preserve"> PAGEREF _Toc13378 \h </w:instrText>
        </w:r>
        <w:r>
          <w:fldChar w:fldCharType="separate"/>
        </w:r>
        <w:r>
          <w:t>91</w:t>
        </w:r>
        <w:r>
          <w:fldChar w:fldCharType="end"/>
        </w:r>
      </w:hyperlink>
    </w:p>
    <w:p>
      <w:pPr>
        <w:pStyle w:val="TOC2"/>
        <w:tabs>
          <w:tab w:val="right" w:leader="dot" w:pos="8306"/>
        </w:tabs>
      </w:pPr>
      <w:hyperlink w:anchor="_Toc5315" w:history="1">
        <w:r>
          <w:rPr>
            <w:rFonts w:ascii="仿宋" w:eastAsia="仿宋" w:hAnsi="仿宋" w:cs="仿宋" w:hint="eastAsia"/>
            <w:lang w:eastAsia="zh-CN"/>
          </w:rPr>
          <w:t>(一)、员工多元化的价值与挑战</w:t>
        </w:r>
        <w:r>
          <w:tab/>
        </w:r>
        <w:r>
          <w:fldChar w:fldCharType="begin"/>
        </w:r>
        <w:r>
          <w:instrText xml:space="preserve"> PAGEREF _Toc5315 \h </w:instrText>
        </w:r>
        <w:r>
          <w:fldChar w:fldCharType="separate"/>
        </w:r>
        <w:r>
          <w:t>91</w:t>
        </w:r>
        <w:r>
          <w:fldChar w:fldCharType="end"/>
        </w:r>
      </w:hyperlink>
    </w:p>
    <w:p>
      <w:pPr>
        <w:pStyle w:val="TOC2"/>
        <w:tabs>
          <w:tab w:val="right" w:leader="dot" w:pos="8306"/>
        </w:tabs>
      </w:pPr>
      <w:hyperlink w:anchor="_Toc18231" w:history="1">
        <w:r>
          <w:rPr>
            <w:rFonts w:ascii="仿宋" w:eastAsia="仿宋" w:hAnsi="仿宋" w:cs="仿宋" w:hint="eastAsia"/>
            <w:lang w:eastAsia="zh-CN"/>
          </w:rPr>
          <w:t>(二)、员工包容性政策与实践</w:t>
        </w:r>
        <w:r>
          <w:tab/>
        </w:r>
        <w:r>
          <w:fldChar w:fldCharType="begin"/>
        </w:r>
        <w:r>
          <w:instrText xml:space="preserve"> PAGEREF _Toc18231 \h </w:instrText>
        </w:r>
        <w:r>
          <w:fldChar w:fldCharType="separate"/>
        </w:r>
        <w:r>
          <w:t>92</w:t>
        </w:r>
        <w:r>
          <w:fldChar w:fldCharType="end"/>
        </w:r>
      </w:hyperlink>
    </w:p>
    <w:p>
      <w:pPr>
        <w:pStyle w:val="TOC2"/>
        <w:tabs>
          <w:tab w:val="right" w:leader="dot" w:pos="8306"/>
        </w:tabs>
      </w:pPr>
      <w:hyperlink w:anchor="_Toc29157" w:history="1">
        <w:r>
          <w:rPr>
            <w:rFonts w:ascii="仿宋" w:eastAsia="仿宋" w:hAnsi="仿宋" w:cs="仿宋" w:hint="eastAsia"/>
            <w:lang w:eastAsia="zh-CN"/>
          </w:rPr>
          <w:t>(三)、多元与包容性文化的培育与维护</w:t>
        </w:r>
        <w:r>
          <w:tab/>
        </w:r>
        <w:r>
          <w:fldChar w:fldCharType="begin"/>
        </w:r>
        <w:r>
          <w:instrText xml:space="preserve"> PAGEREF _Toc29157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0742"/>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26577"/>
      <w:r>
        <w:rPr>
          <w:rFonts w:ascii="仿宋" w:eastAsia="仿宋" w:hAnsi="仿宋" w:cs="仿宋" w:hint="eastAsia"/>
          <w:lang w:eastAsia="zh-CN"/>
        </w:rPr>
        <w:t>(一)、玻璃钢化设备技术贸易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（一）玻璃钢化设备技术贸易的含义及特点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是指在一定商业条件下进行的技术买卖行为，无论地域、行业、隶属关系或经济性质如何都可以进行。技术贸易范围涵盖了各类促进经济建设、社会发展和科技进步的技术和信息。技术贸易的灵活性和广泛性使其成为推动创新和跨界合作的有效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技术合同是指就技术开发、转让、许可、咨询或服务等方面而订立的合同，目前我国主要的技术合同类型有以下几种：</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技术开发合同：涉及研究开发新技术、新产品、新工艺等方面的合同，包括委托开发合同和合作开发合同。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https://d.book118.com/516225113040010053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779A2"/>
    <w:rsid w:val="140779A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6225113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2024-02-28T05:36:00Z</dcterms:created>
  <dcterms:modified xsi:type="dcterms:W3CDTF">2024-02-28T05:36:52Z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4260A531485B493A9FDA730964DAD258_11</vt:lpwstr>
  </property>
  <property fmtid="{D5CDD505-2E9C-101B-9397-08002B2CF9AE}" pid="3" name="KSOProductBuildVer">
    <vt:lpwstr>2052-12.1.0.16250</vt:lpwstr>
  </property>
</Properties>
</file>