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冷墩钢项目建设方案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4" w:history="1">
        <w:r>
          <w:rPr>
            <w:rFonts w:ascii="仿宋" w:eastAsia="仿宋" w:hAnsi="仿宋" w:cs="仿宋" w:hint="eastAsia"/>
            <w:lang w:eastAsia="zh-CN"/>
          </w:rPr>
          <w:t>概论</w:t>
        </w:r>
        <w:r>
          <w:tab/>
        </w:r>
        <w:r>
          <w:fldChar w:fldCharType="begin"/>
        </w:r>
        <w:r>
          <w:instrText xml:space="preserve"> PAGEREF _Toc8504 \h </w:instrText>
        </w:r>
        <w:r>
          <w:fldChar w:fldCharType="separate"/>
        </w:r>
        <w:r>
          <w:t>3</w:t>
        </w:r>
        <w:r>
          <w:fldChar w:fldCharType="end"/>
        </w:r>
      </w:hyperlink>
    </w:p>
    <w:p>
      <w:pPr>
        <w:pStyle w:val="TOC1"/>
        <w:tabs>
          <w:tab w:val="right" w:leader="dot" w:pos="8306"/>
        </w:tabs>
      </w:pPr>
      <w:hyperlink w:anchor="_Toc1668" w:history="1">
        <w:r>
          <w:rPr>
            <w:rFonts w:ascii="仿宋" w:eastAsia="仿宋" w:hAnsi="仿宋" w:cs="仿宋" w:hint="eastAsia"/>
            <w:lang w:eastAsia="zh-CN"/>
          </w:rPr>
          <w:t>一、经济影响分析</w:t>
        </w:r>
        <w:r>
          <w:tab/>
        </w:r>
        <w:r>
          <w:fldChar w:fldCharType="begin"/>
        </w:r>
        <w:r>
          <w:instrText xml:space="preserve"> PAGEREF _Toc1668 \h </w:instrText>
        </w:r>
        <w:r>
          <w:fldChar w:fldCharType="separate"/>
        </w:r>
        <w:r>
          <w:t>3</w:t>
        </w:r>
        <w:r>
          <w:fldChar w:fldCharType="end"/>
        </w:r>
      </w:hyperlink>
    </w:p>
    <w:p>
      <w:pPr>
        <w:pStyle w:val="TOC2"/>
        <w:tabs>
          <w:tab w:val="right" w:leader="dot" w:pos="8306"/>
        </w:tabs>
      </w:pPr>
      <w:hyperlink w:anchor="_Toc12529" w:history="1">
        <w:r>
          <w:rPr>
            <w:rFonts w:ascii="仿宋" w:eastAsia="仿宋" w:hAnsi="仿宋" w:cs="仿宋" w:hint="eastAsia"/>
            <w:lang w:eastAsia="zh-CN"/>
          </w:rPr>
          <w:t>(一)、经济费用效益或费用效果分析</w:t>
        </w:r>
        <w:r>
          <w:tab/>
        </w:r>
        <w:r>
          <w:fldChar w:fldCharType="begin"/>
        </w:r>
        <w:r>
          <w:instrText xml:space="preserve"> PAGEREF _Toc12529 \h </w:instrText>
        </w:r>
        <w:r>
          <w:fldChar w:fldCharType="separate"/>
        </w:r>
        <w:r>
          <w:t>3</w:t>
        </w:r>
        <w:r>
          <w:fldChar w:fldCharType="end"/>
        </w:r>
      </w:hyperlink>
    </w:p>
    <w:p>
      <w:pPr>
        <w:pStyle w:val="TOC2"/>
        <w:tabs>
          <w:tab w:val="right" w:leader="dot" w:pos="8306"/>
        </w:tabs>
      </w:pPr>
      <w:hyperlink w:anchor="_Toc31976" w:history="1">
        <w:r>
          <w:rPr>
            <w:rFonts w:ascii="仿宋" w:eastAsia="仿宋" w:hAnsi="仿宋" w:cs="仿宋" w:hint="eastAsia"/>
            <w:lang w:eastAsia="zh-CN"/>
          </w:rPr>
          <w:t>(二)、行业影响分析</w:t>
        </w:r>
        <w:r>
          <w:tab/>
        </w:r>
        <w:r>
          <w:fldChar w:fldCharType="begin"/>
        </w:r>
        <w:r>
          <w:instrText xml:space="preserve"> PAGEREF _Toc31976 \h </w:instrText>
        </w:r>
        <w:r>
          <w:fldChar w:fldCharType="separate"/>
        </w:r>
        <w:r>
          <w:t>5</w:t>
        </w:r>
        <w:r>
          <w:fldChar w:fldCharType="end"/>
        </w:r>
      </w:hyperlink>
    </w:p>
    <w:p>
      <w:pPr>
        <w:pStyle w:val="TOC2"/>
        <w:tabs>
          <w:tab w:val="right" w:leader="dot" w:pos="8306"/>
        </w:tabs>
      </w:pPr>
      <w:hyperlink w:anchor="_Toc26812" w:history="1">
        <w:r>
          <w:rPr>
            <w:rFonts w:ascii="仿宋" w:eastAsia="仿宋" w:hAnsi="仿宋" w:cs="仿宋" w:hint="eastAsia"/>
            <w:lang w:eastAsia="zh-CN"/>
          </w:rPr>
          <w:t>(三)、区域经济影响分析</w:t>
        </w:r>
        <w:r>
          <w:tab/>
        </w:r>
        <w:r>
          <w:fldChar w:fldCharType="begin"/>
        </w:r>
        <w:r>
          <w:instrText xml:space="preserve"> PAGEREF _Toc26812 \h </w:instrText>
        </w:r>
        <w:r>
          <w:fldChar w:fldCharType="separate"/>
        </w:r>
        <w:r>
          <w:t>7</w:t>
        </w:r>
        <w:r>
          <w:fldChar w:fldCharType="end"/>
        </w:r>
      </w:hyperlink>
    </w:p>
    <w:p>
      <w:pPr>
        <w:pStyle w:val="TOC2"/>
        <w:tabs>
          <w:tab w:val="right" w:leader="dot" w:pos="8306"/>
        </w:tabs>
      </w:pPr>
      <w:hyperlink w:anchor="_Toc25034" w:history="1">
        <w:r>
          <w:rPr>
            <w:rFonts w:ascii="仿宋" w:eastAsia="仿宋" w:hAnsi="仿宋" w:cs="仿宋" w:hint="eastAsia"/>
            <w:lang w:eastAsia="zh-CN"/>
          </w:rPr>
          <w:t>(四)、宏观经济影响分析</w:t>
        </w:r>
        <w:r>
          <w:tab/>
        </w:r>
        <w:r>
          <w:fldChar w:fldCharType="begin"/>
        </w:r>
        <w:r>
          <w:instrText xml:space="preserve"> PAGEREF _Toc25034 \h </w:instrText>
        </w:r>
        <w:r>
          <w:fldChar w:fldCharType="separate"/>
        </w:r>
        <w:r>
          <w:t>8</w:t>
        </w:r>
        <w:r>
          <w:fldChar w:fldCharType="end"/>
        </w:r>
      </w:hyperlink>
    </w:p>
    <w:p>
      <w:pPr>
        <w:pStyle w:val="TOC1"/>
        <w:tabs>
          <w:tab w:val="right" w:leader="dot" w:pos="8306"/>
        </w:tabs>
      </w:pPr>
      <w:hyperlink w:anchor="_Toc32241" w:history="1">
        <w:r>
          <w:rPr>
            <w:rFonts w:ascii="仿宋" w:eastAsia="仿宋" w:hAnsi="仿宋" w:cs="仿宋" w:hint="eastAsia"/>
            <w:lang w:eastAsia="zh-CN"/>
          </w:rPr>
          <w:t>二、项目监理与质量保证</w:t>
        </w:r>
        <w:r>
          <w:tab/>
        </w:r>
        <w:r>
          <w:fldChar w:fldCharType="begin"/>
        </w:r>
        <w:r>
          <w:instrText xml:space="preserve"> PAGEREF _Toc32241 \h </w:instrText>
        </w:r>
        <w:r>
          <w:fldChar w:fldCharType="separate"/>
        </w:r>
        <w:r>
          <w:t>9</w:t>
        </w:r>
        <w:r>
          <w:fldChar w:fldCharType="end"/>
        </w:r>
      </w:hyperlink>
    </w:p>
    <w:p>
      <w:pPr>
        <w:pStyle w:val="TOC2"/>
        <w:tabs>
          <w:tab w:val="right" w:leader="dot" w:pos="8306"/>
        </w:tabs>
      </w:pPr>
      <w:hyperlink w:anchor="_Toc7353" w:history="1">
        <w:r>
          <w:rPr>
            <w:rFonts w:ascii="仿宋" w:eastAsia="仿宋" w:hAnsi="仿宋" w:cs="仿宋" w:hint="eastAsia"/>
            <w:lang w:eastAsia="zh-CN"/>
          </w:rPr>
          <w:t>(一)、监理体系构建</w:t>
        </w:r>
        <w:r>
          <w:tab/>
        </w:r>
        <w:r>
          <w:fldChar w:fldCharType="begin"/>
        </w:r>
        <w:r>
          <w:instrText xml:space="preserve"> PAGEREF _Toc7353 \h </w:instrText>
        </w:r>
        <w:r>
          <w:fldChar w:fldCharType="separate"/>
        </w:r>
        <w:r>
          <w:t>9</w:t>
        </w:r>
        <w:r>
          <w:fldChar w:fldCharType="end"/>
        </w:r>
      </w:hyperlink>
    </w:p>
    <w:p>
      <w:pPr>
        <w:pStyle w:val="TOC2"/>
        <w:tabs>
          <w:tab w:val="right" w:leader="dot" w:pos="8306"/>
        </w:tabs>
      </w:pPr>
      <w:hyperlink w:anchor="_Toc2839" w:history="1">
        <w:r>
          <w:rPr>
            <w:rFonts w:ascii="仿宋" w:eastAsia="仿宋" w:hAnsi="仿宋" w:cs="仿宋" w:hint="eastAsia"/>
            <w:lang w:eastAsia="zh-CN"/>
          </w:rPr>
          <w:t>(二)、质量保证体系实施</w:t>
        </w:r>
        <w:r>
          <w:tab/>
        </w:r>
        <w:r>
          <w:fldChar w:fldCharType="begin"/>
        </w:r>
        <w:r>
          <w:instrText xml:space="preserve"> PAGEREF _Toc2839 \h </w:instrText>
        </w:r>
        <w:r>
          <w:fldChar w:fldCharType="separate"/>
        </w:r>
        <w:r>
          <w:t>10</w:t>
        </w:r>
        <w:r>
          <w:fldChar w:fldCharType="end"/>
        </w:r>
      </w:hyperlink>
    </w:p>
    <w:p>
      <w:pPr>
        <w:pStyle w:val="TOC2"/>
        <w:tabs>
          <w:tab w:val="right" w:leader="dot" w:pos="8306"/>
        </w:tabs>
      </w:pPr>
      <w:hyperlink w:anchor="_Toc12941" w:history="1">
        <w:r>
          <w:rPr>
            <w:rFonts w:ascii="仿宋" w:eastAsia="仿宋" w:hAnsi="仿宋" w:cs="仿宋" w:hint="eastAsia"/>
            <w:lang w:eastAsia="zh-CN"/>
          </w:rPr>
          <w:t>(三)、监理与质量控制流程</w:t>
        </w:r>
        <w:r>
          <w:tab/>
        </w:r>
        <w:r>
          <w:fldChar w:fldCharType="begin"/>
        </w:r>
        <w:r>
          <w:instrText xml:space="preserve"> PAGEREF _Toc12941 \h </w:instrText>
        </w:r>
        <w:r>
          <w:fldChar w:fldCharType="separate"/>
        </w:r>
        <w:r>
          <w:t>11</w:t>
        </w:r>
        <w:r>
          <w:fldChar w:fldCharType="end"/>
        </w:r>
      </w:hyperlink>
    </w:p>
    <w:p>
      <w:pPr>
        <w:pStyle w:val="TOC1"/>
        <w:tabs>
          <w:tab w:val="right" w:leader="dot" w:pos="8306"/>
        </w:tabs>
      </w:pPr>
      <w:hyperlink w:anchor="_Toc11369" w:history="1">
        <w:r>
          <w:rPr>
            <w:rFonts w:ascii="仿宋" w:eastAsia="仿宋" w:hAnsi="仿宋" w:cs="仿宋" w:hint="eastAsia"/>
            <w:lang w:eastAsia="zh-CN"/>
          </w:rPr>
          <w:t>三、社会影响分析</w:t>
        </w:r>
        <w:r>
          <w:tab/>
        </w:r>
        <w:r>
          <w:fldChar w:fldCharType="begin"/>
        </w:r>
        <w:r>
          <w:instrText xml:space="preserve"> PAGEREF _Toc11369 \h </w:instrText>
        </w:r>
        <w:r>
          <w:fldChar w:fldCharType="separate"/>
        </w:r>
        <w:r>
          <w:t>11</w:t>
        </w:r>
        <w:r>
          <w:fldChar w:fldCharType="end"/>
        </w:r>
      </w:hyperlink>
    </w:p>
    <w:p>
      <w:pPr>
        <w:pStyle w:val="TOC2"/>
        <w:tabs>
          <w:tab w:val="right" w:leader="dot" w:pos="8306"/>
        </w:tabs>
      </w:pPr>
      <w:hyperlink w:anchor="_Toc22096" w:history="1">
        <w:r>
          <w:rPr>
            <w:rFonts w:ascii="仿宋" w:eastAsia="仿宋" w:hAnsi="仿宋" w:cs="仿宋" w:hint="eastAsia"/>
            <w:lang w:eastAsia="zh-CN"/>
          </w:rPr>
          <w:t>(一)、社会影响效果分析</w:t>
        </w:r>
        <w:r>
          <w:tab/>
        </w:r>
        <w:r>
          <w:fldChar w:fldCharType="begin"/>
        </w:r>
        <w:r>
          <w:instrText xml:space="preserve"> PAGEREF _Toc22096 \h </w:instrText>
        </w:r>
        <w:r>
          <w:fldChar w:fldCharType="separate"/>
        </w:r>
        <w:r>
          <w:t>11</w:t>
        </w:r>
        <w:r>
          <w:fldChar w:fldCharType="end"/>
        </w:r>
      </w:hyperlink>
    </w:p>
    <w:p>
      <w:pPr>
        <w:pStyle w:val="TOC2"/>
        <w:tabs>
          <w:tab w:val="right" w:leader="dot" w:pos="8306"/>
        </w:tabs>
      </w:pPr>
      <w:hyperlink w:anchor="_Toc6554" w:history="1">
        <w:r>
          <w:rPr>
            <w:rFonts w:ascii="仿宋" w:eastAsia="仿宋" w:hAnsi="仿宋" w:cs="仿宋" w:hint="eastAsia"/>
            <w:lang w:eastAsia="zh-CN"/>
          </w:rPr>
          <w:t>(二)、社会适应性分析</w:t>
        </w:r>
        <w:r>
          <w:tab/>
        </w:r>
        <w:r>
          <w:fldChar w:fldCharType="begin"/>
        </w:r>
        <w:r>
          <w:instrText xml:space="preserve"> PAGEREF _Toc6554 \h </w:instrText>
        </w:r>
        <w:r>
          <w:fldChar w:fldCharType="separate"/>
        </w:r>
        <w:r>
          <w:t>14</w:t>
        </w:r>
        <w:r>
          <w:fldChar w:fldCharType="end"/>
        </w:r>
      </w:hyperlink>
    </w:p>
    <w:p>
      <w:pPr>
        <w:pStyle w:val="TOC2"/>
        <w:tabs>
          <w:tab w:val="right" w:leader="dot" w:pos="8306"/>
        </w:tabs>
      </w:pPr>
      <w:hyperlink w:anchor="_Toc13936" w:history="1">
        <w:r>
          <w:rPr>
            <w:rFonts w:ascii="仿宋" w:eastAsia="仿宋" w:hAnsi="仿宋" w:cs="仿宋" w:hint="eastAsia"/>
            <w:lang w:eastAsia="zh-CN"/>
          </w:rPr>
          <w:t>(三)、社会风险及对策分析</w:t>
        </w:r>
        <w:r>
          <w:tab/>
        </w:r>
        <w:r>
          <w:fldChar w:fldCharType="begin"/>
        </w:r>
        <w:r>
          <w:instrText xml:space="preserve"> PAGEREF _Toc13936 \h </w:instrText>
        </w:r>
        <w:r>
          <w:fldChar w:fldCharType="separate"/>
        </w:r>
        <w:r>
          <w:t>15</w:t>
        </w:r>
        <w:r>
          <w:fldChar w:fldCharType="end"/>
        </w:r>
      </w:hyperlink>
    </w:p>
    <w:p>
      <w:pPr>
        <w:pStyle w:val="TOC1"/>
        <w:tabs>
          <w:tab w:val="right" w:leader="dot" w:pos="8306"/>
        </w:tabs>
      </w:pPr>
      <w:hyperlink w:anchor="_Toc28352" w:history="1">
        <w:r>
          <w:rPr>
            <w:rFonts w:ascii="仿宋" w:eastAsia="仿宋" w:hAnsi="仿宋" w:cs="仿宋" w:hint="eastAsia"/>
            <w:lang w:eastAsia="zh-CN"/>
          </w:rPr>
          <w:t>四、环境和生态影响分析</w:t>
        </w:r>
        <w:r>
          <w:tab/>
        </w:r>
        <w:r>
          <w:fldChar w:fldCharType="begin"/>
        </w:r>
        <w:r>
          <w:instrText xml:space="preserve"> PAGEREF _Toc28352 \h </w:instrText>
        </w:r>
        <w:r>
          <w:fldChar w:fldCharType="separate"/>
        </w:r>
        <w:r>
          <w:t>19</w:t>
        </w:r>
        <w:r>
          <w:fldChar w:fldCharType="end"/>
        </w:r>
      </w:hyperlink>
    </w:p>
    <w:p>
      <w:pPr>
        <w:pStyle w:val="TOC2"/>
        <w:tabs>
          <w:tab w:val="right" w:leader="dot" w:pos="8306"/>
        </w:tabs>
      </w:pPr>
      <w:hyperlink w:anchor="_Toc4228" w:history="1">
        <w:r>
          <w:rPr>
            <w:rFonts w:ascii="仿宋" w:eastAsia="仿宋" w:hAnsi="仿宋" w:cs="仿宋" w:hint="eastAsia"/>
            <w:lang w:eastAsia="zh-CN"/>
          </w:rPr>
          <w:t>(一)、环境和生态现状</w:t>
        </w:r>
        <w:r>
          <w:tab/>
        </w:r>
        <w:r>
          <w:fldChar w:fldCharType="begin"/>
        </w:r>
        <w:r>
          <w:instrText xml:space="preserve"> PAGEREF _Toc4228 \h </w:instrText>
        </w:r>
        <w:r>
          <w:fldChar w:fldCharType="separate"/>
        </w:r>
        <w:r>
          <w:t>19</w:t>
        </w:r>
        <w:r>
          <w:fldChar w:fldCharType="end"/>
        </w:r>
      </w:hyperlink>
    </w:p>
    <w:p>
      <w:pPr>
        <w:pStyle w:val="TOC2"/>
        <w:tabs>
          <w:tab w:val="right" w:leader="dot" w:pos="8306"/>
        </w:tabs>
      </w:pPr>
      <w:hyperlink w:anchor="_Toc9613" w:history="1">
        <w:r>
          <w:rPr>
            <w:rFonts w:ascii="仿宋" w:eastAsia="仿宋" w:hAnsi="仿宋" w:cs="仿宋" w:hint="eastAsia"/>
            <w:lang w:eastAsia="zh-CN"/>
          </w:rPr>
          <w:t>(二)、生态环境影响分析</w:t>
        </w:r>
        <w:r>
          <w:tab/>
        </w:r>
        <w:r>
          <w:fldChar w:fldCharType="begin"/>
        </w:r>
        <w:r>
          <w:instrText xml:space="preserve"> PAGEREF _Toc9613 \h </w:instrText>
        </w:r>
        <w:r>
          <w:fldChar w:fldCharType="separate"/>
        </w:r>
        <w:r>
          <w:t>20</w:t>
        </w:r>
        <w:r>
          <w:fldChar w:fldCharType="end"/>
        </w:r>
      </w:hyperlink>
    </w:p>
    <w:p>
      <w:pPr>
        <w:pStyle w:val="TOC2"/>
        <w:tabs>
          <w:tab w:val="right" w:leader="dot" w:pos="8306"/>
        </w:tabs>
      </w:pPr>
      <w:hyperlink w:anchor="_Toc10277" w:history="1">
        <w:r>
          <w:rPr>
            <w:rFonts w:ascii="仿宋" w:eastAsia="仿宋" w:hAnsi="仿宋" w:cs="仿宋" w:hint="eastAsia"/>
            <w:lang w:eastAsia="zh-CN"/>
          </w:rPr>
          <w:t>(三)、生态环境保护措施</w:t>
        </w:r>
        <w:r>
          <w:tab/>
        </w:r>
        <w:r>
          <w:fldChar w:fldCharType="begin"/>
        </w:r>
        <w:r>
          <w:instrText xml:space="preserve"> PAGEREF _Toc10277 \h </w:instrText>
        </w:r>
        <w:r>
          <w:fldChar w:fldCharType="separate"/>
        </w:r>
        <w:r>
          <w:t>21</w:t>
        </w:r>
        <w:r>
          <w:fldChar w:fldCharType="end"/>
        </w:r>
      </w:hyperlink>
    </w:p>
    <w:p>
      <w:pPr>
        <w:pStyle w:val="TOC2"/>
        <w:tabs>
          <w:tab w:val="right" w:leader="dot" w:pos="8306"/>
        </w:tabs>
      </w:pPr>
      <w:hyperlink w:anchor="_Toc2357" w:history="1">
        <w:r>
          <w:rPr>
            <w:rFonts w:ascii="仿宋" w:eastAsia="仿宋" w:hAnsi="仿宋" w:cs="仿宋" w:hint="eastAsia"/>
            <w:lang w:eastAsia="zh-CN"/>
          </w:rPr>
          <w:t>(四)、地质灾害影响分析</w:t>
        </w:r>
        <w:r>
          <w:tab/>
        </w:r>
        <w:r>
          <w:fldChar w:fldCharType="begin"/>
        </w:r>
        <w:r>
          <w:instrText xml:space="preserve"> PAGEREF _Toc2357 \h </w:instrText>
        </w:r>
        <w:r>
          <w:fldChar w:fldCharType="separate"/>
        </w:r>
        <w:r>
          <w:t>23</w:t>
        </w:r>
        <w:r>
          <w:fldChar w:fldCharType="end"/>
        </w:r>
      </w:hyperlink>
    </w:p>
    <w:p>
      <w:pPr>
        <w:pStyle w:val="TOC2"/>
        <w:tabs>
          <w:tab w:val="right" w:leader="dot" w:pos="8306"/>
        </w:tabs>
      </w:pPr>
      <w:hyperlink w:anchor="_Toc25005" w:history="1">
        <w:r>
          <w:rPr>
            <w:rFonts w:ascii="仿宋" w:eastAsia="仿宋" w:hAnsi="仿宋" w:cs="仿宋" w:hint="eastAsia"/>
            <w:lang w:eastAsia="zh-CN"/>
          </w:rPr>
          <w:t>(五)、特殊环境影响</w:t>
        </w:r>
        <w:r>
          <w:tab/>
        </w:r>
        <w:r>
          <w:fldChar w:fldCharType="begin"/>
        </w:r>
        <w:r>
          <w:instrText xml:space="preserve"> PAGEREF _Toc25005 \h </w:instrText>
        </w:r>
        <w:r>
          <w:fldChar w:fldCharType="separate"/>
        </w:r>
        <w:r>
          <w:t>25</w:t>
        </w:r>
        <w:r>
          <w:fldChar w:fldCharType="end"/>
        </w:r>
      </w:hyperlink>
    </w:p>
    <w:p>
      <w:pPr>
        <w:pStyle w:val="TOC1"/>
        <w:tabs>
          <w:tab w:val="right" w:leader="dot" w:pos="8306"/>
        </w:tabs>
      </w:pPr>
      <w:hyperlink w:anchor="_Toc699" w:history="1">
        <w:r>
          <w:rPr>
            <w:rFonts w:ascii="仿宋" w:eastAsia="仿宋" w:hAnsi="仿宋" w:cs="仿宋" w:hint="eastAsia"/>
            <w:lang w:eastAsia="zh-CN"/>
          </w:rPr>
          <w:t>五、资源开发及综合利用分析</w:t>
        </w:r>
        <w:r>
          <w:tab/>
        </w:r>
        <w:r>
          <w:fldChar w:fldCharType="begin"/>
        </w:r>
        <w:r>
          <w:instrText xml:space="preserve"> PAGEREF _Toc699 \h </w:instrText>
        </w:r>
        <w:r>
          <w:fldChar w:fldCharType="separate"/>
        </w:r>
        <w:r>
          <w:t>26</w:t>
        </w:r>
        <w:r>
          <w:fldChar w:fldCharType="end"/>
        </w:r>
      </w:hyperlink>
    </w:p>
    <w:p>
      <w:pPr>
        <w:pStyle w:val="TOC2"/>
        <w:tabs>
          <w:tab w:val="right" w:leader="dot" w:pos="8306"/>
        </w:tabs>
      </w:pPr>
      <w:hyperlink w:anchor="_Toc2014" w:history="1">
        <w:r>
          <w:rPr>
            <w:rFonts w:ascii="仿宋" w:eastAsia="仿宋" w:hAnsi="仿宋" w:cs="仿宋" w:hint="eastAsia"/>
            <w:lang w:eastAsia="zh-CN"/>
          </w:rPr>
          <w:t>(一)、资源开发方案</w:t>
        </w:r>
        <w:r>
          <w:tab/>
        </w:r>
        <w:r>
          <w:fldChar w:fldCharType="begin"/>
        </w:r>
        <w:r>
          <w:instrText xml:space="preserve"> PAGEREF _Toc2014 \h </w:instrText>
        </w:r>
        <w:r>
          <w:fldChar w:fldCharType="separate"/>
        </w:r>
        <w:r>
          <w:t>26</w:t>
        </w:r>
        <w:r>
          <w:fldChar w:fldCharType="end"/>
        </w:r>
      </w:hyperlink>
    </w:p>
    <w:p>
      <w:pPr>
        <w:pStyle w:val="TOC2"/>
        <w:tabs>
          <w:tab w:val="right" w:leader="dot" w:pos="8306"/>
        </w:tabs>
      </w:pPr>
      <w:hyperlink w:anchor="_Toc18558" w:history="1">
        <w:r>
          <w:rPr>
            <w:rFonts w:ascii="仿宋" w:eastAsia="仿宋" w:hAnsi="仿宋" w:cs="仿宋" w:hint="eastAsia"/>
            <w:lang w:eastAsia="zh-CN"/>
          </w:rPr>
          <w:t>(二)、资源利用方案</w:t>
        </w:r>
        <w:r>
          <w:tab/>
        </w:r>
        <w:r>
          <w:fldChar w:fldCharType="begin"/>
        </w:r>
        <w:r>
          <w:instrText xml:space="preserve"> PAGEREF _Toc18558 \h </w:instrText>
        </w:r>
        <w:r>
          <w:fldChar w:fldCharType="separate"/>
        </w:r>
        <w:r>
          <w:t>27</w:t>
        </w:r>
        <w:r>
          <w:fldChar w:fldCharType="end"/>
        </w:r>
      </w:hyperlink>
    </w:p>
    <w:p>
      <w:pPr>
        <w:pStyle w:val="TOC2"/>
        <w:tabs>
          <w:tab w:val="right" w:leader="dot" w:pos="8306"/>
        </w:tabs>
      </w:pPr>
      <w:hyperlink w:anchor="_Toc15286" w:history="1">
        <w:r>
          <w:rPr>
            <w:rFonts w:ascii="仿宋" w:eastAsia="仿宋" w:hAnsi="仿宋" w:cs="仿宋" w:hint="eastAsia"/>
            <w:lang w:eastAsia="zh-CN"/>
          </w:rPr>
          <w:t>(三)、资源节约措施</w:t>
        </w:r>
        <w:r>
          <w:tab/>
        </w:r>
        <w:r>
          <w:fldChar w:fldCharType="begin"/>
        </w:r>
        <w:r>
          <w:instrText xml:space="preserve"> PAGEREF _Toc15286 \h </w:instrText>
        </w:r>
        <w:r>
          <w:fldChar w:fldCharType="separate"/>
        </w:r>
        <w:r>
          <w:t>28</w:t>
        </w:r>
        <w:r>
          <w:fldChar w:fldCharType="end"/>
        </w:r>
      </w:hyperlink>
    </w:p>
    <w:p>
      <w:pPr>
        <w:pStyle w:val="TOC1"/>
        <w:tabs>
          <w:tab w:val="right" w:leader="dot" w:pos="8306"/>
        </w:tabs>
      </w:pPr>
      <w:hyperlink w:anchor="_Toc4914" w:history="1">
        <w:r>
          <w:rPr>
            <w:rFonts w:ascii="仿宋" w:eastAsia="仿宋" w:hAnsi="仿宋" w:cs="仿宋" w:hint="eastAsia"/>
            <w:lang w:eastAsia="zh-CN"/>
          </w:rPr>
          <w:t>六、项目选址研究</w:t>
        </w:r>
        <w:r>
          <w:tab/>
        </w:r>
        <w:r>
          <w:fldChar w:fldCharType="begin"/>
        </w:r>
        <w:r>
          <w:instrText xml:space="preserve"> PAGEREF _Toc4914 \h </w:instrText>
        </w:r>
        <w:r>
          <w:fldChar w:fldCharType="separate"/>
        </w:r>
        <w:r>
          <w:t>29</w:t>
        </w:r>
        <w:r>
          <w:fldChar w:fldCharType="end"/>
        </w:r>
      </w:hyperlink>
    </w:p>
    <w:p>
      <w:pPr>
        <w:pStyle w:val="TOC2"/>
        <w:tabs>
          <w:tab w:val="right" w:leader="dot" w:pos="8306"/>
        </w:tabs>
      </w:pPr>
      <w:hyperlink w:anchor="_Toc18436" w:history="1">
        <w:r>
          <w:rPr>
            <w:rFonts w:ascii="仿宋" w:eastAsia="仿宋" w:hAnsi="仿宋" w:cs="仿宋" w:hint="eastAsia"/>
            <w:lang w:eastAsia="zh-CN"/>
          </w:rPr>
          <w:t>(一)、项目选址原则</w:t>
        </w:r>
        <w:r>
          <w:tab/>
        </w:r>
        <w:r>
          <w:fldChar w:fldCharType="begin"/>
        </w:r>
        <w:r>
          <w:instrText xml:space="preserve"> PAGEREF _Toc18436 \h </w:instrText>
        </w:r>
        <w:r>
          <w:fldChar w:fldCharType="separate"/>
        </w:r>
        <w:r>
          <w:t>29</w:t>
        </w:r>
        <w:r>
          <w:fldChar w:fldCharType="end"/>
        </w:r>
      </w:hyperlink>
    </w:p>
    <w:p>
      <w:pPr>
        <w:pStyle w:val="TOC2"/>
        <w:tabs>
          <w:tab w:val="right" w:leader="dot" w:pos="8306"/>
        </w:tabs>
      </w:pPr>
      <w:hyperlink w:anchor="_Toc19375" w:history="1">
        <w:r>
          <w:rPr>
            <w:rFonts w:ascii="仿宋" w:eastAsia="仿宋" w:hAnsi="仿宋" w:cs="仿宋" w:hint="eastAsia"/>
            <w:lang w:eastAsia="zh-CN"/>
          </w:rPr>
          <w:t>(二)、项目选址</w:t>
        </w:r>
        <w:r>
          <w:tab/>
        </w:r>
        <w:r>
          <w:fldChar w:fldCharType="begin"/>
        </w:r>
        <w:r>
          <w:instrText xml:space="preserve"> PAGEREF _Toc19375 \h </w:instrText>
        </w:r>
        <w:r>
          <w:fldChar w:fldCharType="separate"/>
        </w:r>
        <w:r>
          <w:t>32</w:t>
        </w:r>
        <w:r>
          <w:fldChar w:fldCharType="end"/>
        </w:r>
      </w:hyperlink>
    </w:p>
    <w:p>
      <w:pPr>
        <w:pStyle w:val="TOC2"/>
        <w:tabs>
          <w:tab w:val="right" w:leader="dot" w:pos="8306"/>
        </w:tabs>
      </w:pPr>
      <w:hyperlink w:anchor="_Toc7796" w:history="1">
        <w:r>
          <w:rPr>
            <w:rFonts w:ascii="仿宋" w:eastAsia="仿宋" w:hAnsi="仿宋" w:cs="仿宋" w:hint="eastAsia"/>
            <w:lang w:eastAsia="zh-CN"/>
          </w:rPr>
          <w:t>(三)、建设条件分析</w:t>
        </w:r>
        <w:r>
          <w:tab/>
        </w:r>
        <w:r>
          <w:fldChar w:fldCharType="begin"/>
        </w:r>
        <w:r>
          <w:instrText xml:space="preserve"> PAGEREF _Toc7796 \h </w:instrText>
        </w:r>
        <w:r>
          <w:fldChar w:fldCharType="separate"/>
        </w:r>
        <w:r>
          <w:t>35</w:t>
        </w:r>
        <w:r>
          <w:fldChar w:fldCharType="end"/>
        </w:r>
      </w:hyperlink>
    </w:p>
    <w:p>
      <w:pPr>
        <w:pStyle w:val="TOC2"/>
        <w:tabs>
          <w:tab w:val="right" w:leader="dot" w:pos="8306"/>
        </w:tabs>
      </w:pPr>
      <w:hyperlink w:anchor="_Toc68" w:history="1">
        <w:r>
          <w:rPr>
            <w:rFonts w:ascii="仿宋" w:eastAsia="仿宋" w:hAnsi="仿宋" w:cs="仿宋" w:hint="eastAsia"/>
            <w:lang w:eastAsia="zh-CN"/>
          </w:rPr>
          <w:t>(四)、用地控制指标</w:t>
        </w:r>
        <w:r>
          <w:tab/>
        </w:r>
        <w:r>
          <w:fldChar w:fldCharType="begin"/>
        </w:r>
        <w:r>
          <w:instrText xml:space="preserve"> PAGEREF _Toc68 \h </w:instrText>
        </w:r>
        <w:r>
          <w:fldChar w:fldCharType="separate"/>
        </w:r>
        <w:r>
          <w:t>36</w:t>
        </w:r>
        <w:r>
          <w:fldChar w:fldCharType="end"/>
        </w:r>
      </w:hyperlink>
    </w:p>
    <w:p>
      <w:pPr>
        <w:pStyle w:val="TOC2"/>
        <w:tabs>
          <w:tab w:val="right" w:leader="dot" w:pos="8306"/>
        </w:tabs>
      </w:pPr>
      <w:hyperlink w:anchor="_Toc12844" w:history="1">
        <w:r>
          <w:rPr>
            <w:rFonts w:ascii="仿宋" w:eastAsia="仿宋" w:hAnsi="仿宋" w:cs="仿宋" w:hint="eastAsia"/>
            <w:lang w:eastAsia="zh-CN"/>
          </w:rPr>
          <w:t>(五)、地总体要求</w:t>
        </w:r>
        <w:r>
          <w:tab/>
        </w:r>
        <w:r>
          <w:fldChar w:fldCharType="begin"/>
        </w:r>
        <w:r>
          <w:instrText xml:space="preserve"> PAGEREF _Toc12844 \h </w:instrText>
        </w:r>
        <w:r>
          <w:fldChar w:fldCharType="separate"/>
        </w:r>
        <w:r>
          <w:t>37</w:t>
        </w:r>
        <w:r>
          <w:fldChar w:fldCharType="end"/>
        </w:r>
      </w:hyperlink>
    </w:p>
    <w:p>
      <w:pPr>
        <w:pStyle w:val="TOC2"/>
        <w:tabs>
          <w:tab w:val="right" w:leader="dot" w:pos="8306"/>
        </w:tabs>
      </w:pPr>
      <w:hyperlink w:anchor="_Toc9566" w:history="1">
        <w:r>
          <w:rPr>
            <w:rFonts w:ascii="仿宋" w:eastAsia="仿宋" w:hAnsi="仿宋" w:cs="仿宋" w:hint="eastAsia"/>
            <w:lang w:eastAsia="zh-CN"/>
          </w:rPr>
          <w:t>(六)、节约用地措施</w:t>
        </w:r>
        <w:r>
          <w:tab/>
        </w:r>
        <w:r>
          <w:fldChar w:fldCharType="begin"/>
        </w:r>
        <w:r>
          <w:instrText xml:space="preserve"> PAGEREF _Toc9566 \h </w:instrText>
        </w:r>
        <w:r>
          <w:fldChar w:fldCharType="separate"/>
        </w:r>
        <w:r>
          <w:t>38</w:t>
        </w:r>
        <w:r>
          <w:fldChar w:fldCharType="end"/>
        </w:r>
      </w:hyperlink>
    </w:p>
    <w:p>
      <w:pPr>
        <w:pStyle w:val="TOC2"/>
        <w:tabs>
          <w:tab w:val="right" w:leader="dot" w:pos="8306"/>
        </w:tabs>
      </w:pPr>
      <w:hyperlink w:anchor="_Toc17462" w:history="1">
        <w:r>
          <w:rPr>
            <w:rFonts w:ascii="仿宋" w:eastAsia="仿宋" w:hAnsi="仿宋" w:cs="仿宋" w:hint="eastAsia"/>
            <w:lang w:eastAsia="zh-CN"/>
          </w:rPr>
          <w:t>(七)、选址综合评价</w:t>
        </w:r>
        <w:r>
          <w:tab/>
        </w:r>
        <w:r>
          <w:fldChar w:fldCharType="begin"/>
        </w:r>
        <w:r>
          <w:instrText xml:space="preserve"> PAGEREF _Toc17462 \h </w:instrText>
        </w:r>
        <w:r>
          <w:fldChar w:fldCharType="separate"/>
        </w:r>
        <w:r>
          <w:t>40</w:t>
        </w:r>
        <w:r>
          <w:fldChar w:fldCharType="end"/>
        </w:r>
      </w:hyperlink>
    </w:p>
    <w:p>
      <w:pPr>
        <w:pStyle w:val="TOC1"/>
        <w:tabs>
          <w:tab w:val="right" w:leader="dot" w:pos="8306"/>
        </w:tabs>
      </w:pPr>
      <w:hyperlink w:anchor="_Toc1233" w:history="1">
        <w:r>
          <w:rPr>
            <w:rFonts w:ascii="仿宋" w:eastAsia="仿宋" w:hAnsi="仿宋" w:cs="仿宋" w:hint="eastAsia"/>
            <w:lang w:eastAsia="zh-CN"/>
          </w:rPr>
          <w:t>七、项目进度计划</w:t>
        </w:r>
        <w:r>
          <w:tab/>
        </w:r>
        <w:r>
          <w:fldChar w:fldCharType="begin"/>
        </w:r>
        <w:r>
          <w:instrText xml:space="preserve"> PAGEREF _Toc1233 \h </w:instrText>
        </w:r>
        <w:r>
          <w:fldChar w:fldCharType="separate"/>
        </w:r>
        <w:r>
          <w:t>41</w:t>
        </w:r>
        <w:r>
          <w:fldChar w:fldCharType="end"/>
        </w:r>
      </w:hyperlink>
    </w:p>
    <w:p>
      <w:pPr>
        <w:pStyle w:val="TOC2"/>
        <w:tabs>
          <w:tab w:val="right" w:leader="dot" w:pos="8306"/>
        </w:tabs>
      </w:pPr>
      <w:hyperlink w:anchor="_Toc6215" w:history="1">
        <w:r>
          <w:rPr>
            <w:rFonts w:ascii="仿宋" w:eastAsia="仿宋" w:hAnsi="仿宋" w:cs="仿宋" w:hint="eastAsia"/>
            <w:lang w:eastAsia="zh-CN"/>
          </w:rPr>
          <w:t>(一)、建设周期</w:t>
        </w:r>
        <w:r>
          <w:tab/>
        </w:r>
        <w:r>
          <w:fldChar w:fldCharType="begin"/>
        </w:r>
        <w:r>
          <w:instrText xml:space="preserve"> PAGEREF _Toc6215 \h </w:instrText>
        </w:r>
        <w:r>
          <w:fldChar w:fldCharType="separate"/>
        </w:r>
        <w:r>
          <w:t>41</w:t>
        </w:r>
        <w:r>
          <w:fldChar w:fldCharType="end"/>
        </w:r>
      </w:hyperlink>
    </w:p>
    <w:p>
      <w:pPr>
        <w:pStyle w:val="TOC2"/>
        <w:tabs>
          <w:tab w:val="right" w:leader="dot" w:pos="8306"/>
        </w:tabs>
      </w:pPr>
      <w:hyperlink w:anchor="_Toc6149" w:history="1">
        <w:r>
          <w:rPr>
            <w:rFonts w:ascii="仿宋" w:eastAsia="仿宋" w:hAnsi="仿宋" w:cs="仿宋" w:hint="eastAsia"/>
            <w:lang w:eastAsia="zh-CN"/>
          </w:rPr>
          <w:t>(二)、建设进度</w:t>
        </w:r>
        <w:r>
          <w:tab/>
        </w:r>
        <w:r>
          <w:fldChar w:fldCharType="begin"/>
        </w:r>
        <w:r>
          <w:instrText xml:space="preserve"> PAGEREF _Toc6149 \h </w:instrText>
        </w:r>
        <w:r>
          <w:fldChar w:fldCharType="separate"/>
        </w:r>
        <w:r>
          <w:t>41</w:t>
        </w:r>
        <w:r>
          <w:fldChar w:fldCharType="end"/>
        </w:r>
      </w:hyperlink>
    </w:p>
    <w:p>
      <w:pPr>
        <w:pStyle w:val="TOC2"/>
        <w:tabs>
          <w:tab w:val="right" w:leader="dot" w:pos="8306"/>
        </w:tabs>
      </w:pPr>
      <w:hyperlink w:anchor="_Toc31902" w:history="1">
        <w:r>
          <w:rPr>
            <w:rFonts w:ascii="仿宋" w:eastAsia="仿宋" w:hAnsi="仿宋" w:cs="仿宋" w:hint="eastAsia"/>
            <w:lang w:eastAsia="zh-CN"/>
          </w:rPr>
          <w:t>(三)、进度安排注意事项</w:t>
        </w:r>
        <w:r>
          <w:tab/>
        </w:r>
        <w:r>
          <w:fldChar w:fldCharType="begin"/>
        </w:r>
        <w:r>
          <w:instrText xml:space="preserve"> PAGEREF _Toc31902 \h </w:instrText>
        </w:r>
        <w:r>
          <w:fldChar w:fldCharType="separate"/>
        </w:r>
        <w:r>
          <w:t>42</w:t>
        </w:r>
        <w:r>
          <w:fldChar w:fldCharType="end"/>
        </w:r>
      </w:hyperlink>
    </w:p>
    <w:p>
      <w:pPr>
        <w:pStyle w:val="TOC2"/>
        <w:tabs>
          <w:tab w:val="right" w:leader="dot" w:pos="8306"/>
        </w:tabs>
      </w:pPr>
      <w:hyperlink w:anchor="_Toc11465" w:history="1">
        <w:r>
          <w:rPr>
            <w:rFonts w:ascii="仿宋" w:eastAsia="仿宋" w:hAnsi="仿宋" w:cs="仿宋" w:hint="eastAsia"/>
            <w:lang w:eastAsia="zh-CN"/>
          </w:rPr>
          <w:t>(四)、人力资源配置</w:t>
        </w:r>
        <w:r>
          <w:tab/>
        </w:r>
        <w:r>
          <w:fldChar w:fldCharType="begin"/>
        </w:r>
        <w:r>
          <w:instrText xml:space="preserve"> PAGEREF _Toc11465 \h </w:instrText>
        </w:r>
        <w:r>
          <w:fldChar w:fldCharType="separate"/>
        </w:r>
        <w:r>
          <w:t>43</w:t>
        </w:r>
        <w:r>
          <w:fldChar w:fldCharType="end"/>
        </w:r>
      </w:hyperlink>
    </w:p>
    <w:p>
      <w:pPr>
        <w:pStyle w:val="TOC2"/>
        <w:tabs>
          <w:tab w:val="right" w:leader="dot" w:pos="8306"/>
        </w:tabs>
      </w:pPr>
      <w:hyperlink w:anchor="_Toc9752" w:history="1">
        <w:r>
          <w:rPr>
            <w:rFonts w:ascii="仿宋" w:eastAsia="仿宋" w:hAnsi="仿宋" w:cs="仿宋" w:hint="eastAsia"/>
            <w:lang w:eastAsia="zh-CN"/>
          </w:rPr>
          <w:t>(五)、员工培训</w:t>
        </w:r>
        <w:r>
          <w:tab/>
        </w:r>
        <w:r>
          <w:fldChar w:fldCharType="begin"/>
        </w:r>
        <w:r>
          <w:instrText xml:space="preserve"> PAGEREF _Toc9752 \h </w:instrText>
        </w:r>
        <w:r>
          <w:fldChar w:fldCharType="separate"/>
        </w:r>
        <w:r>
          <w:t>45</w:t>
        </w:r>
        <w:r>
          <w:fldChar w:fldCharType="end"/>
        </w:r>
      </w:hyperlink>
    </w:p>
    <w:p>
      <w:pPr>
        <w:pStyle w:val="TOC2"/>
        <w:tabs>
          <w:tab w:val="right" w:leader="dot" w:pos="8306"/>
        </w:tabs>
      </w:pPr>
      <w:hyperlink w:anchor="_Toc29095" w:history="1">
        <w:r>
          <w:rPr>
            <w:rFonts w:ascii="仿宋" w:eastAsia="仿宋" w:hAnsi="仿宋" w:cs="仿宋" w:hint="eastAsia"/>
            <w:lang w:eastAsia="zh-CN"/>
          </w:rPr>
          <w:t>(六)、项目实施保障</w:t>
        </w:r>
        <w:r>
          <w:tab/>
        </w:r>
        <w:r>
          <w:fldChar w:fldCharType="begin"/>
        </w:r>
        <w:r>
          <w:instrText xml:space="preserve"> PAGEREF _Toc29095 \h </w:instrText>
        </w:r>
        <w:r>
          <w:fldChar w:fldCharType="separate"/>
        </w:r>
        <w:r>
          <w:t>46</w:t>
        </w:r>
        <w:r>
          <w:fldChar w:fldCharType="end"/>
        </w:r>
      </w:hyperlink>
    </w:p>
    <w:p>
      <w:pPr>
        <w:pStyle w:val="TOC2"/>
        <w:tabs>
          <w:tab w:val="right" w:leader="dot" w:pos="8306"/>
        </w:tabs>
      </w:pPr>
      <w:hyperlink w:anchor="_Toc10671" w:history="1">
        <w:r>
          <w:rPr>
            <w:rFonts w:ascii="仿宋" w:eastAsia="仿宋" w:hAnsi="仿宋" w:cs="仿宋" w:hint="eastAsia"/>
            <w:lang w:eastAsia="zh-CN"/>
          </w:rPr>
          <w:t>(七)、安全规范管理</w:t>
        </w:r>
        <w:r>
          <w:tab/>
        </w:r>
        <w:r>
          <w:fldChar w:fldCharType="begin"/>
        </w:r>
        <w:r>
          <w:instrText xml:space="preserve"> PAGEREF _Toc10671 \h </w:instrText>
        </w:r>
        <w:r>
          <w:fldChar w:fldCharType="separate"/>
        </w:r>
        <w:r>
          <w:t>47</w:t>
        </w:r>
        <w:r>
          <w:fldChar w:fldCharType="end"/>
        </w:r>
      </w:hyperlink>
    </w:p>
    <w:p>
      <w:pPr>
        <w:pStyle w:val="TOC1"/>
        <w:tabs>
          <w:tab w:val="right" w:leader="dot" w:pos="8306"/>
        </w:tabs>
      </w:pPr>
      <w:hyperlink w:anchor="_Toc11756" w:history="1">
        <w:r>
          <w:rPr>
            <w:rFonts w:ascii="仿宋" w:eastAsia="仿宋" w:hAnsi="仿宋" w:cs="仿宋" w:hint="eastAsia"/>
            <w:lang w:eastAsia="zh-CN"/>
          </w:rPr>
          <w:t>八、资金管理与财务规划</w:t>
        </w:r>
        <w:r>
          <w:tab/>
        </w:r>
        <w:r>
          <w:fldChar w:fldCharType="begin"/>
        </w:r>
        <w:r>
          <w:instrText xml:space="preserve"> PAGEREF _Toc11756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8" w:history="1">
        <w:r>
          <w:rPr>
            <w:rFonts w:ascii="仿宋" w:eastAsia="仿宋" w:hAnsi="仿宋" w:cs="仿宋" w:hint="eastAsia"/>
            <w:lang w:eastAsia="zh-CN"/>
          </w:rPr>
          <w:t>(一)、项目资金来源与筹措</w:t>
        </w:r>
        <w:r>
          <w:tab/>
        </w:r>
        <w:r>
          <w:fldChar w:fldCharType="begin"/>
        </w:r>
        <w:r>
          <w:instrText xml:space="preserve"> PAGEREF _Toc26348 \h </w:instrText>
        </w:r>
        <w:r>
          <w:fldChar w:fldCharType="separate"/>
        </w:r>
        <w:r>
          <w:t>48</w:t>
        </w:r>
        <w:r>
          <w:fldChar w:fldCharType="end"/>
        </w:r>
      </w:hyperlink>
    </w:p>
    <w:p>
      <w:pPr>
        <w:pStyle w:val="TOC2"/>
        <w:tabs>
          <w:tab w:val="right" w:leader="dot" w:pos="8306"/>
        </w:tabs>
      </w:pPr>
      <w:hyperlink w:anchor="_Toc19127" w:history="1">
        <w:r>
          <w:rPr>
            <w:rFonts w:ascii="仿宋" w:eastAsia="仿宋" w:hAnsi="仿宋" w:cs="仿宋" w:hint="eastAsia"/>
            <w:lang w:eastAsia="zh-CN"/>
          </w:rPr>
          <w:t>(二)、资金使用与监管</w:t>
        </w:r>
        <w:r>
          <w:tab/>
        </w:r>
        <w:r>
          <w:fldChar w:fldCharType="begin"/>
        </w:r>
        <w:r>
          <w:instrText xml:space="preserve"> PAGEREF _Toc19127 \h </w:instrText>
        </w:r>
        <w:r>
          <w:fldChar w:fldCharType="separate"/>
        </w:r>
        <w:r>
          <w:t>50</w:t>
        </w:r>
        <w:r>
          <w:fldChar w:fldCharType="end"/>
        </w:r>
      </w:hyperlink>
    </w:p>
    <w:p>
      <w:pPr>
        <w:pStyle w:val="TOC2"/>
        <w:tabs>
          <w:tab w:val="right" w:leader="dot" w:pos="8306"/>
        </w:tabs>
      </w:pPr>
      <w:hyperlink w:anchor="_Toc4902" w:history="1">
        <w:r>
          <w:rPr>
            <w:rFonts w:ascii="仿宋" w:eastAsia="仿宋" w:hAnsi="仿宋" w:cs="仿宋" w:hint="eastAsia"/>
            <w:lang w:eastAsia="zh-CN"/>
          </w:rPr>
          <w:t>(三)、财务规划与预测</w:t>
        </w:r>
        <w:r>
          <w:tab/>
        </w:r>
        <w:r>
          <w:fldChar w:fldCharType="begin"/>
        </w:r>
        <w:r>
          <w:instrText xml:space="preserve"> PAGEREF _Toc4902 \h </w:instrText>
        </w:r>
        <w:r>
          <w:fldChar w:fldCharType="separate"/>
        </w:r>
        <w:r>
          <w:t>51</w:t>
        </w:r>
        <w:r>
          <w:fldChar w:fldCharType="end"/>
        </w:r>
      </w:hyperlink>
    </w:p>
    <w:p>
      <w:pPr>
        <w:pStyle w:val="TOC1"/>
        <w:tabs>
          <w:tab w:val="right" w:leader="dot" w:pos="8306"/>
        </w:tabs>
      </w:pPr>
      <w:hyperlink w:anchor="_Toc15828" w:history="1">
        <w:r>
          <w:rPr>
            <w:rFonts w:ascii="仿宋" w:eastAsia="仿宋" w:hAnsi="仿宋" w:cs="仿宋" w:hint="eastAsia"/>
            <w:lang w:eastAsia="zh-CN"/>
          </w:rPr>
          <w:t>九、项目质量与标准</w:t>
        </w:r>
        <w:r>
          <w:tab/>
        </w:r>
        <w:r>
          <w:fldChar w:fldCharType="begin"/>
        </w:r>
        <w:r>
          <w:instrText xml:space="preserve"> PAGEREF _Toc15828 \h </w:instrText>
        </w:r>
        <w:r>
          <w:fldChar w:fldCharType="separate"/>
        </w:r>
        <w:r>
          <w:t>52</w:t>
        </w:r>
        <w:r>
          <w:fldChar w:fldCharType="end"/>
        </w:r>
      </w:hyperlink>
    </w:p>
    <w:p>
      <w:pPr>
        <w:pStyle w:val="TOC2"/>
        <w:tabs>
          <w:tab w:val="right" w:leader="dot" w:pos="8306"/>
        </w:tabs>
      </w:pPr>
      <w:hyperlink w:anchor="_Toc21381" w:history="1">
        <w:r>
          <w:rPr>
            <w:rFonts w:ascii="仿宋" w:eastAsia="仿宋" w:hAnsi="仿宋" w:cs="仿宋" w:hint="eastAsia"/>
            <w:lang w:eastAsia="zh-CN"/>
          </w:rPr>
          <w:t>(一)、质量保障体系</w:t>
        </w:r>
        <w:r>
          <w:tab/>
        </w:r>
        <w:r>
          <w:fldChar w:fldCharType="begin"/>
        </w:r>
        <w:r>
          <w:instrText xml:space="preserve"> PAGEREF _Toc21381 \h </w:instrText>
        </w:r>
        <w:r>
          <w:fldChar w:fldCharType="separate"/>
        </w:r>
        <w:r>
          <w:t>52</w:t>
        </w:r>
        <w:r>
          <w:fldChar w:fldCharType="end"/>
        </w:r>
      </w:hyperlink>
    </w:p>
    <w:p>
      <w:pPr>
        <w:pStyle w:val="TOC2"/>
        <w:tabs>
          <w:tab w:val="right" w:leader="dot" w:pos="8306"/>
        </w:tabs>
      </w:pPr>
      <w:hyperlink w:anchor="_Toc11317" w:history="1">
        <w:r>
          <w:rPr>
            <w:rFonts w:ascii="仿宋" w:eastAsia="仿宋" w:hAnsi="仿宋" w:cs="仿宋" w:hint="eastAsia"/>
            <w:lang w:eastAsia="zh-CN"/>
          </w:rPr>
          <w:t>(二)、标准化作业流程</w:t>
        </w:r>
        <w:r>
          <w:tab/>
        </w:r>
        <w:r>
          <w:fldChar w:fldCharType="begin"/>
        </w:r>
        <w:r>
          <w:instrText xml:space="preserve"> PAGEREF _Toc11317 \h </w:instrText>
        </w:r>
        <w:r>
          <w:fldChar w:fldCharType="separate"/>
        </w:r>
        <w:r>
          <w:t>54</w:t>
        </w:r>
        <w:r>
          <w:fldChar w:fldCharType="end"/>
        </w:r>
      </w:hyperlink>
    </w:p>
    <w:p>
      <w:pPr>
        <w:pStyle w:val="TOC2"/>
        <w:tabs>
          <w:tab w:val="right" w:leader="dot" w:pos="8306"/>
        </w:tabs>
      </w:pPr>
      <w:hyperlink w:anchor="_Toc1038" w:history="1">
        <w:r>
          <w:rPr>
            <w:rFonts w:ascii="仿宋" w:eastAsia="仿宋" w:hAnsi="仿宋" w:cs="仿宋" w:hint="eastAsia"/>
            <w:lang w:eastAsia="zh-CN"/>
          </w:rPr>
          <w:t>(三)、质量监控与评估</w:t>
        </w:r>
        <w:r>
          <w:tab/>
        </w:r>
        <w:r>
          <w:fldChar w:fldCharType="begin"/>
        </w:r>
        <w:r>
          <w:instrText xml:space="preserve"> PAGEREF _Toc1038 \h </w:instrText>
        </w:r>
        <w:r>
          <w:fldChar w:fldCharType="separate"/>
        </w:r>
        <w:r>
          <w:t>55</w:t>
        </w:r>
        <w:r>
          <w:fldChar w:fldCharType="end"/>
        </w:r>
      </w:hyperlink>
    </w:p>
    <w:p>
      <w:pPr>
        <w:pStyle w:val="TOC2"/>
        <w:tabs>
          <w:tab w:val="right" w:leader="dot" w:pos="8306"/>
        </w:tabs>
      </w:pPr>
      <w:hyperlink w:anchor="_Toc2358" w:history="1">
        <w:r>
          <w:rPr>
            <w:rFonts w:ascii="仿宋" w:eastAsia="仿宋" w:hAnsi="仿宋" w:cs="仿宋" w:hint="eastAsia"/>
            <w:lang w:eastAsia="zh-CN"/>
          </w:rPr>
          <w:t>(四)、质量改进计划</w:t>
        </w:r>
        <w:r>
          <w:tab/>
        </w:r>
        <w:r>
          <w:fldChar w:fldCharType="begin"/>
        </w:r>
        <w:r>
          <w:instrText xml:space="preserve"> PAGEREF _Toc2358 \h </w:instrText>
        </w:r>
        <w:r>
          <w:fldChar w:fldCharType="separate"/>
        </w:r>
        <w:r>
          <w:t>56</w:t>
        </w:r>
        <w:r>
          <w:fldChar w:fldCharType="end"/>
        </w:r>
      </w:hyperlink>
    </w:p>
    <w:p>
      <w:pPr>
        <w:pStyle w:val="TOC1"/>
        <w:tabs>
          <w:tab w:val="right" w:leader="dot" w:pos="8306"/>
        </w:tabs>
      </w:pPr>
      <w:hyperlink w:anchor="_Toc31831" w:history="1">
        <w:r>
          <w:rPr>
            <w:rFonts w:ascii="仿宋" w:eastAsia="仿宋" w:hAnsi="仿宋" w:cs="仿宋" w:hint="eastAsia"/>
            <w:lang w:eastAsia="zh-CN"/>
          </w:rPr>
          <w:t>十、项目变更管理</w:t>
        </w:r>
        <w:r>
          <w:tab/>
        </w:r>
        <w:r>
          <w:fldChar w:fldCharType="begin"/>
        </w:r>
        <w:r>
          <w:instrText xml:space="preserve"> PAGEREF _Toc31831 \h </w:instrText>
        </w:r>
        <w:r>
          <w:fldChar w:fldCharType="separate"/>
        </w:r>
        <w:r>
          <w:t>57</w:t>
        </w:r>
        <w:r>
          <w:fldChar w:fldCharType="end"/>
        </w:r>
      </w:hyperlink>
    </w:p>
    <w:p>
      <w:pPr>
        <w:pStyle w:val="TOC2"/>
        <w:tabs>
          <w:tab w:val="right" w:leader="dot" w:pos="8306"/>
        </w:tabs>
      </w:pPr>
      <w:hyperlink w:anchor="_Toc24858" w:history="1">
        <w:r>
          <w:rPr>
            <w:rFonts w:ascii="仿宋" w:eastAsia="仿宋" w:hAnsi="仿宋" w:cs="仿宋" w:hint="eastAsia"/>
            <w:lang w:eastAsia="zh-CN"/>
          </w:rPr>
          <w:t>(一)、变更控制流程</w:t>
        </w:r>
        <w:r>
          <w:tab/>
        </w:r>
        <w:r>
          <w:fldChar w:fldCharType="begin"/>
        </w:r>
        <w:r>
          <w:instrText xml:space="preserve"> PAGEREF _Toc24858 \h </w:instrText>
        </w:r>
        <w:r>
          <w:fldChar w:fldCharType="separate"/>
        </w:r>
        <w:r>
          <w:t>57</w:t>
        </w:r>
        <w:r>
          <w:fldChar w:fldCharType="end"/>
        </w:r>
      </w:hyperlink>
    </w:p>
    <w:p>
      <w:pPr>
        <w:pStyle w:val="TOC2"/>
        <w:tabs>
          <w:tab w:val="right" w:leader="dot" w:pos="8306"/>
        </w:tabs>
      </w:pPr>
      <w:hyperlink w:anchor="_Toc26255" w:history="1">
        <w:r>
          <w:rPr>
            <w:rFonts w:ascii="仿宋" w:eastAsia="仿宋" w:hAnsi="仿宋" w:cs="仿宋" w:hint="eastAsia"/>
            <w:lang w:eastAsia="zh-CN"/>
          </w:rPr>
          <w:t>(二)、影响评估与处理</w:t>
        </w:r>
        <w:r>
          <w:tab/>
        </w:r>
        <w:r>
          <w:fldChar w:fldCharType="begin"/>
        </w:r>
        <w:r>
          <w:instrText xml:space="preserve"> PAGEREF _Toc26255 \h </w:instrText>
        </w:r>
        <w:r>
          <w:fldChar w:fldCharType="separate"/>
        </w:r>
        <w:r>
          <w:t>58</w:t>
        </w:r>
        <w:r>
          <w:fldChar w:fldCharType="end"/>
        </w:r>
      </w:hyperlink>
    </w:p>
    <w:p>
      <w:pPr>
        <w:pStyle w:val="TOC2"/>
        <w:tabs>
          <w:tab w:val="right" w:leader="dot" w:pos="8306"/>
        </w:tabs>
      </w:pPr>
      <w:hyperlink w:anchor="_Toc12389" w:history="1">
        <w:r>
          <w:rPr>
            <w:rFonts w:ascii="仿宋" w:eastAsia="仿宋" w:hAnsi="仿宋" w:cs="仿宋" w:hint="eastAsia"/>
            <w:lang w:eastAsia="zh-CN"/>
          </w:rPr>
          <w:t>(三)、变更记录与追踪</w:t>
        </w:r>
        <w:r>
          <w:tab/>
        </w:r>
        <w:r>
          <w:fldChar w:fldCharType="begin"/>
        </w:r>
        <w:r>
          <w:instrText xml:space="preserve"> PAGEREF _Toc12389 \h </w:instrText>
        </w:r>
        <w:r>
          <w:fldChar w:fldCharType="separate"/>
        </w:r>
        <w:r>
          <w:t>60</w:t>
        </w:r>
        <w:r>
          <w:fldChar w:fldCharType="end"/>
        </w:r>
      </w:hyperlink>
    </w:p>
    <w:p>
      <w:pPr>
        <w:pStyle w:val="TOC2"/>
        <w:tabs>
          <w:tab w:val="right" w:leader="dot" w:pos="8306"/>
        </w:tabs>
      </w:pPr>
      <w:hyperlink w:anchor="_Toc9207" w:history="1">
        <w:r>
          <w:rPr>
            <w:rFonts w:ascii="仿宋" w:eastAsia="仿宋" w:hAnsi="仿宋" w:cs="仿宋" w:hint="eastAsia"/>
            <w:lang w:eastAsia="zh-CN"/>
          </w:rPr>
          <w:t>(四)、变更管理策略</w:t>
        </w:r>
        <w:r>
          <w:tab/>
        </w:r>
        <w:r>
          <w:fldChar w:fldCharType="begin"/>
        </w:r>
        <w:r>
          <w:instrText xml:space="preserve"> PAGEREF _Toc9207 \h </w:instrText>
        </w:r>
        <w:r>
          <w:fldChar w:fldCharType="separate"/>
        </w:r>
        <w:r>
          <w:t>61</w:t>
        </w:r>
        <w:r>
          <w:fldChar w:fldCharType="end"/>
        </w:r>
      </w:hyperlink>
    </w:p>
    <w:p>
      <w:pPr>
        <w:pStyle w:val="TOC1"/>
        <w:tabs>
          <w:tab w:val="right" w:leader="dot" w:pos="8306"/>
        </w:tabs>
      </w:pPr>
      <w:hyperlink w:anchor="_Toc30454" w:history="1">
        <w:r>
          <w:rPr>
            <w:rFonts w:ascii="仿宋" w:eastAsia="仿宋" w:hAnsi="仿宋" w:cs="仿宋" w:hint="eastAsia"/>
            <w:lang w:eastAsia="zh-CN"/>
          </w:rPr>
          <w:t>十一、技术创新与产业升级</w:t>
        </w:r>
        <w:r>
          <w:tab/>
        </w:r>
        <w:r>
          <w:fldChar w:fldCharType="begin"/>
        </w:r>
        <w:r>
          <w:instrText xml:space="preserve"> PAGEREF _Toc30454 \h </w:instrText>
        </w:r>
        <w:r>
          <w:fldChar w:fldCharType="separate"/>
        </w:r>
        <w:r>
          <w:t>63</w:t>
        </w:r>
        <w:r>
          <w:fldChar w:fldCharType="end"/>
        </w:r>
      </w:hyperlink>
    </w:p>
    <w:p>
      <w:pPr>
        <w:pStyle w:val="TOC2"/>
        <w:tabs>
          <w:tab w:val="right" w:leader="dot" w:pos="8306"/>
        </w:tabs>
      </w:pPr>
      <w:hyperlink w:anchor="_Toc20999" w:history="1">
        <w:r>
          <w:rPr>
            <w:rFonts w:ascii="仿宋" w:eastAsia="仿宋" w:hAnsi="仿宋" w:cs="仿宋" w:hint="eastAsia"/>
            <w:lang w:eastAsia="zh-CN"/>
          </w:rPr>
          <w:t>(一)、技术创新方向与目标</w:t>
        </w:r>
        <w:r>
          <w:tab/>
        </w:r>
        <w:r>
          <w:fldChar w:fldCharType="begin"/>
        </w:r>
        <w:r>
          <w:instrText xml:space="preserve"> PAGEREF _Toc20999 \h </w:instrText>
        </w:r>
        <w:r>
          <w:fldChar w:fldCharType="separate"/>
        </w:r>
        <w:r>
          <w:t>63</w:t>
        </w:r>
        <w:r>
          <w:fldChar w:fldCharType="end"/>
        </w:r>
      </w:hyperlink>
    </w:p>
    <w:p>
      <w:pPr>
        <w:pStyle w:val="TOC2"/>
        <w:tabs>
          <w:tab w:val="right" w:leader="dot" w:pos="8306"/>
        </w:tabs>
      </w:pPr>
      <w:hyperlink w:anchor="_Toc27927" w:history="1">
        <w:r>
          <w:rPr>
            <w:rFonts w:ascii="仿宋" w:eastAsia="仿宋" w:hAnsi="仿宋" w:cs="仿宋" w:hint="eastAsia"/>
            <w:lang w:eastAsia="zh-CN"/>
          </w:rPr>
          <w:t>(二)、产业升级路径与措施</w:t>
        </w:r>
        <w:r>
          <w:tab/>
        </w:r>
        <w:r>
          <w:fldChar w:fldCharType="begin"/>
        </w:r>
        <w:r>
          <w:instrText xml:space="preserve"> PAGEREF _Toc27927 \h </w:instrText>
        </w:r>
        <w:r>
          <w:fldChar w:fldCharType="separate"/>
        </w:r>
        <w:r>
          <w:t>64</w:t>
        </w:r>
        <w:r>
          <w:fldChar w:fldCharType="end"/>
        </w:r>
      </w:hyperlink>
    </w:p>
    <w:p>
      <w:pPr>
        <w:pStyle w:val="TOC1"/>
        <w:tabs>
          <w:tab w:val="right" w:leader="dot" w:pos="8306"/>
        </w:tabs>
      </w:pPr>
      <w:hyperlink w:anchor="_Toc24016" w:history="1">
        <w:r>
          <w:rPr>
            <w:rFonts w:ascii="仿宋" w:eastAsia="仿宋" w:hAnsi="仿宋" w:cs="仿宋" w:hint="eastAsia"/>
            <w:lang w:eastAsia="zh-CN"/>
          </w:rPr>
          <w:t>十二、客户关系管理与市场拓展</w:t>
        </w:r>
        <w:r>
          <w:tab/>
        </w:r>
        <w:r>
          <w:fldChar w:fldCharType="begin"/>
        </w:r>
        <w:r>
          <w:instrText xml:space="preserve"> PAGEREF _Toc24016 \h </w:instrText>
        </w:r>
        <w:r>
          <w:fldChar w:fldCharType="separate"/>
        </w:r>
        <w:r>
          <w:t>66</w:t>
        </w:r>
        <w:r>
          <w:fldChar w:fldCharType="end"/>
        </w:r>
      </w:hyperlink>
    </w:p>
    <w:p>
      <w:pPr>
        <w:pStyle w:val="TOC2"/>
        <w:tabs>
          <w:tab w:val="right" w:leader="dot" w:pos="8306"/>
        </w:tabs>
      </w:pPr>
      <w:hyperlink w:anchor="_Toc12760" w:history="1">
        <w:r>
          <w:rPr>
            <w:rFonts w:ascii="仿宋" w:eastAsia="仿宋" w:hAnsi="仿宋" w:cs="仿宋" w:hint="eastAsia"/>
            <w:lang w:eastAsia="zh-CN"/>
          </w:rPr>
          <w:t>(一)、客户关系管理策略</w:t>
        </w:r>
        <w:r>
          <w:tab/>
        </w:r>
        <w:r>
          <w:fldChar w:fldCharType="begin"/>
        </w:r>
        <w:r>
          <w:instrText xml:space="preserve"> PAGEREF _Toc12760 \h </w:instrText>
        </w:r>
        <w:r>
          <w:fldChar w:fldCharType="separate"/>
        </w:r>
        <w:r>
          <w:t>66</w:t>
        </w:r>
        <w:r>
          <w:fldChar w:fldCharType="end"/>
        </w:r>
      </w:hyperlink>
    </w:p>
    <w:p>
      <w:pPr>
        <w:pStyle w:val="TOC2"/>
        <w:tabs>
          <w:tab w:val="right" w:leader="dot" w:pos="8306"/>
        </w:tabs>
      </w:pPr>
      <w:hyperlink w:anchor="_Toc16220" w:history="1">
        <w:r>
          <w:rPr>
            <w:rFonts w:ascii="仿宋" w:eastAsia="仿宋" w:hAnsi="仿宋" w:cs="仿宋" w:hint="eastAsia"/>
            <w:lang w:eastAsia="zh-CN"/>
          </w:rPr>
          <w:t>(二)、市场拓展方案</w:t>
        </w:r>
        <w:r>
          <w:tab/>
        </w:r>
        <w:r>
          <w:fldChar w:fldCharType="begin"/>
        </w:r>
        <w:r>
          <w:instrText xml:space="preserve"> PAGEREF _Toc16220 \h </w:instrText>
        </w:r>
        <w:r>
          <w:fldChar w:fldCharType="separate"/>
        </w:r>
        <w:r>
          <w:t>67</w:t>
        </w:r>
        <w:r>
          <w:fldChar w:fldCharType="end"/>
        </w:r>
      </w:hyperlink>
    </w:p>
    <w:p>
      <w:pPr>
        <w:pStyle w:val="TOC1"/>
        <w:tabs>
          <w:tab w:val="right" w:leader="dot" w:pos="8306"/>
        </w:tabs>
      </w:pPr>
      <w:hyperlink w:anchor="_Toc17772" w:history="1">
        <w:r>
          <w:rPr>
            <w:rFonts w:ascii="仿宋" w:eastAsia="仿宋" w:hAnsi="仿宋" w:cs="仿宋" w:hint="eastAsia"/>
            <w:lang w:eastAsia="zh-CN"/>
          </w:rPr>
          <w:t>十三、创新驱动与持续发展</w:t>
        </w:r>
        <w:r>
          <w:tab/>
        </w:r>
        <w:r>
          <w:fldChar w:fldCharType="begin"/>
        </w:r>
        <w:r>
          <w:instrText xml:space="preserve"> PAGEREF _Toc17772 \h </w:instrText>
        </w:r>
        <w:r>
          <w:fldChar w:fldCharType="separate"/>
        </w:r>
        <w:r>
          <w:t>68</w:t>
        </w:r>
        <w:r>
          <w:fldChar w:fldCharType="end"/>
        </w:r>
      </w:hyperlink>
    </w:p>
    <w:p>
      <w:pPr>
        <w:pStyle w:val="TOC2"/>
        <w:tabs>
          <w:tab w:val="right" w:leader="dot" w:pos="8306"/>
        </w:tabs>
      </w:pPr>
      <w:hyperlink w:anchor="_Toc1304" w:history="1">
        <w:r>
          <w:rPr>
            <w:rFonts w:ascii="仿宋" w:eastAsia="仿宋" w:hAnsi="仿宋" w:cs="仿宋" w:hint="eastAsia"/>
            <w:lang w:eastAsia="zh-CN"/>
          </w:rPr>
          <w:t>(一)、创新驱动战略实施</w:t>
        </w:r>
        <w:r>
          <w:tab/>
        </w:r>
        <w:r>
          <w:fldChar w:fldCharType="begin"/>
        </w:r>
        <w:r>
          <w:instrText xml:space="preserve"> PAGEREF _Toc1304 \h </w:instrText>
        </w:r>
        <w:r>
          <w:fldChar w:fldCharType="separate"/>
        </w:r>
        <w:r>
          <w:t>68</w:t>
        </w:r>
        <w:r>
          <w:fldChar w:fldCharType="end"/>
        </w:r>
      </w:hyperlink>
    </w:p>
    <w:p>
      <w:pPr>
        <w:pStyle w:val="TOC2"/>
        <w:tabs>
          <w:tab w:val="right" w:leader="dot" w:pos="8306"/>
        </w:tabs>
      </w:pPr>
      <w:hyperlink w:anchor="_Toc30574" w:history="1">
        <w:r>
          <w:rPr>
            <w:rFonts w:ascii="仿宋" w:eastAsia="仿宋" w:hAnsi="仿宋" w:cs="仿宋" w:hint="eastAsia"/>
            <w:lang w:eastAsia="zh-CN"/>
          </w:rPr>
          <w:t>(二)、持续发展路径探索</w:t>
        </w:r>
        <w:r>
          <w:tab/>
        </w:r>
        <w:r>
          <w:fldChar w:fldCharType="begin"/>
        </w:r>
        <w:r>
          <w:instrText xml:space="preserve"> PAGEREF _Toc30574 \h </w:instrText>
        </w:r>
        <w:r>
          <w:fldChar w:fldCharType="separate"/>
        </w:r>
        <w:r>
          <w:t>70</w:t>
        </w:r>
        <w:r>
          <w:fldChar w:fldCharType="end"/>
        </w:r>
      </w:hyperlink>
    </w:p>
    <w:p>
      <w:pPr>
        <w:pStyle w:val="TOC1"/>
        <w:tabs>
          <w:tab w:val="right" w:leader="dot" w:pos="8306"/>
        </w:tabs>
      </w:pPr>
      <w:hyperlink w:anchor="_Toc22416" w:history="1">
        <w:r>
          <w:rPr>
            <w:rFonts w:ascii="仿宋" w:eastAsia="仿宋" w:hAnsi="仿宋" w:cs="仿宋" w:hint="eastAsia"/>
            <w:lang w:eastAsia="zh-CN"/>
          </w:rPr>
          <w:t>十四、成果转化与推广应用</w:t>
        </w:r>
        <w:r>
          <w:tab/>
        </w:r>
        <w:r>
          <w:fldChar w:fldCharType="begin"/>
        </w:r>
        <w:r>
          <w:instrText xml:space="preserve"> PAGEREF _Toc22416 \h </w:instrText>
        </w:r>
        <w:r>
          <w:fldChar w:fldCharType="separate"/>
        </w:r>
        <w:r>
          <w:t>74</w:t>
        </w:r>
        <w:r>
          <w:fldChar w:fldCharType="end"/>
        </w:r>
      </w:hyperlink>
    </w:p>
    <w:p>
      <w:pPr>
        <w:pStyle w:val="TOC2"/>
        <w:tabs>
          <w:tab w:val="right" w:leader="dot" w:pos="8306"/>
        </w:tabs>
      </w:pPr>
      <w:hyperlink w:anchor="_Toc28716" w:history="1">
        <w:r>
          <w:rPr>
            <w:rFonts w:ascii="仿宋" w:eastAsia="仿宋" w:hAnsi="仿宋" w:cs="仿宋" w:hint="eastAsia"/>
            <w:lang w:eastAsia="zh-CN"/>
          </w:rPr>
          <w:t>(一)、成果转化策略制定</w:t>
        </w:r>
        <w:r>
          <w:tab/>
        </w:r>
        <w:r>
          <w:fldChar w:fldCharType="begin"/>
        </w:r>
        <w:r>
          <w:instrText xml:space="preserve"> PAGEREF _Toc28716 \h </w:instrText>
        </w:r>
        <w:r>
          <w:fldChar w:fldCharType="separate"/>
        </w:r>
        <w:r>
          <w:t>74</w:t>
        </w:r>
        <w:r>
          <w:fldChar w:fldCharType="end"/>
        </w:r>
      </w:hyperlink>
    </w:p>
    <w:p>
      <w:pPr>
        <w:pStyle w:val="TOC2"/>
        <w:tabs>
          <w:tab w:val="right" w:leader="dot" w:pos="8306"/>
        </w:tabs>
      </w:pPr>
      <w:hyperlink w:anchor="_Toc8194" w:history="1">
        <w:r>
          <w:rPr>
            <w:rFonts w:ascii="仿宋" w:eastAsia="仿宋" w:hAnsi="仿宋" w:cs="仿宋" w:hint="eastAsia"/>
            <w:lang w:eastAsia="zh-CN"/>
          </w:rPr>
          <w:t>(二)、成果推广应用方案</w:t>
        </w:r>
        <w:r>
          <w:tab/>
        </w:r>
        <w:r>
          <w:fldChar w:fldCharType="begin"/>
        </w:r>
        <w:r>
          <w:instrText xml:space="preserve"> PAGEREF _Toc8194 \h </w:instrText>
        </w:r>
        <w:r>
          <w:fldChar w:fldCharType="separate"/>
        </w:r>
        <w:r>
          <w:t>75</w:t>
        </w:r>
        <w:r>
          <w:fldChar w:fldCharType="end"/>
        </w:r>
      </w:hyperlink>
    </w:p>
    <w:p>
      <w:pPr>
        <w:pStyle w:val="TOC1"/>
        <w:tabs>
          <w:tab w:val="right" w:leader="dot" w:pos="8306"/>
        </w:tabs>
      </w:pPr>
      <w:hyperlink w:anchor="_Toc30061" w:history="1">
        <w:r>
          <w:rPr>
            <w:rFonts w:ascii="仿宋" w:eastAsia="仿宋" w:hAnsi="仿宋" w:cs="仿宋" w:hint="eastAsia"/>
            <w:lang w:eastAsia="zh-CN"/>
          </w:rPr>
          <w:t>十五、产业协同与集群发展</w:t>
        </w:r>
        <w:r>
          <w:tab/>
        </w:r>
        <w:r>
          <w:fldChar w:fldCharType="begin"/>
        </w:r>
        <w:r>
          <w:instrText xml:space="preserve"> PAGEREF _Toc30061 \h </w:instrText>
        </w:r>
        <w:r>
          <w:fldChar w:fldCharType="separate"/>
        </w:r>
        <w:r>
          <w:t>77</w:t>
        </w:r>
        <w:r>
          <w:fldChar w:fldCharType="end"/>
        </w:r>
      </w:hyperlink>
    </w:p>
    <w:p>
      <w:pPr>
        <w:pStyle w:val="TOC2"/>
        <w:tabs>
          <w:tab w:val="right" w:leader="dot" w:pos="8306"/>
        </w:tabs>
      </w:pPr>
      <w:hyperlink w:anchor="_Toc4245" w:history="1">
        <w:r>
          <w:rPr>
            <w:rFonts w:ascii="仿宋" w:eastAsia="仿宋" w:hAnsi="仿宋" w:cs="仿宋" w:hint="eastAsia"/>
            <w:lang w:eastAsia="zh-CN"/>
          </w:rPr>
          <w:t>(一)、产业协同机制建设</w:t>
        </w:r>
        <w:r>
          <w:tab/>
        </w:r>
        <w:r>
          <w:fldChar w:fldCharType="begin"/>
        </w:r>
        <w:r>
          <w:instrText xml:space="preserve"> PAGEREF _Toc4245 \h </w:instrText>
        </w:r>
        <w:r>
          <w:fldChar w:fldCharType="separate"/>
        </w:r>
        <w:r>
          <w:t>77</w:t>
        </w:r>
        <w:r>
          <w:fldChar w:fldCharType="end"/>
        </w:r>
      </w:hyperlink>
    </w:p>
    <w:p>
      <w:pPr>
        <w:pStyle w:val="TOC2"/>
        <w:tabs>
          <w:tab w:val="right" w:leader="dot" w:pos="8306"/>
        </w:tabs>
      </w:pPr>
      <w:hyperlink w:anchor="_Toc20048" w:history="1">
        <w:r>
          <w:rPr>
            <w:rFonts w:ascii="仿宋" w:eastAsia="仿宋" w:hAnsi="仿宋" w:cs="仿宋" w:hint="eastAsia"/>
            <w:lang w:eastAsia="zh-CN"/>
          </w:rPr>
          <w:t>(二)、产业集群培育与发展</w:t>
        </w:r>
        <w:r>
          <w:tab/>
        </w:r>
        <w:r>
          <w:fldChar w:fldCharType="begin"/>
        </w:r>
        <w:r>
          <w:instrText xml:space="preserve"> PAGEREF _Toc20048 \h </w:instrText>
        </w:r>
        <w:r>
          <w:fldChar w:fldCharType="separate"/>
        </w:r>
        <w:r>
          <w:t>78</w:t>
        </w:r>
        <w:r>
          <w:fldChar w:fldCharType="end"/>
        </w:r>
      </w:hyperlink>
    </w:p>
    <w:p>
      <w:pPr>
        <w:pStyle w:val="TOC1"/>
        <w:tabs>
          <w:tab w:val="right" w:leader="dot" w:pos="8306"/>
        </w:tabs>
      </w:pPr>
      <w:hyperlink w:anchor="_Toc821" w:history="1">
        <w:r>
          <w:rPr>
            <w:rFonts w:ascii="仿宋" w:eastAsia="仿宋" w:hAnsi="仿宋" w:cs="仿宋" w:hint="eastAsia"/>
            <w:lang w:eastAsia="zh-CN"/>
          </w:rPr>
          <w:t>十六、人力资源管理与开发</w:t>
        </w:r>
        <w:r>
          <w:tab/>
        </w:r>
        <w:r>
          <w:fldChar w:fldCharType="begin"/>
        </w:r>
        <w:r>
          <w:instrText xml:space="preserve"> PAGEREF _Toc821 \h </w:instrText>
        </w:r>
        <w:r>
          <w:fldChar w:fldCharType="separate"/>
        </w:r>
        <w:r>
          <w:t>79</w:t>
        </w:r>
        <w:r>
          <w:fldChar w:fldCharType="end"/>
        </w:r>
      </w:hyperlink>
    </w:p>
    <w:p>
      <w:pPr>
        <w:pStyle w:val="TOC2"/>
        <w:tabs>
          <w:tab w:val="right" w:leader="dot" w:pos="8306"/>
        </w:tabs>
      </w:pPr>
      <w:hyperlink w:anchor="_Toc1843" w:history="1">
        <w:r>
          <w:rPr>
            <w:rFonts w:ascii="仿宋" w:eastAsia="仿宋" w:hAnsi="仿宋" w:cs="仿宋" w:hint="eastAsia"/>
            <w:lang w:eastAsia="zh-CN"/>
          </w:rPr>
          <w:t>(一)、人力资源规划</w:t>
        </w:r>
        <w:r>
          <w:tab/>
        </w:r>
        <w:r>
          <w:fldChar w:fldCharType="begin"/>
        </w:r>
        <w:r>
          <w:instrText xml:space="preserve"> PAGEREF _Toc1843 \h </w:instrText>
        </w:r>
        <w:r>
          <w:fldChar w:fldCharType="separate"/>
        </w:r>
        <w:r>
          <w:t>79</w:t>
        </w:r>
        <w:r>
          <w:fldChar w:fldCharType="end"/>
        </w:r>
      </w:hyperlink>
    </w:p>
    <w:p>
      <w:pPr>
        <w:pStyle w:val="TOC2"/>
        <w:tabs>
          <w:tab w:val="right" w:leader="dot" w:pos="8306"/>
        </w:tabs>
      </w:pPr>
      <w:hyperlink w:anchor="_Toc3171" w:history="1">
        <w:r>
          <w:rPr>
            <w:rFonts w:ascii="仿宋" w:eastAsia="仿宋" w:hAnsi="仿宋" w:cs="仿宋" w:hint="eastAsia"/>
            <w:lang w:eastAsia="zh-CN"/>
          </w:rPr>
          <w:t>(二)、人力资源开发与培训</w:t>
        </w:r>
        <w:r>
          <w:tab/>
        </w:r>
        <w:r>
          <w:fldChar w:fldCharType="begin"/>
        </w:r>
        <w:r>
          <w:instrText xml:space="preserve"> PAGEREF _Toc3171 \h </w:instrText>
        </w:r>
        <w:r>
          <w:fldChar w:fldCharType="separate"/>
        </w:r>
        <w:r>
          <w:t>80</w:t>
        </w:r>
        <w:r>
          <w:fldChar w:fldCharType="end"/>
        </w:r>
      </w:hyperlink>
    </w:p>
    <w:p>
      <w:pPr>
        <w:pStyle w:val="TOC1"/>
        <w:tabs>
          <w:tab w:val="right" w:leader="dot" w:pos="8306"/>
        </w:tabs>
      </w:pPr>
      <w:hyperlink w:anchor="_Toc7621" w:history="1">
        <w:r>
          <w:rPr>
            <w:rFonts w:ascii="仿宋" w:eastAsia="仿宋" w:hAnsi="仿宋" w:cs="仿宋" w:hint="eastAsia"/>
            <w:lang w:eastAsia="zh-CN"/>
          </w:rPr>
          <w:t>十七、设施与设备管理</w:t>
        </w:r>
        <w:r>
          <w:tab/>
        </w:r>
        <w:r>
          <w:fldChar w:fldCharType="begin"/>
        </w:r>
        <w:r>
          <w:instrText xml:space="preserve"> PAGEREF _Toc7621 \h </w:instrText>
        </w:r>
        <w:r>
          <w:fldChar w:fldCharType="separate"/>
        </w:r>
        <w:r>
          <w:t>83</w:t>
        </w:r>
        <w:r>
          <w:fldChar w:fldCharType="end"/>
        </w:r>
      </w:hyperlink>
    </w:p>
    <w:p>
      <w:pPr>
        <w:pStyle w:val="TOC2"/>
        <w:tabs>
          <w:tab w:val="right" w:leader="dot" w:pos="8306"/>
        </w:tabs>
      </w:pPr>
      <w:hyperlink w:anchor="_Toc18814" w:history="1">
        <w:r>
          <w:rPr>
            <w:rFonts w:ascii="仿宋" w:eastAsia="仿宋" w:hAnsi="仿宋" w:cs="仿宋" w:hint="eastAsia"/>
            <w:lang w:eastAsia="zh-CN"/>
          </w:rPr>
          <w:t>(一)、设施规划与配置</w:t>
        </w:r>
        <w:r>
          <w:tab/>
        </w:r>
        <w:r>
          <w:fldChar w:fldCharType="begin"/>
        </w:r>
        <w:r>
          <w:instrText xml:space="preserve"> PAGEREF _Toc18814 \h </w:instrText>
        </w:r>
        <w:r>
          <w:fldChar w:fldCharType="separate"/>
        </w:r>
        <w:r>
          <w:t>83</w:t>
        </w:r>
        <w:r>
          <w:fldChar w:fldCharType="end"/>
        </w:r>
      </w:hyperlink>
    </w:p>
    <w:p>
      <w:pPr>
        <w:pStyle w:val="TOC2"/>
        <w:tabs>
          <w:tab w:val="right" w:leader="dot" w:pos="8306"/>
        </w:tabs>
      </w:pPr>
      <w:hyperlink w:anchor="_Toc7852" w:history="1">
        <w:r>
          <w:rPr>
            <w:rFonts w:ascii="仿宋" w:eastAsia="仿宋" w:hAnsi="仿宋" w:cs="仿宋" w:hint="eastAsia"/>
            <w:lang w:eastAsia="zh-CN"/>
          </w:rPr>
          <w:t>(二)、设备采购与维护管理</w:t>
        </w:r>
        <w:r>
          <w:tab/>
        </w:r>
        <w:r>
          <w:fldChar w:fldCharType="begin"/>
        </w:r>
        <w:r>
          <w:instrText xml:space="preserve"> PAGEREF _Toc7852 \h </w:instrText>
        </w:r>
        <w:r>
          <w:fldChar w:fldCharType="separate"/>
        </w:r>
        <w:r>
          <w:t>84</w:t>
        </w:r>
        <w:r>
          <w:fldChar w:fldCharType="end"/>
        </w:r>
      </w:hyperlink>
    </w:p>
    <w:p>
      <w:pPr>
        <w:pStyle w:val="TOC2"/>
        <w:tabs>
          <w:tab w:val="right" w:leader="dot" w:pos="8306"/>
        </w:tabs>
      </w:pPr>
      <w:hyperlink w:anchor="_Toc28233" w:history="1">
        <w:r>
          <w:rPr>
            <w:rFonts w:ascii="仿宋" w:eastAsia="仿宋" w:hAnsi="仿宋" w:cs="仿宋" w:hint="eastAsia"/>
            <w:lang w:eastAsia="zh-CN"/>
          </w:rPr>
          <w:t>(三)、设施设备升级策略</w:t>
        </w:r>
        <w:r>
          <w:tab/>
        </w:r>
        <w:r>
          <w:fldChar w:fldCharType="begin"/>
        </w:r>
        <w:r>
          <w:instrText xml:space="preserve"> PAGEREF _Toc28233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52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直接收益：假设冷墩钢项目的产品或服务年销售收入为XX万元。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若冷墩钢项目成功推广新型环保产品，比如采用可回收材料的包装，可能会激发消费者对可持续产品的需求。这种需求的增长可能迫使整个行业转向更环保的产品设计和生产方法。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8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0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冷墩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冷墩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冷墩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241"/>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735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839"/>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294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1369"/>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2096"/>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https://d.book118.com/516225143052010043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A3FA3"/>
    <w:rsid w:val="038A3F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22514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2024-01-25T12:18:00Z</dcterms:created>
  <dcterms:modified xsi:type="dcterms:W3CDTF">2024-01-25T12:18:48Z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ED5F765FF5BA4510A6A242FDCB6F6859_11</vt:lpwstr>
  </property>
  <property fmtid="{D5CDD505-2E9C-101B-9397-08002B2CF9AE}" pid="3" name="KSOProductBuildVer">
    <vt:lpwstr>2052-12.1.0.16250</vt:lpwstr>
  </property>
</Properties>
</file>