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19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pStyle w:val="BodyText"/>
        <w:spacing w:before="214" w:line="221" w:lineRule="auto"/>
        <w:ind w:left="5650"/>
        <w:rPr>
          <w:sz w:val="66"/>
          <w:szCs w:val="66"/>
        </w:rPr>
      </w:pPr>
      <w:r>
        <w:rPr>
          <w:b/>
          <w:bCs/>
          <w:spacing w:val="-83"/>
          <w:sz w:val="66"/>
          <w:szCs w:val="66"/>
        </w:rPr>
        <w:t>目</w:t>
      </w:r>
      <w:r>
        <w:rPr>
          <w:spacing w:val="56"/>
          <w:sz w:val="66"/>
          <w:szCs w:val="66"/>
        </w:rPr>
        <w:t xml:space="preserve">  </w:t>
      </w:r>
      <w:r>
        <w:rPr>
          <w:b/>
          <w:bCs/>
          <w:spacing w:val="-83"/>
          <w:sz w:val="66"/>
          <w:szCs w:val="66"/>
        </w:rPr>
        <w:t>录</w:t>
      </w: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69" w:line="993" w:lineRule="exact"/>
        <w:ind w:left="41"/>
        <w:rPr>
          <w:sz w:val="52"/>
          <w:szCs w:val="52"/>
        </w:rPr>
      </w:pPr>
      <w:r>
        <w:rPr>
          <w:spacing w:val="12"/>
          <w:position w:val="34"/>
          <w:sz w:val="52"/>
          <w:szCs w:val="52"/>
        </w:rPr>
        <w:t>第一章   行政管理</w:t>
      </w:r>
    </w:p>
    <w:p>
      <w:pPr>
        <w:pStyle w:val="BodyText"/>
        <w:spacing w:before="1" w:line="221" w:lineRule="auto"/>
        <w:ind w:left="41"/>
        <w:rPr>
          <w:sz w:val="46"/>
          <w:szCs w:val="46"/>
        </w:rPr>
      </w:pPr>
      <w:r>
        <w:rPr>
          <w:spacing w:val="-39"/>
          <w:sz w:val="46"/>
          <w:szCs w:val="46"/>
        </w:rPr>
        <w:t>一、基础规范</w:t>
      </w:r>
    </w:p>
    <w:p>
      <w:pPr>
        <w:pStyle w:val="BodyText"/>
        <w:spacing w:before="330" w:line="859" w:lineRule="exact"/>
        <w:ind w:left="630"/>
      </w:pPr>
      <w:r>
        <w:rPr>
          <w:spacing w:val="-12"/>
          <w:position w:val="33"/>
        </w:rPr>
        <w:t>1、</w:t>
      </w:r>
      <w:r>
        <w:rPr>
          <w:spacing w:val="127"/>
          <w:position w:val="33"/>
        </w:rPr>
        <w:t xml:space="preserve"> </w:t>
      </w:r>
      <w:r>
        <w:rPr>
          <w:spacing w:val="-12"/>
          <w:position w:val="33"/>
        </w:rPr>
        <w:t>工作纪律</w:t>
      </w:r>
    </w:p>
    <w:p>
      <w:pPr>
        <w:pStyle w:val="BodyText"/>
        <w:spacing w:before="1" w:line="218" w:lineRule="auto"/>
        <w:ind w:left="630"/>
      </w:pPr>
      <w:r>
        <w:rPr>
          <w:spacing w:val="-11"/>
        </w:rPr>
        <w:t>2、</w:t>
      </w:r>
      <w:r>
        <w:rPr>
          <w:spacing w:val="62"/>
        </w:rPr>
        <w:t xml:space="preserve">  </w:t>
      </w:r>
      <w:r>
        <w:rPr>
          <w:spacing w:val="-11"/>
        </w:rPr>
        <w:t>考勤制度</w:t>
      </w:r>
    </w:p>
    <w:p>
      <w:pPr>
        <w:pStyle w:val="BodyText"/>
        <w:spacing w:before="364" w:line="219" w:lineRule="auto"/>
        <w:ind w:left="630"/>
      </w:pPr>
      <w:r>
        <w:rPr>
          <w:spacing w:val="3"/>
        </w:rPr>
        <w:t>3、例会制度</w:t>
      </w:r>
    </w:p>
    <w:p>
      <w:pPr>
        <w:pStyle w:val="BodyText"/>
        <w:spacing w:before="357" w:line="849" w:lineRule="exact"/>
        <w:ind w:left="630"/>
      </w:pPr>
      <w:r>
        <w:rPr>
          <w:spacing w:val="-26"/>
          <w:position w:val="33"/>
        </w:rPr>
        <w:t>4、</w:t>
      </w:r>
      <w:r>
        <w:rPr>
          <w:spacing w:val="43"/>
          <w:position w:val="33"/>
        </w:rPr>
        <w:t xml:space="preserve"> </w:t>
      </w:r>
      <w:r>
        <w:rPr>
          <w:spacing w:val="-26"/>
          <w:position w:val="33"/>
        </w:rPr>
        <w:t>“三查”制度</w:t>
      </w:r>
    </w:p>
    <w:p>
      <w:pPr>
        <w:pStyle w:val="BodyText"/>
        <w:spacing w:before="1" w:line="218" w:lineRule="auto"/>
        <w:ind w:left="41"/>
        <w:rPr>
          <w:sz w:val="46"/>
          <w:szCs w:val="46"/>
        </w:rPr>
      </w:pPr>
      <w:r>
        <w:rPr>
          <w:spacing w:val="-54"/>
          <w:sz w:val="46"/>
          <w:szCs w:val="46"/>
        </w:rPr>
        <w:t>二、宣传岗</w:t>
      </w:r>
    </w:p>
    <w:p>
      <w:pPr>
        <w:pStyle w:val="BodyText"/>
        <w:spacing w:before="373" w:line="219" w:lineRule="auto"/>
        <w:ind w:left="630"/>
      </w:pPr>
      <w:r>
        <w:rPr>
          <w:spacing w:val="-9"/>
        </w:rPr>
        <w:t>1、</w:t>
      </w:r>
      <w:r>
        <w:rPr>
          <w:spacing w:val="67"/>
        </w:rPr>
        <w:t xml:space="preserve">  </w:t>
      </w:r>
      <w:r>
        <w:rPr>
          <w:spacing w:val="-9"/>
        </w:rPr>
        <w:t>宣传岗职责</w:t>
      </w:r>
    </w:p>
    <w:p>
      <w:pPr>
        <w:pStyle w:val="BodyText"/>
        <w:spacing w:before="44" w:line="612" w:lineRule="exact"/>
        <w:ind w:left="630"/>
      </w:pPr>
      <w:r>
        <w:rPr>
          <w:spacing w:val="-2"/>
          <w:position w:val="14"/>
        </w:rPr>
        <w:t>2、</w:t>
      </w:r>
      <w:r>
        <w:rPr>
          <w:spacing w:val="70"/>
          <w:position w:val="14"/>
        </w:rPr>
        <w:t xml:space="preserve">  </w:t>
      </w:r>
      <w:r>
        <w:rPr>
          <w:spacing w:val="-2"/>
          <w:position w:val="14"/>
        </w:rPr>
        <w:t>宣传规范</w:t>
      </w:r>
    </w:p>
    <w:p>
      <w:pPr>
        <w:pStyle w:val="BodyText"/>
        <w:spacing w:line="219" w:lineRule="auto"/>
        <w:ind w:left="41"/>
      </w:pPr>
      <w:r>
        <w:rPr>
          <w:spacing w:val="-49"/>
        </w:rPr>
        <w:t>三、接</w:t>
      </w:r>
      <w:r>
        <w:rPr>
          <w:spacing w:val="-85"/>
        </w:rPr>
        <w:t xml:space="preserve"> </w:t>
      </w:r>
      <w:r>
        <w:rPr>
          <w:spacing w:val="-49"/>
        </w:rPr>
        <w:t>待</w:t>
      </w:r>
      <w:r>
        <w:rPr>
          <w:spacing w:val="-43"/>
        </w:rPr>
        <w:t xml:space="preserve"> </w:t>
      </w:r>
      <w:r>
        <w:rPr>
          <w:spacing w:val="-49"/>
        </w:rPr>
        <w:t>岗</w:t>
      </w:r>
    </w:p>
    <w:p>
      <w:pPr>
        <w:pStyle w:val="BodyText"/>
        <w:spacing w:before="373" w:line="860" w:lineRule="exact"/>
        <w:ind w:left="630"/>
      </w:pPr>
      <w:r>
        <w:rPr>
          <w:spacing w:val="-10"/>
          <w:position w:val="33"/>
        </w:rPr>
        <w:t>1、</w:t>
      </w:r>
      <w:r>
        <w:rPr>
          <w:spacing w:val="125"/>
          <w:position w:val="33"/>
        </w:rPr>
        <w:t xml:space="preserve"> </w:t>
      </w:r>
      <w:r>
        <w:rPr>
          <w:spacing w:val="-10"/>
          <w:position w:val="33"/>
        </w:rPr>
        <w:t>接待岗职责</w:t>
      </w:r>
    </w:p>
    <w:p>
      <w:pPr>
        <w:pStyle w:val="BodyText"/>
        <w:spacing w:before="1" w:line="219" w:lineRule="auto"/>
        <w:ind w:left="630"/>
      </w:pPr>
      <w:r>
        <w:rPr>
          <w:spacing w:val="-7"/>
        </w:rPr>
        <w:t>2、</w:t>
      </w:r>
      <w:r>
        <w:rPr>
          <w:spacing w:val="60"/>
        </w:rPr>
        <w:t xml:space="preserve">  </w:t>
      </w:r>
      <w:r>
        <w:rPr>
          <w:spacing w:val="-7"/>
        </w:rPr>
        <w:t>接待规范</w:t>
      </w:r>
    </w:p>
    <w:p>
      <w:pPr>
        <w:pStyle w:val="BodyText"/>
        <w:spacing w:before="345" w:line="220" w:lineRule="auto"/>
        <w:ind w:left="630"/>
      </w:pPr>
      <w:r>
        <w:rPr>
          <w:spacing w:val="-8"/>
        </w:rPr>
        <w:t>3、</w:t>
      </w:r>
      <w:r>
        <w:rPr>
          <w:spacing w:val="119"/>
        </w:rPr>
        <w:t xml:space="preserve"> </w:t>
      </w:r>
      <w:r>
        <w:rPr>
          <w:spacing w:val="-8"/>
        </w:rPr>
        <w:t>游园须知</w:t>
      </w:r>
    </w:p>
    <w:p>
      <w:pPr>
        <w:spacing w:line="282" w:lineRule="auto"/>
        <w:rPr>
          <w:rFonts w:ascii="Arial"/>
          <w:sz w:val="21"/>
        </w:rPr>
      </w:pPr>
    </w:p>
    <w:p>
      <w:pPr>
        <w:pStyle w:val="BodyText"/>
        <w:spacing w:before="134" w:line="219" w:lineRule="auto"/>
        <w:ind w:left="91"/>
      </w:pPr>
      <w:r>
        <w:rPr>
          <w:spacing w:val="15"/>
        </w:rPr>
        <w:t>四</w:t>
      </w:r>
      <w:r>
        <w:rPr>
          <w:spacing w:val="37"/>
        </w:rPr>
        <w:t xml:space="preserve"> </w:t>
      </w:r>
      <w:r>
        <w:rPr>
          <w:spacing w:val="15"/>
        </w:rPr>
        <w:t>、内勤岗</w:t>
      </w:r>
    </w:p>
    <w:p>
      <w:pPr>
        <w:pStyle w:val="BodyText"/>
        <w:spacing w:before="373" w:line="219" w:lineRule="auto"/>
        <w:ind w:left="630"/>
      </w:pPr>
      <w:r>
        <w:rPr>
          <w:spacing w:val="-3"/>
        </w:rPr>
        <w:t>1、内勤岗职责</w:t>
      </w:r>
    </w:p>
    <w:p>
      <w:pPr>
        <w:pStyle w:val="BodyText"/>
        <w:spacing w:before="357" w:line="219" w:lineRule="auto"/>
        <w:ind w:left="630"/>
      </w:pPr>
      <w:r>
        <w:rPr>
          <w:spacing w:val="2"/>
        </w:rPr>
        <w:t>2、档案管理制度</w:t>
      </w:r>
    </w:p>
    <w:p>
      <w:pPr>
        <w:pStyle w:val="BodyText"/>
        <w:spacing w:before="372" w:line="830" w:lineRule="exact"/>
        <w:ind w:left="630"/>
      </w:pPr>
      <w:r>
        <w:rPr>
          <w:spacing w:val="-8"/>
          <w:position w:val="31"/>
        </w:rPr>
        <w:t>3、</w:t>
      </w:r>
      <w:r>
        <w:rPr>
          <w:spacing w:val="61"/>
          <w:position w:val="31"/>
        </w:rPr>
        <w:t xml:space="preserve">  </w:t>
      </w:r>
      <w:r>
        <w:rPr>
          <w:spacing w:val="-8"/>
          <w:position w:val="31"/>
        </w:rPr>
        <w:t>财务管理制度</w:t>
      </w:r>
    </w:p>
    <w:p>
      <w:pPr>
        <w:pStyle w:val="BodyText"/>
        <w:spacing w:before="2" w:line="222" w:lineRule="auto"/>
        <w:ind w:left="41"/>
      </w:pPr>
      <w:r>
        <w:rPr>
          <w:spacing w:val="4"/>
          <w:position w:val="-1"/>
        </w:rPr>
        <w:t xml:space="preserve">第二章   </w:t>
      </w:r>
      <w:r>
        <w:rPr>
          <w:spacing w:val="4"/>
        </w:rPr>
        <w:t>环境保障管理</w:t>
      </w:r>
    </w:p>
    <w:p>
      <w:pPr>
        <w:pStyle w:val="BodyText"/>
        <w:spacing w:before="342" w:line="221" w:lineRule="auto"/>
        <w:ind w:left="41"/>
      </w:pPr>
      <w:r>
        <w:rPr>
          <w:spacing w:val="-31"/>
        </w:rPr>
        <w:t>一、基础规范</w:t>
      </w:r>
    </w:p>
    <w:p>
      <w:pPr>
        <w:pStyle w:val="BodyText"/>
        <w:spacing w:before="344" w:line="220" w:lineRule="auto"/>
        <w:ind w:left="41"/>
        <w:sectPr>
          <w:footerReference w:type="default" r:id="rId4"/>
          <w:pgSz w:w="17860" w:h="25260"/>
          <w:pgMar w:top="2147" w:right="2679" w:bottom="2162" w:left="2679" w:header="0" w:footer="2003" w:gutter="0"/>
          <w:cols w:space="708"/>
        </w:sectPr>
      </w:pPr>
      <w:r>
        <w:rPr>
          <w:spacing w:val="-2"/>
        </w:rPr>
        <w:t>1、岗位守则</w:t>
      </w: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34" w:line="831" w:lineRule="exact"/>
        <w:ind w:left="41"/>
      </w:pPr>
      <w:r>
        <w:rPr>
          <w:spacing w:val="4"/>
          <w:position w:val="31"/>
        </w:rPr>
        <w:t>2、车辆出入园管理规定</w:t>
      </w:r>
    </w:p>
    <w:p>
      <w:pPr>
        <w:pStyle w:val="BodyText"/>
        <w:spacing w:line="219" w:lineRule="auto"/>
        <w:ind w:left="41"/>
      </w:pPr>
      <w:r>
        <w:rPr>
          <w:spacing w:val="2"/>
        </w:rPr>
        <w:t>3、消防管理制度</w:t>
      </w:r>
    </w:p>
    <w:p>
      <w:pPr>
        <w:spacing w:line="219" w:lineRule="auto"/>
        <w:sectPr>
          <w:footerReference w:type="default" r:id="rId5"/>
          <w:type w:val="nextPage"/>
          <w:pgSz w:w="17860" w:h="25260"/>
          <w:pgMar w:top="2147" w:right="2679" w:bottom="2162" w:left="2679" w:header="0" w:footer="2003" w:gutter="0"/>
          <w:pgNumType w:start="2"/>
          <w:cols w:space="708"/>
          <w:titlePg w:val="0"/>
        </w:sectPr>
      </w:pPr>
    </w:p>
    <w:p>
      <w:pPr>
        <w:pStyle w:val="BodyText"/>
        <w:spacing w:before="100" w:line="220" w:lineRule="auto"/>
        <w:ind w:left="31"/>
        <w:rPr>
          <w:sz w:val="40"/>
          <w:szCs w:val="40"/>
        </w:rPr>
      </w:pPr>
      <w:r>
        <w:rPr>
          <w:spacing w:val="-10"/>
          <w:sz w:val="40"/>
          <w:szCs w:val="40"/>
        </w:rPr>
        <w:t>二、</w:t>
      </w:r>
      <w:r>
        <w:rPr>
          <w:spacing w:val="-75"/>
          <w:sz w:val="40"/>
          <w:szCs w:val="40"/>
        </w:rPr>
        <w:t xml:space="preserve"> </w:t>
      </w:r>
      <w:r>
        <w:rPr>
          <w:spacing w:val="-10"/>
          <w:sz w:val="40"/>
          <w:szCs w:val="40"/>
        </w:rPr>
        <w:t>安保岗</w:t>
      </w:r>
    </w:p>
    <w:p>
      <w:pPr>
        <w:pStyle w:val="BodyText"/>
        <w:spacing w:before="363" w:line="850" w:lineRule="exact"/>
        <w:ind w:left="31"/>
        <w:rPr>
          <w:sz w:val="40"/>
          <w:szCs w:val="40"/>
        </w:rPr>
      </w:pPr>
      <w:r>
        <w:rPr>
          <w:spacing w:val="-5"/>
          <w:position w:val="33"/>
          <w:sz w:val="40"/>
          <w:szCs w:val="40"/>
        </w:rPr>
        <w:t>1、</w:t>
      </w:r>
      <w:r>
        <w:rPr>
          <w:spacing w:val="-110"/>
          <w:position w:val="33"/>
          <w:sz w:val="40"/>
          <w:szCs w:val="40"/>
        </w:rPr>
        <w:t xml:space="preserve"> </w:t>
      </w:r>
      <w:r>
        <w:rPr>
          <w:spacing w:val="-5"/>
          <w:position w:val="33"/>
          <w:sz w:val="40"/>
          <w:szCs w:val="40"/>
        </w:rPr>
        <w:t>安保岗职责</w:t>
      </w:r>
    </w:p>
    <w:p>
      <w:pPr>
        <w:pStyle w:val="BodyText"/>
        <w:spacing w:line="220" w:lineRule="auto"/>
        <w:ind w:left="31"/>
        <w:rPr>
          <w:sz w:val="40"/>
          <w:szCs w:val="40"/>
        </w:rPr>
      </w:pPr>
      <w:r>
        <w:rPr>
          <w:spacing w:val="-5"/>
          <w:sz w:val="40"/>
          <w:szCs w:val="40"/>
        </w:rPr>
        <w:t>2、</w:t>
      </w:r>
      <w:r>
        <w:rPr>
          <w:spacing w:val="-118"/>
          <w:sz w:val="40"/>
          <w:szCs w:val="40"/>
        </w:rPr>
        <w:t xml:space="preserve"> </w:t>
      </w:r>
      <w:r>
        <w:rPr>
          <w:spacing w:val="-5"/>
          <w:sz w:val="40"/>
          <w:szCs w:val="40"/>
        </w:rPr>
        <w:t>安保规范</w:t>
      </w:r>
    </w:p>
    <w:p>
      <w:pPr>
        <w:pStyle w:val="BodyText"/>
        <w:spacing w:before="353" w:line="220" w:lineRule="auto"/>
        <w:ind w:left="31"/>
        <w:rPr>
          <w:sz w:val="40"/>
          <w:szCs w:val="40"/>
        </w:rPr>
      </w:pPr>
      <w:r>
        <w:rPr>
          <w:spacing w:val="-10"/>
          <w:sz w:val="40"/>
          <w:szCs w:val="40"/>
        </w:rPr>
        <w:t>三、</w:t>
      </w:r>
      <w:r>
        <w:rPr>
          <w:spacing w:val="-75"/>
          <w:sz w:val="40"/>
          <w:szCs w:val="40"/>
        </w:rPr>
        <w:t xml:space="preserve"> </w:t>
      </w:r>
      <w:r>
        <w:rPr>
          <w:spacing w:val="-10"/>
          <w:sz w:val="40"/>
          <w:szCs w:val="40"/>
        </w:rPr>
        <w:t>协调岗</w:t>
      </w: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30" w:line="850" w:lineRule="exact"/>
        <w:ind w:left="31"/>
        <w:rPr>
          <w:sz w:val="40"/>
          <w:szCs w:val="40"/>
        </w:rPr>
      </w:pPr>
      <w:r>
        <w:rPr>
          <w:spacing w:val="-5"/>
          <w:position w:val="34"/>
          <w:sz w:val="40"/>
          <w:szCs w:val="40"/>
        </w:rPr>
        <w:t>1、</w:t>
      </w:r>
      <w:r>
        <w:rPr>
          <w:spacing w:val="-110"/>
          <w:position w:val="34"/>
          <w:sz w:val="40"/>
          <w:szCs w:val="40"/>
        </w:rPr>
        <w:t xml:space="preserve"> </w:t>
      </w:r>
      <w:r>
        <w:rPr>
          <w:spacing w:val="-5"/>
          <w:position w:val="34"/>
          <w:sz w:val="40"/>
          <w:szCs w:val="40"/>
        </w:rPr>
        <w:t>协调岗职责</w:t>
      </w:r>
    </w:p>
    <w:p>
      <w:pPr>
        <w:pStyle w:val="BodyText"/>
        <w:spacing w:line="220" w:lineRule="auto"/>
        <w:ind w:left="31"/>
        <w:rPr>
          <w:sz w:val="40"/>
          <w:szCs w:val="40"/>
        </w:rPr>
      </w:pPr>
      <w:r>
        <w:rPr>
          <w:spacing w:val="-2"/>
          <w:sz w:val="40"/>
          <w:szCs w:val="40"/>
        </w:rPr>
        <w:t>2、</w:t>
      </w:r>
      <w:r>
        <w:rPr>
          <w:spacing w:val="-116"/>
          <w:sz w:val="40"/>
          <w:szCs w:val="40"/>
        </w:rPr>
        <w:t xml:space="preserve"> </w:t>
      </w:r>
      <w:r>
        <w:rPr>
          <w:spacing w:val="-2"/>
          <w:sz w:val="40"/>
          <w:szCs w:val="40"/>
        </w:rPr>
        <w:t>协调规范</w:t>
      </w:r>
    </w:p>
    <w:p>
      <w:pPr>
        <w:pStyle w:val="BodyText"/>
        <w:spacing w:before="363" w:line="220" w:lineRule="auto"/>
        <w:ind w:left="31"/>
        <w:rPr>
          <w:sz w:val="40"/>
          <w:szCs w:val="40"/>
        </w:rPr>
      </w:pPr>
      <w:r>
        <w:rPr>
          <w:spacing w:val="-13"/>
          <w:sz w:val="40"/>
          <w:szCs w:val="40"/>
        </w:rPr>
        <w:t>四 、应急处置预案</w:t>
      </w:r>
    </w:p>
    <w:p>
      <w:pPr>
        <w:pStyle w:val="BodyText"/>
        <w:spacing w:before="362" w:line="219" w:lineRule="auto"/>
        <w:ind w:left="31"/>
        <w:rPr>
          <w:sz w:val="40"/>
          <w:szCs w:val="40"/>
        </w:rPr>
      </w:pPr>
      <w:r>
        <w:rPr>
          <w:spacing w:val="7"/>
          <w:sz w:val="40"/>
          <w:szCs w:val="40"/>
        </w:rPr>
        <w:t>1、</w:t>
      </w:r>
      <w:r>
        <w:rPr>
          <w:spacing w:val="-102"/>
          <w:sz w:val="40"/>
          <w:szCs w:val="40"/>
        </w:rPr>
        <w:t xml:space="preserve"> </w:t>
      </w:r>
      <w:r>
        <w:rPr>
          <w:spacing w:val="7"/>
          <w:sz w:val="40"/>
          <w:szCs w:val="40"/>
        </w:rPr>
        <w:t>突发事件类应急处置预案</w:t>
      </w: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31" w:line="219" w:lineRule="auto"/>
        <w:ind w:left="31"/>
        <w:rPr>
          <w:sz w:val="40"/>
          <w:szCs w:val="40"/>
        </w:rPr>
      </w:pPr>
      <w:r>
        <w:rPr>
          <w:spacing w:val="11"/>
          <w:sz w:val="40"/>
          <w:szCs w:val="40"/>
        </w:rPr>
        <w:t>2、</w:t>
      </w:r>
      <w:r>
        <w:rPr>
          <w:spacing w:val="-118"/>
          <w:sz w:val="40"/>
          <w:szCs w:val="40"/>
        </w:rPr>
        <w:t xml:space="preserve"> </w:t>
      </w:r>
      <w:r>
        <w:rPr>
          <w:spacing w:val="11"/>
          <w:sz w:val="40"/>
          <w:szCs w:val="40"/>
        </w:rPr>
        <w:t>公共安全类突发事件应急处置预案</w:t>
      </w:r>
    </w:p>
    <w:p>
      <w:pPr>
        <w:pStyle w:val="BodyText"/>
        <w:spacing w:before="366" w:line="219" w:lineRule="auto"/>
        <w:ind w:left="31"/>
        <w:rPr>
          <w:sz w:val="40"/>
          <w:szCs w:val="40"/>
        </w:rPr>
      </w:pPr>
      <w:r>
        <w:rPr>
          <w:spacing w:val="10"/>
          <w:sz w:val="40"/>
          <w:szCs w:val="40"/>
        </w:rPr>
        <w:t>3、</w:t>
      </w:r>
      <w:r>
        <w:rPr>
          <w:spacing w:val="-101"/>
          <w:sz w:val="40"/>
          <w:szCs w:val="40"/>
        </w:rPr>
        <w:t xml:space="preserve"> </w:t>
      </w:r>
      <w:r>
        <w:rPr>
          <w:spacing w:val="10"/>
          <w:sz w:val="40"/>
          <w:szCs w:val="40"/>
        </w:rPr>
        <w:t>事故安全类突发事件应急处置预案</w:t>
      </w:r>
    </w:p>
    <w:p>
      <w:pPr>
        <w:pStyle w:val="BodyText"/>
        <w:spacing w:before="365" w:line="219" w:lineRule="auto"/>
        <w:ind w:left="31"/>
        <w:rPr>
          <w:sz w:val="40"/>
          <w:szCs w:val="40"/>
        </w:rPr>
      </w:pPr>
      <w:r>
        <w:rPr>
          <w:spacing w:val="8"/>
          <w:sz w:val="40"/>
          <w:szCs w:val="40"/>
        </w:rPr>
        <w:t>4、</w:t>
      </w:r>
      <w:r>
        <w:rPr>
          <w:spacing w:val="-117"/>
          <w:sz w:val="40"/>
          <w:szCs w:val="40"/>
        </w:rPr>
        <w:t xml:space="preserve"> </w:t>
      </w:r>
      <w:r>
        <w:rPr>
          <w:spacing w:val="8"/>
          <w:sz w:val="40"/>
          <w:szCs w:val="40"/>
        </w:rPr>
        <w:t>自然灾害类突发事件应急处置预案</w:t>
      </w: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30" w:line="841" w:lineRule="exact"/>
        <w:ind w:left="31"/>
        <w:rPr>
          <w:sz w:val="40"/>
          <w:szCs w:val="40"/>
        </w:rPr>
      </w:pPr>
      <w:r>
        <w:rPr>
          <w:spacing w:val="12"/>
          <w:position w:val="33"/>
          <w:sz w:val="40"/>
          <w:szCs w:val="40"/>
        </w:rPr>
        <w:t>5、</w:t>
      </w:r>
      <w:r>
        <w:rPr>
          <w:spacing w:val="-107"/>
          <w:position w:val="33"/>
          <w:sz w:val="40"/>
          <w:szCs w:val="40"/>
        </w:rPr>
        <w:t xml:space="preserve"> </w:t>
      </w:r>
      <w:r>
        <w:rPr>
          <w:spacing w:val="12"/>
          <w:position w:val="33"/>
          <w:sz w:val="40"/>
          <w:szCs w:val="40"/>
        </w:rPr>
        <w:t>特种设备重大突发事件应急处置预案</w:t>
      </w:r>
    </w:p>
    <w:p>
      <w:pPr>
        <w:pStyle w:val="BodyText"/>
        <w:spacing w:line="219" w:lineRule="auto"/>
        <w:ind w:left="31"/>
        <w:rPr>
          <w:sz w:val="40"/>
          <w:szCs w:val="40"/>
        </w:rPr>
      </w:pPr>
      <w:r>
        <w:rPr>
          <w:spacing w:val="8"/>
          <w:sz w:val="40"/>
          <w:szCs w:val="40"/>
        </w:rPr>
        <w:t>6、</w:t>
      </w:r>
      <w:r>
        <w:rPr>
          <w:spacing w:val="-108"/>
          <w:sz w:val="40"/>
          <w:szCs w:val="40"/>
        </w:rPr>
        <w:t xml:space="preserve"> </w:t>
      </w:r>
      <w:r>
        <w:rPr>
          <w:spacing w:val="8"/>
          <w:sz w:val="40"/>
          <w:szCs w:val="40"/>
        </w:rPr>
        <w:t>突发事件应急救援常用电话</w:t>
      </w:r>
    </w:p>
    <w:p>
      <w:pPr>
        <w:pStyle w:val="BodyText"/>
        <w:spacing w:before="367" w:line="933" w:lineRule="exact"/>
        <w:ind w:left="31"/>
        <w:rPr>
          <w:sz w:val="45"/>
          <w:szCs w:val="45"/>
        </w:rPr>
      </w:pPr>
      <w:r>
        <w:rPr>
          <w:spacing w:val="18"/>
          <w:position w:val="36"/>
          <w:sz w:val="45"/>
          <w:szCs w:val="45"/>
        </w:rPr>
        <w:t>第四章</w:t>
      </w:r>
      <w:r>
        <w:rPr>
          <w:spacing w:val="29"/>
          <w:position w:val="36"/>
          <w:sz w:val="45"/>
          <w:szCs w:val="45"/>
        </w:rPr>
        <w:t xml:space="preserve">     </w:t>
      </w:r>
      <w:r>
        <w:rPr>
          <w:spacing w:val="18"/>
          <w:position w:val="36"/>
          <w:sz w:val="45"/>
          <w:szCs w:val="45"/>
        </w:rPr>
        <w:t>绿化园容管理</w:t>
      </w:r>
    </w:p>
    <w:p>
      <w:pPr>
        <w:pStyle w:val="BodyText"/>
        <w:spacing w:before="1" w:line="221" w:lineRule="auto"/>
        <w:ind w:left="31"/>
        <w:rPr>
          <w:sz w:val="40"/>
          <w:szCs w:val="40"/>
        </w:rPr>
      </w:pPr>
      <w:r>
        <w:rPr>
          <w:spacing w:val="17"/>
          <w:sz w:val="40"/>
          <w:szCs w:val="40"/>
        </w:rPr>
        <w:t>一、基础规范</w:t>
      </w:r>
    </w:p>
    <w:p>
      <w:pPr>
        <w:pStyle w:val="BodyText"/>
        <w:spacing w:before="347" w:line="220" w:lineRule="auto"/>
        <w:ind w:left="31"/>
        <w:rPr>
          <w:sz w:val="40"/>
          <w:szCs w:val="40"/>
        </w:rPr>
      </w:pPr>
      <w:r>
        <w:rPr>
          <w:spacing w:val="-10"/>
          <w:sz w:val="40"/>
          <w:szCs w:val="40"/>
        </w:rPr>
        <w:t>1、</w:t>
      </w:r>
      <w:r>
        <w:rPr>
          <w:spacing w:val="-105"/>
          <w:sz w:val="40"/>
          <w:szCs w:val="40"/>
        </w:rPr>
        <w:t xml:space="preserve"> </w:t>
      </w:r>
      <w:r>
        <w:rPr>
          <w:spacing w:val="-10"/>
          <w:sz w:val="40"/>
          <w:szCs w:val="40"/>
        </w:rPr>
        <w:t>岗位守则</w:t>
      </w:r>
    </w:p>
    <w:p>
      <w:pPr>
        <w:rPr>
          <w:rFonts w:ascii="Arial"/>
          <w:sz w:val="21"/>
        </w:rPr>
      </w:pPr>
    </w:p>
    <w:p>
      <w:pPr>
        <w:pStyle w:val="BodyText"/>
        <w:spacing w:before="130" w:line="852" w:lineRule="exact"/>
        <w:ind w:left="31"/>
        <w:rPr>
          <w:sz w:val="40"/>
          <w:szCs w:val="40"/>
        </w:rPr>
      </w:pPr>
      <w:r>
        <w:rPr>
          <w:spacing w:val="4"/>
          <w:position w:val="34"/>
          <w:sz w:val="40"/>
          <w:szCs w:val="40"/>
        </w:rPr>
        <w:t>2、</w:t>
      </w:r>
      <w:r>
        <w:rPr>
          <w:spacing w:val="-118"/>
          <w:position w:val="34"/>
          <w:sz w:val="40"/>
          <w:szCs w:val="40"/>
        </w:rPr>
        <w:t xml:space="preserve"> </w:t>
      </w:r>
      <w:r>
        <w:rPr>
          <w:spacing w:val="4"/>
          <w:position w:val="34"/>
          <w:sz w:val="40"/>
          <w:szCs w:val="40"/>
        </w:rPr>
        <w:t>绿化安全操作规范</w:t>
      </w:r>
    </w:p>
    <w:p>
      <w:pPr>
        <w:pStyle w:val="BodyText"/>
        <w:spacing w:line="220" w:lineRule="auto"/>
        <w:ind w:left="31"/>
        <w:rPr>
          <w:sz w:val="40"/>
          <w:szCs w:val="40"/>
        </w:rPr>
      </w:pPr>
      <w:r>
        <w:rPr>
          <w:spacing w:val="-10"/>
          <w:sz w:val="40"/>
          <w:szCs w:val="40"/>
        </w:rPr>
        <w:t>二、</w:t>
      </w:r>
      <w:r>
        <w:rPr>
          <w:spacing w:val="-75"/>
          <w:sz w:val="40"/>
          <w:szCs w:val="40"/>
        </w:rPr>
        <w:t xml:space="preserve"> </w:t>
      </w:r>
      <w:r>
        <w:rPr>
          <w:spacing w:val="-10"/>
          <w:sz w:val="40"/>
          <w:szCs w:val="40"/>
        </w:rPr>
        <w:t>绿化岗</w:t>
      </w: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31" w:line="220" w:lineRule="auto"/>
        <w:ind w:left="31"/>
        <w:rPr>
          <w:sz w:val="40"/>
          <w:szCs w:val="40"/>
        </w:rPr>
      </w:pPr>
      <w:r>
        <w:rPr>
          <w:spacing w:val="-5"/>
          <w:sz w:val="40"/>
          <w:szCs w:val="40"/>
        </w:rPr>
        <w:t>1、</w:t>
      </w:r>
      <w:r>
        <w:rPr>
          <w:spacing w:val="-110"/>
          <w:sz w:val="40"/>
          <w:szCs w:val="40"/>
        </w:rPr>
        <w:t xml:space="preserve"> </w:t>
      </w:r>
      <w:r>
        <w:rPr>
          <w:spacing w:val="-5"/>
          <w:sz w:val="40"/>
          <w:szCs w:val="40"/>
        </w:rPr>
        <w:t>绿化岗职责</w:t>
      </w:r>
    </w:p>
    <w:p>
      <w:pPr>
        <w:pStyle w:val="BodyText"/>
        <w:spacing w:before="351" w:line="842" w:lineRule="exact"/>
        <w:ind w:left="31"/>
        <w:rPr>
          <w:sz w:val="40"/>
          <w:szCs w:val="40"/>
        </w:rPr>
      </w:pPr>
      <w:r>
        <w:rPr>
          <w:spacing w:val="5"/>
          <w:position w:val="33"/>
          <w:sz w:val="40"/>
          <w:szCs w:val="40"/>
        </w:rPr>
        <w:t>2、</w:t>
      </w:r>
      <w:r>
        <w:rPr>
          <w:spacing w:val="-118"/>
          <w:position w:val="33"/>
          <w:sz w:val="40"/>
          <w:szCs w:val="40"/>
        </w:rPr>
        <w:t xml:space="preserve"> </w:t>
      </w:r>
      <w:r>
        <w:rPr>
          <w:spacing w:val="5"/>
          <w:position w:val="33"/>
          <w:sz w:val="40"/>
          <w:szCs w:val="40"/>
        </w:rPr>
        <w:t>绿化管理规范</w:t>
      </w:r>
    </w:p>
    <w:p>
      <w:pPr>
        <w:pStyle w:val="BodyText"/>
        <w:spacing w:line="220" w:lineRule="auto"/>
        <w:ind w:left="31"/>
        <w:rPr>
          <w:sz w:val="40"/>
          <w:szCs w:val="40"/>
        </w:rPr>
      </w:pPr>
      <w:r>
        <w:rPr>
          <w:spacing w:val="-16"/>
          <w:sz w:val="40"/>
          <w:szCs w:val="40"/>
        </w:rPr>
        <w:t>三、</w:t>
      </w:r>
      <w:r>
        <w:rPr>
          <w:spacing w:val="-75"/>
          <w:sz w:val="40"/>
          <w:szCs w:val="40"/>
        </w:rPr>
        <w:t xml:space="preserve"> </w:t>
      </w:r>
      <w:r>
        <w:rPr>
          <w:spacing w:val="-16"/>
          <w:sz w:val="40"/>
          <w:szCs w:val="40"/>
        </w:rPr>
        <w:t>园容岗</w:t>
      </w: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31" w:line="220" w:lineRule="auto"/>
        <w:ind w:left="31"/>
        <w:rPr>
          <w:sz w:val="40"/>
          <w:szCs w:val="40"/>
        </w:rPr>
        <w:sectPr>
          <w:footerReference w:type="default" r:id="rId6"/>
          <w:pgSz w:w="17860" w:h="25260"/>
          <w:pgMar w:top="2147" w:right="2679" w:bottom="2232" w:left="2679" w:header="0" w:footer="1974" w:gutter="0"/>
          <w:pgNumType w:start="3"/>
          <w:cols w:space="708"/>
        </w:sectPr>
      </w:pPr>
      <w:r>
        <w:rPr>
          <w:spacing w:val="-8"/>
          <w:sz w:val="40"/>
          <w:szCs w:val="40"/>
        </w:rPr>
        <w:t>1、</w:t>
      </w:r>
      <w:r>
        <w:rPr>
          <w:spacing w:val="-109"/>
          <w:sz w:val="40"/>
          <w:szCs w:val="40"/>
        </w:rPr>
        <w:t xml:space="preserve"> </w:t>
      </w:r>
      <w:r>
        <w:rPr>
          <w:spacing w:val="-8"/>
          <w:sz w:val="40"/>
          <w:szCs w:val="40"/>
        </w:rPr>
        <w:t>园容岗职责</w:t>
      </w:r>
    </w:p>
    <w:p>
      <w:pPr>
        <w:rPr>
          <w:rFonts w:ascii="Arial"/>
          <w:sz w:val="21"/>
        </w:rPr>
      </w:pPr>
    </w:p>
    <w:p>
      <w:pPr>
        <w:pStyle w:val="BodyText"/>
        <w:spacing w:before="131" w:line="219" w:lineRule="auto"/>
        <w:ind w:left="31"/>
        <w:rPr>
          <w:sz w:val="40"/>
          <w:szCs w:val="40"/>
        </w:rPr>
      </w:pPr>
      <w:r>
        <w:rPr>
          <w:spacing w:val="-2"/>
          <w:sz w:val="40"/>
          <w:szCs w:val="40"/>
        </w:rPr>
        <w:t>2、</w:t>
      </w:r>
      <w:r>
        <w:rPr>
          <w:spacing w:val="-112"/>
          <w:sz w:val="40"/>
          <w:szCs w:val="40"/>
        </w:rPr>
        <w:t xml:space="preserve"> </w:t>
      </w:r>
      <w:r>
        <w:rPr>
          <w:spacing w:val="-2"/>
          <w:sz w:val="40"/>
          <w:szCs w:val="40"/>
        </w:rPr>
        <w:t>园容管理规范</w:t>
      </w:r>
    </w:p>
    <w:p>
      <w:pPr>
        <w:spacing w:line="251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31"/>
        <w:rPr>
          <w:sz w:val="40"/>
          <w:szCs w:val="40"/>
        </w:rPr>
      </w:pPr>
      <w:r>
        <w:rPr>
          <w:spacing w:val="14"/>
          <w:sz w:val="40"/>
          <w:szCs w:val="40"/>
        </w:rPr>
        <w:t>第五章   综合管理</w:t>
      </w:r>
    </w:p>
    <w:p>
      <w:pPr>
        <w:spacing w:line="219" w:lineRule="auto"/>
        <w:rPr>
          <w:sz w:val="40"/>
          <w:szCs w:val="40"/>
        </w:rPr>
        <w:sectPr>
          <w:footerReference w:type="default" r:id="rId7"/>
          <w:type w:val="nextPage"/>
          <w:pgSz w:w="17860" w:h="25260"/>
          <w:pgMar w:top="2147" w:right="2679" w:bottom="2232" w:left="2679" w:header="0" w:footer="1974" w:gutter="0"/>
          <w:pgNumType w:start="4"/>
          <w:cols w:space="708"/>
          <w:titlePg w:val="0"/>
        </w:sectPr>
      </w:pPr>
    </w:p>
    <w:p>
      <w:pPr>
        <w:pStyle w:val="BodyText"/>
        <w:spacing w:before="84" w:line="846" w:lineRule="exact"/>
        <w:ind w:left="11"/>
      </w:pPr>
      <w:r>
        <w:rPr>
          <w:spacing w:val="-19"/>
          <w:position w:val="32"/>
        </w:rPr>
        <w:t>一</w:t>
      </w:r>
      <w:r>
        <w:rPr>
          <w:spacing w:val="-68"/>
          <w:position w:val="32"/>
        </w:rPr>
        <w:t xml:space="preserve"> </w:t>
      </w:r>
      <w:r>
        <w:rPr>
          <w:spacing w:val="-19"/>
          <w:position w:val="32"/>
        </w:rPr>
        <w:t>、基础规范</w:t>
      </w:r>
    </w:p>
    <w:p>
      <w:pPr>
        <w:pStyle w:val="BodyText"/>
        <w:spacing w:line="220" w:lineRule="auto"/>
        <w:ind w:left="440"/>
      </w:pPr>
      <w:r>
        <w:rPr>
          <w:spacing w:val="-15"/>
        </w:rPr>
        <w:t>1、</w:t>
      </w:r>
      <w:r>
        <w:rPr>
          <w:spacing w:val="-115"/>
        </w:rPr>
        <w:t xml:space="preserve"> </w:t>
      </w:r>
      <w:r>
        <w:rPr>
          <w:spacing w:val="-15"/>
        </w:rPr>
        <w:t>岗位守则</w:t>
      </w:r>
    </w:p>
    <w:p>
      <w:pPr>
        <w:pStyle w:val="BodyText"/>
        <w:spacing w:before="347" w:line="219" w:lineRule="auto"/>
        <w:ind w:left="440"/>
      </w:pPr>
      <w:r>
        <w:rPr>
          <w:spacing w:val="5"/>
        </w:rPr>
        <w:t>2、施工项目管理基本规范</w:t>
      </w:r>
    </w:p>
    <w:p>
      <w:pPr>
        <w:pStyle w:val="BodyText"/>
        <w:spacing w:before="357" w:line="220" w:lineRule="auto"/>
        <w:ind w:left="11"/>
      </w:pPr>
      <w:r>
        <w:rPr>
          <w:spacing w:val="-8"/>
        </w:rPr>
        <w:t>二、</w:t>
      </w:r>
      <w:r>
        <w:rPr>
          <w:spacing w:val="-73"/>
        </w:rPr>
        <w:t xml:space="preserve"> </w:t>
      </w:r>
      <w:r>
        <w:rPr>
          <w:spacing w:val="-8"/>
        </w:rPr>
        <w:t>经营开发岗</w:t>
      </w: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33" w:line="220" w:lineRule="auto"/>
        <w:ind w:left="440"/>
      </w:pPr>
      <w:r>
        <w:rPr>
          <w:spacing w:val="3"/>
        </w:rPr>
        <w:t>1、经营开发岗职责</w:t>
      </w:r>
    </w:p>
    <w:p>
      <w:pPr>
        <w:pStyle w:val="BodyText"/>
        <w:spacing w:before="331" w:line="219" w:lineRule="auto"/>
        <w:ind w:left="440"/>
      </w:pPr>
      <w:r>
        <w:rPr>
          <w:spacing w:val="6"/>
        </w:rPr>
        <w:t>2、经营开发管理规范</w:t>
      </w:r>
    </w:p>
    <w:p>
      <w:pPr>
        <w:pStyle w:val="BodyText"/>
        <w:spacing w:before="363" w:line="860" w:lineRule="exact"/>
        <w:ind w:left="440"/>
      </w:pPr>
      <w:r>
        <w:rPr>
          <w:spacing w:val="6"/>
          <w:position w:val="34"/>
        </w:rPr>
        <w:t>4、游乐设施安全及操作管理规范</w:t>
      </w:r>
    </w:p>
    <w:p>
      <w:pPr>
        <w:pStyle w:val="BodyText"/>
        <w:spacing w:before="1" w:line="219" w:lineRule="auto"/>
        <w:ind w:left="440"/>
      </w:pPr>
      <w:r>
        <w:rPr>
          <w:spacing w:val="5"/>
        </w:rPr>
        <w:t>5、特种设备维修保养制度</w:t>
      </w:r>
    </w:p>
    <w:p>
      <w:pPr>
        <w:pStyle w:val="BodyText"/>
        <w:spacing w:before="343" w:line="219" w:lineRule="auto"/>
        <w:ind w:left="11"/>
      </w:pPr>
      <w:r>
        <w:rPr>
          <w:spacing w:val="-8"/>
        </w:rPr>
        <w:t>三、</w:t>
      </w:r>
      <w:r>
        <w:rPr>
          <w:spacing w:val="-73"/>
        </w:rPr>
        <w:t xml:space="preserve"> </w:t>
      </w:r>
      <w:r>
        <w:rPr>
          <w:spacing w:val="-8"/>
        </w:rPr>
        <w:t>水电管理岗</w:t>
      </w:r>
    </w:p>
    <w:p>
      <w:pPr>
        <w:pStyle w:val="BodyText"/>
        <w:spacing w:before="353" w:line="850" w:lineRule="exact"/>
        <w:ind w:left="440"/>
      </w:pPr>
      <w:r>
        <w:rPr>
          <w:spacing w:val="-7"/>
          <w:position w:val="33"/>
        </w:rPr>
        <w:t>1、</w:t>
      </w:r>
      <w:r>
        <w:rPr>
          <w:spacing w:val="-111"/>
          <w:position w:val="33"/>
        </w:rPr>
        <w:t xml:space="preserve"> </w:t>
      </w:r>
      <w:r>
        <w:rPr>
          <w:spacing w:val="-7"/>
          <w:position w:val="33"/>
        </w:rPr>
        <w:t>水电管理岗职责</w:t>
      </w:r>
    </w:p>
    <w:p>
      <w:pPr>
        <w:pStyle w:val="BodyText"/>
        <w:spacing w:before="1" w:line="219" w:lineRule="auto"/>
        <w:ind w:left="440"/>
      </w:pPr>
      <w:r>
        <w:rPr>
          <w:spacing w:val="4"/>
        </w:rPr>
        <w:t>2、水电管理规范</w:t>
      </w:r>
    </w:p>
    <w:p>
      <w:pPr>
        <w:pStyle w:val="BodyText"/>
        <w:spacing w:before="374" w:line="219" w:lineRule="auto"/>
        <w:ind w:left="11"/>
      </w:pPr>
      <w:r>
        <w:rPr>
          <w:spacing w:val="-13"/>
        </w:rPr>
        <w:t>四、</w:t>
      </w:r>
      <w:r>
        <w:rPr>
          <w:spacing w:val="-58"/>
        </w:rPr>
        <w:t xml:space="preserve"> </w:t>
      </w:r>
      <w:r>
        <w:rPr>
          <w:spacing w:val="-13"/>
        </w:rPr>
        <w:t>设施管理岗</w:t>
      </w:r>
    </w:p>
    <w:p>
      <w:pPr>
        <w:pStyle w:val="BodyText"/>
        <w:spacing w:before="332" w:line="850" w:lineRule="exact"/>
        <w:ind w:left="440"/>
      </w:pPr>
      <w:r>
        <w:rPr>
          <w:spacing w:val="-7"/>
          <w:position w:val="33"/>
        </w:rPr>
        <w:t>1、</w:t>
      </w:r>
      <w:r>
        <w:rPr>
          <w:spacing w:val="-111"/>
          <w:position w:val="33"/>
        </w:rPr>
        <w:t xml:space="preserve"> </w:t>
      </w:r>
      <w:r>
        <w:rPr>
          <w:spacing w:val="-7"/>
          <w:position w:val="33"/>
        </w:rPr>
        <w:t>设施管理岗职责</w:t>
      </w:r>
    </w:p>
    <w:p>
      <w:pPr>
        <w:pStyle w:val="BodyText"/>
        <w:spacing w:before="1" w:line="219" w:lineRule="auto"/>
        <w:ind w:left="440"/>
      </w:pPr>
      <w:r>
        <w:rPr>
          <w:spacing w:val="4"/>
        </w:rPr>
        <w:t>2、设施管理规范</w:t>
      </w:r>
    </w:p>
    <w:p>
      <w:pPr>
        <w:pStyle w:val="BodyText"/>
        <w:spacing w:before="373" w:line="830" w:lineRule="exact"/>
        <w:ind w:left="440"/>
      </w:pPr>
      <w:r>
        <w:rPr>
          <w:spacing w:val="3"/>
          <w:position w:val="31"/>
        </w:rPr>
        <w:t>3、施工项目管理</w:t>
      </w:r>
    </w:p>
    <w:p>
      <w:pPr>
        <w:pStyle w:val="BodyText"/>
        <w:spacing w:before="1" w:line="219" w:lineRule="auto"/>
        <w:ind w:left="440"/>
      </w:pPr>
      <w:r>
        <w:rPr>
          <w:spacing w:val="4"/>
        </w:rPr>
        <w:t>4、运动场管理</w:t>
      </w:r>
    </w:p>
    <w:p>
      <w:pPr>
        <w:pStyle w:val="BodyText"/>
        <w:spacing w:before="353" w:line="219" w:lineRule="auto"/>
        <w:ind w:left="11"/>
        <w:rPr>
          <w:sz w:val="47"/>
          <w:szCs w:val="47"/>
        </w:rPr>
      </w:pPr>
      <w:r>
        <w:rPr>
          <w:spacing w:val="10"/>
          <w:sz w:val="47"/>
          <w:szCs w:val="47"/>
        </w:rPr>
        <w:t>第一章</w:t>
      </w:r>
      <w:r>
        <w:rPr>
          <w:spacing w:val="230"/>
          <w:sz w:val="47"/>
          <w:szCs w:val="47"/>
        </w:rPr>
        <w:t xml:space="preserve"> </w:t>
      </w:r>
      <w:r>
        <w:rPr>
          <w:spacing w:val="10"/>
          <w:sz w:val="47"/>
          <w:szCs w:val="47"/>
        </w:rPr>
        <w:t>行政管理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pStyle w:val="BodyText"/>
        <w:spacing w:before="133" w:line="1086" w:lineRule="exact"/>
        <w:ind w:left="1"/>
      </w:pPr>
      <w:r>
        <w:rPr>
          <w:spacing w:val="-1"/>
          <w:position w:val="51"/>
        </w:rPr>
        <w:t>一、基础规范</w:t>
      </w:r>
    </w:p>
    <w:p>
      <w:pPr>
        <w:pStyle w:val="BodyText"/>
        <w:spacing w:line="219" w:lineRule="auto"/>
        <w:ind w:left="11"/>
      </w:pPr>
      <w:r>
        <w:rPr>
          <w:spacing w:val="-7"/>
        </w:rPr>
        <w:t>1、</w:t>
      </w:r>
      <w:r>
        <w:rPr>
          <w:spacing w:val="-93"/>
        </w:rPr>
        <w:t xml:space="preserve"> </w:t>
      </w:r>
      <w:r>
        <w:rPr>
          <w:spacing w:val="-7"/>
        </w:rPr>
        <w:t>工作纪律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pStyle w:val="BodyText"/>
        <w:spacing w:before="134" w:line="790" w:lineRule="exact"/>
        <w:ind w:left="721"/>
      </w:pPr>
      <w:r>
        <w:rPr>
          <w:spacing w:val="5"/>
          <w:position w:val="28"/>
        </w:rPr>
        <w:t>1.1、时刻牢记“保障游客安全游园、引导游客文明游园、与游</w:t>
      </w:r>
    </w:p>
    <w:p>
      <w:pPr>
        <w:pStyle w:val="BodyText"/>
        <w:spacing w:before="1" w:line="219" w:lineRule="auto"/>
        <w:ind w:left="11"/>
      </w:pPr>
      <w:r>
        <w:rPr>
          <w:spacing w:val="-2"/>
        </w:rPr>
        <w:t>客共建快乐家园”的管理理念；</w:t>
      </w:r>
    </w:p>
    <w:p>
      <w:pPr>
        <w:spacing w:line="256" w:lineRule="auto"/>
        <w:rPr>
          <w:rFonts w:ascii="Arial"/>
          <w:sz w:val="21"/>
        </w:rPr>
        <w:sectPr>
          <w:footerReference w:type="default" r:id="rId8"/>
          <w:pgSz w:w="17860" w:h="25260"/>
          <w:pgMar w:top="2147" w:right="2679" w:bottom="2243" w:left="2679" w:header="0" w:footer="1955" w:gutter="0"/>
          <w:pgNumType w:start="5"/>
          <w:cols w:space="708"/>
        </w:sect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33" w:line="794" w:lineRule="exact"/>
        <w:ind w:left="711"/>
      </w:pPr>
      <w:r>
        <w:rPr>
          <w:spacing w:val="5"/>
          <w:position w:val="28"/>
        </w:rPr>
        <w:t>1.2、提倡自力更生、勤俭节约、坚决杜绝各种形式浪费、节资</w:t>
      </w:r>
    </w:p>
    <w:p>
      <w:pPr>
        <w:pStyle w:val="BodyText"/>
        <w:spacing w:line="219" w:lineRule="auto"/>
        <w:ind w:left="11"/>
      </w:pPr>
      <w:r>
        <w:rPr>
          <w:spacing w:val="-25"/>
        </w:rPr>
        <w:t>创收：</w:t>
      </w:r>
    </w:p>
    <w:p>
      <w:pPr>
        <w:spacing w:line="219" w:lineRule="auto"/>
        <w:sectPr>
          <w:footerReference w:type="default" r:id="rId9"/>
          <w:type w:val="nextPage"/>
          <w:pgSz w:w="17860" w:h="25260"/>
          <w:pgMar w:top="2147" w:right="2679" w:bottom="2243" w:left="2679" w:header="0" w:footer="1955" w:gutter="0"/>
          <w:pgNumType w:start="6"/>
          <w:cols w:space="708"/>
          <w:titlePg w:val="0"/>
        </w:sectPr>
      </w:pPr>
    </w:p>
    <w:p>
      <w:pPr>
        <w:pStyle w:val="BodyText"/>
        <w:spacing w:before="99" w:line="800" w:lineRule="exact"/>
        <w:ind w:left="640"/>
      </w:pPr>
      <w:r>
        <w:rPr>
          <w:spacing w:val="3"/>
          <w:position w:val="29"/>
        </w:rPr>
        <w:t>1.3、</w:t>
      </w:r>
      <w:r>
        <w:rPr>
          <w:spacing w:val="-53"/>
          <w:position w:val="29"/>
        </w:rPr>
        <w:t xml:space="preserve"> </w:t>
      </w:r>
      <w:r>
        <w:rPr>
          <w:spacing w:val="3"/>
          <w:position w:val="29"/>
        </w:rPr>
        <w:t>民主、公开、透明管理、对事不对人，务必严格执行统一</w:t>
      </w:r>
    </w:p>
    <w:p>
      <w:pPr>
        <w:pStyle w:val="BodyText"/>
        <w:spacing w:line="219" w:lineRule="auto"/>
        <w:ind w:left="21"/>
      </w:pPr>
      <w:r>
        <w:rPr>
          <w:spacing w:val="2"/>
        </w:rPr>
        <w:t>的管理要求、统一的处事原则、不徇私情、不搞特殊；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33" w:line="219" w:lineRule="auto"/>
        <w:ind w:left="640"/>
      </w:pPr>
      <w:r>
        <w:rPr>
          <w:spacing w:val="3"/>
        </w:rPr>
        <w:t>1.4、</w:t>
      </w:r>
      <w:r>
        <w:rPr>
          <w:spacing w:val="-106"/>
        </w:rPr>
        <w:t xml:space="preserve"> </w:t>
      </w:r>
      <w:r>
        <w:rPr>
          <w:spacing w:val="3"/>
        </w:rPr>
        <w:t>牢固树立管理就是服务的思想、遇到请求、正面回应。工</w:t>
      </w:r>
    </w:p>
    <w:p>
      <w:pPr>
        <w:pStyle w:val="BodyText"/>
        <w:spacing w:before="313" w:line="219" w:lineRule="auto"/>
        <w:jc w:val="right"/>
      </w:pPr>
      <w:r>
        <w:rPr>
          <w:spacing w:val="13"/>
        </w:rPr>
        <w:t>作中严禁使用“我不管、不知道、没办法”等不负责任的消极词语；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34" w:line="817" w:lineRule="exact"/>
        <w:ind w:right="30"/>
        <w:jc w:val="right"/>
      </w:pPr>
      <w:r>
        <w:rPr>
          <w:spacing w:val="9"/>
          <w:position w:val="30"/>
        </w:rPr>
        <w:t>1.5、</w:t>
      </w:r>
      <w:r>
        <w:rPr>
          <w:spacing w:val="-106"/>
          <w:position w:val="30"/>
        </w:rPr>
        <w:t xml:space="preserve"> </w:t>
      </w:r>
      <w:r>
        <w:rPr>
          <w:spacing w:val="9"/>
          <w:position w:val="30"/>
        </w:rPr>
        <w:t>实行岗位责任制。人有岗、岗有责</w:t>
      </w:r>
      <w:r>
        <w:rPr>
          <w:spacing w:val="8"/>
          <w:position w:val="30"/>
        </w:rPr>
        <w:t>，任何人不得擅离职守，</w:t>
      </w:r>
    </w:p>
    <w:p>
      <w:pPr>
        <w:pStyle w:val="BodyText"/>
        <w:spacing w:before="2" w:line="217" w:lineRule="auto"/>
        <w:jc w:val="right"/>
      </w:pPr>
      <w:r>
        <w:rPr>
          <w:spacing w:val="13"/>
        </w:rPr>
        <w:t>紧急情况，应先告假，落实责任，方可离岗。岗在人在，人在责在；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34" w:line="824" w:lineRule="exact"/>
        <w:ind w:left="640"/>
      </w:pPr>
      <w:r>
        <w:rPr>
          <w:spacing w:val="2"/>
          <w:position w:val="31"/>
        </w:rPr>
        <w:t>1.6、</w:t>
      </w:r>
      <w:r>
        <w:rPr>
          <w:spacing w:val="-65"/>
          <w:position w:val="31"/>
        </w:rPr>
        <w:t xml:space="preserve"> </w:t>
      </w:r>
      <w:r>
        <w:rPr>
          <w:spacing w:val="2"/>
          <w:position w:val="31"/>
        </w:rPr>
        <w:t>团结增战力、务必开展批评和自我</w:t>
      </w:r>
      <w:r>
        <w:rPr>
          <w:spacing w:val="1"/>
          <w:position w:val="31"/>
        </w:rPr>
        <w:t>评价、热爱同志、勇于</w:t>
      </w:r>
    </w:p>
    <w:p>
      <w:pPr>
        <w:pStyle w:val="BodyText"/>
        <w:spacing w:line="220" w:lineRule="auto"/>
        <w:ind w:left="21"/>
      </w:pPr>
      <w:r>
        <w:rPr>
          <w:spacing w:val="-17"/>
        </w:rPr>
        <w:t>担当；</w:t>
      </w:r>
    </w:p>
    <w:p>
      <w:pPr>
        <w:spacing w:line="471" w:lineRule="auto"/>
        <w:rPr>
          <w:rFonts w:ascii="Arial"/>
          <w:sz w:val="21"/>
        </w:rPr>
      </w:pPr>
    </w:p>
    <w:p>
      <w:pPr>
        <w:pStyle w:val="BodyText"/>
        <w:spacing w:before="134" w:line="219" w:lineRule="auto"/>
        <w:ind w:left="640"/>
      </w:pPr>
      <w:r>
        <w:rPr>
          <w:spacing w:val="-2"/>
        </w:rPr>
        <w:t>1.7、</w:t>
      </w:r>
      <w:r>
        <w:rPr>
          <w:spacing w:val="-66"/>
        </w:rPr>
        <w:t xml:space="preserve"> </w:t>
      </w:r>
      <w:r>
        <w:rPr>
          <w:spacing w:val="-2"/>
        </w:rPr>
        <w:t>外树形象、务必做好宣传、接待、答询等工作；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134" w:line="810" w:lineRule="exact"/>
        <w:ind w:left="640"/>
      </w:pPr>
      <w:r>
        <w:rPr>
          <w:spacing w:val="2"/>
          <w:position w:val="30"/>
        </w:rPr>
        <w:t>1.8、</w:t>
      </w:r>
      <w:r>
        <w:rPr>
          <w:spacing w:val="-50"/>
          <w:position w:val="30"/>
        </w:rPr>
        <w:t xml:space="preserve"> </w:t>
      </w:r>
      <w:r>
        <w:rPr>
          <w:spacing w:val="2"/>
          <w:position w:val="30"/>
        </w:rPr>
        <w:t>保持良好的办公环境、办公区内绝不允许娱乐、非公不准</w:t>
      </w:r>
    </w:p>
    <w:p>
      <w:pPr>
        <w:pStyle w:val="BodyText"/>
        <w:spacing w:line="219" w:lineRule="auto"/>
        <w:ind w:left="21"/>
      </w:pPr>
      <w:r>
        <w:rPr>
          <w:spacing w:val="-8"/>
        </w:rPr>
        <w:t>留宿办公室。</w:t>
      </w:r>
    </w:p>
    <w:p>
      <w:pPr>
        <w:spacing w:line="464" w:lineRule="auto"/>
        <w:rPr>
          <w:rFonts w:ascii="Arial"/>
          <w:sz w:val="21"/>
        </w:rPr>
      </w:pPr>
    </w:p>
    <w:p>
      <w:pPr>
        <w:pStyle w:val="BodyText"/>
        <w:spacing w:before="134" w:line="219" w:lineRule="auto"/>
        <w:ind w:left="21"/>
      </w:pPr>
      <w:r>
        <w:rPr>
          <w:spacing w:val="-7"/>
        </w:rPr>
        <w:t>2、</w:t>
      </w:r>
      <w:r>
        <w:rPr>
          <w:spacing w:val="-105"/>
        </w:rPr>
        <w:t xml:space="preserve"> </w:t>
      </w:r>
      <w:r>
        <w:rPr>
          <w:spacing w:val="-7"/>
        </w:rPr>
        <w:t>考勤制度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134" w:line="1109" w:lineRule="exact"/>
        <w:ind w:left="640"/>
      </w:pPr>
      <w:r>
        <w:rPr>
          <w:spacing w:val="-1"/>
          <w:position w:val="54"/>
        </w:rPr>
        <w:t>2.1、</w:t>
      </w:r>
      <w:r>
        <w:rPr>
          <w:spacing w:val="-90"/>
          <w:position w:val="54"/>
        </w:rPr>
        <w:t xml:space="preserve"> </w:t>
      </w:r>
      <w:r>
        <w:rPr>
          <w:spacing w:val="-1"/>
          <w:position w:val="54"/>
        </w:rPr>
        <w:t>公园管理人员考勤遵循高新区管委会考勤管理制度；</w:t>
      </w:r>
    </w:p>
    <w:p>
      <w:pPr>
        <w:pStyle w:val="BodyText"/>
        <w:spacing w:before="2" w:line="218" w:lineRule="auto"/>
        <w:ind w:left="640"/>
      </w:pPr>
      <w:r>
        <w:t>2.2、</w:t>
      </w:r>
      <w:r>
        <w:rPr>
          <w:spacing w:val="-91"/>
        </w:rPr>
        <w:t xml:space="preserve"> </w:t>
      </w:r>
      <w:r>
        <w:t>其他工作人员根据聘用合同上的相关</w:t>
      </w:r>
      <w:r>
        <w:rPr>
          <w:spacing w:val="-1"/>
        </w:rPr>
        <w:t>条款考勤考；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33" w:line="219" w:lineRule="auto"/>
        <w:ind w:left="640"/>
      </w:pPr>
      <w:r>
        <w:rPr>
          <w:spacing w:val="-9"/>
        </w:rPr>
        <w:t>2.3、</w:t>
      </w:r>
      <w:r>
        <w:rPr>
          <w:spacing w:val="-89"/>
        </w:rPr>
        <w:t xml:space="preserve"> </w:t>
      </w:r>
      <w:r>
        <w:rPr>
          <w:spacing w:val="-9"/>
        </w:rPr>
        <w:t>考勤员由内勤兼任；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134" w:line="219" w:lineRule="auto"/>
        <w:ind w:left="640"/>
      </w:pPr>
      <w:r>
        <w:rPr>
          <w:spacing w:val="-1"/>
        </w:rPr>
        <w:t>2.4、</w:t>
      </w:r>
      <w:r>
        <w:rPr>
          <w:spacing w:val="-89"/>
        </w:rPr>
        <w:t xml:space="preserve"> </w:t>
      </w:r>
      <w:r>
        <w:rPr>
          <w:spacing w:val="-1"/>
        </w:rPr>
        <w:t>每日考勤由各组负责报行政组、由行政组汇总上报；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  <w:sectPr>
          <w:footerReference w:type="default" r:id="rId10"/>
          <w:pgSz w:w="17860" w:h="25260"/>
          <w:pgMar w:top="2147" w:right="2464" w:bottom="2243" w:left="2679" w:header="0" w:footer="1955" w:gutter="0"/>
          <w:pgNumType w:start="7"/>
          <w:cols w:space="708"/>
        </w:sectPr>
      </w:pPr>
    </w:p>
    <w:p>
      <w:pPr>
        <w:pStyle w:val="BodyText"/>
        <w:spacing w:before="133" w:line="365" w:lineRule="auto"/>
        <w:ind w:left="101" w:right="547" w:firstLine="539"/>
        <w:jc w:val="both"/>
      </w:pPr>
      <w:r>
        <w:rPr>
          <w:spacing w:val="3"/>
        </w:rPr>
        <w:t>2.5、</w:t>
      </w:r>
      <w:r>
        <w:rPr>
          <w:spacing w:val="-81"/>
        </w:rPr>
        <w:t xml:space="preserve"> </w:t>
      </w:r>
      <w:r>
        <w:rPr>
          <w:spacing w:val="3"/>
        </w:rPr>
        <w:t>加班经各组负责人确认，公园办主任签字后归档。原则上</w:t>
      </w:r>
      <w:r>
        <w:t xml:space="preserve"> </w:t>
      </w:r>
      <w:r>
        <w:rPr>
          <w:spacing w:val="6"/>
        </w:rPr>
        <w:t>只做为三级动态考核重要依据，但也可适度安排淡季换休，工作人</w:t>
      </w:r>
    </w:p>
    <w:p>
      <w:pPr>
        <w:pStyle w:val="BodyText"/>
        <w:spacing w:before="1" w:line="219" w:lineRule="auto"/>
        <w:ind w:left="21"/>
      </w:pPr>
      <w:r>
        <w:rPr>
          <w:spacing w:val="11"/>
        </w:rPr>
        <w:t>员每周工作时间不少于40个小时；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34" w:line="810" w:lineRule="exact"/>
        <w:ind w:left="640"/>
      </w:pPr>
      <w:r>
        <w:rPr>
          <w:spacing w:val="3"/>
          <w:position w:val="30"/>
        </w:rPr>
        <w:t>2.6、</w:t>
      </w:r>
      <w:r>
        <w:rPr>
          <w:spacing w:val="-91"/>
          <w:position w:val="30"/>
        </w:rPr>
        <w:t xml:space="preserve"> </w:t>
      </w:r>
      <w:r>
        <w:rPr>
          <w:spacing w:val="3"/>
          <w:position w:val="30"/>
        </w:rPr>
        <w:t>园区实行全天候值班制度，节假日加强值班；</w:t>
      </w:r>
      <w:r>
        <w:rPr>
          <w:spacing w:val="2"/>
          <w:position w:val="30"/>
        </w:rPr>
        <w:t>值班计划</w:t>
      </w:r>
    </w:p>
    <w:p>
      <w:pPr>
        <w:pStyle w:val="BodyText"/>
        <w:spacing w:before="1" w:line="218" w:lineRule="auto"/>
        <w:ind w:left="260"/>
      </w:pPr>
      <w:r>
        <w:rPr>
          <w:spacing w:val="11"/>
        </w:rPr>
        <w:t>(分冬夏两案)由公园办主任提出，上报管委会分管领导。</w:t>
      </w:r>
    </w:p>
    <w:p>
      <w:pPr>
        <w:spacing w:line="218" w:lineRule="auto"/>
        <w:sectPr>
          <w:footerReference w:type="default" r:id="rId11"/>
          <w:type w:val="nextPage"/>
          <w:pgSz w:w="17860" w:h="25260"/>
          <w:pgMar w:top="2147" w:right="2464" w:bottom="2243" w:left="2679" w:header="0" w:footer="1955" w:gutter="0"/>
          <w:pgNumType w:start="8"/>
          <w:cols w:space="708"/>
          <w:titlePg w:val="0"/>
        </w:sectPr>
      </w:pPr>
    </w:p>
    <w:p>
      <w:pPr>
        <w:pStyle w:val="BodyText"/>
        <w:spacing w:before="89" w:line="808" w:lineRule="exact"/>
        <w:jc w:val="right"/>
      </w:pPr>
      <w:r>
        <w:rPr>
          <w:spacing w:val="9"/>
          <w:position w:val="29"/>
        </w:rPr>
        <w:t>2.7、</w:t>
      </w:r>
      <w:r>
        <w:rPr>
          <w:spacing w:val="-96"/>
          <w:position w:val="29"/>
        </w:rPr>
        <w:t xml:space="preserve"> </w:t>
      </w:r>
      <w:r>
        <w:rPr>
          <w:spacing w:val="9"/>
          <w:position w:val="29"/>
        </w:rPr>
        <w:t>工作人员因故不能到岗履职时，班组内相互之间可替换岗，</w:t>
      </w:r>
    </w:p>
    <w:p>
      <w:pPr>
        <w:pStyle w:val="BodyText"/>
        <w:spacing w:before="1" w:line="218" w:lineRule="auto"/>
        <w:ind w:left="21"/>
      </w:pPr>
      <w:r>
        <w:rPr>
          <w:spacing w:val="7"/>
        </w:rPr>
        <w:t>但要报备；替换岗不成功或不愿替换岗时，应当及时请假，由公园</w:t>
      </w:r>
    </w:p>
    <w:p>
      <w:pPr>
        <w:pStyle w:val="BodyText"/>
        <w:spacing w:before="323" w:line="219" w:lineRule="auto"/>
        <w:ind w:left="21"/>
      </w:pPr>
      <w:r>
        <w:rPr>
          <w:spacing w:val="20"/>
        </w:rPr>
        <w:t>办主任落实上岗人员(在休假人员中产生，</w:t>
      </w:r>
      <w:r>
        <w:rPr>
          <w:spacing w:val="19"/>
        </w:rPr>
        <w:t>按加班对待)。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BodyText"/>
        <w:spacing w:before="133" w:line="219" w:lineRule="auto"/>
        <w:ind w:left="21"/>
      </w:pPr>
      <w:r>
        <w:rPr>
          <w:spacing w:val="8"/>
        </w:rPr>
        <w:t>3、例会制度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33" w:line="810" w:lineRule="exact"/>
        <w:ind w:left="650"/>
      </w:pPr>
      <w:r>
        <w:rPr>
          <w:spacing w:val="4"/>
          <w:position w:val="30"/>
        </w:rPr>
        <w:t>3.1、</w:t>
      </w:r>
      <w:r>
        <w:rPr>
          <w:spacing w:val="-97"/>
          <w:position w:val="30"/>
        </w:rPr>
        <w:t xml:space="preserve"> </w:t>
      </w:r>
      <w:r>
        <w:rPr>
          <w:spacing w:val="4"/>
          <w:position w:val="30"/>
        </w:rPr>
        <w:t>公园例会每周一下午举行，由公园办主任主持召开</w:t>
      </w:r>
      <w:r>
        <w:rPr>
          <w:spacing w:val="3"/>
          <w:position w:val="30"/>
        </w:rPr>
        <w:t>，公园</w:t>
      </w:r>
    </w:p>
    <w:p>
      <w:pPr>
        <w:pStyle w:val="BodyText"/>
        <w:spacing w:before="2" w:line="218" w:lineRule="auto"/>
        <w:ind w:left="21"/>
      </w:pPr>
      <w:r>
        <w:rPr>
          <w:spacing w:val="2"/>
        </w:rPr>
        <w:t>办主任因故不能到会，应提前委托相关干部主持；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33" w:line="810" w:lineRule="exact"/>
        <w:ind w:left="650"/>
      </w:pPr>
      <w:r>
        <w:rPr>
          <w:spacing w:val="4"/>
          <w:position w:val="30"/>
        </w:rPr>
        <w:t>3.2、</w:t>
      </w:r>
      <w:r>
        <w:rPr>
          <w:spacing w:val="-118"/>
          <w:position w:val="30"/>
        </w:rPr>
        <w:t xml:space="preserve"> </w:t>
      </w:r>
      <w:r>
        <w:rPr>
          <w:spacing w:val="4"/>
          <w:position w:val="30"/>
        </w:rPr>
        <w:t>例会由各班组负责人及相关人员参加，内勤人员应将</w:t>
      </w:r>
      <w:r>
        <w:rPr>
          <w:spacing w:val="3"/>
          <w:position w:val="30"/>
        </w:rPr>
        <w:t>例会</w:t>
      </w:r>
    </w:p>
    <w:p>
      <w:pPr>
        <w:pStyle w:val="BodyText"/>
        <w:spacing w:before="2" w:line="218" w:lineRule="auto"/>
        <w:ind w:left="21"/>
      </w:pPr>
      <w:r>
        <w:rPr>
          <w:spacing w:val="-3"/>
        </w:rPr>
        <w:t>时间、地点提前通知参会人员；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33" w:line="806" w:lineRule="exact"/>
        <w:ind w:left="650"/>
      </w:pPr>
      <w:r>
        <w:rPr>
          <w:spacing w:val="10"/>
          <w:position w:val="30"/>
        </w:rPr>
        <w:t>3.3、</w:t>
      </w:r>
      <w:r>
        <w:rPr>
          <w:spacing w:val="-87"/>
          <w:position w:val="30"/>
        </w:rPr>
        <w:t xml:space="preserve"> </w:t>
      </w:r>
      <w:r>
        <w:rPr>
          <w:spacing w:val="10"/>
          <w:position w:val="30"/>
        </w:rPr>
        <w:t>例会的主题为“发现存在问题，确定解决措施”,具体议</w:t>
      </w:r>
    </w:p>
    <w:p>
      <w:pPr>
        <w:pStyle w:val="BodyText"/>
        <w:spacing w:before="1" w:line="219" w:lineRule="auto"/>
        <w:ind w:left="21"/>
      </w:pPr>
      <w:r>
        <w:rPr>
          <w:spacing w:val="3"/>
        </w:rPr>
        <w:t>题由各组提出，充分民主、群策群力、严禁一言堂；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33" w:line="360" w:lineRule="auto"/>
        <w:ind w:left="21" w:right="585" w:firstLine="629"/>
        <w:jc w:val="both"/>
      </w:pPr>
      <w:r>
        <w:rPr>
          <w:spacing w:val="3"/>
        </w:rPr>
        <w:t>3.4、</w:t>
      </w:r>
      <w:r>
        <w:rPr>
          <w:spacing w:val="-94"/>
        </w:rPr>
        <w:t xml:space="preserve"> </w:t>
      </w:r>
      <w:r>
        <w:rPr>
          <w:spacing w:val="3"/>
        </w:rPr>
        <w:t>参加例会人员不得迟到、早退。原则上不得请假，如因特</w:t>
      </w:r>
      <w:r>
        <w:t xml:space="preserve"> </w:t>
      </w:r>
      <w:r>
        <w:rPr>
          <w:spacing w:val="7"/>
        </w:rPr>
        <w:t>殊情况不能参会，应向公园办主任请假，无故不参加者，按旷工半</w:t>
      </w:r>
    </w:p>
    <w:p>
      <w:pPr>
        <w:pStyle w:val="BodyText"/>
        <w:spacing w:before="2" w:line="218" w:lineRule="auto"/>
        <w:ind w:left="21"/>
      </w:pPr>
      <w:r>
        <w:rPr>
          <w:spacing w:val="-1"/>
        </w:rPr>
        <w:t>天处理、三级动态直接进入基本合格；</w:t>
      </w:r>
    </w:p>
    <w:p>
      <w:pPr>
        <w:spacing w:line="467" w:lineRule="auto"/>
        <w:rPr>
          <w:rFonts w:ascii="Arial"/>
          <w:sz w:val="21"/>
        </w:rPr>
      </w:pPr>
    </w:p>
    <w:p>
      <w:pPr>
        <w:pStyle w:val="BodyText"/>
        <w:spacing w:before="133" w:line="219" w:lineRule="auto"/>
        <w:ind w:left="650"/>
      </w:pPr>
      <w:r>
        <w:rPr>
          <w:spacing w:val="-9"/>
        </w:rPr>
        <w:t>3.5、</w:t>
      </w:r>
      <w:r>
        <w:rPr>
          <w:spacing w:val="-110"/>
        </w:rPr>
        <w:t xml:space="preserve"> </w:t>
      </w:r>
      <w:r>
        <w:rPr>
          <w:spacing w:val="-9"/>
        </w:rPr>
        <w:t>会务由内勤人员负责；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134" w:line="361" w:lineRule="auto"/>
        <w:ind w:left="21" w:right="587" w:firstLine="629"/>
        <w:jc w:val="both"/>
      </w:pPr>
      <w:r>
        <w:rPr>
          <w:spacing w:val="3"/>
        </w:rPr>
        <w:t>3.6、</w:t>
      </w:r>
      <w:r>
        <w:rPr>
          <w:spacing w:val="-91"/>
        </w:rPr>
        <w:t xml:space="preserve"> </w:t>
      </w:r>
      <w:r>
        <w:rPr>
          <w:spacing w:val="3"/>
        </w:rPr>
        <w:t>会后行政组根据例会记录负责整理完成公园工作周报，并</w:t>
      </w:r>
      <w:r>
        <w:t xml:space="preserve"> </w:t>
      </w:r>
      <w:r>
        <w:rPr>
          <w:spacing w:val="6"/>
        </w:rPr>
        <w:t>上报管委会分管领导及管委会绩效考核领导小组</w:t>
      </w:r>
      <w:r>
        <w:rPr>
          <w:spacing w:val="5"/>
        </w:rPr>
        <w:t>办公室，转发全体</w:t>
      </w:r>
    </w:p>
    <w:p>
      <w:pPr>
        <w:pStyle w:val="BodyText"/>
        <w:spacing w:before="2" w:line="220" w:lineRule="auto"/>
        <w:ind w:left="21"/>
      </w:pPr>
      <w:r>
        <w:rPr>
          <w:spacing w:val="-8"/>
        </w:rPr>
        <w:t>人员。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33" w:line="220" w:lineRule="auto"/>
        <w:ind w:left="21"/>
      </w:pPr>
      <w:r>
        <w:rPr>
          <w:spacing w:val="-24"/>
        </w:rPr>
        <w:t>4、</w:t>
      </w:r>
      <w:r>
        <w:rPr>
          <w:spacing w:val="34"/>
        </w:rPr>
        <w:t xml:space="preserve"> </w:t>
      </w:r>
      <w:r>
        <w:rPr>
          <w:spacing w:val="-24"/>
        </w:rPr>
        <w:t>“三查”制度</w:t>
      </w:r>
    </w:p>
    <w:p>
      <w:pPr>
        <w:spacing w:line="252" w:lineRule="auto"/>
        <w:rPr>
          <w:rFonts w:ascii="Arial"/>
          <w:sz w:val="21"/>
        </w:rPr>
        <w:sectPr>
          <w:footerReference w:type="default" r:id="rId12"/>
          <w:pgSz w:w="17860" w:h="25260"/>
          <w:pgMar w:top="2147" w:right="2464" w:bottom="2228" w:left="2679" w:header="0" w:footer="1932" w:gutter="0"/>
          <w:pgNumType w:start="9"/>
          <w:cols w:space="708"/>
        </w:sect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34" w:line="219" w:lineRule="auto"/>
        <w:ind w:left="650"/>
      </w:pPr>
      <w:r>
        <w:rPr>
          <w:spacing w:val="-10"/>
        </w:rPr>
        <w:t>4.1、</w:t>
      </w:r>
      <w:r>
        <w:rPr>
          <w:spacing w:val="62"/>
        </w:rPr>
        <w:t xml:space="preserve"> </w:t>
      </w:r>
      <w:r>
        <w:rPr>
          <w:spacing w:val="-10"/>
        </w:rPr>
        <w:t>“三查”指日巡查、周自查、月排</w:t>
      </w:r>
      <w:r>
        <w:rPr>
          <w:spacing w:val="-11"/>
        </w:rPr>
        <w:t>查；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34" w:line="365" w:lineRule="auto"/>
        <w:ind w:left="21" w:right="585" w:firstLine="629"/>
        <w:jc w:val="both"/>
      </w:pPr>
      <w:r>
        <w:rPr>
          <w:spacing w:val="11"/>
        </w:rPr>
        <w:t>4.2、</w:t>
      </w:r>
      <w:r>
        <w:rPr>
          <w:spacing w:val="-108"/>
        </w:rPr>
        <w:t xml:space="preserve"> </w:t>
      </w:r>
      <w:r>
        <w:rPr>
          <w:spacing w:val="11"/>
        </w:rPr>
        <w:t>每组日巡查不得少于6人次，并及时在</w:t>
      </w:r>
      <w:r>
        <w:rPr>
          <w:spacing w:val="10"/>
        </w:rPr>
        <w:t>行政组办公室日巡</w:t>
      </w:r>
      <w:r>
        <w:t xml:space="preserve"> </w:t>
      </w:r>
      <w:r>
        <w:rPr>
          <w:spacing w:val="7"/>
        </w:rPr>
        <w:t>查记录表中记述。巡查中发现的主要问题，应知会相关</w:t>
      </w:r>
      <w:r>
        <w:rPr>
          <w:spacing w:val="6"/>
        </w:rPr>
        <w:t>人员，重大</w:t>
      </w:r>
    </w:p>
    <w:p>
      <w:pPr>
        <w:pStyle w:val="BodyText"/>
        <w:spacing w:line="219" w:lineRule="auto"/>
        <w:ind w:left="21"/>
      </w:pPr>
      <w:r>
        <w:rPr>
          <w:spacing w:val="-7"/>
        </w:rPr>
        <w:t>问题直接报公园办主任；</w:t>
      </w:r>
    </w:p>
    <w:p>
      <w:pPr>
        <w:spacing w:line="219" w:lineRule="auto"/>
        <w:sectPr>
          <w:footerReference w:type="default" r:id="rId13"/>
          <w:type w:val="nextPage"/>
          <w:pgSz w:w="17860" w:h="25260"/>
          <w:pgMar w:top="2147" w:right="2464" w:bottom="2228" w:left="2679" w:header="0" w:footer="1932" w:gutter="0"/>
          <w:pgNumType w:start="10"/>
          <w:cols w:space="708"/>
          <w:titlePg w:val="0"/>
        </w:sectPr>
      </w:pPr>
    </w:p>
    <w:p>
      <w:pPr>
        <w:pStyle w:val="BodyText"/>
        <w:spacing w:before="97" w:line="219" w:lineRule="auto"/>
        <w:ind w:left="671"/>
      </w:pPr>
      <w:r>
        <w:rPr>
          <w:spacing w:val="2"/>
        </w:rPr>
        <w:t>4.3、每周一上午各组完成周工作自查，下午例会通报；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BodyText"/>
        <w:spacing w:before="134" w:line="364" w:lineRule="auto"/>
        <w:ind w:left="21" w:right="413" w:firstLine="649"/>
        <w:jc w:val="both"/>
      </w:pPr>
      <w:r>
        <w:rPr>
          <w:spacing w:val="6"/>
        </w:rPr>
        <w:t xml:space="preserve">4.4、每月初周一上午进行月排查，由公园办主任牵头，各组负 </w:t>
      </w:r>
      <w:r>
        <w:t>责人及相关人员参加，行政组记录相关内容，例会后整理行成月排查</w:t>
      </w:r>
    </w:p>
    <w:p>
      <w:pPr>
        <w:pStyle w:val="BodyText"/>
        <w:spacing w:before="1" w:line="217" w:lineRule="auto"/>
        <w:ind w:left="21"/>
      </w:pPr>
      <w:r>
        <w:rPr>
          <w:spacing w:val="-17"/>
        </w:rPr>
        <w:t>报告。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BodyText"/>
        <w:spacing w:before="133" w:line="219" w:lineRule="auto"/>
        <w:ind w:left="21"/>
      </w:pPr>
      <w:r>
        <w:rPr>
          <w:spacing w:val="-43"/>
        </w:rPr>
        <w:t>二、宣传岗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133" w:line="219" w:lineRule="auto"/>
        <w:ind w:left="240"/>
      </w:pPr>
      <w:r>
        <w:rPr>
          <w:spacing w:val="-10"/>
        </w:rPr>
        <w:t>1、</w:t>
      </w:r>
      <w:r>
        <w:rPr>
          <w:spacing w:val="126"/>
        </w:rPr>
        <w:t xml:space="preserve"> </w:t>
      </w:r>
      <w:r>
        <w:rPr>
          <w:spacing w:val="-10"/>
        </w:rPr>
        <w:t>宣传岗职责</w:t>
      </w:r>
    </w:p>
    <w:p>
      <w:pPr>
        <w:pStyle w:val="BodyText"/>
        <w:spacing w:before="335" w:line="800" w:lineRule="exact"/>
        <w:ind w:left="671"/>
      </w:pPr>
      <w:r>
        <w:rPr>
          <w:spacing w:val="-3"/>
          <w:position w:val="29"/>
        </w:rPr>
        <w:t>1.1、</w:t>
      </w:r>
      <w:r>
        <w:rPr>
          <w:spacing w:val="-96"/>
          <w:position w:val="29"/>
        </w:rPr>
        <w:t xml:space="preserve"> </w:t>
      </w:r>
      <w:r>
        <w:rPr>
          <w:spacing w:val="-3"/>
          <w:position w:val="29"/>
        </w:rPr>
        <w:t>根据管委会宣传大纲，做好园区宣传计划</w:t>
      </w:r>
      <w:r>
        <w:rPr>
          <w:spacing w:val="-4"/>
          <w:position w:val="29"/>
        </w:rPr>
        <w:t>和总结工作，并每</w:t>
      </w:r>
    </w:p>
    <w:p>
      <w:pPr>
        <w:pStyle w:val="BodyText"/>
        <w:spacing w:before="1" w:line="218" w:lineRule="auto"/>
        <w:ind w:left="21"/>
      </w:pPr>
      <w:r>
        <w:rPr>
          <w:spacing w:val="3"/>
        </w:rPr>
        <w:t>月向管委会宣传小组提供不少于两篇关于公园新闻的稿件；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BodyText"/>
        <w:spacing w:before="134" w:line="1118" w:lineRule="exact"/>
        <w:ind w:left="671"/>
      </w:pPr>
      <w:r>
        <w:rPr>
          <w:spacing w:val="-3"/>
          <w:position w:val="54"/>
        </w:rPr>
        <w:t>1.2、</w:t>
      </w:r>
      <w:r>
        <w:rPr>
          <w:spacing w:val="-91"/>
          <w:position w:val="54"/>
        </w:rPr>
        <w:t xml:space="preserve"> </w:t>
      </w:r>
      <w:r>
        <w:rPr>
          <w:spacing w:val="-3"/>
          <w:position w:val="54"/>
        </w:rPr>
        <w:t>对公园历史、典故的搜集、整理、宣讲；</w:t>
      </w:r>
    </w:p>
    <w:p>
      <w:pPr>
        <w:pStyle w:val="BodyText"/>
        <w:spacing w:before="2" w:line="218" w:lineRule="auto"/>
        <w:ind w:left="671"/>
      </w:pPr>
      <w:r>
        <w:rPr>
          <w:spacing w:val="-5"/>
        </w:rPr>
        <w:t>1.3、</w:t>
      </w:r>
      <w:r>
        <w:rPr>
          <w:spacing w:val="-82"/>
        </w:rPr>
        <w:t xml:space="preserve"> </w:t>
      </w:r>
      <w:r>
        <w:rPr>
          <w:spacing w:val="-5"/>
        </w:rPr>
        <w:t>公园精神文明建设意见的编制和实施；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133" w:line="798" w:lineRule="exact"/>
        <w:ind w:left="671"/>
      </w:pPr>
      <w:r>
        <w:rPr>
          <w:spacing w:val="3"/>
          <w:position w:val="29"/>
        </w:rPr>
        <w:t>1.4、</w:t>
      </w:r>
      <w:r>
        <w:rPr>
          <w:spacing w:val="-95"/>
          <w:position w:val="29"/>
        </w:rPr>
        <w:t xml:space="preserve"> </w:t>
      </w:r>
      <w:r>
        <w:rPr>
          <w:spacing w:val="3"/>
          <w:position w:val="29"/>
        </w:rPr>
        <w:t>撰写有关宣传材料，承制版面、宣传手</w:t>
      </w:r>
      <w:r>
        <w:rPr>
          <w:spacing w:val="2"/>
          <w:position w:val="29"/>
        </w:rPr>
        <w:t>册、画册和视听广</w:t>
      </w:r>
    </w:p>
    <w:p>
      <w:pPr>
        <w:pStyle w:val="BodyText"/>
        <w:spacing w:before="2" w:line="217" w:lineRule="auto"/>
        <w:ind w:left="21"/>
      </w:pPr>
      <w:r>
        <w:rPr>
          <w:spacing w:val="-13"/>
        </w:rPr>
        <w:t>告等；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134" w:line="219" w:lineRule="auto"/>
        <w:ind w:left="671"/>
      </w:pPr>
      <w:r>
        <w:rPr>
          <w:spacing w:val="2"/>
        </w:rPr>
        <w:t>1.5、</w:t>
      </w:r>
      <w:r>
        <w:rPr>
          <w:spacing w:val="-79"/>
        </w:rPr>
        <w:t xml:space="preserve"> </w:t>
      </w:r>
      <w:r>
        <w:rPr>
          <w:spacing w:val="2"/>
        </w:rPr>
        <w:t>公园宣传栏定期更新，主广场每月例行组织一次主题宣传</w:t>
      </w:r>
    </w:p>
    <w:p>
      <w:pPr>
        <w:pStyle w:val="BodyText"/>
        <w:spacing w:before="324" w:line="219" w:lineRule="auto"/>
        <w:ind w:left="21"/>
      </w:pPr>
      <w:r>
        <w:rPr>
          <w:spacing w:val="15"/>
        </w:rPr>
        <w:t>活动；重大节假日要加大宣传力度(内容以突出高新区建设成就和</w:t>
      </w:r>
    </w:p>
    <w:p>
      <w:pPr>
        <w:pStyle w:val="BodyText"/>
        <w:spacing w:before="324" w:line="811" w:lineRule="exact"/>
        <w:jc w:val="right"/>
      </w:pPr>
      <w:r>
        <w:rPr>
          <w:spacing w:val="14"/>
          <w:position w:val="30"/>
        </w:rPr>
        <w:t>最新动态为主，充分利用高新区办招商局建设局高科</w:t>
      </w:r>
      <w:r>
        <w:rPr>
          <w:spacing w:val="13"/>
          <w:position w:val="30"/>
        </w:rPr>
        <w:t>公司已有资源，</w:t>
      </w:r>
    </w:p>
    <w:p>
      <w:pPr>
        <w:pStyle w:val="BodyText"/>
        <w:spacing w:before="1" w:line="219" w:lineRule="auto"/>
        <w:ind w:left="21"/>
      </w:pPr>
      <w:r>
        <w:rPr>
          <w:spacing w:val="17"/>
        </w:rPr>
        <w:t>向群众展示、推广，不额外投入费用);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BodyText"/>
        <w:spacing w:before="134" w:line="219" w:lineRule="auto"/>
        <w:ind w:left="220"/>
        <w:sectPr>
          <w:footerReference w:type="default" r:id="rId14"/>
          <w:pgSz w:w="17860" w:h="25260"/>
          <w:pgMar w:top="2147" w:right="2445" w:bottom="2230" w:left="2679" w:header="0" w:footer="1932" w:gutter="0"/>
          <w:pgNumType w:start="11"/>
          <w:cols w:space="708"/>
        </w:sectPr>
      </w:pPr>
      <w:r>
        <w:rPr>
          <w:spacing w:val="-7"/>
        </w:rPr>
        <w:t>2、</w:t>
      </w:r>
      <w:r>
        <w:rPr>
          <w:spacing w:val="125"/>
        </w:rPr>
        <w:t xml:space="preserve"> </w:t>
      </w:r>
      <w:r>
        <w:rPr>
          <w:spacing w:val="-7"/>
        </w:rPr>
        <w:t>宣传规范</w:t>
      </w:r>
    </w:p>
    <w:p>
      <w:pPr>
        <w:pStyle w:val="BodyText"/>
        <w:spacing w:before="320" w:line="366" w:lineRule="auto"/>
        <w:ind w:left="580" w:right="307"/>
        <w:jc w:val="both"/>
      </w:pPr>
      <w:r>
        <w:rPr>
          <w:spacing w:val="8"/>
        </w:rPr>
        <w:t>2.1、</w:t>
      </w:r>
      <w:r>
        <w:rPr>
          <w:spacing w:val="-79"/>
        </w:rPr>
        <w:t xml:space="preserve"> </w:t>
      </w:r>
      <w:r>
        <w:rPr>
          <w:spacing w:val="8"/>
        </w:rPr>
        <w:t>宣传内容总体以“社会主义核心价值观”为主题”,以积极</w:t>
      </w:r>
      <w:r>
        <w:t xml:space="preserve"> </w:t>
      </w:r>
      <w:r>
        <w:rPr>
          <w:spacing w:val="11"/>
        </w:rPr>
        <w:t>向上、乐观健康为前提，以环境优美、秩序优良、服务优质、游</w:t>
      </w:r>
    </w:p>
    <w:p>
      <w:pPr>
        <w:pStyle w:val="BodyText"/>
        <w:spacing w:before="1" w:line="219" w:lineRule="auto"/>
        <w:ind w:left="580"/>
      </w:pPr>
      <w:r>
        <w:rPr>
          <w:spacing w:val="-7"/>
        </w:rPr>
        <w:t>人满意为标准；</w:t>
      </w:r>
    </w:p>
    <w:p>
      <w:pPr>
        <w:pStyle w:val="BodyText"/>
        <w:spacing w:before="371" w:line="803" w:lineRule="exact"/>
        <w:ind w:left="580"/>
      </w:pPr>
      <w:r>
        <w:rPr>
          <w:spacing w:val="15"/>
          <w:position w:val="29"/>
        </w:rPr>
        <w:t>2.2、</w:t>
      </w:r>
      <w:r>
        <w:rPr>
          <w:spacing w:val="-69"/>
          <w:position w:val="29"/>
        </w:rPr>
        <w:t xml:space="preserve"> </w:t>
      </w:r>
      <w:r>
        <w:rPr>
          <w:spacing w:val="15"/>
          <w:position w:val="29"/>
        </w:rPr>
        <w:t>宣传的切入点要准，形式要多样，主题要突出、活动要经</w:t>
      </w:r>
    </w:p>
    <w:p>
      <w:pPr>
        <w:pStyle w:val="BodyText"/>
        <w:spacing w:line="220" w:lineRule="auto"/>
        <w:ind w:left="580"/>
      </w:pPr>
      <w:r>
        <w:rPr>
          <w:spacing w:val="-1"/>
        </w:rPr>
        <w:t>常，能够吸引游客广泛参与；</w:t>
      </w:r>
    </w:p>
    <w:p>
      <w:pPr>
        <w:spacing w:line="220" w:lineRule="auto"/>
        <w:sectPr>
          <w:footerReference w:type="default" r:id="rId15"/>
          <w:type w:val="nextPage"/>
          <w:pgSz w:w="17860" w:h="25260"/>
          <w:pgMar w:top="2147" w:right="2445" w:bottom="2230" w:left="2679" w:header="0" w:footer="1932" w:gutter="0"/>
          <w:pgNumType w:start="12"/>
          <w:cols w:space="708"/>
          <w:titlePg w:val="0"/>
        </w:sectPr>
      </w:pPr>
    </w:p>
    <w:p>
      <w:pPr>
        <w:pStyle w:val="BodyText"/>
        <w:spacing w:before="97" w:line="807" w:lineRule="exact"/>
        <w:ind w:left="580"/>
      </w:pPr>
      <w:r>
        <w:rPr>
          <w:spacing w:val="15"/>
          <w:position w:val="29"/>
        </w:rPr>
        <w:t>2.3、</w:t>
      </w:r>
      <w:r>
        <w:rPr>
          <w:spacing w:val="-68"/>
          <w:position w:val="29"/>
        </w:rPr>
        <w:t xml:space="preserve"> </w:t>
      </w:r>
      <w:r>
        <w:rPr>
          <w:spacing w:val="15"/>
          <w:position w:val="29"/>
        </w:rPr>
        <w:t>正确处理园内宣传与园外宣传、重点宣传与一般宣传的关</w:t>
      </w:r>
    </w:p>
    <w:p>
      <w:pPr>
        <w:pStyle w:val="BodyText"/>
        <w:spacing w:before="1" w:line="221" w:lineRule="auto"/>
        <w:ind w:left="560"/>
      </w:pPr>
      <w:r>
        <w:rPr>
          <w:spacing w:val="-17"/>
        </w:rPr>
        <w:t>系；</w:t>
      </w:r>
    </w:p>
    <w:p>
      <w:pPr>
        <w:pStyle w:val="BodyText"/>
        <w:spacing w:before="331" w:line="805" w:lineRule="exact"/>
        <w:ind w:left="460"/>
      </w:pPr>
      <w:r>
        <w:rPr>
          <w:spacing w:val="4"/>
          <w:position w:val="29"/>
        </w:rPr>
        <w:t>2.4、</w:t>
      </w:r>
      <w:r>
        <w:rPr>
          <w:spacing w:val="-101"/>
          <w:position w:val="29"/>
        </w:rPr>
        <w:t xml:space="preserve"> </w:t>
      </w:r>
      <w:r>
        <w:rPr>
          <w:spacing w:val="4"/>
          <w:position w:val="29"/>
        </w:rPr>
        <w:t>熟知大众传媒的特点和作用，根据不同的需求选择最佳宣传</w:t>
      </w:r>
    </w:p>
    <w:p>
      <w:pPr>
        <w:pStyle w:val="BodyText"/>
        <w:spacing w:before="1" w:line="220" w:lineRule="auto"/>
        <w:ind w:left="21"/>
      </w:pPr>
      <w:r>
        <w:rPr>
          <w:spacing w:val="-6"/>
        </w:rPr>
        <w:t>方式。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33" w:line="219" w:lineRule="auto"/>
        <w:ind w:left="21"/>
      </w:pPr>
      <w:r>
        <w:rPr>
          <w:spacing w:val="-17"/>
        </w:rPr>
        <w:t>三、</w:t>
      </w:r>
      <w:r>
        <w:rPr>
          <w:spacing w:val="-74"/>
        </w:rPr>
        <w:t xml:space="preserve"> </w:t>
      </w:r>
      <w:r>
        <w:rPr>
          <w:spacing w:val="-17"/>
        </w:rPr>
        <w:t>接待岗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33" w:line="219" w:lineRule="auto"/>
        <w:ind w:left="21"/>
      </w:pPr>
      <w:r>
        <w:rPr>
          <w:spacing w:val="-10"/>
        </w:rPr>
        <w:t>1、</w:t>
      </w:r>
      <w:r>
        <w:rPr>
          <w:spacing w:val="-105"/>
        </w:rPr>
        <w:t xml:space="preserve"> </w:t>
      </w:r>
      <w:r>
        <w:rPr>
          <w:spacing w:val="-10"/>
        </w:rPr>
        <w:t>接待岗职责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34" w:line="800" w:lineRule="exact"/>
        <w:jc w:val="right"/>
      </w:pPr>
      <w:r>
        <w:rPr>
          <w:spacing w:val="8"/>
          <w:position w:val="29"/>
        </w:rPr>
        <w:t>1.1、</w:t>
      </w:r>
      <w:r>
        <w:rPr>
          <w:spacing w:val="-26"/>
          <w:position w:val="29"/>
        </w:rPr>
        <w:t xml:space="preserve"> </w:t>
      </w:r>
      <w:r>
        <w:rPr>
          <w:spacing w:val="8"/>
          <w:position w:val="29"/>
        </w:rPr>
        <w:t>负责来园视察、访问、参观、交流等活动接待方面的工作，</w:t>
      </w:r>
    </w:p>
    <w:p>
      <w:pPr>
        <w:pStyle w:val="BodyText"/>
        <w:spacing w:line="219" w:lineRule="auto"/>
        <w:ind w:left="21"/>
      </w:pPr>
      <w:r>
        <w:rPr>
          <w:spacing w:val="-3"/>
        </w:rPr>
        <w:t>起草具体接待方案；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34" w:line="790" w:lineRule="exact"/>
        <w:ind w:right="95"/>
        <w:jc w:val="right"/>
      </w:pPr>
      <w:r>
        <w:rPr>
          <w:spacing w:val="21"/>
          <w:position w:val="28"/>
        </w:rPr>
        <w:t>1.2、</w:t>
      </w:r>
      <w:r>
        <w:rPr>
          <w:spacing w:val="-96"/>
          <w:position w:val="28"/>
        </w:rPr>
        <w:t xml:space="preserve"> </w:t>
      </w:r>
      <w:r>
        <w:rPr>
          <w:spacing w:val="21"/>
          <w:position w:val="28"/>
        </w:rPr>
        <w:t>负责游客服务平台(客服电话，微信公众号、</w:t>
      </w:r>
      <w:r>
        <w:rPr>
          <w:spacing w:val="20"/>
          <w:position w:val="28"/>
        </w:rPr>
        <w:t>便民站点等)</w:t>
      </w:r>
    </w:p>
    <w:p>
      <w:pPr>
        <w:pStyle w:val="BodyText"/>
        <w:spacing w:before="1" w:line="219" w:lineRule="auto"/>
        <w:ind w:left="21"/>
      </w:pPr>
      <w:r>
        <w:rPr>
          <w:spacing w:val="-1"/>
        </w:rPr>
        <w:t>的管理、游客统计、日巡查记录的整理；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pStyle w:val="BodyText"/>
        <w:spacing w:before="134" w:line="780" w:lineRule="exact"/>
        <w:ind w:left="650"/>
      </w:pPr>
      <w:r>
        <w:rPr>
          <w:position w:val="27"/>
        </w:rPr>
        <w:t>1.3、</w:t>
      </w:r>
      <w:r>
        <w:rPr>
          <w:spacing w:val="-76"/>
          <w:position w:val="27"/>
        </w:rPr>
        <w:t xml:space="preserve"> </w:t>
      </w:r>
      <w:r>
        <w:rPr>
          <w:position w:val="27"/>
        </w:rPr>
        <w:t>代表办公室督查各组工作，确保各方面意见能得到尊重，</w:t>
      </w:r>
    </w:p>
    <w:p>
      <w:pPr>
        <w:pStyle w:val="BodyText"/>
        <w:spacing w:line="219" w:lineRule="auto"/>
        <w:ind w:left="21"/>
      </w:pPr>
      <w:r>
        <w:rPr>
          <w:spacing w:val="-5"/>
        </w:rPr>
        <w:t>并及时整改。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34" w:line="1111" w:lineRule="exact"/>
        <w:ind w:left="650"/>
      </w:pPr>
      <w:r>
        <w:rPr>
          <w:spacing w:val="-8"/>
          <w:position w:val="54"/>
        </w:rPr>
        <w:t>1.4、</w:t>
      </w:r>
      <w:r>
        <w:rPr>
          <w:spacing w:val="-79"/>
          <w:position w:val="54"/>
        </w:rPr>
        <w:t xml:space="preserve"> </w:t>
      </w:r>
      <w:r>
        <w:rPr>
          <w:spacing w:val="-8"/>
          <w:position w:val="54"/>
        </w:rPr>
        <w:t>配合内勤岗搞好会务工作；</w:t>
      </w:r>
    </w:p>
    <w:p>
      <w:pPr>
        <w:pStyle w:val="BodyText"/>
        <w:spacing w:before="1" w:line="219" w:lineRule="auto"/>
        <w:ind w:left="21"/>
      </w:pPr>
      <w:r>
        <w:rPr>
          <w:spacing w:val="-9"/>
        </w:rPr>
        <w:t>2、</w:t>
      </w:r>
      <w:r>
        <w:rPr>
          <w:spacing w:val="-113"/>
        </w:rPr>
        <w:t xml:space="preserve"> </w:t>
      </w:r>
      <w:r>
        <w:rPr>
          <w:spacing w:val="-9"/>
        </w:rPr>
        <w:t>接待规范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33" w:line="1110" w:lineRule="exact"/>
        <w:ind w:left="650"/>
      </w:pPr>
      <w:r>
        <w:rPr>
          <w:position w:val="54"/>
        </w:rPr>
        <w:t>2.1、</w:t>
      </w:r>
      <w:r>
        <w:rPr>
          <w:spacing w:val="-106"/>
          <w:position w:val="54"/>
        </w:rPr>
        <w:t xml:space="preserve"> </w:t>
      </w:r>
      <w:r>
        <w:rPr>
          <w:position w:val="54"/>
        </w:rPr>
        <w:t>仪表要整洁端庄，举止要温文尔雅，讲要解熟练精彩；</w:t>
      </w:r>
    </w:p>
    <w:p>
      <w:pPr>
        <w:pStyle w:val="BodyText"/>
        <w:spacing w:before="2" w:line="218" w:lineRule="auto"/>
        <w:ind w:left="650"/>
        <w:sectPr>
          <w:footerReference w:type="default" r:id="rId16"/>
          <w:pgSz w:w="17860" w:h="25260"/>
          <w:pgMar w:top="2147" w:right="2424" w:bottom="2241" w:left="2679" w:header="0" w:footer="1955" w:gutter="0"/>
          <w:pgNumType w:start="13"/>
          <w:cols w:space="708"/>
        </w:sectPr>
      </w:pPr>
      <w:r>
        <w:rPr>
          <w:spacing w:val="-1"/>
        </w:rPr>
        <w:t>2.2、</w:t>
      </w:r>
      <w:r>
        <w:rPr>
          <w:spacing w:val="-101"/>
        </w:rPr>
        <w:t xml:space="preserve"> </w:t>
      </w:r>
      <w:r>
        <w:rPr>
          <w:spacing w:val="-1"/>
        </w:rPr>
        <w:t>熟识公园各景点的基本情况、熟练掌握导游词；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133" w:line="790" w:lineRule="exact"/>
        <w:ind w:left="650"/>
      </w:pPr>
      <w:r>
        <w:rPr>
          <w:spacing w:val="3"/>
          <w:position w:val="28"/>
        </w:rPr>
        <w:t>2.3、</w:t>
      </w:r>
      <w:r>
        <w:rPr>
          <w:spacing w:val="-96"/>
          <w:position w:val="28"/>
        </w:rPr>
        <w:t xml:space="preserve"> </w:t>
      </w:r>
      <w:r>
        <w:rPr>
          <w:spacing w:val="3"/>
          <w:position w:val="28"/>
        </w:rPr>
        <w:t>严格按照规章制度要求，言语恰当得体；严禁接待人员宣</w:t>
      </w:r>
    </w:p>
    <w:p>
      <w:pPr>
        <w:pStyle w:val="BodyText"/>
        <w:spacing w:before="1" w:line="218" w:lineRule="auto"/>
        <w:ind w:left="21"/>
      </w:pPr>
      <w:r>
        <w:rPr>
          <w:spacing w:val="-2"/>
        </w:rPr>
        <w:t>传不利于园区形象的言论；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134" w:line="800" w:lineRule="exact"/>
        <w:ind w:left="650"/>
      </w:pPr>
      <w:r>
        <w:rPr>
          <w:spacing w:val="3"/>
          <w:position w:val="29"/>
        </w:rPr>
        <w:t>2.4、</w:t>
      </w:r>
      <w:r>
        <w:rPr>
          <w:spacing w:val="-99"/>
          <w:position w:val="29"/>
        </w:rPr>
        <w:t xml:space="preserve"> </w:t>
      </w:r>
      <w:r>
        <w:rPr>
          <w:spacing w:val="3"/>
          <w:position w:val="29"/>
        </w:rPr>
        <w:t>管委会接待方案中涉及到公园的，应进一步细分任务，落</w:t>
      </w:r>
    </w:p>
    <w:p>
      <w:pPr>
        <w:pStyle w:val="BodyText"/>
        <w:spacing w:before="1" w:line="218" w:lineRule="auto"/>
        <w:ind w:left="21"/>
      </w:pPr>
      <w:r>
        <w:t>实责任；公园重要接待方案上报管委会核准；</w:t>
      </w:r>
    </w:p>
    <w:p>
      <w:pPr>
        <w:spacing w:line="218" w:lineRule="auto"/>
        <w:sectPr>
          <w:footerReference w:type="default" r:id="rId17"/>
          <w:type w:val="nextPage"/>
          <w:pgSz w:w="17860" w:h="25260"/>
          <w:pgMar w:top="2147" w:right="2424" w:bottom="2241" w:left="2679" w:header="0" w:footer="1955" w:gutter="0"/>
          <w:pgNumType w:start="14"/>
          <w:cols w:space="708"/>
          <w:titlePg w:val="0"/>
        </w:sectPr>
      </w:pPr>
    </w:p>
    <w:p>
      <w:pPr>
        <w:pStyle w:val="BodyText"/>
        <w:spacing w:before="99" w:line="800" w:lineRule="exact"/>
        <w:ind w:left="671"/>
      </w:pPr>
      <w:r>
        <w:rPr>
          <w:spacing w:val="4"/>
          <w:position w:val="29"/>
        </w:rPr>
        <w:t>2.5、</w:t>
      </w:r>
      <w:r>
        <w:rPr>
          <w:spacing w:val="-111"/>
          <w:position w:val="29"/>
        </w:rPr>
        <w:t xml:space="preserve"> </w:t>
      </w:r>
      <w:r>
        <w:rPr>
          <w:spacing w:val="4"/>
          <w:position w:val="29"/>
        </w:rPr>
        <w:t>接待任务结束后次日内，完成资料整理；每</w:t>
      </w:r>
      <w:r>
        <w:rPr>
          <w:spacing w:val="3"/>
          <w:position w:val="29"/>
        </w:rPr>
        <w:t>月底将接待资</w:t>
      </w:r>
    </w:p>
    <w:p>
      <w:pPr>
        <w:pStyle w:val="BodyText"/>
        <w:spacing w:line="219" w:lineRule="auto"/>
        <w:ind w:left="21"/>
      </w:pPr>
      <w:r>
        <w:rPr>
          <w:spacing w:val="-11"/>
        </w:rPr>
        <w:t>料归档留存；</w:t>
      </w:r>
    </w:p>
    <w:p>
      <w:pPr>
        <w:spacing w:line="478" w:lineRule="auto"/>
        <w:rPr>
          <w:rFonts w:ascii="Arial"/>
          <w:sz w:val="21"/>
        </w:rPr>
      </w:pPr>
    </w:p>
    <w:p>
      <w:pPr>
        <w:pStyle w:val="BodyText"/>
        <w:spacing w:before="133" w:line="1130" w:lineRule="exact"/>
        <w:ind w:left="21"/>
      </w:pPr>
      <w:r>
        <w:rPr>
          <w:spacing w:val="7"/>
          <w:position w:val="55"/>
        </w:rPr>
        <w:t>3、游园须知</w:t>
      </w:r>
    </w:p>
    <w:p>
      <w:pPr>
        <w:pStyle w:val="BodyText"/>
        <w:spacing w:line="220" w:lineRule="auto"/>
        <w:ind w:left="21"/>
      </w:pPr>
      <w:r>
        <w:rPr>
          <w:spacing w:val="-16"/>
        </w:rPr>
        <w:t>尊敬的游客：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33" w:line="365" w:lineRule="auto"/>
        <w:ind w:left="21" w:right="382" w:firstLine="1309"/>
      </w:pPr>
      <w:r>
        <w:rPr>
          <w:spacing w:val="6"/>
        </w:rPr>
        <w:t>1、注意自身游园安全。严禁携带危险品入园；保管好自己的</w:t>
      </w:r>
      <w:r>
        <w:rPr>
          <w:spacing w:val="14"/>
        </w:rPr>
        <w:t xml:space="preserve"> </w:t>
      </w:r>
      <w:r>
        <w:rPr>
          <w:spacing w:val="7"/>
        </w:rPr>
        <w:t>随身物品，以防丢失；儿童、行动不便的游客须在家人的陪同下游</w:t>
      </w:r>
    </w:p>
    <w:p>
      <w:pPr>
        <w:pStyle w:val="BodyText"/>
        <w:spacing w:before="2" w:line="220" w:lineRule="auto"/>
        <w:ind w:left="21"/>
      </w:pPr>
      <w:r>
        <w:rPr>
          <w:spacing w:val="-19"/>
        </w:rPr>
        <w:t>园；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134" w:line="781" w:lineRule="exact"/>
        <w:ind w:left="861"/>
      </w:pPr>
      <w:r>
        <w:rPr>
          <w:spacing w:val="2"/>
          <w:position w:val="27"/>
        </w:rPr>
        <w:t>2、</w:t>
      </w:r>
      <w:r>
        <w:rPr>
          <w:spacing w:val="-93"/>
          <w:position w:val="27"/>
        </w:rPr>
        <w:t xml:space="preserve"> </w:t>
      </w:r>
      <w:r>
        <w:rPr>
          <w:spacing w:val="2"/>
          <w:position w:val="27"/>
        </w:rPr>
        <w:t>除老幼病残者专用的非机动车和导盲犬外，其它任何车辆、</w:t>
      </w:r>
    </w:p>
    <w:p>
      <w:pPr>
        <w:pStyle w:val="BodyText"/>
        <w:spacing w:before="1" w:line="219" w:lineRule="auto"/>
        <w:ind w:left="21"/>
      </w:pPr>
      <w:r>
        <w:rPr>
          <w:spacing w:val="3"/>
        </w:rPr>
        <w:t>宠物严禁入园。游客应自觉遵守公园管理，车辆停</w:t>
      </w:r>
      <w:r>
        <w:rPr>
          <w:spacing w:val="2"/>
        </w:rPr>
        <w:t>放有序；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33" w:line="810" w:lineRule="exact"/>
        <w:ind w:left="861"/>
      </w:pPr>
      <w:r>
        <w:rPr>
          <w:spacing w:val="5"/>
          <w:position w:val="30"/>
        </w:rPr>
        <w:t>3、</w:t>
      </w:r>
      <w:r>
        <w:rPr>
          <w:spacing w:val="-114"/>
          <w:position w:val="30"/>
        </w:rPr>
        <w:t xml:space="preserve"> </w:t>
      </w:r>
      <w:r>
        <w:rPr>
          <w:spacing w:val="5"/>
          <w:position w:val="30"/>
        </w:rPr>
        <w:t>爱护公园环境卫生。不随地吐痰、便溺或</w:t>
      </w:r>
      <w:r>
        <w:rPr>
          <w:spacing w:val="4"/>
          <w:position w:val="30"/>
        </w:rPr>
        <w:t>乱扔果皮核、口香</w:t>
      </w:r>
    </w:p>
    <w:p>
      <w:pPr>
        <w:pStyle w:val="BodyText"/>
        <w:spacing w:before="1" w:line="219" w:lineRule="auto"/>
        <w:ind w:left="21"/>
      </w:pPr>
      <w:r>
        <w:rPr>
          <w:spacing w:val="-7"/>
        </w:rPr>
        <w:t>糖残渣等废弃物；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34" w:line="785" w:lineRule="exact"/>
        <w:ind w:left="861"/>
      </w:pPr>
      <w:r>
        <w:rPr>
          <w:spacing w:val="5"/>
          <w:position w:val="28"/>
        </w:rPr>
        <w:t>4、</w:t>
      </w:r>
      <w:r>
        <w:rPr>
          <w:spacing w:val="-116"/>
          <w:position w:val="28"/>
        </w:rPr>
        <w:t xml:space="preserve"> </w:t>
      </w:r>
      <w:r>
        <w:rPr>
          <w:spacing w:val="5"/>
          <w:position w:val="28"/>
        </w:rPr>
        <w:t>公园致力于创建无烟园区，根据现状先行设立禁烟区、吸烟</w:t>
      </w:r>
    </w:p>
    <w:p>
      <w:pPr>
        <w:pStyle w:val="BodyText"/>
        <w:spacing w:before="1" w:line="221" w:lineRule="auto"/>
        <w:ind w:left="21"/>
      </w:pPr>
      <w:r>
        <w:rPr>
          <w:spacing w:val="-19"/>
        </w:rPr>
        <w:t>点；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33" w:line="802" w:lineRule="exact"/>
        <w:ind w:left="861"/>
      </w:pPr>
      <w:r>
        <w:rPr>
          <w:spacing w:val="3"/>
          <w:position w:val="29"/>
        </w:rPr>
        <w:t>5、</w:t>
      </w:r>
      <w:r>
        <w:rPr>
          <w:spacing w:val="-64"/>
          <w:position w:val="29"/>
        </w:rPr>
        <w:t xml:space="preserve"> </w:t>
      </w:r>
      <w:r>
        <w:rPr>
          <w:spacing w:val="3"/>
          <w:position w:val="29"/>
        </w:rPr>
        <w:t>自觉爱护公园内花草树木，不攀爬折枝、不摘花采</w:t>
      </w:r>
      <w:r>
        <w:rPr>
          <w:spacing w:val="2"/>
          <w:position w:val="29"/>
        </w:rPr>
        <w:t>果、不踩</w:t>
      </w:r>
    </w:p>
    <w:p>
      <w:pPr>
        <w:pStyle w:val="BodyText"/>
        <w:spacing w:line="219" w:lineRule="auto"/>
        <w:ind w:left="21"/>
      </w:pPr>
      <w:r>
        <w:rPr>
          <w:spacing w:val="1"/>
        </w:rPr>
        <w:t>踏损坏草坪、不取用大树支撑、不挖取苗木；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34" w:line="800" w:lineRule="exact"/>
        <w:ind w:left="1081"/>
      </w:pPr>
      <w:r>
        <w:rPr>
          <w:spacing w:val="7"/>
          <w:position w:val="29"/>
        </w:rPr>
        <w:t>6、请您爱护公共游乐设施。不在建筑物、构筑物、设施、树</w:t>
      </w:r>
    </w:p>
    <w:p>
      <w:pPr>
        <w:pStyle w:val="BodyText"/>
        <w:spacing w:before="1" w:line="219" w:lineRule="auto"/>
        <w:ind w:left="21"/>
      </w:pPr>
      <w:r>
        <w:t>木上涂写刻划、不在路椅上躺卧；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  <w:sectPr>
          <w:footerReference w:type="default" r:id="rId18"/>
          <w:pgSz w:w="17860" w:h="25260"/>
          <w:pgMar w:top="2147" w:right="2425" w:bottom="2243" w:left="2679" w:header="0" w:footer="1955" w:gutter="0"/>
          <w:pgNumType w:start="15"/>
          <w:cols w:space="708"/>
        </w:sectPr>
      </w:pPr>
    </w:p>
    <w:p>
      <w:pPr>
        <w:pStyle w:val="BodyText"/>
        <w:spacing w:before="134" w:line="817" w:lineRule="exact"/>
        <w:jc w:val="right"/>
      </w:pPr>
      <w:r>
        <w:rPr>
          <w:spacing w:val="9"/>
          <w:position w:val="30"/>
        </w:rPr>
        <w:t>7、</w:t>
      </w:r>
      <w:r>
        <w:rPr>
          <w:spacing w:val="-54"/>
          <w:position w:val="30"/>
        </w:rPr>
        <w:t xml:space="preserve"> </w:t>
      </w:r>
      <w:r>
        <w:rPr>
          <w:spacing w:val="9"/>
          <w:position w:val="30"/>
        </w:rPr>
        <w:t>自觉遵守法律法规。禁止在园内进行非法经营、</w:t>
      </w:r>
      <w:r>
        <w:rPr>
          <w:spacing w:val="8"/>
          <w:position w:val="30"/>
        </w:rPr>
        <w:t>迷信活动；</w:t>
      </w:r>
    </w:p>
    <w:p>
      <w:pPr>
        <w:pStyle w:val="BodyText"/>
        <w:spacing w:before="2" w:line="217" w:lineRule="auto"/>
        <w:ind w:left="21"/>
      </w:pPr>
      <w:r>
        <w:rPr>
          <w:spacing w:val="7"/>
        </w:rPr>
        <w:t>严禁在公园内兜售物品，散发、张贴、悬挂任何形式的广告、宣传</w:t>
      </w:r>
    </w:p>
    <w:p>
      <w:pPr>
        <w:pStyle w:val="BodyText"/>
        <w:spacing w:before="340" w:line="219" w:lineRule="auto"/>
        <w:ind w:left="21"/>
      </w:pPr>
      <w:r>
        <w:rPr>
          <w:spacing w:val="1"/>
        </w:rPr>
        <w:t>品；禁止以任何形式进行赌博和其他非法活动；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33" w:line="802" w:lineRule="exact"/>
        <w:ind w:left="1081"/>
      </w:pPr>
      <w:r>
        <w:rPr>
          <w:spacing w:val="5"/>
          <w:position w:val="29"/>
        </w:rPr>
        <w:t>8、请自觉遵守公园各项规章制度，服从公园工作人员管理。</w:t>
      </w:r>
    </w:p>
    <w:p>
      <w:pPr>
        <w:pStyle w:val="BodyText"/>
        <w:spacing w:line="219" w:lineRule="auto"/>
        <w:ind w:left="21"/>
      </w:pPr>
      <w:r>
        <w:rPr>
          <w:spacing w:val="2"/>
        </w:rPr>
        <w:t>乘坐游乐项目前请详细阅读游乐规则，确保自身安全；</w:t>
      </w:r>
    </w:p>
    <w:p>
      <w:pPr>
        <w:spacing w:line="219" w:lineRule="auto"/>
        <w:sectPr>
          <w:footerReference w:type="default" r:id="rId19"/>
          <w:type w:val="nextPage"/>
          <w:pgSz w:w="17860" w:h="25260"/>
          <w:pgMar w:top="2147" w:right="2425" w:bottom="2243" w:left="2679" w:header="0" w:footer="1955" w:gutter="0"/>
          <w:pgNumType w:start="16"/>
          <w:cols w:space="708"/>
          <w:titlePg w:val="0"/>
        </w:sectPr>
      </w:pPr>
    </w:p>
    <w:p>
      <w:pPr>
        <w:pStyle w:val="BodyText"/>
        <w:spacing w:before="99" w:line="1120" w:lineRule="exact"/>
        <w:jc w:val="right"/>
      </w:pPr>
      <w:r>
        <w:rPr>
          <w:spacing w:val="12"/>
          <w:position w:val="54"/>
        </w:rPr>
        <w:t>9、您在游园时有任何问题可拨打公园办电话咨询或寻求帮助；</w:t>
      </w:r>
    </w:p>
    <w:p>
      <w:pPr>
        <w:pStyle w:val="BodyText"/>
        <w:spacing w:line="219" w:lineRule="auto"/>
        <w:ind w:left="1091"/>
      </w:pPr>
      <w:r>
        <w:rPr>
          <w:spacing w:val="-6"/>
        </w:rPr>
        <w:t>10、</w:t>
      </w:r>
      <w:r>
        <w:rPr>
          <w:spacing w:val="-79"/>
        </w:rPr>
        <w:t xml:space="preserve"> </w:t>
      </w:r>
      <w:r>
        <w:rPr>
          <w:spacing w:val="-6"/>
        </w:rPr>
        <w:t>公园每天开放时间：全天开放。</w:t>
      </w:r>
    </w:p>
    <w:p>
      <w:pPr>
        <w:spacing w:line="468" w:lineRule="auto"/>
        <w:rPr>
          <w:rFonts w:ascii="Arial"/>
          <w:sz w:val="21"/>
        </w:rPr>
      </w:pPr>
    </w:p>
    <w:p>
      <w:pPr>
        <w:pStyle w:val="BodyText"/>
        <w:spacing w:before="133" w:line="1107" w:lineRule="exact"/>
        <w:ind w:left="1091"/>
      </w:pPr>
      <w:r>
        <w:rPr>
          <w:spacing w:val="6"/>
          <w:position w:val="53"/>
        </w:rPr>
        <w:t>感谢您的配合，祝您游园愉快!</w:t>
      </w:r>
    </w:p>
    <w:p>
      <w:pPr>
        <w:pStyle w:val="BodyText"/>
        <w:spacing w:before="1" w:line="218" w:lineRule="auto"/>
        <w:ind w:left="41"/>
      </w:pPr>
      <w:r>
        <w:rPr>
          <w:spacing w:val="-24"/>
        </w:rPr>
        <w:t>四、</w:t>
      </w:r>
      <w:r>
        <w:rPr>
          <w:spacing w:val="-59"/>
        </w:rPr>
        <w:t xml:space="preserve"> </w:t>
      </w:r>
      <w:r>
        <w:rPr>
          <w:spacing w:val="-24"/>
        </w:rPr>
        <w:t>内勤岗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33" w:line="219" w:lineRule="auto"/>
        <w:ind w:left="41"/>
      </w:pPr>
      <w:r>
        <w:rPr>
          <w:spacing w:val="-13"/>
        </w:rPr>
        <w:t>1、</w:t>
      </w:r>
      <w:r>
        <w:rPr>
          <w:spacing w:val="-94"/>
        </w:rPr>
        <w:t xml:space="preserve"> </w:t>
      </w:r>
      <w:r>
        <w:rPr>
          <w:spacing w:val="-13"/>
        </w:rPr>
        <w:t>内勤岗职责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134" w:line="1109" w:lineRule="exact"/>
        <w:ind w:left="660"/>
      </w:pPr>
      <w:r>
        <w:rPr>
          <w:spacing w:val="-11"/>
          <w:position w:val="53"/>
        </w:rPr>
        <w:t>1.1、</w:t>
      </w:r>
      <w:r>
        <w:rPr>
          <w:spacing w:val="-81"/>
          <w:position w:val="53"/>
        </w:rPr>
        <w:t xml:space="preserve"> </w:t>
      </w:r>
      <w:r>
        <w:rPr>
          <w:spacing w:val="-11"/>
          <w:position w:val="53"/>
        </w:rPr>
        <w:t>文件收发，档案管理；</w:t>
      </w:r>
    </w:p>
    <w:p>
      <w:pPr>
        <w:pStyle w:val="BodyText"/>
        <w:spacing w:before="1" w:line="218" w:lineRule="auto"/>
        <w:ind w:left="660"/>
      </w:pPr>
      <w:r>
        <w:rPr>
          <w:spacing w:val="-5"/>
        </w:rPr>
        <w:t>1.2、会议记录，材料起草；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BodyText"/>
        <w:spacing w:before="133" w:line="219" w:lineRule="auto"/>
        <w:ind w:left="660"/>
      </w:pPr>
      <w:r>
        <w:rPr>
          <w:spacing w:val="-1"/>
        </w:rPr>
        <w:t>1.3、</w:t>
      </w:r>
      <w:r>
        <w:rPr>
          <w:spacing w:val="-72"/>
        </w:rPr>
        <w:t xml:space="preserve"> </w:t>
      </w:r>
      <w:r>
        <w:rPr>
          <w:spacing w:val="-1"/>
        </w:rPr>
        <w:t>财务的记录、汇总；物品登记造册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34" w:line="1122" w:lineRule="exact"/>
        <w:ind w:left="660"/>
      </w:pPr>
      <w:r>
        <w:rPr>
          <w:spacing w:val="-2"/>
          <w:position w:val="54"/>
        </w:rPr>
        <w:t>1.4、</w:t>
      </w:r>
      <w:r>
        <w:rPr>
          <w:spacing w:val="-86"/>
          <w:position w:val="54"/>
        </w:rPr>
        <w:t xml:space="preserve"> </w:t>
      </w:r>
      <w:r>
        <w:rPr>
          <w:spacing w:val="-2"/>
          <w:position w:val="54"/>
        </w:rPr>
        <w:t>每周工作小结及月、季、年工作计划的</w:t>
      </w:r>
      <w:r>
        <w:rPr>
          <w:spacing w:val="-3"/>
          <w:position w:val="54"/>
        </w:rPr>
        <w:t>编制；</w:t>
      </w:r>
    </w:p>
    <w:p>
      <w:pPr>
        <w:pStyle w:val="BodyText"/>
        <w:spacing w:line="220" w:lineRule="auto"/>
        <w:ind w:left="660"/>
      </w:pPr>
      <w:r>
        <w:rPr>
          <w:spacing w:val="-14"/>
        </w:rPr>
        <w:t>1.5、</w:t>
      </w:r>
      <w:r>
        <w:rPr>
          <w:spacing w:val="-84"/>
        </w:rPr>
        <w:t xml:space="preserve"> </w:t>
      </w:r>
      <w:r>
        <w:rPr>
          <w:spacing w:val="-14"/>
        </w:rPr>
        <w:t>各班组间的协调；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33" w:line="1112" w:lineRule="exact"/>
        <w:ind w:left="660"/>
      </w:pPr>
      <w:r>
        <w:rPr>
          <w:spacing w:val="-17"/>
          <w:position w:val="54"/>
        </w:rPr>
        <w:t>1.6、</w:t>
      </w:r>
      <w:r>
        <w:rPr>
          <w:spacing w:val="-81"/>
          <w:position w:val="54"/>
        </w:rPr>
        <w:t xml:space="preserve"> </w:t>
      </w:r>
      <w:r>
        <w:rPr>
          <w:spacing w:val="-17"/>
          <w:position w:val="54"/>
        </w:rPr>
        <w:t>后勤服务。</w:t>
      </w:r>
    </w:p>
    <w:p>
      <w:pPr>
        <w:pStyle w:val="BodyText"/>
        <w:spacing w:line="219" w:lineRule="auto"/>
        <w:ind w:left="41"/>
      </w:pPr>
      <w:r>
        <w:rPr>
          <w:spacing w:val="3"/>
        </w:rPr>
        <w:t>2、档案管理制度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34" w:line="219" w:lineRule="auto"/>
        <w:ind w:left="660"/>
      </w:pPr>
      <w:r>
        <w:rPr>
          <w:spacing w:val="-4"/>
        </w:rPr>
        <w:t>2.1内勤人员要严格遵守《档案法》、  《保密法》等有关档案管</w:t>
      </w:r>
    </w:p>
    <w:p>
      <w:pPr>
        <w:pStyle w:val="BodyText"/>
        <w:spacing w:before="317" w:line="219" w:lineRule="auto"/>
        <w:ind w:left="41"/>
      </w:pPr>
      <w:r>
        <w:rPr>
          <w:spacing w:val="-2"/>
        </w:rPr>
        <w:t>理法规，防止档案丢失、泄密；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pStyle w:val="BodyText"/>
        <w:spacing w:before="133" w:line="360" w:lineRule="auto"/>
        <w:ind w:left="41" w:right="456" w:firstLine="619"/>
        <w:jc w:val="both"/>
        <w:sectPr>
          <w:footerReference w:type="default" r:id="rId20"/>
          <w:pgSz w:w="17860" w:h="25260"/>
          <w:pgMar w:top="2147" w:right="2465" w:bottom="2230" w:left="2679" w:header="0" w:footer="1932" w:gutter="0"/>
          <w:pgNumType w:start="17"/>
          <w:cols w:space="708"/>
        </w:sectPr>
      </w:pPr>
      <w:r>
        <w:rPr>
          <w:spacing w:val="4"/>
        </w:rPr>
        <w:t>2.2 内勤人员要认真做好归档文件材料的整理、立卷工</w:t>
      </w:r>
      <w:r>
        <w:rPr>
          <w:spacing w:val="3"/>
        </w:rPr>
        <w:t>作和案卷</w:t>
      </w:r>
      <w:r>
        <w:t xml:space="preserve"> </w:t>
      </w:r>
      <w:r>
        <w:rPr>
          <w:spacing w:val="8"/>
        </w:rPr>
        <w:t>接收、移交工作，做好收发文记录，并在电脑上</w:t>
      </w:r>
      <w:r>
        <w:rPr>
          <w:spacing w:val="7"/>
        </w:rPr>
        <w:t>建立目录档案，达</w:t>
      </w:r>
    </w:p>
    <w:p>
      <w:pPr>
        <w:pStyle w:val="BodyText"/>
        <w:spacing w:before="1" w:line="219" w:lineRule="auto"/>
        <w:ind w:left="41"/>
      </w:pPr>
      <w:r>
        <w:rPr>
          <w:spacing w:val="-4"/>
        </w:rPr>
        <w:t>到规范标准，便于查阅；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133" w:line="360" w:lineRule="auto"/>
        <w:ind w:left="41" w:right="580" w:firstLine="619"/>
        <w:jc w:val="both"/>
      </w:pPr>
      <w:r>
        <w:rPr>
          <w:spacing w:val="3"/>
        </w:rPr>
        <w:t>2.3、</w:t>
      </w:r>
      <w:r>
        <w:rPr>
          <w:spacing w:val="-99"/>
        </w:rPr>
        <w:t xml:space="preserve"> </w:t>
      </w:r>
      <w:r>
        <w:rPr>
          <w:spacing w:val="3"/>
        </w:rPr>
        <w:t>内勤人员要认真落实“八防” (即防火、防虫、防鼠、防</w:t>
      </w:r>
      <w:r>
        <w:t xml:space="preserve"> </w:t>
      </w:r>
      <w:r>
        <w:rPr>
          <w:spacing w:val="14"/>
        </w:rPr>
        <w:t>盗、防尘、防湿、防高温、防光)措施，保护档案安全，并定期核</w:t>
      </w:r>
    </w:p>
    <w:p>
      <w:pPr>
        <w:pStyle w:val="BodyText"/>
        <w:spacing w:before="1" w:line="219" w:lineRule="auto"/>
        <w:ind w:left="41"/>
      </w:pPr>
      <w:r>
        <w:rPr>
          <w:spacing w:val="-2"/>
        </w:rPr>
        <w:t>对清点，保持帐、物相符；</w:t>
      </w:r>
    </w:p>
    <w:p>
      <w:pPr>
        <w:spacing w:line="219" w:lineRule="auto"/>
        <w:sectPr>
          <w:footerReference w:type="default" r:id="rId21"/>
          <w:type w:val="nextPage"/>
          <w:pgSz w:w="17860" w:h="25260"/>
          <w:pgMar w:top="2147" w:right="2465" w:bottom="2230" w:left="2679" w:header="0" w:footer="1932" w:gutter="0"/>
          <w:pgNumType w:start="18"/>
          <w:cols w:space="708"/>
          <w:titlePg w:val="0"/>
        </w:sectPr>
      </w:pPr>
    </w:p>
    <w:p>
      <w:pPr>
        <w:pStyle w:val="BodyText"/>
        <w:spacing w:before="97" w:line="819" w:lineRule="exact"/>
        <w:ind w:left="660"/>
      </w:pPr>
      <w:r>
        <w:rPr>
          <w:spacing w:val="3"/>
          <w:position w:val="30"/>
        </w:rPr>
        <w:t>2.4、</w:t>
      </w:r>
      <w:r>
        <w:rPr>
          <w:spacing w:val="-101"/>
          <w:position w:val="30"/>
        </w:rPr>
        <w:t xml:space="preserve"> </w:t>
      </w:r>
      <w:r>
        <w:rPr>
          <w:spacing w:val="3"/>
          <w:position w:val="30"/>
        </w:rPr>
        <w:t>归档的材料按年度立卷，在各类活动中形成的各种有保存</w:t>
      </w:r>
    </w:p>
    <w:p>
      <w:pPr>
        <w:pStyle w:val="BodyText"/>
        <w:spacing w:before="1" w:line="217" w:lineRule="auto"/>
        <w:ind w:left="21"/>
      </w:pPr>
      <w:r>
        <w:rPr>
          <w:spacing w:val="2"/>
        </w:rPr>
        <w:t>价值的文件材料，都要按本制度的规定，分别立卷归档；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34" w:line="359" w:lineRule="auto"/>
        <w:ind w:left="21" w:right="608" w:firstLine="639"/>
        <w:jc w:val="both"/>
      </w:pPr>
      <w:r>
        <w:rPr>
          <w:spacing w:val="5"/>
        </w:rPr>
        <w:t>2.5、</w:t>
      </w:r>
      <w:r>
        <w:rPr>
          <w:spacing w:val="-121"/>
        </w:rPr>
        <w:t xml:space="preserve"> </w:t>
      </w:r>
      <w:r>
        <w:rPr>
          <w:spacing w:val="5"/>
        </w:rPr>
        <w:t>借阅者借阅、复印有关文件或档案，</w:t>
      </w:r>
      <w:r>
        <w:rPr>
          <w:spacing w:val="4"/>
        </w:rPr>
        <w:t>必须填写《借阅审批</w:t>
      </w:r>
      <w:r>
        <w:t xml:space="preserve"> </w:t>
      </w:r>
      <w:r>
        <w:rPr>
          <w:spacing w:val="7"/>
        </w:rPr>
        <w:t>表》。内部人员借阅由行政组负责人审批。外部人员借阅必须持单</w:t>
      </w:r>
    </w:p>
    <w:p>
      <w:pPr>
        <w:pStyle w:val="BodyText"/>
        <w:spacing w:line="216" w:lineRule="auto"/>
        <w:ind w:left="21"/>
      </w:pPr>
      <w:r>
        <w:rPr>
          <w:spacing w:val="37"/>
        </w:rPr>
        <w:t>位介绍信(注明事由),由主任审批；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34" w:line="801" w:lineRule="exact"/>
        <w:jc w:val="right"/>
      </w:pPr>
      <w:r>
        <w:rPr>
          <w:spacing w:val="11"/>
          <w:position w:val="29"/>
        </w:rPr>
        <w:t>2.6、</w:t>
      </w:r>
      <w:r>
        <w:rPr>
          <w:spacing w:val="-110"/>
          <w:position w:val="29"/>
        </w:rPr>
        <w:t xml:space="preserve"> </w:t>
      </w:r>
      <w:r>
        <w:rPr>
          <w:spacing w:val="11"/>
          <w:position w:val="29"/>
        </w:rPr>
        <w:t>借阅者应细心爱护所借文件或档案，严禁擅自</w:t>
      </w:r>
      <w:r>
        <w:rPr>
          <w:spacing w:val="10"/>
          <w:position w:val="29"/>
        </w:rPr>
        <w:t>抽取、拆散、</w:t>
      </w:r>
    </w:p>
    <w:p>
      <w:pPr>
        <w:pStyle w:val="BodyText"/>
        <w:spacing w:before="1" w:line="219" w:lineRule="auto"/>
        <w:ind w:left="21"/>
      </w:pPr>
      <w:r>
        <w:rPr>
          <w:spacing w:val="-1"/>
        </w:rPr>
        <w:t>涂改、划圈、注字或裁剪等行为；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34" w:line="810" w:lineRule="exact"/>
        <w:ind w:left="660"/>
      </w:pPr>
      <w:r>
        <w:rPr>
          <w:spacing w:val="4"/>
          <w:position w:val="30"/>
        </w:rPr>
        <w:t>2.7、</w:t>
      </w:r>
      <w:r>
        <w:rPr>
          <w:spacing w:val="-121"/>
          <w:position w:val="30"/>
        </w:rPr>
        <w:t xml:space="preserve"> </w:t>
      </w:r>
      <w:r>
        <w:rPr>
          <w:spacing w:val="4"/>
          <w:position w:val="30"/>
        </w:rPr>
        <w:t>借阅者应及时归还借出的文件或档案，若不能及时归还需</w:t>
      </w:r>
    </w:p>
    <w:p>
      <w:pPr>
        <w:pStyle w:val="BodyText"/>
        <w:spacing w:before="1" w:line="218" w:lineRule="auto"/>
        <w:ind w:left="21"/>
      </w:pPr>
      <w:r>
        <w:rPr>
          <w:spacing w:val="-11"/>
        </w:rPr>
        <w:t>办理续借手续；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133" w:line="782" w:lineRule="exact"/>
        <w:ind w:left="660"/>
      </w:pPr>
      <w:r>
        <w:rPr>
          <w:spacing w:val="2"/>
          <w:position w:val="27"/>
        </w:rPr>
        <w:t>2.8、</w:t>
      </w:r>
      <w:r>
        <w:rPr>
          <w:spacing w:val="-102"/>
          <w:position w:val="27"/>
        </w:rPr>
        <w:t xml:space="preserve"> </w:t>
      </w:r>
      <w:r>
        <w:rPr>
          <w:spacing w:val="2"/>
          <w:position w:val="27"/>
        </w:rPr>
        <w:t>内勤人员应在文件或档案归还时，认真检查、清点，核对</w:t>
      </w:r>
    </w:p>
    <w:p>
      <w:pPr>
        <w:pStyle w:val="BodyText"/>
        <w:spacing w:line="219" w:lineRule="auto"/>
        <w:ind w:left="21"/>
      </w:pPr>
      <w:r>
        <w:rPr>
          <w:spacing w:val="-2"/>
        </w:rPr>
        <w:t>无误后方可办理归还手续。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BodyText"/>
        <w:spacing w:before="134" w:line="219" w:lineRule="auto"/>
        <w:ind w:left="21"/>
      </w:pPr>
      <w:r>
        <w:rPr>
          <w:spacing w:val="-6"/>
        </w:rPr>
        <w:t>3、</w:t>
      </w:r>
      <w:r>
        <w:rPr>
          <w:spacing w:val="-109"/>
        </w:rPr>
        <w:t xml:space="preserve"> </w:t>
      </w:r>
      <w:r>
        <w:rPr>
          <w:spacing w:val="-6"/>
        </w:rPr>
        <w:t>财务管理制度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134" w:line="219" w:lineRule="auto"/>
        <w:ind w:left="660"/>
      </w:pPr>
      <w:r>
        <w:rPr>
          <w:spacing w:val="-4"/>
        </w:rPr>
        <w:t>3.1、</w:t>
      </w:r>
      <w:r>
        <w:rPr>
          <w:spacing w:val="-100"/>
        </w:rPr>
        <w:t xml:space="preserve"> </w:t>
      </w:r>
      <w:r>
        <w:rPr>
          <w:spacing w:val="-4"/>
        </w:rPr>
        <w:t>严格执行管委会的财务管理制度；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133" w:line="800" w:lineRule="exact"/>
        <w:ind w:left="660"/>
      </w:pPr>
      <w:r>
        <w:rPr>
          <w:spacing w:val="3"/>
          <w:position w:val="29"/>
        </w:rPr>
        <w:t>3.2、</w:t>
      </w:r>
      <w:r>
        <w:rPr>
          <w:spacing w:val="-104"/>
          <w:position w:val="29"/>
        </w:rPr>
        <w:t xml:space="preserve"> </w:t>
      </w:r>
      <w:r>
        <w:rPr>
          <w:spacing w:val="3"/>
          <w:position w:val="29"/>
        </w:rPr>
        <w:t>公园国有固定资产随时登记，每年盘点、建账，由行政组</w:t>
      </w:r>
    </w:p>
    <w:p>
      <w:pPr>
        <w:pStyle w:val="BodyText"/>
        <w:spacing w:before="1" w:line="219" w:lineRule="auto"/>
        <w:ind w:left="21"/>
      </w:pPr>
      <w:r>
        <w:rPr>
          <w:spacing w:val="-3"/>
        </w:rPr>
        <w:t>和综合管理组共同组织实施；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34" w:line="369" w:lineRule="auto"/>
        <w:ind w:left="21" w:right="500" w:firstLine="839"/>
        <w:jc w:val="both"/>
      </w:pPr>
      <w:r>
        <w:rPr>
          <w:spacing w:val="1"/>
        </w:rPr>
        <w:t>3.3、</w:t>
      </w:r>
      <w:r>
        <w:rPr>
          <w:spacing w:val="-98"/>
        </w:rPr>
        <w:t xml:space="preserve"> </w:t>
      </w:r>
      <w:r>
        <w:rPr>
          <w:spacing w:val="1"/>
        </w:rPr>
        <w:t>所有工作人员有责任和义务确保国有资</w:t>
      </w:r>
      <w:r>
        <w:t xml:space="preserve">产的保值、增值。 </w:t>
      </w:r>
      <w:r>
        <w:rPr>
          <w:spacing w:val="6"/>
        </w:rPr>
        <w:t>因个人或班组原因造成国有资产损失时，要追究相关人员和责任人</w:t>
      </w:r>
    </w:p>
    <w:p>
      <w:pPr>
        <w:pStyle w:val="BodyText"/>
        <w:spacing w:line="219" w:lineRule="auto"/>
        <w:ind w:left="21"/>
        <w:sectPr>
          <w:footerReference w:type="default" r:id="rId22"/>
          <w:pgSz w:w="17860" w:h="25260"/>
          <w:pgMar w:top="2147" w:right="2414" w:bottom="2227" w:left="2679" w:header="0" w:footer="1948" w:gutter="0"/>
          <w:pgNumType w:start="19"/>
          <w:cols w:space="708"/>
        </w:sectPr>
      </w:pPr>
      <w:r>
        <w:rPr>
          <w:spacing w:val="-18"/>
        </w:rPr>
        <w:t>的责任；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34" w:line="800" w:lineRule="exact"/>
        <w:ind w:left="861"/>
      </w:pPr>
      <w:r>
        <w:rPr>
          <w:spacing w:val="3"/>
          <w:position w:val="29"/>
        </w:rPr>
        <w:t>3.4、</w:t>
      </w:r>
      <w:r>
        <w:rPr>
          <w:spacing w:val="-88"/>
          <w:position w:val="29"/>
        </w:rPr>
        <w:t xml:space="preserve"> </w:t>
      </w:r>
      <w:r>
        <w:rPr>
          <w:spacing w:val="3"/>
          <w:position w:val="29"/>
        </w:rPr>
        <w:t>办公用品、电话费、劳保用品等由高新区统一置办</w:t>
      </w:r>
      <w:r>
        <w:rPr>
          <w:spacing w:val="2"/>
          <w:position w:val="29"/>
        </w:rPr>
        <w:t>，行政</w:t>
      </w:r>
    </w:p>
    <w:p>
      <w:pPr>
        <w:pStyle w:val="BodyText"/>
        <w:spacing w:before="1" w:line="219" w:lineRule="auto"/>
        <w:ind w:left="21"/>
      </w:pPr>
      <w:r>
        <w:rPr>
          <w:spacing w:val="-5"/>
        </w:rPr>
        <w:t>组负责领取。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33" w:line="802" w:lineRule="exact"/>
        <w:jc w:val="right"/>
      </w:pPr>
      <w:r>
        <w:rPr>
          <w:spacing w:val="3"/>
          <w:position w:val="29"/>
        </w:rPr>
        <w:t>3.5、</w:t>
      </w:r>
      <w:r>
        <w:rPr>
          <w:spacing w:val="-77"/>
          <w:position w:val="29"/>
        </w:rPr>
        <w:t xml:space="preserve"> </w:t>
      </w:r>
      <w:r>
        <w:rPr>
          <w:spacing w:val="3"/>
          <w:position w:val="29"/>
        </w:rPr>
        <w:t>文印、宣传、接待、维修等费用由公园内勤人员把报销关，</w:t>
      </w:r>
    </w:p>
    <w:p>
      <w:pPr>
        <w:pStyle w:val="BodyText"/>
        <w:spacing w:before="1" w:line="219" w:lineRule="auto"/>
        <w:ind w:left="21"/>
      </w:pPr>
      <w:r>
        <w:rPr>
          <w:spacing w:val="-1"/>
        </w:rPr>
        <w:t>大型维修需先编预算，经批准后实施；</w:t>
      </w:r>
    </w:p>
    <w:p>
      <w:pPr>
        <w:spacing w:line="219" w:lineRule="auto"/>
        <w:sectPr>
          <w:footerReference w:type="default" r:id="rId23"/>
          <w:type w:val="nextPage"/>
          <w:pgSz w:w="17860" w:h="25260"/>
          <w:pgMar w:top="2147" w:right="2414" w:bottom="2227" w:left="2679" w:header="0" w:footer="1948" w:gutter="0"/>
          <w:pgNumType w:start="20"/>
          <w:cols w:space="708"/>
          <w:titlePg w:val="0"/>
        </w:sectPr>
      </w:pPr>
    </w:p>
    <w:p>
      <w:pPr>
        <w:pStyle w:val="BodyText"/>
        <w:spacing w:before="97" w:line="219" w:lineRule="auto"/>
        <w:ind w:left="1101"/>
      </w:pPr>
      <w:r>
        <w:rPr>
          <w:spacing w:val="1"/>
        </w:rPr>
        <w:t>3.6、</w:t>
      </w:r>
      <w:r>
        <w:rPr>
          <w:spacing w:val="-102"/>
        </w:rPr>
        <w:t xml:space="preserve"> </w:t>
      </w:r>
      <w:r>
        <w:rPr>
          <w:spacing w:val="1"/>
        </w:rPr>
        <w:t>接待由行政组统一安排，按管委会相关标准执行。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33" w:line="836" w:lineRule="exact"/>
        <w:ind w:left="21"/>
      </w:pPr>
      <w:r>
        <w:rPr>
          <w:spacing w:val="11"/>
          <w:position w:val="32"/>
        </w:rPr>
        <w:t>第二章</w:t>
      </w:r>
      <w:r>
        <w:rPr>
          <w:spacing w:val="97"/>
          <w:position w:val="32"/>
        </w:rPr>
        <w:t xml:space="preserve">  </w:t>
      </w:r>
      <w:r>
        <w:rPr>
          <w:spacing w:val="11"/>
          <w:position w:val="32"/>
        </w:rPr>
        <w:t>环境保障管理</w:t>
      </w:r>
    </w:p>
    <w:p>
      <w:pPr>
        <w:pStyle w:val="BodyText"/>
        <w:spacing w:before="1" w:line="221" w:lineRule="auto"/>
        <w:ind w:left="21"/>
      </w:pPr>
      <w:r>
        <w:rPr>
          <w:spacing w:val="5"/>
        </w:rPr>
        <w:t>一、基础规范</w:t>
      </w:r>
    </w:p>
    <w:p>
      <w:pPr>
        <w:spacing w:line="478" w:lineRule="auto"/>
        <w:rPr>
          <w:rFonts w:ascii="Arial"/>
          <w:sz w:val="21"/>
        </w:rPr>
      </w:pPr>
    </w:p>
    <w:p>
      <w:pPr>
        <w:pStyle w:val="BodyText"/>
        <w:spacing w:before="134" w:line="220" w:lineRule="auto"/>
        <w:ind w:left="21"/>
      </w:pPr>
      <w:r>
        <w:rPr>
          <w:spacing w:val="-17"/>
        </w:rPr>
        <w:t>1、</w:t>
      </w:r>
      <w:r>
        <w:rPr>
          <w:spacing w:val="-73"/>
        </w:rPr>
        <w:t xml:space="preserve"> </w:t>
      </w:r>
      <w:r>
        <w:rPr>
          <w:spacing w:val="-17"/>
        </w:rPr>
        <w:t>岗位守则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34" w:line="802" w:lineRule="exact"/>
        <w:jc w:val="right"/>
      </w:pPr>
      <w:r>
        <w:rPr>
          <w:spacing w:val="10"/>
          <w:position w:val="29"/>
        </w:rPr>
        <w:t>1.1、</w:t>
      </w:r>
      <w:r>
        <w:rPr>
          <w:spacing w:val="-75"/>
          <w:position w:val="29"/>
        </w:rPr>
        <w:t xml:space="preserve"> </w:t>
      </w:r>
      <w:r>
        <w:rPr>
          <w:spacing w:val="10"/>
          <w:position w:val="29"/>
        </w:rPr>
        <w:t>所有人员应相互配合，确保公园安</w:t>
      </w:r>
      <w:r>
        <w:rPr>
          <w:spacing w:val="9"/>
          <w:position w:val="29"/>
        </w:rPr>
        <w:t>保工作无死角、无空白、</w:t>
      </w:r>
    </w:p>
    <w:p>
      <w:pPr>
        <w:pStyle w:val="BodyText"/>
        <w:spacing w:line="220" w:lineRule="auto"/>
        <w:ind w:left="21"/>
      </w:pPr>
      <w:r>
        <w:rPr>
          <w:spacing w:val="-11"/>
        </w:rPr>
        <w:t>无盲区；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33" w:line="795" w:lineRule="exact"/>
        <w:ind w:left="660"/>
      </w:pPr>
      <w:r>
        <w:rPr>
          <w:spacing w:val="2"/>
          <w:position w:val="28"/>
        </w:rPr>
        <w:t>1.2、</w:t>
      </w:r>
      <w:r>
        <w:rPr>
          <w:spacing w:val="-60"/>
          <w:position w:val="28"/>
        </w:rPr>
        <w:t xml:space="preserve"> </w:t>
      </w:r>
      <w:r>
        <w:rPr>
          <w:spacing w:val="2"/>
          <w:position w:val="28"/>
        </w:rPr>
        <w:t>严格执行交接班制度，不得擅离工作岗位，务必做好值班</w:t>
      </w:r>
    </w:p>
    <w:p>
      <w:pPr>
        <w:pStyle w:val="BodyText"/>
        <w:spacing w:before="1" w:line="221" w:lineRule="auto"/>
        <w:ind w:left="21"/>
      </w:pPr>
      <w:r>
        <w:rPr>
          <w:spacing w:val="-17"/>
        </w:rPr>
        <w:t>记录；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34" w:line="801" w:lineRule="exact"/>
        <w:ind w:left="660"/>
      </w:pPr>
      <w:r>
        <w:rPr>
          <w:spacing w:val="3"/>
          <w:position w:val="29"/>
        </w:rPr>
        <w:t>1.3、</w:t>
      </w:r>
      <w:r>
        <w:rPr>
          <w:spacing w:val="-76"/>
          <w:position w:val="29"/>
        </w:rPr>
        <w:t xml:space="preserve"> </w:t>
      </w:r>
      <w:r>
        <w:rPr>
          <w:spacing w:val="3"/>
          <w:position w:val="29"/>
        </w:rPr>
        <w:t>工作人员上班应穿配套制服、衣帽</w:t>
      </w:r>
      <w:r>
        <w:rPr>
          <w:spacing w:val="2"/>
          <w:position w:val="29"/>
        </w:rPr>
        <w:t>整洁，并按要求佩带工</w:t>
      </w:r>
    </w:p>
    <w:p>
      <w:pPr>
        <w:pStyle w:val="BodyText"/>
        <w:spacing w:before="1" w:line="219" w:lineRule="auto"/>
        <w:ind w:left="21"/>
      </w:pPr>
      <w:r>
        <w:rPr>
          <w:spacing w:val="-11"/>
        </w:rPr>
        <w:t>作证件；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34" w:line="801" w:lineRule="exact"/>
        <w:ind w:left="660"/>
      </w:pPr>
      <w:r>
        <w:rPr>
          <w:spacing w:val="2"/>
          <w:position w:val="29"/>
        </w:rPr>
        <w:t>1.4、</w:t>
      </w:r>
      <w:r>
        <w:rPr>
          <w:spacing w:val="-58"/>
          <w:position w:val="29"/>
        </w:rPr>
        <w:t xml:space="preserve"> </w:t>
      </w:r>
      <w:r>
        <w:rPr>
          <w:spacing w:val="2"/>
          <w:position w:val="29"/>
        </w:rPr>
        <w:t>礼貌待人、文明用语，严禁谈论影响公园形象的话语，使</w:t>
      </w:r>
    </w:p>
    <w:p>
      <w:pPr>
        <w:pStyle w:val="BodyText"/>
        <w:spacing w:before="1" w:line="219" w:lineRule="auto"/>
        <w:ind w:left="21"/>
      </w:pPr>
      <w:r>
        <w:rPr>
          <w:spacing w:val="-9"/>
        </w:rPr>
        <w:t>用普通话；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33" w:line="219" w:lineRule="auto"/>
        <w:ind w:left="660"/>
      </w:pPr>
      <w:r>
        <w:rPr>
          <w:spacing w:val="-10"/>
        </w:rPr>
        <w:t>1.5、</w:t>
      </w:r>
      <w:r>
        <w:rPr>
          <w:spacing w:val="-76"/>
        </w:rPr>
        <w:t xml:space="preserve"> </w:t>
      </w:r>
      <w:r>
        <w:rPr>
          <w:spacing w:val="-10"/>
        </w:rPr>
        <w:t>在非吸烟区禁止吸烟；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134" w:line="219" w:lineRule="auto"/>
        <w:ind w:left="660"/>
      </w:pPr>
      <w:r>
        <w:rPr>
          <w:spacing w:val="-4"/>
        </w:rPr>
        <w:t>1.6、</w:t>
      </w:r>
      <w:r>
        <w:rPr>
          <w:spacing w:val="-68"/>
        </w:rPr>
        <w:t xml:space="preserve"> </w:t>
      </w:r>
      <w:r>
        <w:rPr>
          <w:spacing w:val="-4"/>
        </w:rPr>
        <w:t>身体强健、善于运动，会基本的自卫术；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BodyText"/>
        <w:spacing w:before="134" w:line="219" w:lineRule="auto"/>
        <w:ind w:left="660"/>
      </w:pPr>
      <w:r>
        <w:rPr>
          <w:spacing w:val="-1"/>
        </w:rPr>
        <w:t>1.7、</w:t>
      </w:r>
      <w:r>
        <w:rPr>
          <w:spacing w:val="-69"/>
        </w:rPr>
        <w:t xml:space="preserve"> </w:t>
      </w:r>
      <w:r>
        <w:rPr>
          <w:spacing w:val="-1"/>
        </w:rPr>
        <w:t>懂得急救、消防等方面的专业知识，并时刻加强学习；</w:t>
      </w:r>
    </w:p>
    <w:p>
      <w:pPr>
        <w:spacing w:line="247" w:lineRule="auto"/>
        <w:rPr>
          <w:rFonts w:ascii="Arial"/>
          <w:sz w:val="21"/>
        </w:rPr>
        <w:sectPr>
          <w:footerReference w:type="default" r:id="rId24"/>
          <w:pgSz w:w="17860" w:h="25260"/>
          <w:pgMar w:top="2147" w:right="2414" w:bottom="2227" w:left="2679" w:header="0" w:footer="1948" w:gutter="0"/>
          <w:pgNumType w:start="21"/>
          <w:cols w:space="708"/>
        </w:sect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33" w:line="801" w:lineRule="exact"/>
        <w:ind w:left="660"/>
      </w:pPr>
      <w:r>
        <w:rPr>
          <w:spacing w:val="3"/>
          <w:position w:val="29"/>
        </w:rPr>
        <w:t>1.8、</w:t>
      </w:r>
      <w:r>
        <w:rPr>
          <w:spacing w:val="-67"/>
          <w:position w:val="29"/>
        </w:rPr>
        <w:t xml:space="preserve"> </w:t>
      </w:r>
      <w:r>
        <w:rPr>
          <w:spacing w:val="3"/>
          <w:position w:val="29"/>
        </w:rPr>
        <w:t>遇事冷静、妥善处理，解决不了的事情应立即逐级上报负</w:t>
      </w:r>
    </w:p>
    <w:p>
      <w:pPr>
        <w:pStyle w:val="BodyText"/>
        <w:spacing w:before="1" w:line="219" w:lineRule="auto"/>
        <w:ind w:left="91"/>
      </w:pPr>
      <w:r>
        <w:rPr>
          <w:spacing w:val="-4"/>
        </w:rPr>
        <w:t>责人，并严密监控事态发展。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33" w:line="219" w:lineRule="auto"/>
        <w:ind w:left="21"/>
      </w:pPr>
      <w:r>
        <w:rPr>
          <w:spacing w:val="-2"/>
        </w:rPr>
        <w:t>2、</w:t>
      </w:r>
      <w:r>
        <w:rPr>
          <w:spacing w:val="-113"/>
        </w:rPr>
        <w:t xml:space="preserve"> </w:t>
      </w:r>
      <w:r>
        <w:rPr>
          <w:spacing w:val="-2"/>
        </w:rPr>
        <w:t>车辆出入园管理规定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BodyText"/>
        <w:spacing w:before="134" w:line="219" w:lineRule="auto"/>
        <w:ind w:left="660"/>
      </w:pPr>
      <w:r>
        <w:rPr>
          <w:spacing w:val="-5"/>
        </w:rPr>
        <w:t>2.1、</w:t>
      </w:r>
      <w:r>
        <w:rPr>
          <w:spacing w:val="-96"/>
        </w:rPr>
        <w:t xml:space="preserve"> </w:t>
      </w:r>
      <w:r>
        <w:rPr>
          <w:spacing w:val="-5"/>
        </w:rPr>
        <w:t>所有车辆只能从公园西门出入；</w:t>
      </w:r>
    </w:p>
    <w:p>
      <w:pPr>
        <w:spacing w:line="219" w:lineRule="auto"/>
        <w:sectPr>
          <w:footerReference w:type="default" r:id="rId25"/>
          <w:type w:val="nextPage"/>
          <w:pgSz w:w="17860" w:h="25260"/>
          <w:pgMar w:top="2147" w:right="2414" w:bottom="2227" w:left="2679" w:header="0" w:footer="1948" w:gutter="0"/>
          <w:pgNumType w:start="22"/>
          <w:cols w:space="708"/>
          <w:titlePg w:val="0"/>
        </w:sectPr>
      </w:pPr>
    </w:p>
    <w:p>
      <w:pPr>
        <w:pStyle w:val="BodyText"/>
        <w:spacing w:before="269" w:line="740" w:lineRule="exact"/>
        <w:ind w:left="640"/>
      </w:pPr>
      <w:r>
        <w:rPr>
          <w:spacing w:val="4"/>
          <w:position w:val="24"/>
        </w:rPr>
        <w:t>2.2、</w:t>
      </w:r>
      <w:r>
        <w:rPr>
          <w:spacing w:val="-120"/>
          <w:position w:val="24"/>
        </w:rPr>
        <w:t xml:space="preserve"> </w:t>
      </w:r>
      <w:r>
        <w:rPr>
          <w:spacing w:val="4"/>
          <w:position w:val="24"/>
        </w:rPr>
        <w:t>所有车辆需持有环境保障组审批的车辆出入证，方可出入</w:t>
      </w:r>
    </w:p>
    <w:p>
      <w:pPr>
        <w:pStyle w:val="BodyText"/>
        <w:spacing w:line="219" w:lineRule="auto"/>
        <w:ind w:left="21"/>
      </w:pPr>
      <w:r>
        <w:rPr>
          <w:spacing w:val="-3"/>
        </w:rPr>
        <w:t>园，部分车辆应缴纳相应押金；</w:t>
      </w:r>
    </w:p>
    <w:p>
      <w:pPr>
        <w:spacing w:line="435" w:lineRule="auto"/>
        <w:rPr>
          <w:rFonts w:ascii="Arial"/>
          <w:sz w:val="21"/>
        </w:rPr>
      </w:pPr>
    </w:p>
    <w:p>
      <w:pPr>
        <w:pStyle w:val="BodyText"/>
        <w:spacing w:before="133" w:line="749" w:lineRule="exact"/>
        <w:ind w:left="640"/>
      </w:pPr>
      <w:r>
        <w:rPr>
          <w:spacing w:val="-6"/>
          <w:position w:val="25"/>
        </w:rPr>
        <w:t>2.3、</w:t>
      </w:r>
      <w:r>
        <w:rPr>
          <w:spacing w:val="-78"/>
          <w:position w:val="25"/>
        </w:rPr>
        <w:t xml:space="preserve"> </w:t>
      </w:r>
      <w:r>
        <w:rPr>
          <w:spacing w:val="-6"/>
          <w:position w:val="25"/>
        </w:rPr>
        <w:t>凡携带和搬运物品出入公园者，需同时持有物品清单，</w:t>
      </w:r>
      <w:r>
        <w:rPr>
          <w:spacing w:val="145"/>
          <w:position w:val="25"/>
        </w:rPr>
        <w:t xml:space="preserve"> </w:t>
      </w:r>
      <w:r>
        <w:rPr>
          <w:spacing w:val="-6"/>
          <w:position w:val="25"/>
        </w:rPr>
        <w:t>自</w:t>
      </w:r>
    </w:p>
    <w:p>
      <w:pPr>
        <w:pStyle w:val="BodyText"/>
        <w:spacing w:before="1" w:line="217" w:lineRule="auto"/>
        <w:ind w:left="21"/>
      </w:pPr>
      <w:r>
        <w:rPr>
          <w:spacing w:val="4"/>
        </w:rPr>
        <w:t>觉接受西门工作人员的检查，严禁携带易燃易</w:t>
      </w:r>
      <w:r>
        <w:rPr>
          <w:spacing w:val="3"/>
        </w:rPr>
        <w:t>爆等危险品入园；</w:t>
      </w:r>
    </w:p>
    <w:p>
      <w:pPr>
        <w:spacing w:line="443" w:lineRule="auto"/>
        <w:rPr>
          <w:rFonts w:ascii="Arial"/>
          <w:sz w:val="21"/>
        </w:rPr>
      </w:pPr>
    </w:p>
    <w:p>
      <w:pPr>
        <w:pStyle w:val="BodyText"/>
        <w:spacing w:before="133" w:line="722" w:lineRule="exact"/>
        <w:ind w:left="640"/>
      </w:pPr>
      <w:r>
        <w:rPr>
          <w:spacing w:val="4"/>
          <w:position w:val="22"/>
        </w:rPr>
        <w:t>2.4、</w:t>
      </w:r>
      <w:r>
        <w:rPr>
          <w:spacing w:val="-84"/>
          <w:position w:val="22"/>
        </w:rPr>
        <w:t xml:space="preserve"> </w:t>
      </w:r>
      <w:r>
        <w:rPr>
          <w:spacing w:val="4"/>
          <w:position w:val="22"/>
        </w:rPr>
        <w:t>入园车辆要按照指定路线行驶，对园内行车路线不明时必</w:t>
      </w:r>
    </w:p>
    <w:p>
      <w:pPr>
        <w:pStyle w:val="BodyText"/>
        <w:spacing w:line="220" w:lineRule="auto"/>
        <w:ind w:left="21"/>
      </w:pPr>
      <w:r>
        <w:rPr>
          <w:spacing w:val="-2"/>
        </w:rPr>
        <w:t>须由工作人员指引导进入；</w:t>
      </w:r>
    </w:p>
    <w:p>
      <w:pPr>
        <w:spacing w:line="463" w:lineRule="auto"/>
        <w:rPr>
          <w:rFonts w:ascii="Arial"/>
          <w:sz w:val="21"/>
        </w:rPr>
      </w:pPr>
    </w:p>
    <w:p>
      <w:pPr>
        <w:pStyle w:val="BodyText"/>
        <w:spacing w:before="134" w:line="721" w:lineRule="exact"/>
        <w:ind w:left="640"/>
      </w:pPr>
      <w:r>
        <w:rPr>
          <w:spacing w:val="3"/>
          <w:position w:val="22"/>
        </w:rPr>
        <w:t>2.5、</w:t>
      </w:r>
      <w:r>
        <w:rPr>
          <w:spacing w:val="-88"/>
          <w:position w:val="22"/>
        </w:rPr>
        <w:t xml:space="preserve"> </w:t>
      </w:r>
      <w:r>
        <w:rPr>
          <w:spacing w:val="3"/>
          <w:position w:val="22"/>
        </w:rPr>
        <w:t>所有进入公园车辆必须低速慢行，禁止鸣笛，以防惊扰游</w:t>
      </w:r>
    </w:p>
    <w:p>
      <w:pPr>
        <w:pStyle w:val="BodyText"/>
        <w:spacing w:before="1" w:line="220" w:lineRule="auto"/>
        <w:ind w:left="21"/>
      </w:pPr>
      <w:r>
        <w:rPr>
          <w:spacing w:val="-17"/>
        </w:rPr>
        <w:t>客；</w:t>
      </w:r>
    </w:p>
    <w:p>
      <w:pPr>
        <w:spacing w:line="273" w:lineRule="auto"/>
        <w:rPr>
          <w:rFonts w:ascii="Arial"/>
          <w:sz w:val="21"/>
        </w:rPr>
      </w:pPr>
    </w:p>
    <w:p>
      <w:pPr>
        <w:pStyle w:val="BodyText"/>
        <w:spacing w:before="133" w:line="810" w:lineRule="exact"/>
        <w:jc w:val="right"/>
      </w:pPr>
      <w:r>
        <w:rPr>
          <w:spacing w:val="3"/>
          <w:position w:val="30"/>
        </w:rPr>
        <w:t>2.6、</w:t>
      </w:r>
      <w:r>
        <w:rPr>
          <w:spacing w:val="-97"/>
          <w:position w:val="30"/>
        </w:rPr>
        <w:t xml:space="preserve"> </w:t>
      </w:r>
      <w:r>
        <w:rPr>
          <w:spacing w:val="3"/>
          <w:position w:val="30"/>
        </w:rPr>
        <w:t>入园车辆造成园内设施损坏，公园将追究肇事车主的责任，</w:t>
      </w:r>
    </w:p>
    <w:p>
      <w:pPr>
        <w:pStyle w:val="BodyText"/>
        <w:spacing w:before="2" w:line="218" w:lineRule="auto"/>
        <w:ind w:left="21"/>
      </w:pPr>
      <w:r>
        <w:rPr>
          <w:spacing w:val="7"/>
        </w:rPr>
        <w:t>令其落实事故赔偿责。对于恶意破坏的行为将追</w:t>
      </w:r>
      <w:r>
        <w:rPr>
          <w:spacing w:val="6"/>
        </w:rPr>
        <w:t>究相关责任并处以</w:t>
      </w:r>
    </w:p>
    <w:p>
      <w:pPr>
        <w:pStyle w:val="BodyText"/>
        <w:spacing w:before="323" w:line="219" w:lineRule="auto"/>
        <w:ind w:left="101"/>
      </w:pPr>
      <w:r>
        <w:rPr>
          <w:spacing w:val="-6"/>
        </w:rPr>
        <w:t>罚金，严重者移送司法机关；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BodyText"/>
        <w:spacing w:before="134" w:line="820" w:lineRule="exact"/>
        <w:ind w:left="881"/>
      </w:pPr>
      <w:r>
        <w:rPr>
          <w:spacing w:val="4"/>
          <w:position w:val="30"/>
        </w:rPr>
        <w:t>2.7、</w:t>
      </w:r>
      <w:r>
        <w:rPr>
          <w:spacing w:val="-91"/>
          <w:position w:val="30"/>
        </w:rPr>
        <w:t xml:space="preserve"> </w:t>
      </w:r>
      <w:r>
        <w:rPr>
          <w:spacing w:val="4"/>
          <w:position w:val="30"/>
        </w:rPr>
        <w:t>公园管理人员及园内工作人员的自行</w:t>
      </w:r>
      <w:r>
        <w:rPr>
          <w:spacing w:val="3"/>
          <w:position w:val="30"/>
        </w:rPr>
        <w:t>车、三轮车、摩托车</w:t>
      </w:r>
    </w:p>
    <w:p>
      <w:pPr>
        <w:pStyle w:val="BodyText"/>
        <w:spacing w:before="1" w:line="219" w:lineRule="auto"/>
        <w:ind w:left="21"/>
      </w:pPr>
      <w:r>
        <w:t>等一律存放在指定的车辆保管场所；</w:t>
      </w:r>
    </w:p>
    <w:p>
      <w:pPr>
        <w:spacing w:line="337" w:lineRule="auto"/>
        <w:rPr>
          <w:rFonts w:ascii="Arial"/>
          <w:sz w:val="21"/>
        </w:rPr>
      </w:pPr>
    </w:p>
    <w:p>
      <w:pPr>
        <w:spacing w:line="338" w:lineRule="auto"/>
        <w:rPr>
          <w:rFonts w:ascii="Arial"/>
          <w:sz w:val="21"/>
        </w:rPr>
      </w:pPr>
    </w:p>
    <w:p>
      <w:pPr>
        <w:pStyle w:val="BodyText"/>
        <w:spacing w:before="133" w:line="720" w:lineRule="exact"/>
        <w:ind w:right="44"/>
        <w:jc w:val="right"/>
      </w:pPr>
      <w:r>
        <w:rPr>
          <w:spacing w:val="33"/>
          <w:position w:val="22"/>
        </w:rPr>
        <w:t>2.8、</w:t>
      </w:r>
      <w:r>
        <w:rPr>
          <w:spacing w:val="-86"/>
          <w:position w:val="22"/>
        </w:rPr>
        <w:t xml:space="preserve"> </w:t>
      </w:r>
      <w:r>
        <w:rPr>
          <w:spacing w:val="33"/>
          <w:position w:val="22"/>
        </w:rPr>
        <w:t>无特殊情况，晚上11</w:t>
      </w:r>
      <w:r>
        <w:rPr>
          <w:spacing w:val="-57"/>
          <w:position w:val="22"/>
        </w:rPr>
        <w:t xml:space="preserve"> </w:t>
      </w:r>
      <w:r>
        <w:rPr>
          <w:spacing w:val="33"/>
          <w:position w:val="22"/>
        </w:rPr>
        <w:t>点(夏季晚上11</w:t>
      </w:r>
      <w:r>
        <w:rPr>
          <w:spacing w:val="-77"/>
          <w:position w:val="22"/>
        </w:rPr>
        <w:t xml:space="preserve"> </w:t>
      </w:r>
      <w:r>
        <w:rPr>
          <w:spacing w:val="33"/>
          <w:position w:val="22"/>
        </w:rPr>
        <w:t>点，冬季晚上9点)</w:t>
      </w:r>
    </w:p>
    <w:p>
      <w:pPr>
        <w:pStyle w:val="BodyText"/>
        <w:spacing w:before="1" w:line="219" w:lineRule="auto"/>
        <w:ind w:left="21"/>
      </w:pPr>
      <w:r>
        <w:rPr>
          <w:spacing w:val="-8"/>
        </w:rPr>
        <w:t>后严禁车辆出入；</w:t>
      </w:r>
    </w:p>
    <w:p>
      <w:pPr>
        <w:spacing w:line="455" w:lineRule="auto"/>
        <w:rPr>
          <w:rFonts w:ascii="Arial"/>
          <w:sz w:val="21"/>
        </w:rPr>
      </w:pPr>
    </w:p>
    <w:p>
      <w:pPr>
        <w:pStyle w:val="BodyText"/>
        <w:spacing w:before="134" w:line="1021" w:lineRule="exact"/>
        <w:ind w:left="640"/>
      </w:pPr>
      <w:r>
        <w:rPr>
          <w:spacing w:val="-2"/>
          <w:position w:val="47"/>
        </w:rPr>
        <w:t>2.9、</w:t>
      </w:r>
      <w:r>
        <w:rPr>
          <w:spacing w:val="-85"/>
          <w:position w:val="47"/>
        </w:rPr>
        <w:t xml:space="preserve"> </w:t>
      </w:r>
      <w:r>
        <w:rPr>
          <w:spacing w:val="-2"/>
          <w:position w:val="47"/>
        </w:rPr>
        <w:t>违反上述规定者，视其情节严肃处理。</w:t>
      </w:r>
    </w:p>
    <w:p>
      <w:pPr>
        <w:pStyle w:val="BodyText"/>
        <w:spacing w:before="1" w:line="219" w:lineRule="auto"/>
        <w:ind w:left="21"/>
      </w:pPr>
      <w:r>
        <w:rPr>
          <w:spacing w:val="-6"/>
        </w:rPr>
        <w:t>3、</w:t>
      </w:r>
      <w:r>
        <w:rPr>
          <w:spacing w:val="-99"/>
        </w:rPr>
        <w:t xml:space="preserve"> </w:t>
      </w:r>
      <w:r>
        <w:rPr>
          <w:spacing w:val="-6"/>
        </w:rPr>
        <w:t>消防管理制度</w:t>
      </w:r>
    </w:p>
    <w:p>
      <w:pPr>
        <w:spacing w:line="267" w:lineRule="auto"/>
        <w:rPr>
          <w:rFonts w:ascii="Arial"/>
          <w:sz w:val="21"/>
        </w:rPr>
      </w:pPr>
    </w:p>
    <w:p>
      <w:pPr>
        <w:pStyle w:val="BodyText"/>
        <w:spacing w:before="134" w:line="822" w:lineRule="exact"/>
        <w:ind w:left="640"/>
      </w:pPr>
      <w:r>
        <w:rPr>
          <w:spacing w:val="2"/>
          <w:position w:val="30"/>
        </w:rPr>
        <w:t>3.1、</w:t>
      </w:r>
      <w:r>
        <w:rPr>
          <w:spacing w:val="-88"/>
          <w:position w:val="30"/>
        </w:rPr>
        <w:t xml:space="preserve"> </w:t>
      </w:r>
      <w:r>
        <w:rPr>
          <w:spacing w:val="2"/>
          <w:position w:val="30"/>
        </w:rPr>
        <w:t>公园消防工作由协调岗负责主抓，综合管</w:t>
      </w:r>
      <w:r>
        <w:rPr>
          <w:spacing w:val="1"/>
          <w:position w:val="30"/>
        </w:rPr>
        <w:t>理组全力配合、</w:t>
      </w:r>
    </w:p>
    <w:p>
      <w:pPr>
        <w:pStyle w:val="BodyText"/>
        <w:spacing w:line="220" w:lineRule="auto"/>
        <w:ind w:left="21"/>
      </w:pPr>
      <w:r>
        <w:rPr>
          <w:spacing w:val="-9"/>
        </w:rPr>
        <w:t>协助落实；</w:t>
      </w:r>
    </w:p>
    <w:p>
      <w:pPr>
        <w:spacing w:line="246" w:lineRule="auto"/>
        <w:rPr>
          <w:rFonts w:ascii="Arial"/>
          <w:sz w:val="21"/>
        </w:rPr>
        <w:sectPr>
          <w:footerReference w:type="default" r:id="rId26"/>
          <w:pgSz w:w="17860" w:h="25260"/>
          <w:pgMar w:top="2147" w:right="2415" w:bottom="2240" w:left="2679" w:header="0" w:footer="1971" w:gutter="0"/>
          <w:pgNumType w:start="23"/>
          <w:cols w:space="708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33" w:line="821" w:lineRule="exact"/>
        <w:ind w:left="640"/>
      </w:pPr>
      <w:r>
        <w:rPr>
          <w:spacing w:val="4"/>
          <w:position w:val="30"/>
        </w:rPr>
        <w:t>3.2、</w:t>
      </w:r>
      <w:r>
        <w:rPr>
          <w:spacing w:val="-76"/>
          <w:position w:val="30"/>
        </w:rPr>
        <w:t xml:space="preserve"> </w:t>
      </w:r>
      <w:r>
        <w:rPr>
          <w:spacing w:val="4"/>
          <w:position w:val="30"/>
        </w:rPr>
        <w:t>严格依照《中华人民共和国消防法》执行，消防工作贯彻</w:t>
      </w:r>
    </w:p>
    <w:p>
      <w:pPr>
        <w:pStyle w:val="BodyText"/>
        <w:spacing w:before="1" w:line="219" w:lineRule="auto"/>
        <w:ind w:left="21"/>
      </w:pPr>
      <w:r>
        <w:rPr>
          <w:spacing w:val="-5"/>
        </w:rPr>
        <w:t>预防为主的管理方针；</w:t>
      </w:r>
    </w:p>
    <w:p>
      <w:pPr>
        <w:spacing w:line="219" w:lineRule="auto"/>
        <w:sectPr>
          <w:footerReference w:type="default" r:id="rId27"/>
          <w:type w:val="nextPage"/>
          <w:pgSz w:w="17860" w:h="25260"/>
          <w:pgMar w:top="2147" w:right="2415" w:bottom="2240" w:left="2679" w:header="0" w:footer="1971" w:gutter="0"/>
          <w:pgNumType w:start="24"/>
          <w:cols w:space="708"/>
          <w:titlePg w:val="0"/>
        </w:sectPr>
      </w:pPr>
    </w:p>
    <w:p>
      <w:pPr>
        <w:pStyle w:val="BodyText"/>
        <w:spacing w:before="97" w:line="822" w:lineRule="exact"/>
        <w:ind w:left="660"/>
      </w:pPr>
      <w:r>
        <w:rPr>
          <w:spacing w:val="3"/>
          <w:position w:val="31"/>
        </w:rPr>
        <w:t>3.3、</w:t>
      </w:r>
      <w:r>
        <w:rPr>
          <w:spacing w:val="-96"/>
          <w:position w:val="31"/>
        </w:rPr>
        <w:t xml:space="preserve"> </w:t>
      </w:r>
      <w:r>
        <w:rPr>
          <w:spacing w:val="3"/>
          <w:position w:val="31"/>
        </w:rPr>
        <w:t>园内严禁焚烧枯枝树叶，根据不同季节必须及时清除枯枝</w:t>
      </w:r>
    </w:p>
    <w:p>
      <w:pPr>
        <w:pStyle w:val="BodyText"/>
        <w:spacing w:line="219" w:lineRule="auto"/>
        <w:ind w:left="21"/>
      </w:pPr>
      <w:r>
        <w:rPr>
          <w:spacing w:val="-1"/>
        </w:rPr>
        <w:t>树叶及其它易燃物，防止火灾；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33" w:line="809" w:lineRule="exact"/>
        <w:ind w:left="660"/>
      </w:pPr>
      <w:r>
        <w:rPr>
          <w:spacing w:val="3"/>
          <w:position w:val="29"/>
        </w:rPr>
        <w:t>3.4、</w:t>
      </w:r>
      <w:r>
        <w:rPr>
          <w:spacing w:val="-98"/>
          <w:position w:val="29"/>
        </w:rPr>
        <w:t xml:space="preserve"> </w:t>
      </w:r>
      <w:r>
        <w:rPr>
          <w:spacing w:val="3"/>
          <w:position w:val="29"/>
        </w:rPr>
        <w:t>园内经营场所实行五不准：即不准用电炉子、不准</w:t>
      </w:r>
      <w:r>
        <w:rPr>
          <w:spacing w:val="2"/>
          <w:position w:val="29"/>
        </w:rPr>
        <w:t>用液化</w:t>
      </w:r>
    </w:p>
    <w:p>
      <w:pPr>
        <w:pStyle w:val="BodyText"/>
        <w:spacing w:before="1" w:line="218" w:lineRule="auto"/>
        <w:ind w:left="21"/>
      </w:pPr>
      <w:r>
        <w:rPr>
          <w:spacing w:val="1"/>
        </w:rPr>
        <w:t>气、不准用电炸锅、不准生火、不准违章搭建；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33" w:line="807" w:lineRule="exact"/>
        <w:ind w:left="660"/>
      </w:pPr>
      <w:r>
        <w:rPr>
          <w:spacing w:val="17"/>
          <w:position w:val="29"/>
        </w:rPr>
        <w:t>3.5、</w:t>
      </w:r>
      <w:r>
        <w:rPr>
          <w:spacing w:val="-98"/>
          <w:position w:val="29"/>
        </w:rPr>
        <w:t xml:space="preserve"> </w:t>
      </w:r>
      <w:r>
        <w:rPr>
          <w:spacing w:val="17"/>
          <w:position w:val="29"/>
        </w:rPr>
        <w:t>园内经营场所(包含游乐设施)必须按相关规定配备足量</w:t>
      </w:r>
    </w:p>
    <w:p>
      <w:pPr>
        <w:pStyle w:val="BodyText"/>
        <w:spacing w:before="2" w:line="217" w:lineRule="auto"/>
        <w:ind w:left="21"/>
      </w:pPr>
      <w:r>
        <w:rPr>
          <w:spacing w:val="3"/>
        </w:rPr>
        <w:t>的消防器材，对易燃、易爆物品必须由专人保管，不得随便</w:t>
      </w:r>
      <w:r>
        <w:rPr>
          <w:spacing w:val="2"/>
        </w:rPr>
        <w:t>堆放；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34" w:line="365" w:lineRule="auto"/>
        <w:ind w:left="21" w:right="365" w:firstLine="639"/>
        <w:jc w:val="both"/>
      </w:pPr>
      <w:r>
        <w:rPr>
          <w:spacing w:val="3"/>
        </w:rPr>
        <w:t>3.6、</w:t>
      </w:r>
      <w:r>
        <w:rPr>
          <w:spacing w:val="-93"/>
        </w:rPr>
        <w:t xml:space="preserve"> </w:t>
      </w:r>
      <w:r>
        <w:rPr>
          <w:spacing w:val="3"/>
        </w:rPr>
        <w:t>设施管理岗配合协调岗经常督促、检查。对经营场所火灾</w:t>
      </w:r>
      <w:r>
        <w:t xml:space="preserve"> </w:t>
      </w:r>
      <w:r>
        <w:rPr>
          <w:spacing w:val="7"/>
        </w:rPr>
        <w:t>隐患不及时消除的、不按相关规定配置消防设施和器材的、不能保</w:t>
      </w:r>
      <w:r>
        <w:rPr>
          <w:spacing w:val="10"/>
        </w:rPr>
        <w:t xml:space="preserve"> </w:t>
      </w:r>
      <w:r>
        <w:rPr>
          <w:spacing w:val="7"/>
        </w:rPr>
        <w:t>证疏散通道及安全出口畅通的责令限期改正，逾期不改正的责</w:t>
      </w:r>
      <w:r>
        <w:rPr>
          <w:spacing w:val="6"/>
        </w:rPr>
        <w:t>令停</w:t>
      </w:r>
      <w:r>
        <w:t xml:space="preserve"> </w:t>
      </w:r>
      <w:r>
        <w:rPr>
          <w:spacing w:val="7"/>
        </w:rPr>
        <w:t>产停业并处罚款，对直接负责人和其他责任人员罚</w:t>
      </w:r>
      <w:r>
        <w:rPr>
          <w:spacing w:val="6"/>
        </w:rPr>
        <w:t>款。对因不按规</w:t>
      </w:r>
    </w:p>
    <w:p>
      <w:pPr>
        <w:pStyle w:val="BodyText"/>
        <w:spacing w:before="1" w:line="218" w:lineRule="auto"/>
        <w:ind w:left="21"/>
      </w:pPr>
      <w:r>
        <w:rPr>
          <w:spacing w:val="2"/>
        </w:rPr>
        <w:t>定整改的，发生火灾事故的依照相关法律追究刑事责任；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133" w:line="820" w:lineRule="exact"/>
        <w:ind w:left="450"/>
      </w:pPr>
      <w:r>
        <w:rPr>
          <w:spacing w:val="4"/>
          <w:position w:val="30"/>
        </w:rPr>
        <w:t>3.7、</w:t>
      </w:r>
      <w:r>
        <w:rPr>
          <w:spacing w:val="-88"/>
          <w:position w:val="30"/>
        </w:rPr>
        <w:t xml:space="preserve"> </w:t>
      </w:r>
      <w:r>
        <w:rPr>
          <w:spacing w:val="4"/>
          <w:position w:val="30"/>
        </w:rPr>
        <w:t>每年定期、不定期的进行消防知识培训及消防演练</w:t>
      </w:r>
      <w:r>
        <w:rPr>
          <w:spacing w:val="3"/>
          <w:position w:val="30"/>
        </w:rPr>
        <w:t>。做到请</w:t>
      </w:r>
    </w:p>
    <w:p>
      <w:pPr>
        <w:pStyle w:val="BodyText"/>
        <w:spacing w:before="1" w:line="219" w:lineRule="auto"/>
        <w:ind w:left="21"/>
      </w:pPr>
      <w:r>
        <w:rPr>
          <w:spacing w:val="3"/>
        </w:rPr>
        <w:t>进来、走出去，及时学习消防新知识、掌握消防新情况；</w:t>
      </w:r>
    </w:p>
    <w:p>
      <w:pPr>
        <w:spacing w:line="332" w:lineRule="auto"/>
        <w:rPr>
          <w:rFonts w:ascii="Arial"/>
          <w:sz w:val="21"/>
        </w:rPr>
      </w:pPr>
    </w:p>
    <w:p>
      <w:pPr>
        <w:spacing w:line="333" w:lineRule="auto"/>
        <w:rPr>
          <w:rFonts w:ascii="Arial"/>
          <w:sz w:val="21"/>
        </w:rPr>
      </w:pPr>
    </w:p>
    <w:p>
      <w:pPr>
        <w:pStyle w:val="BodyText"/>
        <w:spacing w:before="134" w:line="751" w:lineRule="exact"/>
        <w:ind w:left="450"/>
      </w:pPr>
      <w:r>
        <w:rPr>
          <w:spacing w:val="4"/>
          <w:position w:val="25"/>
        </w:rPr>
        <w:t>3.8、</w:t>
      </w:r>
      <w:r>
        <w:rPr>
          <w:spacing w:val="-97"/>
          <w:position w:val="25"/>
        </w:rPr>
        <w:t xml:space="preserve"> </w:t>
      </w:r>
      <w:r>
        <w:rPr>
          <w:spacing w:val="4"/>
          <w:position w:val="25"/>
        </w:rPr>
        <w:t>根据预防为主，防消结合的原则，制定周密的火灾应急处置</w:t>
      </w:r>
    </w:p>
    <w:p>
      <w:pPr>
        <w:pStyle w:val="BodyText"/>
        <w:spacing w:before="1" w:line="220" w:lineRule="auto"/>
        <w:ind w:left="21"/>
      </w:pPr>
      <w:r>
        <w:rPr>
          <w:spacing w:val="-13"/>
        </w:rPr>
        <w:t>预案。</w:t>
      </w: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150" w:line="1218" w:lineRule="exact"/>
        <w:ind w:left="21"/>
        <w:rPr>
          <w:sz w:val="46"/>
          <w:szCs w:val="46"/>
        </w:rPr>
      </w:pPr>
      <w:r>
        <w:rPr>
          <w:spacing w:val="-11"/>
          <w:position w:val="58"/>
          <w:sz w:val="46"/>
          <w:szCs w:val="46"/>
        </w:rPr>
        <w:t>二、</w:t>
      </w:r>
      <w:r>
        <w:rPr>
          <w:spacing w:val="-73"/>
          <w:position w:val="58"/>
          <w:sz w:val="46"/>
          <w:szCs w:val="46"/>
        </w:rPr>
        <w:t xml:space="preserve"> </w:t>
      </w:r>
      <w:r>
        <w:rPr>
          <w:spacing w:val="-11"/>
          <w:position w:val="58"/>
          <w:sz w:val="46"/>
          <w:szCs w:val="46"/>
        </w:rPr>
        <w:t>安保岗</w:t>
      </w:r>
    </w:p>
    <w:p>
      <w:pPr>
        <w:pStyle w:val="BodyText"/>
        <w:spacing w:line="220" w:lineRule="auto"/>
        <w:ind w:left="21"/>
      </w:pPr>
      <w:r>
        <w:rPr>
          <w:spacing w:val="-7"/>
        </w:rPr>
        <w:t>1、</w:t>
      </w:r>
      <w:r>
        <w:rPr>
          <w:spacing w:val="-106"/>
        </w:rPr>
        <w:t xml:space="preserve"> </w:t>
      </w:r>
      <w:r>
        <w:rPr>
          <w:spacing w:val="-7"/>
        </w:rPr>
        <w:t>安保岗职责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33" w:line="1090" w:lineRule="exact"/>
        <w:ind w:left="660"/>
        <w:sectPr>
          <w:footerReference w:type="default" r:id="rId28"/>
          <w:pgSz w:w="17860" w:h="25260"/>
          <w:pgMar w:top="2147" w:right="2679" w:bottom="2246" w:left="2679" w:header="0" w:footer="1997" w:gutter="0"/>
          <w:pgNumType w:start="25"/>
          <w:cols w:space="708"/>
        </w:sectPr>
      </w:pPr>
      <w:r>
        <w:rPr>
          <w:spacing w:val="2"/>
          <w:position w:val="52"/>
        </w:rPr>
        <w:t>1.1、公园内的日常巡逻，排查安全隐患，确保游客安全游园；</w:t>
      </w:r>
    </w:p>
    <w:p>
      <w:pPr>
        <w:pStyle w:val="BodyText"/>
        <w:spacing w:before="1" w:line="219" w:lineRule="auto"/>
        <w:ind w:left="660"/>
      </w:pPr>
      <w:r>
        <w:rPr>
          <w:spacing w:val="-2"/>
        </w:rPr>
        <w:t>1.2、</w:t>
      </w:r>
      <w:r>
        <w:rPr>
          <w:spacing w:val="-76"/>
        </w:rPr>
        <w:t xml:space="preserve"> </w:t>
      </w:r>
      <w:r>
        <w:rPr>
          <w:spacing w:val="-2"/>
        </w:rPr>
        <w:t>制止公园内的不文明行为，引导游客文明游园；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34" w:line="1140" w:lineRule="exact"/>
        <w:ind w:left="660"/>
      </w:pPr>
      <w:r>
        <w:rPr>
          <w:spacing w:val="-6"/>
          <w:position w:val="56"/>
        </w:rPr>
        <w:t>1.3、</w:t>
      </w:r>
      <w:r>
        <w:rPr>
          <w:spacing w:val="-72"/>
          <w:position w:val="56"/>
        </w:rPr>
        <w:t xml:space="preserve"> </w:t>
      </w:r>
      <w:r>
        <w:rPr>
          <w:spacing w:val="-6"/>
          <w:position w:val="56"/>
        </w:rPr>
        <w:t>公园音响、监控、车辆停放管理；</w:t>
      </w:r>
    </w:p>
    <w:p>
      <w:pPr>
        <w:pStyle w:val="BodyText"/>
        <w:spacing w:before="1" w:line="219" w:lineRule="auto"/>
        <w:ind w:left="660"/>
      </w:pPr>
      <w:r>
        <w:rPr>
          <w:spacing w:val="-2"/>
        </w:rPr>
        <w:t>1.4、配合协调岗完成相应工作。</w:t>
      </w:r>
    </w:p>
    <w:p>
      <w:pPr>
        <w:spacing w:line="219" w:lineRule="auto"/>
        <w:sectPr>
          <w:footerReference w:type="default" r:id="rId29"/>
          <w:type w:val="nextPage"/>
          <w:pgSz w:w="17860" w:h="25260"/>
          <w:pgMar w:top="2147" w:right="2679" w:bottom="2246" w:left="2679" w:header="0" w:footer="1997" w:gutter="0"/>
          <w:pgNumType w:start="26"/>
          <w:cols w:space="708"/>
          <w:titlePg w:val="0"/>
        </w:sectPr>
      </w:pPr>
    </w:p>
    <w:p>
      <w:pPr>
        <w:pStyle w:val="BodyText"/>
        <w:spacing w:before="100" w:line="220" w:lineRule="auto"/>
        <w:ind w:left="21"/>
      </w:pPr>
      <w:r>
        <w:rPr>
          <w:spacing w:val="3"/>
        </w:rPr>
        <w:t>2、安保规范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133" w:line="231" w:lineRule="auto"/>
        <w:ind w:left="21" w:right="692" w:firstLine="569"/>
      </w:pPr>
      <w:r>
        <w:rPr>
          <w:spacing w:val="4"/>
        </w:rPr>
        <w:t>2.1、</w:t>
      </w:r>
      <w:r>
        <w:rPr>
          <w:spacing w:val="-101"/>
        </w:rPr>
        <w:t xml:space="preserve"> </w:t>
      </w:r>
      <w:r>
        <w:rPr>
          <w:spacing w:val="4"/>
        </w:rPr>
        <w:t>维护公园内的治安秩序，防止公园内争吵、斗殴</w:t>
      </w:r>
      <w:r>
        <w:rPr>
          <w:spacing w:val="3"/>
        </w:rPr>
        <w:t>等事件的</w:t>
      </w:r>
      <w:r>
        <w:t xml:space="preserve"> </w:t>
      </w:r>
      <w:r>
        <w:rPr>
          <w:spacing w:val="2"/>
        </w:rPr>
        <w:t>发生，若发生以上事件，需立即劝阻并疏散相关人员；</w:t>
      </w: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33" w:line="232" w:lineRule="auto"/>
        <w:ind w:left="590" w:right="60" w:firstLine="190"/>
      </w:pPr>
      <w:r>
        <w:rPr>
          <w:spacing w:val="4"/>
        </w:rPr>
        <w:t>2.2、</w:t>
      </w:r>
      <w:r>
        <w:rPr>
          <w:spacing w:val="-101"/>
        </w:rPr>
        <w:t xml:space="preserve"> </w:t>
      </w:r>
      <w:r>
        <w:rPr>
          <w:spacing w:val="4"/>
        </w:rPr>
        <w:t>时刻观察园内监控，特别是游客集</w:t>
      </w:r>
      <w:r>
        <w:rPr>
          <w:spacing w:val="3"/>
        </w:rPr>
        <w:t>中、存在安全隐患的地</w:t>
      </w:r>
      <w:r>
        <w:t xml:space="preserve">   </w:t>
      </w:r>
      <w:r>
        <w:rPr>
          <w:spacing w:val="8"/>
        </w:rPr>
        <w:t>方，如公园主广场、龙湖四周、运动场等，巡逻人员不间断巡视，</w:t>
      </w:r>
      <w:r>
        <w:rPr>
          <w:spacing w:val="1"/>
        </w:rPr>
        <w:t xml:space="preserve"> </w:t>
      </w:r>
      <w:r>
        <w:rPr>
          <w:spacing w:val="-11"/>
        </w:rPr>
        <w:t>并作好记录；</w:t>
      </w:r>
    </w:p>
    <w:p>
      <w:pPr>
        <w:pStyle w:val="BodyText"/>
        <w:spacing w:before="64" w:line="235" w:lineRule="auto"/>
        <w:ind w:left="590" w:right="498" w:firstLine="190"/>
        <w:jc w:val="both"/>
      </w:pPr>
      <w:r>
        <w:rPr>
          <w:spacing w:val="4"/>
        </w:rPr>
        <w:t>2.3、</w:t>
      </w:r>
      <w:r>
        <w:rPr>
          <w:spacing w:val="-101"/>
        </w:rPr>
        <w:t xml:space="preserve"> </w:t>
      </w:r>
      <w:r>
        <w:rPr>
          <w:spacing w:val="4"/>
        </w:rPr>
        <w:t>维护公园基础设施、树木、景观的完</w:t>
      </w:r>
      <w:r>
        <w:rPr>
          <w:spacing w:val="3"/>
        </w:rPr>
        <w:t>整，不遭破坏。对踩</w:t>
      </w:r>
      <w:r>
        <w:t xml:space="preserve"> </w:t>
      </w:r>
      <w:r>
        <w:rPr>
          <w:spacing w:val="7"/>
        </w:rPr>
        <w:t>踏草坪、采花折树、取石取土、捕打鸟兽、偷取奇石者要立即劝</w:t>
      </w:r>
      <w:r>
        <w:rPr>
          <w:spacing w:val="10"/>
        </w:rPr>
        <w:t xml:space="preserve"> </w:t>
      </w:r>
      <w:r>
        <w:rPr>
          <w:spacing w:val="-3"/>
        </w:rPr>
        <w:t>阻，并做相应处理或处罚；</w:t>
      </w:r>
    </w:p>
    <w:p>
      <w:pPr>
        <w:pStyle w:val="BodyText"/>
        <w:spacing w:before="92" w:line="227" w:lineRule="auto"/>
        <w:ind w:left="590" w:right="502" w:firstLine="190"/>
      </w:pPr>
      <w:r>
        <w:rPr>
          <w:spacing w:val="4"/>
        </w:rPr>
        <w:t>2.4、</w:t>
      </w:r>
      <w:r>
        <w:rPr>
          <w:spacing w:val="-101"/>
        </w:rPr>
        <w:t xml:space="preserve"> </w:t>
      </w:r>
      <w:r>
        <w:rPr>
          <w:spacing w:val="4"/>
        </w:rPr>
        <w:t>公园的监控、音响设施每月定期检查两次，若发</w:t>
      </w:r>
      <w:r>
        <w:rPr>
          <w:spacing w:val="3"/>
        </w:rPr>
        <w:t>现故障及</w:t>
      </w:r>
      <w:r>
        <w:t xml:space="preserve"> </w:t>
      </w:r>
      <w:r>
        <w:t>时上报环境保障组负责人协调维修；</w:t>
      </w:r>
    </w:p>
    <w:p>
      <w:pPr>
        <w:pStyle w:val="BodyText"/>
        <w:spacing w:before="73" w:line="229" w:lineRule="auto"/>
        <w:ind w:left="590" w:right="507" w:firstLine="190"/>
      </w:pPr>
      <w:r>
        <w:rPr>
          <w:spacing w:val="4"/>
        </w:rPr>
        <w:t>2.5、</w:t>
      </w:r>
      <w:r>
        <w:rPr>
          <w:spacing w:val="-110"/>
        </w:rPr>
        <w:t xml:space="preserve"> </w:t>
      </w:r>
      <w:r>
        <w:rPr>
          <w:spacing w:val="4"/>
        </w:rPr>
        <w:t>及时制止游客携带的宠物、电动车、三轮车入园，自行车</w:t>
      </w:r>
      <w:r>
        <w:t xml:space="preserve"> </w:t>
      </w:r>
      <w:r>
        <w:rPr>
          <w:spacing w:val="2"/>
        </w:rPr>
        <w:t>入园需提醒其慢速骑行，按区域停放，并摆放有</w:t>
      </w:r>
      <w:r>
        <w:rPr>
          <w:spacing w:val="1"/>
        </w:rPr>
        <w:t>序；</w:t>
      </w:r>
    </w:p>
    <w:p>
      <w:pPr>
        <w:pStyle w:val="BodyText"/>
        <w:spacing w:before="52" w:line="571" w:lineRule="exact"/>
        <w:ind w:left="781"/>
      </w:pPr>
      <w:r>
        <w:rPr>
          <w:spacing w:val="4"/>
          <w:position w:val="10"/>
        </w:rPr>
        <w:t>2.6、</w:t>
      </w:r>
      <w:r>
        <w:rPr>
          <w:spacing w:val="-97"/>
          <w:position w:val="10"/>
        </w:rPr>
        <w:t xml:space="preserve"> </w:t>
      </w:r>
      <w:r>
        <w:rPr>
          <w:spacing w:val="4"/>
          <w:position w:val="10"/>
        </w:rPr>
        <w:t>爱护相关设备、器材。电瓶车每日清洗、充电并定期维护</w:t>
      </w:r>
    </w:p>
    <w:p>
      <w:pPr>
        <w:pStyle w:val="BodyText"/>
        <w:spacing w:before="1" w:line="219" w:lineRule="auto"/>
        <w:ind w:left="580"/>
      </w:pPr>
      <w:r>
        <w:rPr>
          <w:spacing w:val="13"/>
        </w:rPr>
        <w:t>保养，救援船只一般靠岸闲置，每周1次清洁并定期维护保养。</w:t>
      </w:r>
    </w:p>
    <w:p>
      <w:pPr>
        <w:pStyle w:val="BodyText"/>
        <w:spacing w:before="36" w:line="908" w:lineRule="exact"/>
        <w:ind w:left="21"/>
        <w:rPr>
          <w:sz w:val="46"/>
          <w:szCs w:val="46"/>
        </w:rPr>
      </w:pPr>
      <w:r>
        <w:rPr>
          <w:spacing w:val="-10"/>
          <w:position w:val="33"/>
          <w:sz w:val="46"/>
          <w:szCs w:val="46"/>
        </w:rPr>
        <w:t>三、</w:t>
      </w:r>
      <w:r>
        <w:rPr>
          <w:spacing w:val="-78"/>
          <w:position w:val="33"/>
          <w:sz w:val="46"/>
          <w:szCs w:val="46"/>
        </w:rPr>
        <w:t xml:space="preserve"> </w:t>
      </w:r>
      <w:r>
        <w:rPr>
          <w:spacing w:val="-10"/>
          <w:position w:val="33"/>
          <w:sz w:val="46"/>
          <w:szCs w:val="46"/>
        </w:rPr>
        <w:t>协调岗</w:t>
      </w:r>
    </w:p>
    <w:p>
      <w:pPr>
        <w:pStyle w:val="BodyText"/>
        <w:spacing w:line="220" w:lineRule="auto"/>
        <w:ind w:left="21"/>
      </w:pPr>
      <w:r>
        <w:rPr>
          <w:spacing w:val="1"/>
        </w:rPr>
        <w:t>1、协调岗职责</w:t>
      </w:r>
    </w:p>
    <w:p>
      <w:pPr>
        <w:pStyle w:val="BodyText"/>
        <w:spacing w:before="370" w:line="829" w:lineRule="exact"/>
        <w:ind w:right="59"/>
        <w:jc w:val="right"/>
      </w:pPr>
      <w:r>
        <w:rPr>
          <w:spacing w:val="7"/>
          <w:position w:val="31"/>
        </w:rPr>
        <w:t>1.1、 配合综合执法管理游园秩序，对不文明行为做出相应处罚；</w:t>
      </w:r>
    </w:p>
    <w:p>
      <w:pPr>
        <w:pStyle w:val="BodyText"/>
        <w:spacing w:before="1" w:line="218" w:lineRule="auto"/>
        <w:ind w:left="590"/>
      </w:pPr>
      <w:r>
        <w:rPr>
          <w:spacing w:val="-6"/>
        </w:rPr>
        <w:t>1.2、 配合公安机关打击公园违法行为；</w:t>
      </w: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34" w:line="219" w:lineRule="auto"/>
        <w:ind w:left="590"/>
      </w:pPr>
      <w:r>
        <w:rPr>
          <w:spacing w:val="-4"/>
        </w:rPr>
        <w:t>1.3、 各种突发事件和应急突发事件的处理；</w:t>
      </w:r>
    </w:p>
    <w:p>
      <w:pPr>
        <w:pStyle w:val="BodyText"/>
        <w:spacing w:before="374" w:line="231" w:lineRule="auto"/>
        <w:ind w:left="21" w:right="649" w:firstLine="569"/>
      </w:pPr>
      <w:r>
        <w:rPr>
          <w:spacing w:val="2"/>
        </w:rPr>
        <w:t>1.4、 公园消防管理，包括消防器材管理、消防培训</w:t>
      </w:r>
      <w:r>
        <w:rPr>
          <w:spacing w:val="1"/>
        </w:rPr>
        <w:t>及演练，火</w:t>
      </w:r>
      <w:r>
        <w:t xml:space="preserve"> </w:t>
      </w:r>
      <w:r>
        <w:rPr>
          <w:spacing w:val="-9"/>
        </w:rPr>
        <w:t>灾预防及扑救等；</w:t>
      </w:r>
    </w:p>
    <w:p>
      <w:pPr>
        <w:pStyle w:val="BodyText"/>
        <w:spacing w:before="351" w:line="231" w:lineRule="auto"/>
        <w:ind w:left="21" w:firstLine="569"/>
      </w:pPr>
      <w:r>
        <w:rPr>
          <w:spacing w:val="9"/>
        </w:rPr>
        <w:t>1.5、 积极参与所在地区的社会治安综合治理工作，并作好法律、</w:t>
      </w:r>
      <w:r>
        <w:rPr>
          <w:spacing w:val="15"/>
        </w:rPr>
        <w:t xml:space="preserve"> </w:t>
      </w:r>
      <w:r>
        <w:rPr>
          <w:spacing w:val="-5"/>
        </w:rPr>
        <w:t>法规的宣传工作。</w:t>
      </w:r>
    </w:p>
    <w:p>
      <w:pPr>
        <w:pStyle w:val="BodyText"/>
        <w:spacing w:before="338" w:line="220" w:lineRule="auto"/>
        <w:ind w:left="21"/>
      </w:pPr>
      <w:r>
        <w:rPr>
          <w:spacing w:val="3"/>
        </w:rPr>
        <w:t>2、协调规范</w:t>
      </w: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133" w:line="224" w:lineRule="auto"/>
        <w:ind w:left="21" w:right="637" w:firstLine="569"/>
        <w:sectPr>
          <w:footerReference w:type="default" r:id="rId30"/>
          <w:pgSz w:w="17860" w:h="25260"/>
          <w:pgMar w:top="2147" w:right="2404" w:bottom="2227" w:left="2679" w:header="0" w:footer="1948" w:gutter="0"/>
          <w:pgNumType w:start="27"/>
          <w:cols w:space="708"/>
        </w:sectPr>
      </w:pPr>
      <w:r>
        <w:rPr>
          <w:spacing w:val="4"/>
        </w:rPr>
        <w:t>2.1、</w:t>
      </w:r>
      <w:r>
        <w:rPr>
          <w:spacing w:val="-41"/>
        </w:rPr>
        <w:t xml:space="preserve"> </w:t>
      </w:r>
      <w:r>
        <w:rPr>
          <w:spacing w:val="4"/>
        </w:rPr>
        <w:t>配合综合执法不定时巡查、制止公园</w:t>
      </w:r>
      <w:r>
        <w:rPr>
          <w:spacing w:val="3"/>
        </w:rPr>
        <w:t>内私自摆摊或其它作</w:t>
      </w:r>
      <w:r>
        <w:t xml:space="preserve"> </w:t>
      </w:r>
      <w:r>
        <w:rPr>
          <w:spacing w:val="-9"/>
        </w:rPr>
        <w:t>业，责令其出园；</w:t>
      </w:r>
    </w:p>
    <w:p>
      <w:pPr>
        <w:pStyle w:val="BodyText"/>
        <w:spacing w:before="374" w:line="235" w:lineRule="auto"/>
        <w:ind w:left="21" w:right="652" w:firstLine="569"/>
        <w:jc w:val="both"/>
      </w:pPr>
      <w:r>
        <w:rPr>
          <w:spacing w:val="4"/>
        </w:rPr>
        <w:t>2.2、</w:t>
      </w:r>
      <w:r>
        <w:rPr>
          <w:spacing w:val="-101"/>
        </w:rPr>
        <w:t xml:space="preserve"> </w:t>
      </w:r>
      <w:r>
        <w:rPr>
          <w:spacing w:val="4"/>
        </w:rPr>
        <w:t>密切注意公园内动向，防止游客的人身安全、财产</w:t>
      </w:r>
      <w:r>
        <w:rPr>
          <w:spacing w:val="3"/>
        </w:rPr>
        <w:t>遭到损</w:t>
      </w:r>
      <w:r>
        <w:t xml:space="preserve"> </w:t>
      </w:r>
      <w:r>
        <w:rPr>
          <w:spacing w:val="7"/>
        </w:rPr>
        <w:t>害，若发现可疑人员要严加监控，并报公园环境保障组负责人，确</w:t>
      </w:r>
      <w:r>
        <w:rPr>
          <w:spacing w:val="8"/>
        </w:rPr>
        <w:t xml:space="preserve"> </w:t>
      </w:r>
      <w:r>
        <w:rPr>
          <w:spacing w:val="3"/>
        </w:rPr>
        <w:t>保游客安全。必要时立即报警，并配合公安机关打击违法行为；</w:t>
      </w:r>
    </w:p>
    <w:p>
      <w:pPr>
        <w:spacing w:line="235" w:lineRule="auto"/>
        <w:sectPr>
          <w:footerReference w:type="default" r:id="rId31"/>
          <w:type w:val="nextPage"/>
          <w:pgSz w:w="17860" w:h="25260"/>
          <w:pgMar w:top="2147" w:right="2404" w:bottom="2227" w:left="2679" w:header="0" w:footer="1948" w:gutter="0"/>
          <w:pgNumType w:start="28"/>
          <w:cols w:space="708"/>
          <w:titlePg w:val="0"/>
        </w:sectPr>
      </w:pPr>
    </w:p>
    <w:p>
      <w:pPr>
        <w:pStyle w:val="BodyText"/>
        <w:spacing w:before="107" w:line="231" w:lineRule="auto"/>
        <w:ind w:left="10" w:right="356" w:firstLine="659"/>
        <w:jc w:val="both"/>
      </w:pPr>
      <w:r>
        <w:rPr>
          <w:spacing w:val="3"/>
        </w:rPr>
        <w:t>2.3、</w:t>
      </w:r>
      <w:r>
        <w:rPr>
          <w:spacing w:val="-84"/>
        </w:rPr>
        <w:t xml:space="preserve"> </w:t>
      </w:r>
      <w:r>
        <w:rPr>
          <w:spacing w:val="3"/>
        </w:rPr>
        <w:t>公园内若发生突发事件或自然灾害等，以确保游客人身安</w:t>
      </w:r>
      <w:r>
        <w:t xml:space="preserve"> </w:t>
      </w:r>
      <w:r>
        <w:rPr>
          <w:spacing w:val="7"/>
        </w:rPr>
        <w:t>全为首要任务，严格按照公园突发事件的应急处置预案进行相应处</w:t>
      </w:r>
      <w:r>
        <w:rPr>
          <w:spacing w:val="3"/>
        </w:rPr>
        <w:t xml:space="preserve"> </w:t>
      </w:r>
      <w:r>
        <w:rPr>
          <w:spacing w:val="-12"/>
        </w:rPr>
        <w:t>置；</w:t>
      </w: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133" w:line="228" w:lineRule="auto"/>
        <w:ind w:right="358" w:firstLine="669"/>
        <w:jc w:val="both"/>
        <w:rPr>
          <w:sz w:val="46"/>
          <w:szCs w:val="46"/>
        </w:rPr>
      </w:pPr>
      <w:r>
        <w:rPr>
          <w:spacing w:val="4"/>
        </w:rPr>
        <w:t>2.4、</w:t>
      </w:r>
      <w:r>
        <w:rPr>
          <w:spacing w:val="-111"/>
        </w:rPr>
        <w:t xml:space="preserve"> </w:t>
      </w:r>
      <w:r>
        <w:rPr>
          <w:spacing w:val="4"/>
        </w:rPr>
        <w:t>检查消防设施，务必确保配置到位、产品合格；</w:t>
      </w:r>
      <w:r>
        <w:rPr>
          <w:spacing w:val="3"/>
        </w:rPr>
        <w:t>树立消防</w:t>
      </w:r>
      <w:r>
        <w:t xml:space="preserve"> </w:t>
      </w:r>
      <w:r>
        <w:rPr>
          <w:spacing w:val="7"/>
        </w:rPr>
        <w:t>安全意识，加大消防培训和演练，鼓励全园人员参与，做好预防工</w:t>
      </w:r>
      <w:r>
        <w:rPr>
          <w:spacing w:val="18"/>
        </w:rPr>
        <w:t xml:space="preserve"> </w:t>
      </w:r>
      <w:r>
        <w:rPr>
          <w:spacing w:val="-32"/>
          <w:sz w:val="46"/>
          <w:szCs w:val="46"/>
        </w:rPr>
        <w:t>作；</w:t>
      </w:r>
    </w:p>
    <w:p>
      <w:pPr>
        <w:pStyle w:val="BodyText"/>
        <w:spacing w:before="348" w:line="226" w:lineRule="auto"/>
        <w:ind w:left="10" w:right="350" w:firstLine="659"/>
      </w:pPr>
      <w:r>
        <w:rPr>
          <w:spacing w:val="4"/>
        </w:rPr>
        <w:t>2.5、</w:t>
      </w:r>
      <w:r>
        <w:rPr>
          <w:spacing w:val="-107"/>
        </w:rPr>
        <w:t xml:space="preserve"> </w:t>
      </w:r>
      <w:r>
        <w:rPr>
          <w:spacing w:val="4"/>
        </w:rPr>
        <w:t>收集相关法律、法规报刊或书籍等资料，配合行政组的创</w:t>
      </w:r>
      <w:r>
        <w:t xml:space="preserve"> </w:t>
      </w:r>
      <w:r>
        <w:rPr>
          <w:spacing w:val="2"/>
        </w:rPr>
        <w:t>文宣传，在报刊栏、主广场宣传法律知识。</w:t>
      </w:r>
    </w:p>
    <w:p>
      <w:pPr>
        <w:pStyle w:val="BodyText"/>
        <w:spacing w:before="389" w:line="220" w:lineRule="auto"/>
        <w:ind w:left="10"/>
        <w:rPr>
          <w:sz w:val="46"/>
          <w:szCs w:val="46"/>
        </w:rPr>
      </w:pPr>
      <w:r>
        <w:rPr>
          <w:spacing w:val="-4"/>
          <w:sz w:val="46"/>
          <w:szCs w:val="46"/>
        </w:rPr>
        <w:t>四、</w:t>
      </w:r>
      <w:r>
        <w:rPr>
          <w:spacing w:val="-36"/>
          <w:sz w:val="46"/>
          <w:szCs w:val="46"/>
        </w:rPr>
        <w:t xml:space="preserve"> </w:t>
      </w:r>
      <w:r>
        <w:rPr>
          <w:spacing w:val="-4"/>
          <w:sz w:val="46"/>
          <w:szCs w:val="46"/>
        </w:rPr>
        <w:t>应急处置预案</w:t>
      </w:r>
    </w:p>
    <w:p>
      <w:pPr>
        <w:pStyle w:val="BodyText"/>
        <w:spacing w:before="348" w:line="219" w:lineRule="auto"/>
        <w:ind w:left="10"/>
      </w:pPr>
      <w:r>
        <w:rPr>
          <w:spacing w:val="6"/>
        </w:rPr>
        <w:t>突发事件类应急处置预案</w:t>
      </w:r>
    </w:p>
    <w:p>
      <w:pPr>
        <w:pStyle w:val="BodyText"/>
        <w:spacing w:before="364" w:line="238" w:lineRule="auto"/>
        <w:ind w:left="10" w:right="365" w:firstLine="909"/>
        <w:jc w:val="both"/>
      </w:pPr>
      <w:r>
        <w:rPr>
          <w:spacing w:val="6"/>
        </w:rPr>
        <w:t>为有效应对公园内各类突发事件，保障游客</w:t>
      </w:r>
      <w:r>
        <w:rPr>
          <w:spacing w:val="5"/>
        </w:rPr>
        <w:t>及工作人员生命财</w:t>
      </w:r>
      <w:r>
        <w:t xml:space="preserve"> </w:t>
      </w:r>
      <w:r>
        <w:rPr>
          <w:spacing w:val="8"/>
        </w:rPr>
        <w:t>产安全，营造安全有序的游园环境，根据国家有</w:t>
      </w:r>
      <w:r>
        <w:rPr>
          <w:spacing w:val="7"/>
        </w:rPr>
        <w:t>关法律法规，特制</w:t>
      </w:r>
      <w:r>
        <w:t xml:space="preserve"> </w:t>
      </w:r>
      <w:r>
        <w:rPr>
          <w:spacing w:val="-1"/>
        </w:rPr>
        <w:t>定公园突发事件应急预案。</w:t>
      </w:r>
    </w:p>
    <w:p>
      <w:pPr>
        <w:pStyle w:val="BodyText"/>
        <w:spacing w:before="336" w:line="221" w:lineRule="auto"/>
        <w:ind w:left="10"/>
      </w:pPr>
      <w:r>
        <w:rPr>
          <w:spacing w:val="-8"/>
        </w:rPr>
        <w:t>1、</w:t>
      </w:r>
      <w:r>
        <w:rPr>
          <w:spacing w:val="-93"/>
        </w:rPr>
        <w:t xml:space="preserve"> </w:t>
      </w:r>
      <w:r>
        <w:rPr>
          <w:spacing w:val="-8"/>
        </w:rPr>
        <w:t>指导思想</w:t>
      </w:r>
    </w:p>
    <w:p>
      <w:pPr>
        <w:pStyle w:val="BodyText"/>
        <w:spacing w:before="368" w:line="232" w:lineRule="auto"/>
        <w:ind w:left="10" w:right="358" w:firstLine="899"/>
        <w:jc w:val="both"/>
      </w:pPr>
      <w:r>
        <w:rPr>
          <w:spacing w:val="6"/>
        </w:rPr>
        <w:t>根据公园管理制度，以预防为主，及时有效地开展各项处置工</w:t>
      </w:r>
      <w:r>
        <w:rPr>
          <w:spacing w:val="9"/>
        </w:rPr>
        <w:t xml:space="preserve"> </w:t>
      </w:r>
      <w:r>
        <w:rPr>
          <w:spacing w:val="7"/>
        </w:rPr>
        <w:t>作。在处置突发事件时：态度明确、严格纪律、讲究策略、措施得</w:t>
      </w:r>
      <w:r>
        <w:rPr>
          <w:spacing w:val="1"/>
        </w:rPr>
        <w:t xml:space="preserve"> </w:t>
      </w:r>
      <w:r>
        <w:t>力、处置果断、防止事态扩大。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34" w:line="219" w:lineRule="auto"/>
        <w:ind w:left="10"/>
      </w:pPr>
      <w:r>
        <w:rPr>
          <w:spacing w:val="-9"/>
        </w:rPr>
        <w:t>2、</w:t>
      </w:r>
      <w:r>
        <w:rPr>
          <w:spacing w:val="-103"/>
        </w:rPr>
        <w:t xml:space="preserve"> </w:t>
      </w:r>
      <w:r>
        <w:rPr>
          <w:spacing w:val="-9"/>
        </w:rPr>
        <w:t>组织管理</w:t>
      </w:r>
    </w:p>
    <w:p>
      <w:pPr>
        <w:pStyle w:val="BodyText"/>
        <w:spacing w:before="354" w:line="219" w:lineRule="auto"/>
        <w:ind w:left="10"/>
      </w:pPr>
      <w:r>
        <w:rPr>
          <w:spacing w:val="3"/>
        </w:rPr>
        <w:t>突发事件应急处置工作组</w:t>
      </w:r>
    </w:p>
    <w:p>
      <w:pPr>
        <w:pStyle w:val="BodyText"/>
        <w:spacing w:before="364" w:line="228" w:lineRule="auto"/>
        <w:ind w:left="10" w:right="138" w:firstLine="849"/>
      </w:pPr>
      <w:r>
        <w:rPr>
          <w:spacing w:val="4"/>
        </w:rPr>
        <w:t>2.1、</w:t>
      </w:r>
      <w:r>
        <w:rPr>
          <w:spacing w:val="-85"/>
        </w:rPr>
        <w:t xml:space="preserve"> </w:t>
      </w:r>
      <w:r>
        <w:rPr>
          <w:spacing w:val="4"/>
        </w:rPr>
        <w:t>职责：全面领导公园各项突发事件的处置工作，协调与管</w:t>
      </w:r>
      <w:r>
        <w:t xml:space="preserve"> </w:t>
      </w:r>
      <w:r>
        <w:t>委会及相关部门的联系。</w:t>
      </w:r>
    </w:p>
    <w:p>
      <w:pPr>
        <w:pStyle w:val="BodyText"/>
        <w:spacing w:before="374" w:line="219" w:lineRule="auto"/>
        <w:ind w:left="859"/>
      </w:pPr>
      <w:r>
        <w:rPr>
          <w:spacing w:val="-2"/>
        </w:rPr>
        <w:t>2.2、</w:t>
      </w:r>
      <w:r>
        <w:rPr>
          <w:spacing w:val="-86"/>
        </w:rPr>
        <w:t xml:space="preserve"> </w:t>
      </w:r>
      <w:r>
        <w:rPr>
          <w:spacing w:val="-2"/>
        </w:rPr>
        <w:t>组长：管委会分管领导</w:t>
      </w:r>
    </w:p>
    <w:p>
      <w:pPr>
        <w:pStyle w:val="BodyText"/>
        <w:spacing w:before="336" w:line="850" w:lineRule="exact"/>
        <w:ind w:left="859"/>
      </w:pPr>
      <w:r>
        <w:rPr>
          <w:spacing w:val="3"/>
          <w:position w:val="33"/>
        </w:rPr>
        <w:t>2.3、</w:t>
      </w:r>
      <w:r>
        <w:rPr>
          <w:spacing w:val="-88"/>
          <w:position w:val="33"/>
        </w:rPr>
        <w:t xml:space="preserve"> </w:t>
      </w:r>
      <w:r>
        <w:rPr>
          <w:spacing w:val="3"/>
          <w:position w:val="33"/>
        </w:rPr>
        <w:t>副组长：公园管理办公室主任、公安高新分局相关领导</w:t>
      </w:r>
    </w:p>
    <w:p>
      <w:pPr>
        <w:pStyle w:val="BodyText"/>
        <w:spacing w:line="219" w:lineRule="auto"/>
        <w:ind w:left="859"/>
      </w:pPr>
      <w:r>
        <w:rPr>
          <w:spacing w:val="-2"/>
        </w:rPr>
        <w:t>2.4、</w:t>
      </w:r>
      <w:r>
        <w:rPr>
          <w:spacing w:val="-96"/>
        </w:rPr>
        <w:t xml:space="preserve"> </w:t>
      </w:r>
      <w:r>
        <w:rPr>
          <w:spacing w:val="-2"/>
        </w:rPr>
        <w:t>成员：公园各组负责人</w:t>
      </w:r>
    </w:p>
    <w:p>
      <w:pPr>
        <w:pStyle w:val="BodyText"/>
        <w:spacing w:before="353" w:line="845" w:lineRule="exact"/>
        <w:ind w:left="859"/>
      </w:pPr>
      <w:r>
        <w:rPr>
          <w:spacing w:val="1"/>
          <w:position w:val="32"/>
        </w:rPr>
        <w:t>2.5、</w:t>
      </w:r>
      <w:r>
        <w:rPr>
          <w:spacing w:val="-101"/>
          <w:position w:val="32"/>
        </w:rPr>
        <w:t xml:space="preserve"> </w:t>
      </w:r>
      <w:r>
        <w:rPr>
          <w:spacing w:val="1"/>
          <w:position w:val="32"/>
        </w:rPr>
        <w:t>工作组办公室设在公园管理办公室</w:t>
      </w:r>
    </w:p>
    <w:p>
      <w:pPr>
        <w:pStyle w:val="BodyText"/>
        <w:spacing w:before="1" w:line="221" w:lineRule="auto"/>
        <w:ind w:left="10"/>
        <w:sectPr>
          <w:footerReference w:type="default" r:id="rId32"/>
          <w:pgSz w:w="17860" w:h="25260"/>
          <w:pgMar w:top="2147" w:right="2679" w:bottom="2244" w:left="2670" w:header="0" w:footer="1955" w:gutter="0"/>
          <w:pgNumType w:start="29"/>
          <w:cols w:space="708"/>
        </w:sectPr>
      </w:pPr>
      <w:r>
        <w:rPr>
          <w:spacing w:val="-4"/>
        </w:rPr>
        <w:t>3、</w:t>
      </w:r>
      <w:r>
        <w:rPr>
          <w:spacing w:val="-101"/>
        </w:rPr>
        <w:t xml:space="preserve"> </w:t>
      </w:r>
      <w:r>
        <w:rPr>
          <w:spacing w:val="-4"/>
        </w:rPr>
        <w:t>应急处置队</w:t>
      </w:r>
    </w:p>
    <w:p>
      <w:pPr>
        <w:pStyle w:val="BodyText"/>
        <w:spacing w:before="372" w:line="235" w:lineRule="auto"/>
        <w:ind w:left="10" w:right="363" w:firstLine="659"/>
        <w:jc w:val="both"/>
      </w:pPr>
      <w:r>
        <w:rPr>
          <w:spacing w:val="3"/>
        </w:rPr>
        <w:t>3.1、</w:t>
      </w:r>
      <w:r>
        <w:rPr>
          <w:spacing w:val="-91"/>
        </w:rPr>
        <w:t xml:space="preserve"> </w:t>
      </w:r>
      <w:r>
        <w:rPr>
          <w:spacing w:val="3"/>
        </w:rPr>
        <w:t>职责：协助突发事件应急处置工作组开展应急处置；严格</w:t>
      </w:r>
      <w:r>
        <w:t xml:space="preserve"> </w:t>
      </w:r>
      <w:r>
        <w:rPr>
          <w:spacing w:val="8"/>
        </w:rPr>
        <w:t>按照应急处置预案组织应急处置抢险救援；协助突发事件后的现场</w:t>
      </w:r>
      <w:r>
        <w:rPr>
          <w:spacing w:val="2"/>
        </w:rPr>
        <w:t xml:space="preserve"> </w:t>
      </w:r>
      <w:r>
        <w:rPr>
          <w:spacing w:val="3"/>
        </w:rPr>
        <w:t>恢复；配合突发事件的调查，提供有关信息。</w:t>
      </w:r>
    </w:p>
    <w:p>
      <w:pPr>
        <w:spacing w:line="235" w:lineRule="auto"/>
        <w:sectPr>
          <w:footerReference w:type="default" r:id="rId33"/>
          <w:type w:val="nextPage"/>
          <w:pgSz w:w="17860" w:h="25260"/>
          <w:pgMar w:top="2147" w:right="2679" w:bottom="2244" w:left="2670" w:header="0" w:footer="1955" w:gutter="0"/>
          <w:pgNumType w:start="30"/>
          <w:cols w:space="708"/>
          <w:titlePg w:val="0"/>
        </w:sectPr>
      </w:pPr>
    </w:p>
    <w:p>
      <w:pPr>
        <w:pStyle w:val="BodyText"/>
        <w:spacing w:before="82" w:line="219" w:lineRule="auto"/>
        <w:ind w:left="630"/>
      </w:pPr>
      <w:r>
        <w:rPr>
          <w:spacing w:val="-3"/>
        </w:rPr>
        <w:t>3.2、</w:t>
      </w:r>
      <w:r>
        <w:rPr>
          <w:spacing w:val="-76"/>
        </w:rPr>
        <w:t xml:space="preserve"> </w:t>
      </w:r>
      <w:r>
        <w:rPr>
          <w:spacing w:val="-3"/>
        </w:rPr>
        <w:t>队长：公园管理办公室主任</w:t>
      </w: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34" w:line="219" w:lineRule="auto"/>
        <w:ind w:left="630"/>
      </w:pPr>
      <w:r>
        <w:t>3.3、</w:t>
      </w:r>
      <w:r>
        <w:rPr>
          <w:spacing w:val="-74"/>
        </w:rPr>
        <w:t xml:space="preserve"> </w:t>
      </w:r>
      <w:r>
        <w:t>副队长：公园环境保障组负责人</w:t>
      </w:r>
    </w:p>
    <w:p>
      <w:pPr>
        <w:pStyle w:val="BodyText"/>
        <w:spacing w:before="333" w:line="857" w:lineRule="exact"/>
        <w:ind w:left="450"/>
      </w:pPr>
      <w:r>
        <w:rPr>
          <w:spacing w:val="4"/>
          <w:position w:val="33"/>
        </w:rPr>
        <w:t>3.4、</w:t>
      </w:r>
      <w:r>
        <w:rPr>
          <w:spacing w:val="-101"/>
          <w:position w:val="33"/>
        </w:rPr>
        <w:t xml:space="preserve"> </w:t>
      </w:r>
      <w:r>
        <w:rPr>
          <w:spacing w:val="4"/>
          <w:position w:val="33"/>
        </w:rPr>
        <w:t>成员：公园各组负责人、公园管理人员、安保、协调人员</w:t>
      </w:r>
    </w:p>
    <w:p>
      <w:pPr>
        <w:pStyle w:val="BodyText"/>
        <w:spacing w:before="1" w:line="217" w:lineRule="auto"/>
        <w:ind w:left="31"/>
      </w:pPr>
      <w:r>
        <w:rPr>
          <w:spacing w:val="8"/>
        </w:rPr>
        <w:t>4、应急报告制度</w:t>
      </w: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33" w:line="227" w:lineRule="auto"/>
        <w:ind w:left="31" w:right="442" w:firstLine="419"/>
      </w:pPr>
      <w:r>
        <w:rPr>
          <w:spacing w:val="4"/>
        </w:rPr>
        <w:t>4.1、</w:t>
      </w:r>
      <w:r>
        <w:rPr>
          <w:spacing w:val="-117"/>
        </w:rPr>
        <w:t xml:space="preserve"> </w:t>
      </w:r>
      <w:r>
        <w:rPr>
          <w:spacing w:val="4"/>
        </w:rPr>
        <w:t>发生突发事件时，值班人员要第一时间向公园管理办公</w:t>
      </w:r>
      <w:r>
        <w:rPr>
          <w:spacing w:val="3"/>
        </w:rPr>
        <w:t>室主</w:t>
      </w:r>
      <w:r>
        <w:t xml:space="preserve"> </w:t>
      </w:r>
      <w:r>
        <w:rPr>
          <w:spacing w:val="-1"/>
        </w:rPr>
        <w:t>任汇报，并迅速拨打应急救援电话；</w:t>
      </w:r>
    </w:p>
    <w:p>
      <w:pPr>
        <w:pStyle w:val="BodyText"/>
        <w:spacing w:before="372" w:line="230" w:lineRule="auto"/>
        <w:ind w:left="31" w:right="415" w:firstLine="419"/>
      </w:pPr>
      <w:r>
        <w:rPr>
          <w:spacing w:val="5"/>
        </w:rPr>
        <w:t>4.2、</w:t>
      </w:r>
      <w:r>
        <w:rPr>
          <w:spacing w:val="-118"/>
        </w:rPr>
        <w:t xml:space="preserve"> </w:t>
      </w:r>
      <w:r>
        <w:rPr>
          <w:spacing w:val="5"/>
        </w:rPr>
        <w:t>值班人员应根据突发事件情况，在突发事件处置完</w:t>
      </w:r>
      <w:r>
        <w:rPr>
          <w:spacing w:val="4"/>
        </w:rPr>
        <w:t>成后写出</w:t>
      </w:r>
      <w:r>
        <w:t xml:space="preserve"> </w:t>
      </w:r>
      <w:r>
        <w:rPr>
          <w:spacing w:val="-1"/>
        </w:rPr>
        <w:t>书面报告上报公园管理办公室主任；</w:t>
      </w:r>
    </w:p>
    <w:p>
      <w:pPr>
        <w:pStyle w:val="BodyText"/>
        <w:spacing w:before="346" w:line="235" w:lineRule="auto"/>
        <w:ind w:left="31" w:right="437" w:firstLine="419"/>
      </w:pPr>
      <w:r>
        <w:rPr>
          <w:spacing w:val="4"/>
        </w:rPr>
        <w:t>4.3、</w:t>
      </w:r>
      <w:r>
        <w:rPr>
          <w:spacing w:val="-114"/>
        </w:rPr>
        <w:t xml:space="preserve"> </w:t>
      </w:r>
      <w:r>
        <w:rPr>
          <w:spacing w:val="4"/>
        </w:rPr>
        <w:t>报告内容：突发事件发生的时间、地点、事件简要经过、已</w:t>
      </w:r>
      <w:r>
        <w:t xml:space="preserve"> </w:t>
      </w:r>
      <w:r>
        <w:rPr>
          <w:spacing w:val="4"/>
        </w:rPr>
        <w:t>采取的应急处置措施和突发事件控制情况以及报告</w:t>
      </w:r>
      <w:r>
        <w:rPr>
          <w:spacing w:val="3"/>
        </w:rPr>
        <w:t>人。</w:t>
      </w:r>
    </w:p>
    <w:p>
      <w:pPr>
        <w:pStyle w:val="BodyText"/>
        <w:spacing w:before="350" w:line="219" w:lineRule="auto"/>
        <w:ind w:left="31"/>
      </w:pPr>
      <w:r>
        <w:rPr>
          <w:spacing w:val="7"/>
        </w:rPr>
        <w:t>5、应急物资保障</w:t>
      </w:r>
    </w:p>
    <w:p>
      <w:pPr>
        <w:pStyle w:val="BodyText"/>
        <w:spacing w:before="371" w:line="231" w:lineRule="auto"/>
        <w:ind w:left="31" w:firstLine="419"/>
      </w:pPr>
      <w:r>
        <w:rPr>
          <w:spacing w:val="4"/>
        </w:rPr>
        <w:t>5.1、</w:t>
      </w:r>
      <w:r>
        <w:rPr>
          <w:spacing w:val="-91"/>
        </w:rPr>
        <w:t xml:space="preserve"> </w:t>
      </w:r>
      <w:r>
        <w:rPr>
          <w:spacing w:val="4"/>
        </w:rPr>
        <w:t>物资保障：电瓶车、人力三轮车、灭火器、抽水机、发电机、</w:t>
      </w:r>
      <w:r>
        <w:t xml:space="preserve"> </w:t>
      </w:r>
      <w:r>
        <w:rPr>
          <w:spacing w:val="4"/>
        </w:rPr>
        <w:t>对讲机、急救药品及器材、铁锨、水泥、砂石等。</w:t>
      </w:r>
    </w:p>
    <w:p>
      <w:pPr>
        <w:pStyle w:val="BodyText"/>
        <w:spacing w:before="367" w:line="232" w:lineRule="auto"/>
        <w:ind w:left="31" w:right="422" w:firstLine="419"/>
      </w:pPr>
      <w:r>
        <w:rPr>
          <w:spacing w:val="4"/>
        </w:rPr>
        <w:t>5.2、</w:t>
      </w:r>
      <w:r>
        <w:rPr>
          <w:spacing w:val="-99"/>
        </w:rPr>
        <w:t xml:space="preserve"> </w:t>
      </w:r>
      <w:r>
        <w:rPr>
          <w:spacing w:val="4"/>
        </w:rPr>
        <w:t>责任管理：在突发事件应急处置过程中，应急处置队队长负</w:t>
      </w:r>
      <w:r>
        <w:t xml:space="preserve"> </w:t>
      </w:r>
      <w:r>
        <w:rPr>
          <w:spacing w:val="7"/>
        </w:rPr>
        <w:t>责指挥调度各应急物资。应急处置队其余成员需按队长的具体指示</w:t>
      </w:r>
      <w:r>
        <w:rPr>
          <w:spacing w:val="1"/>
        </w:rPr>
        <w:t xml:space="preserve">  </w:t>
      </w:r>
      <w:r>
        <w:rPr>
          <w:spacing w:val="1"/>
        </w:rPr>
        <w:t>使用应急物资进行应急处置工作。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33" w:line="229" w:lineRule="auto"/>
        <w:ind w:left="31" w:right="430" w:firstLine="419"/>
      </w:pPr>
      <w:r>
        <w:rPr>
          <w:spacing w:val="4"/>
        </w:rPr>
        <w:t>5.3、</w:t>
      </w:r>
      <w:r>
        <w:rPr>
          <w:spacing w:val="-107"/>
        </w:rPr>
        <w:t xml:space="preserve"> </w:t>
      </w:r>
      <w:r>
        <w:rPr>
          <w:spacing w:val="4"/>
        </w:rPr>
        <w:t>保障要求：公园各组负责人负责管理本组应急物资的日常保</w:t>
      </w:r>
      <w:r>
        <w:t xml:space="preserve"> </w:t>
      </w:r>
      <w:r>
        <w:rPr>
          <w:spacing w:val="4"/>
        </w:rPr>
        <w:t>养、维护，必须保证遇事能出、出事能用、用即</w:t>
      </w:r>
      <w:r>
        <w:rPr>
          <w:spacing w:val="3"/>
        </w:rPr>
        <w:t>见效。</w:t>
      </w:r>
    </w:p>
    <w:p>
      <w:pPr>
        <w:pStyle w:val="BodyText"/>
        <w:spacing w:before="355" w:line="220" w:lineRule="auto"/>
        <w:ind w:left="31"/>
      </w:pPr>
      <w:r>
        <w:rPr>
          <w:spacing w:val="7"/>
        </w:rPr>
        <w:t>6、应急避险场所</w:t>
      </w:r>
    </w:p>
    <w:p>
      <w:pPr>
        <w:pStyle w:val="BodyText"/>
        <w:spacing w:before="368" w:line="232" w:lineRule="auto"/>
        <w:ind w:left="31" w:right="652" w:firstLine="879"/>
        <w:jc w:val="both"/>
      </w:pPr>
      <w:r>
        <w:rPr>
          <w:spacing w:val="5"/>
        </w:rPr>
        <w:t>根据公园的具体地理环境以及各建筑物的位置，确定防洪、防</w:t>
      </w:r>
      <w:r>
        <w:rPr>
          <w:spacing w:val="16"/>
        </w:rPr>
        <w:t xml:space="preserve"> </w:t>
      </w:r>
      <w:r>
        <w:rPr>
          <w:spacing w:val="7"/>
        </w:rPr>
        <w:t>震、防火等灾害的应急避嫌场所，设立指示牌告知游客并上报管委</w:t>
      </w:r>
      <w:r>
        <w:rPr>
          <w:spacing w:val="3"/>
        </w:rPr>
        <w:t xml:space="preserve"> </w:t>
      </w:r>
      <w:r>
        <w:rPr>
          <w:spacing w:val="-6"/>
        </w:rPr>
        <w:t>会及相关单位。</w:t>
      </w:r>
    </w:p>
    <w:p>
      <w:pPr>
        <w:pStyle w:val="BodyText"/>
        <w:spacing w:before="356" w:line="852" w:lineRule="exact"/>
        <w:ind w:left="450"/>
      </w:pPr>
      <w:r>
        <w:rPr>
          <w:spacing w:val="-10"/>
          <w:position w:val="33"/>
        </w:rPr>
        <w:t>6.1、</w:t>
      </w:r>
      <w:r>
        <w:rPr>
          <w:spacing w:val="-105"/>
          <w:position w:val="33"/>
        </w:rPr>
        <w:t xml:space="preserve"> </w:t>
      </w:r>
      <w:r>
        <w:rPr>
          <w:spacing w:val="-10"/>
          <w:position w:val="33"/>
        </w:rPr>
        <w:t>室内应急避险场所：</w:t>
      </w:r>
    </w:p>
    <w:p>
      <w:pPr>
        <w:pStyle w:val="BodyText"/>
        <w:spacing w:line="220" w:lineRule="auto"/>
        <w:ind w:left="450"/>
      </w:pPr>
      <w:r>
        <w:rPr>
          <w:spacing w:val="-8"/>
        </w:rPr>
        <w:t>6.2、</w:t>
      </w:r>
      <w:r>
        <w:rPr>
          <w:spacing w:val="-112"/>
        </w:rPr>
        <w:t xml:space="preserve"> </w:t>
      </w:r>
      <w:r>
        <w:rPr>
          <w:spacing w:val="-8"/>
        </w:rPr>
        <w:t>室外应急避险场所：</w:t>
      </w:r>
    </w:p>
    <w:p>
      <w:pPr>
        <w:pStyle w:val="BodyText"/>
        <w:spacing w:before="369" w:line="850" w:lineRule="exact"/>
        <w:ind w:left="450"/>
      </w:pPr>
      <w:r>
        <w:rPr>
          <w:spacing w:val="-1"/>
          <w:position w:val="33"/>
        </w:rPr>
        <w:t>6.3、</w:t>
      </w:r>
      <w:r>
        <w:rPr>
          <w:spacing w:val="-105"/>
          <w:position w:val="33"/>
        </w:rPr>
        <w:t xml:space="preserve"> </w:t>
      </w:r>
      <w:r>
        <w:rPr>
          <w:spacing w:val="-1"/>
          <w:position w:val="33"/>
        </w:rPr>
        <w:t>责任管理人：应急处置队队长</w:t>
      </w:r>
    </w:p>
    <w:p>
      <w:pPr>
        <w:pStyle w:val="BodyText"/>
        <w:spacing w:before="1" w:line="219" w:lineRule="auto"/>
        <w:ind w:left="31"/>
      </w:pPr>
      <w:r>
        <w:rPr>
          <w:spacing w:val="7"/>
        </w:rPr>
        <w:t>7、突发事件预警形式</w:t>
      </w:r>
    </w:p>
    <w:p>
      <w:pPr>
        <w:spacing w:line="246" w:lineRule="auto"/>
        <w:rPr>
          <w:rFonts w:ascii="Arial"/>
          <w:sz w:val="21"/>
        </w:rPr>
        <w:sectPr>
          <w:footerReference w:type="default" r:id="rId34"/>
          <w:pgSz w:w="17860" w:h="25260"/>
          <w:pgMar w:top="2144" w:right="2395" w:bottom="2227" w:left="2679" w:header="0" w:footer="1948" w:gutter="0"/>
          <w:pgNumType w:start="31"/>
          <w:cols w:space="708"/>
        </w:sectPr>
      </w:pPr>
    </w:p>
    <w:p>
      <w:pPr>
        <w:pStyle w:val="BodyText"/>
        <w:spacing w:before="134" w:line="222" w:lineRule="auto"/>
        <w:ind w:left="31" w:firstLine="909"/>
      </w:pPr>
      <w:r>
        <w:rPr>
          <w:spacing w:val="13"/>
        </w:rPr>
        <w:t>日常巡逻发现、收到上级通知、相关部门单位发布、周边企业、</w:t>
      </w:r>
      <w:r>
        <w:t xml:space="preserve"> </w:t>
      </w:r>
      <w:r>
        <w:rPr>
          <w:spacing w:val="7"/>
        </w:rPr>
        <w:t>街道办、社区、村集体通知的预警信息，本公园内即将发生或已经</w:t>
      </w:r>
    </w:p>
    <w:p>
      <w:pPr>
        <w:spacing w:line="222" w:lineRule="auto"/>
        <w:sectPr>
          <w:footerReference w:type="default" r:id="rId35"/>
          <w:type w:val="nextPage"/>
          <w:pgSz w:w="17860" w:h="25260"/>
          <w:pgMar w:top="2144" w:right="2395" w:bottom="2227" w:left="2679" w:header="0" w:footer="1948" w:gutter="0"/>
          <w:pgNumType w:start="32"/>
          <w:cols w:space="708"/>
          <w:titlePg w:val="0"/>
        </w:sectPr>
      </w:pPr>
    </w:p>
    <w:p>
      <w:pPr>
        <w:pStyle w:val="BodyText"/>
        <w:spacing w:before="109" w:line="226" w:lineRule="auto"/>
        <w:ind w:left="30" w:right="465"/>
      </w:pPr>
      <w:r>
        <w:rPr>
          <w:spacing w:val="4"/>
        </w:rPr>
        <w:t>发生突发事件，值班人员立即通知公园突发事件应急处置工作组，</w:t>
      </w:r>
      <w:r>
        <w:rPr>
          <w:spacing w:val="8"/>
        </w:rPr>
        <w:t xml:space="preserve"> </w:t>
      </w:r>
      <w:r>
        <w:rPr>
          <w:spacing w:val="-3"/>
        </w:rPr>
        <w:t>并采取相应处置措施。</w:t>
      </w:r>
    </w:p>
    <w:p>
      <w:pPr>
        <w:pStyle w:val="BodyText"/>
        <w:spacing w:before="356" w:line="219" w:lineRule="auto"/>
        <w:ind w:left="30"/>
      </w:pPr>
      <w:r>
        <w:rPr>
          <w:spacing w:val="7"/>
        </w:rPr>
        <w:t>8、应急处置救援</w:t>
      </w:r>
    </w:p>
    <w:p>
      <w:pPr>
        <w:pStyle w:val="BodyText"/>
        <w:spacing w:before="360" w:line="239" w:lineRule="auto"/>
        <w:ind w:left="30" w:right="142" w:firstLine="429"/>
      </w:pPr>
      <w:r>
        <w:rPr>
          <w:spacing w:val="4"/>
        </w:rPr>
        <w:t>8.1、</w:t>
      </w:r>
      <w:r>
        <w:rPr>
          <w:spacing w:val="-103"/>
        </w:rPr>
        <w:t xml:space="preserve"> </w:t>
      </w:r>
      <w:r>
        <w:rPr>
          <w:spacing w:val="4"/>
        </w:rPr>
        <w:t>根据突发事件的不同类型，应急处置队在公园突发事件应急</w:t>
      </w:r>
      <w:r>
        <w:t xml:space="preserve"> </w:t>
      </w:r>
      <w:r>
        <w:rPr>
          <w:spacing w:val="7"/>
        </w:rPr>
        <w:t>处置工作组的领导下进行先期处置，组织开展应急救援，</w:t>
      </w:r>
      <w:r>
        <w:rPr>
          <w:spacing w:val="6"/>
        </w:rPr>
        <w:t>控制事态</w:t>
      </w:r>
      <w:r>
        <w:t xml:space="preserve">  </w:t>
      </w:r>
      <w:r>
        <w:rPr>
          <w:spacing w:val="-8"/>
        </w:rPr>
        <w:t>发展，减少灾害损失；</w:t>
      </w:r>
    </w:p>
    <w:p>
      <w:pPr>
        <w:pStyle w:val="BodyText"/>
        <w:spacing w:before="349" w:line="230" w:lineRule="auto"/>
        <w:ind w:left="30" w:right="153" w:firstLine="429"/>
      </w:pPr>
      <w:r>
        <w:rPr>
          <w:spacing w:val="4"/>
        </w:rPr>
        <w:t>8.2、</w:t>
      </w:r>
      <w:r>
        <w:rPr>
          <w:spacing w:val="-114"/>
        </w:rPr>
        <w:t xml:space="preserve"> </w:t>
      </w:r>
      <w:r>
        <w:rPr>
          <w:spacing w:val="4"/>
        </w:rPr>
        <w:t>根据突发事件事态发展情况，应急处置工作组及时向管委会</w:t>
      </w:r>
      <w:r>
        <w:t xml:space="preserve"> </w:t>
      </w:r>
      <w:r>
        <w:t>及有关部门报告，请求指导或支援；</w:t>
      </w:r>
    </w:p>
    <w:p>
      <w:pPr>
        <w:pStyle w:val="BodyText"/>
        <w:spacing w:before="357" w:line="227" w:lineRule="auto"/>
        <w:ind w:right="153" w:firstLine="459"/>
        <w:rPr>
          <w:sz w:val="46"/>
          <w:szCs w:val="46"/>
        </w:rPr>
      </w:pPr>
      <w:r>
        <w:rPr>
          <w:spacing w:val="4"/>
        </w:rPr>
        <w:t>8.3、</w:t>
      </w:r>
      <w:r>
        <w:rPr>
          <w:spacing w:val="-104"/>
        </w:rPr>
        <w:t xml:space="preserve"> </w:t>
      </w:r>
      <w:r>
        <w:rPr>
          <w:spacing w:val="4"/>
        </w:rPr>
        <w:t>根据突发事件的具体情况，依据本预</w:t>
      </w:r>
      <w:r>
        <w:rPr>
          <w:spacing w:val="3"/>
        </w:rPr>
        <w:t>案具体规定进行相应处</w:t>
      </w:r>
      <w:r>
        <w:t xml:space="preserve"> </w:t>
      </w:r>
      <w:r>
        <w:rPr>
          <w:spacing w:val="-21"/>
          <w:sz w:val="46"/>
          <w:szCs w:val="46"/>
        </w:rPr>
        <w:t>置。</w:t>
      </w:r>
    </w:p>
    <w:p>
      <w:pPr>
        <w:pStyle w:val="BodyText"/>
        <w:spacing w:before="324" w:line="220" w:lineRule="auto"/>
        <w:ind w:left="30"/>
      </w:pPr>
      <w:r>
        <w:rPr>
          <w:spacing w:val="8"/>
        </w:rPr>
        <w:t>9、其他事项</w:t>
      </w:r>
    </w:p>
    <w:p>
      <w:pPr>
        <w:pStyle w:val="BodyText"/>
        <w:spacing w:before="357" w:line="236" w:lineRule="auto"/>
        <w:ind w:left="30" w:right="146" w:firstLine="429"/>
      </w:pPr>
      <w:r>
        <w:rPr>
          <w:spacing w:val="3"/>
        </w:rPr>
        <w:t>9.1、</w:t>
      </w:r>
      <w:r>
        <w:rPr>
          <w:spacing w:val="-77"/>
        </w:rPr>
        <w:t xml:space="preserve"> </w:t>
      </w:r>
      <w:r>
        <w:rPr>
          <w:spacing w:val="3"/>
        </w:rPr>
        <w:t>突发事件应急处置工作组成员谁先到达现场谁就是现场临时</w:t>
      </w:r>
      <w:r>
        <w:t xml:space="preserve"> </w:t>
      </w:r>
      <w:r>
        <w:rPr>
          <w:spacing w:val="7"/>
        </w:rPr>
        <w:t>指挥员，负责工作组组长到达现场之前的指挥责任，组</w:t>
      </w:r>
      <w:r>
        <w:rPr>
          <w:spacing w:val="6"/>
        </w:rPr>
        <w:t>长到达后将</w:t>
      </w:r>
      <w:r>
        <w:t xml:space="preserve">  </w:t>
      </w:r>
      <w:r>
        <w:rPr>
          <w:spacing w:val="-8"/>
        </w:rPr>
        <w:t>现场交由组长指挥；</w:t>
      </w:r>
    </w:p>
    <w:p>
      <w:pPr>
        <w:pStyle w:val="BodyText"/>
        <w:spacing w:before="370" w:line="229" w:lineRule="auto"/>
        <w:ind w:left="30" w:right="154" w:firstLine="429"/>
      </w:pPr>
      <w:r>
        <w:rPr>
          <w:spacing w:val="4"/>
        </w:rPr>
        <w:t>9.2、</w:t>
      </w:r>
      <w:r>
        <w:rPr>
          <w:spacing w:val="-104"/>
        </w:rPr>
        <w:t xml:space="preserve"> </w:t>
      </w:r>
      <w:r>
        <w:rPr>
          <w:spacing w:val="4"/>
        </w:rPr>
        <w:t>突发事件应急处置工作组、应急处</w:t>
      </w:r>
      <w:r>
        <w:rPr>
          <w:spacing w:val="3"/>
        </w:rPr>
        <w:t>置队各成员要全天候保持</w:t>
      </w:r>
      <w:r>
        <w:t xml:space="preserve"> </w:t>
      </w:r>
      <w:r>
        <w:rPr>
          <w:spacing w:val="3"/>
        </w:rPr>
        <w:t>通讯畅通，必须做到在接到通知后第一时间赶到现场；</w:t>
      </w:r>
    </w:p>
    <w:p>
      <w:pPr>
        <w:pStyle w:val="BodyText"/>
        <w:spacing w:before="371" w:line="219" w:lineRule="auto"/>
        <w:ind w:left="679"/>
      </w:pPr>
      <w:r>
        <w:rPr>
          <w:spacing w:val="1"/>
        </w:rPr>
        <w:t>9.3、本预案未列突发事件可参考本预案处置；</w:t>
      </w:r>
    </w:p>
    <w:p>
      <w:pPr>
        <w:pStyle w:val="BodyText"/>
        <w:spacing w:before="345" w:line="232" w:lineRule="auto"/>
        <w:ind w:left="30" w:right="360" w:firstLine="649"/>
      </w:pPr>
      <w:r>
        <w:rPr>
          <w:spacing w:val="7"/>
        </w:rPr>
        <w:t>9.4、本预案可根据上级部门的新要求和突</w:t>
      </w:r>
      <w:r>
        <w:rPr>
          <w:spacing w:val="6"/>
        </w:rPr>
        <w:t>发事件具体情况在实</w:t>
      </w:r>
      <w:r>
        <w:t xml:space="preserve"> </w:t>
      </w:r>
      <w:r>
        <w:rPr>
          <w:spacing w:val="-1"/>
        </w:rPr>
        <w:t>践中进行必要的充实和调整。</w:t>
      </w:r>
    </w:p>
    <w:p>
      <w:pPr>
        <w:pStyle w:val="BodyText"/>
        <w:spacing w:before="351" w:line="219" w:lineRule="auto"/>
        <w:ind w:left="30"/>
      </w:pPr>
      <w:r>
        <w:rPr>
          <w:spacing w:val="4"/>
        </w:rPr>
        <w:t>公共安全类突发事件应急处置预案</w:t>
      </w: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34" w:line="232" w:lineRule="auto"/>
        <w:ind w:left="30" w:right="390" w:firstLine="889"/>
      </w:pPr>
      <w:r>
        <w:rPr>
          <w:spacing w:val="4"/>
        </w:rPr>
        <w:t>公园公共安全类突发事件主要包括：公共场所寻衅</w:t>
      </w:r>
      <w:r>
        <w:rPr>
          <w:spacing w:val="3"/>
        </w:rPr>
        <w:t>滋事事件、</w:t>
      </w:r>
      <w:r>
        <w:t xml:space="preserve"> </w:t>
      </w:r>
      <w:r>
        <w:rPr>
          <w:spacing w:val="7"/>
        </w:rPr>
        <w:t>重大治安与刑事案件等。本预案对以上所列突发事件的应</w:t>
      </w:r>
      <w:r>
        <w:rPr>
          <w:spacing w:val="6"/>
        </w:rPr>
        <w:t>急处置做</w:t>
      </w:r>
      <w:r>
        <w:t xml:space="preserve"> </w:t>
      </w:r>
      <w:r>
        <w:rPr>
          <w:spacing w:val="1"/>
        </w:rPr>
        <w:t>出规定，未列突发事件可参照本预案处置。</w:t>
      </w: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34" w:line="220" w:lineRule="auto"/>
        <w:ind w:left="30"/>
      </w:pPr>
      <w:r>
        <w:rPr>
          <w:spacing w:val="-8"/>
        </w:rPr>
        <w:t>1、</w:t>
      </w:r>
      <w:r>
        <w:rPr>
          <w:spacing w:val="-114"/>
        </w:rPr>
        <w:t xml:space="preserve"> </w:t>
      </w:r>
      <w:r>
        <w:rPr>
          <w:spacing w:val="-8"/>
        </w:rPr>
        <w:t>寻衅滋事</w:t>
      </w:r>
    </w:p>
    <w:p>
      <w:pPr>
        <w:pStyle w:val="BodyText"/>
        <w:spacing w:before="348" w:line="235" w:lineRule="auto"/>
        <w:ind w:left="30" w:right="435" w:firstLine="429"/>
        <w:jc w:val="both"/>
      </w:pPr>
      <w:r>
        <w:rPr>
          <w:spacing w:val="5"/>
        </w:rPr>
        <w:t>接到游客举报或巡逻发现此事件时，第一时间向公</w:t>
      </w:r>
      <w:r>
        <w:rPr>
          <w:spacing w:val="4"/>
        </w:rPr>
        <w:t>安部门报案，</w:t>
      </w:r>
      <w:r>
        <w:t xml:space="preserve"> </w:t>
      </w:r>
      <w:r>
        <w:rPr>
          <w:spacing w:val="4"/>
        </w:rPr>
        <w:t>请求支援，然后向公园值班领导与突发事件应急处置工作组汇报，</w:t>
      </w:r>
      <w:r>
        <w:rPr>
          <w:spacing w:val="7"/>
        </w:rPr>
        <w:t xml:space="preserve"> </w:t>
      </w:r>
      <w:r>
        <w:rPr>
          <w:spacing w:val="-11"/>
        </w:rPr>
        <w:t>并上报管委会。</w:t>
      </w: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34" w:line="229" w:lineRule="auto"/>
        <w:ind w:left="30" w:right="361" w:firstLine="469"/>
      </w:pPr>
      <w:r>
        <w:rPr>
          <w:spacing w:val="6"/>
        </w:rPr>
        <w:t>公园突发事件应急处置工作组值班人员应立即赶赴事发地点指挥</w:t>
      </w:r>
      <w:r>
        <w:t xml:space="preserve"> </w:t>
      </w:r>
      <w:r>
        <w:rPr>
          <w:spacing w:val="2"/>
        </w:rPr>
        <w:t>应急处置队并通知工作组其余人员，做好以下工作：</w:t>
      </w:r>
    </w:p>
    <w:p>
      <w:pPr>
        <w:spacing w:line="229" w:lineRule="auto"/>
        <w:sectPr>
          <w:footerReference w:type="default" r:id="rId36"/>
          <w:pgSz w:w="17860" w:h="25260"/>
          <w:pgMar w:top="2147" w:right="2679" w:bottom="2227" w:left="2670" w:header="0" w:footer="1948" w:gutter="0"/>
          <w:pgNumType w:start="33"/>
          <w:cols w:space="708"/>
        </w:sectPr>
      </w:pPr>
    </w:p>
    <w:p>
      <w:pPr>
        <w:pStyle w:val="BodyText"/>
        <w:spacing w:before="99" w:line="219" w:lineRule="auto"/>
        <w:ind w:left="460"/>
      </w:pPr>
      <w:r>
        <w:t>1.1、</w:t>
      </w:r>
      <w:r>
        <w:rPr>
          <w:spacing w:val="-87"/>
        </w:rPr>
        <w:t xml:space="preserve"> </w:t>
      </w:r>
      <w:r>
        <w:t>立即隔离寻衅滋事各方，设法控制局势，阻止事态发展；</w:t>
      </w:r>
    </w:p>
    <w:p>
      <w:pPr>
        <w:pStyle w:val="BodyText"/>
        <w:spacing w:before="361" w:line="230" w:lineRule="auto"/>
        <w:ind w:left="1" w:right="403" w:firstLine="459"/>
      </w:pPr>
      <w:r>
        <w:rPr>
          <w:spacing w:val="3"/>
        </w:rPr>
        <w:t>1.2、</w:t>
      </w:r>
      <w:r>
        <w:rPr>
          <w:spacing w:val="-90"/>
        </w:rPr>
        <w:t xml:space="preserve"> </w:t>
      </w:r>
      <w:r>
        <w:rPr>
          <w:spacing w:val="3"/>
        </w:rPr>
        <w:t>劝说各方人员退出现场，不让其重新集结，避免事态进一步</w:t>
      </w:r>
      <w:r>
        <w:t xml:space="preserve"> </w:t>
      </w:r>
      <w:r>
        <w:rPr>
          <w:spacing w:val="-8"/>
        </w:rPr>
        <w:t>扩大；</w:t>
      </w:r>
    </w:p>
    <w:p>
      <w:pPr>
        <w:pStyle w:val="BodyText"/>
        <w:spacing w:before="339" w:line="862" w:lineRule="exact"/>
        <w:jc w:val="right"/>
      </w:pPr>
      <w:r>
        <w:rPr>
          <w:spacing w:val="6"/>
          <w:position w:val="34"/>
        </w:rPr>
        <w:t>1.3、如现场有人员受伤，应立即组织前期抢救，并拨打120</w:t>
      </w:r>
      <w:r>
        <w:rPr>
          <w:spacing w:val="-34"/>
          <w:position w:val="34"/>
        </w:rPr>
        <w:t xml:space="preserve"> </w:t>
      </w:r>
      <w:r>
        <w:rPr>
          <w:spacing w:val="6"/>
          <w:position w:val="34"/>
        </w:rPr>
        <w:t>求救；</w:t>
      </w:r>
    </w:p>
    <w:p>
      <w:pPr>
        <w:pStyle w:val="BodyText"/>
        <w:spacing w:line="220" w:lineRule="auto"/>
        <w:ind w:left="460"/>
      </w:pPr>
      <w:r>
        <w:rPr>
          <w:spacing w:val="-2"/>
        </w:rPr>
        <w:t>1.4、</w:t>
      </w:r>
      <w:r>
        <w:rPr>
          <w:spacing w:val="-92"/>
        </w:rPr>
        <w:t xml:space="preserve"> </w:t>
      </w:r>
      <w:r>
        <w:rPr>
          <w:spacing w:val="-2"/>
        </w:rPr>
        <w:t>积极配合上级领导或公安民警开展工作；</w:t>
      </w:r>
    </w:p>
    <w:p>
      <w:pPr>
        <w:pStyle w:val="BodyText"/>
        <w:spacing w:before="346" w:line="833" w:lineRule="exact"/>
        <w:ind w:left="460"/>
      </w:pPr>
      <w:r>
        <w:rPr>
          <w:spacing w:val="-3"/>
          <w:position w:val="31"/>
        </w:rPr>
        <w:t>1.5、</w:t>
      </w:r>
      <w:r>
        <w:rPr>
          <w:spacing w:val="-83"/>
          <w:position w:val="31"/>
        </w:rPr>
        <w:t xml:space="preserve"> </w:t>
      </w:r>
      <w:r>
        <w:rPr>
          <w:spacing w:val="-3"/>
          <w:position w:val="31"/>
        </w:rPr>
        <w:t>形成书面报告上报公园主任与管委会。</w:t>
      </w:r>
    </w:p>
    <w:p>
      <w:pPr>
        <w:pStyle w:val="BodyText"/>
        <w:spacing w:before="1" w:line="219" w:lineRule="auto"/>
        <w:ind w:left="11"/>
      </w:pPr>
      <w:r>
        <w:t>2、</w:t>
      </w:r>
      <w:r>
        <w:rPr>
          <w:spacing w:val="-114"/>
        </w:rPr>
        <w:t xml:space="preserve"> </w:t>
      </w:r>
      <w:r>
        <w:t>重大治安与刑事案件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34" w:line="226" w:lineRule="auto"/>
        <w:ind w:left="11" w:right="396" w:firstLine="669"/>
      </w:pPr>
      <w:r>
        <w:rPr>
          <w:spacing w:val="7"/>
        </w:rPr>
        <w:t>第一时间向公安部门报案，请求支援，立即向公园值班领导与突</w:t>
      </w:r>
      <w:r>
        <w:rPr>
          <w:spacing w:val="1"/>
        </w:rPr>
        <w:t xml:space="preserve"> </w:t>
      </w:r>
      <w:r>
        <w:rPr>
          <w:spacing w:val="2"/>
        </w:rPr>
        <w:t>发事件应急处置工作组汇报，并上报管委会。</w:t>
      </w:r>
    </w:p>
    <w:p>
      <w:pPr>
        <w:rPr>
          <w:rFonts w:ascii="Arial"/>
          <w:sz w:val="21"/>
        </w:rPr>
      </w:pPr>
    </w:p>
    <w:p>
      <w:pPr>
        <w:pStyle w:val="BodyText"/>
        <w:spacing w:before="134" w:line="229" w:lineRule="auto"/>
        <w:ind w:left="11" w:right="404" w:firstLine="679"/>
      </w:pPr>
      <w:r>
        <w:rPr>
          <w:spacing w:val="6"/>
        </w:rPr>
        <w:t>公园突发事件应急处置工作组成员在公安民警到达现场之前应做</w:t>
      </w:r>
      <w:r>
        <w:rPr>
          <w:spacing w:val="11"/>
        </w:rPr>
        <w:t xml:space="preserve"> </w:t>
      </w:r>
      <w:r>
        <w:rPr>
          <w:spacing w:val="-8"/>
        </w:rPr>
        <w:t>好以下工作：</w:t>
      </w:r>
    </w:p>
    <w:p>
      <w:pPr>
        <w:pStyle w:val="BodyText"/>
        <w:spacing w:before="344" w:line="849" w:lineRule="exact"/>
        <w:ind w:left="861"/>
      </w:pPr>
      <w:r>
        <w:rPr>
          <w:position w:val="32"/>
        </w:rPr>
        <w:t>2.1.指挥应急处置队控制案发现场；</w:t>
      </w:r>
    </w:p>
    <w:p>
      <w:pPr>
        <w:pStyle w:val="BodyText"/>
        <w:spacing w:before="1" w:line="219" w:lineRule="auto"/>
        <w:ind w:left="861"/>
      </w:pPr>
      <w:r>
        <w:rPr>
          <w:spacing w:val="-4"/>
        </w:rPr>
        <w:t>2.2.疏散围观群众；</w:t>
      </w:r>
    </w:p>
    <w:p>
      <w:pPr>
        <w:rPr>
          <w:rFonts w:ascii="Arial"/>
          <w:sz w:val="21"/>
        </w:rPr>
      </w:pPr>
    </w:p>
    <w:p>
      <w:pPr>
        <w:pStyle w:val="BodyText"/>
        <w:spacing w:before="133" w:line="233" w:lineRule="auto"/>
        <w:ind w:left="11" w:right="618" w:firstLine="849"/>
      </w:pPr>
      <w:r>
        <w:rPr>
          <w:spacing w:val="7"/>
        </w:rPr>
        <w:t>2.3.设法控制违法犯罪嫌疑人，以防其外逃，防止事态或危害</w:t>
      </w:r>
      <w:r>
        <w:rPr>
          <w:spacing w:val="2"/>
        </w:rPr>
        <w:t xml:space="preserve"> </w:t>
      </w:r>
      <w:r>
        <w:rPr>
          <w:spacing w:val="-7"/>
        </w:rPr>
        <w:t>进一步扩大；</w:t>
      </w:r>
    </w:p>
    <w:p>
      <w:pPr>
        <w:pStyle w:val="BodyText"/>
        <w:spacing w:before="344" w:line="219" w:lineRule="auto"/>
        <w:ind w:left="861"/>
      </w:pPr>
      <w:r>
        <w:rPr>
          <w:spacing w:val="3"/>
        </w:rPr>
        <w:t>2.4.如发现违法犯罪嫌疑人逃窜，应立即组织人员进行围堵；</w:t>
      </w:r>
    </w:p>
    <w:p>
      <w:pPr>
        <w:pStyle w:val="BodyText"/>
        <w:spacing w:before="372" w:line="227" w:lineRule="auto"/>
        <w:ind w:left="11" w:right="605" w:firstLine="849"/>
      </w:pPr>
      <w:r>
        <w:rPr>
          <w:spacing w:val="14"/>
        </w:rPr>
        <w:t>2.5.如现场有人员伤亡，应立即组织前期抢救，并拨打120求</w:t>
      </w:r>
      <w:r>
        <w:rPr>
          <w:spacing w:val="3"/>
        </w:rPr>
        <w:t xml:space="preserve"> </w:t>
      </w:r>
      <w:r>
        <w:rPr>
          <w:spacing w:val="-17"/>
        </w:rPr>
        <w:t>救；</w:t>
      </w:r>
    </w:p>
    <w:p>
      <w:pPr>
        <w:pStyle w:val="BodyText"/>
        <w:spacing w:before="371" w:line="219" w:lineRule="auto"/>
        <w:ind w:left="861"/>
      </w:pPr>
      <w:r>
        <w:rPr>
          <w:spacing w:val="1"/>
        </w:rPr>
        <w:t>2.6.积极配合公安机关开展工作；</w:t>
      </w:r>
    </w:p>
    <w:p>
      <w:pPr>
        <w:pStyle w:val="BodyText"/>
        <w:spacing w:before="352" w:line="853" w:lineRule="exact"/>
        <w:ind w:left="861"/>
      </w:pPr>
      <w:r>
        <w:rPr>
          <w:spacing w:val="4"/>
          <w:position w:val="33"/>
        </w:rPr>
        <w:t>2.7.事后形成书面报告上报公园办主任与管委会。</w:t>
      </w:r>
    </w:p>
    <w:p>
      <w:pPr>
        <w:pStyle w:val="BodyText"/>
        <w:spacing w:before="1" w:line="219" w:lineRule="auto"/>
        <w:ind w:left="11"/>
      </w:pPr>
      <w:r>
        <w:rPr>
          <w:spacing w:val="6"/>
        </w:rPr>
        <w:t>事故安全类突发事件应急处置预案</w:t>
      </w:r>
    </w:p>
    <w:p>
      <w:pPr>
        <w:pStyle w:val="BodyText"/>
        <w:spacing w:before="361" w:line="219" w:lineRule="auto"/>
        <w:ind w:left="921"/>
      </w:pPr>
      <w:r>
        <w:rPr>
          <w:spacing w:val="6"/>
        </w:rPr>
        <w:t>本预案所指事故为公园建筑物受外力所引起的倒塌、大</w:t>
      </w:r>
      <w:r>
        <w:rPr>
          <w:spacing w:val="5"/>
        </w:rPr>
        <w:t>型景观</w:t>
      </w:r>
    </w:p>
    <w:p>
      <w:pPr>
        <w:pStyle w:val="BodyText"/>
        <w:spacing w:before="45" w:line="229" w:lineRule="auto"/>
        <w:ind w:left="11" w:right="20"/>
      </w:pPr>
      <w:r>
        <w:rPr>
          <w:spacing w:val="14"/>
        </w:rPr>
        <w:t>植物受外力所引起的倾斜与倒塌、各管理办公室、配电室、洗手间、</w:t>
      </w:r>
      <w:r>
        <w:rPr>
          <w:spacing w:val="3"/>
        </w:rPr>
        <w:t xml:space="preserve"> </w:t>
      </w:r>
      <w:r>
        <w:rPr>
          <w:spacing w:val="6"/>
        </w:rPr>
        <w:t>商业设施及其他用电设施因电器与电线老化或人为因素所引起的火</w:t>
      </w:r>
    </w:p>
    <w:p>
      <w:pPr>
        <w:pStyle w:val="BodyText"/>
        <w:spacing w:before="42" w:line="230" w:lineRule="auto"/>
        <w:ind w:left="11" w:right="687"/>
      </w:pPr>
      <w:r>
        <w:rPr>
          <w:spacing w:val="6"/>
        </w:rPr>
        <w:t>灾等。本预案主要对火灾事故做出应急处置规定</w:t>
      </w:r>
      <w:r>
        <w:rPr>
          <w:spacing w:val="5"/>
        </w:rPr>
        <w:t>，未列突发事件可</w:t>
      </w:r>
      <w:r>
        <w:t xml:space="preserve"> </w:t>
      </w:r>
      <w:r>
        <w:rPr>
          <w:spacing w:val="-7"/>
        </w:rPr>
        <w:t>参照预案处置。</w:t>
      </w:r>
    </w:p>
    <w:p>
      <w:pPr>
        <w:spacing w:line="265" w:lineRule="auto"/>
        <w:rPr>
          <w:rFonts w:ascii="Arial"/>
          <w:sz w:val="21"/>
        </w:rPr>
        <w:sectPr>
          <w:footerReference w:type="default" r:id="rId37"/>
          <w:pgSz w:w="17860" w:h="25260"/>
          <w:pgMar w:top="2147" w:right="2425" w:bottom="2227" w:left="2679" w:header="0" w:footer="1948" w:gutter="0"/>
          <w:pgNumType w:start="34"/>
          <w:cols w:space="708"/>
        </w:sectPr>
      </w:pPr>
    </w:p>
    <w:p>
      <w:pPr>
        <w:pStyle w:val="BodyText"/>
        <w:spacing w:before="134" w:line="219" w:lineRule="auto"/>
        <w:ind w:left="11"/>
      </w:pPr>
      <w:r>
        <w:rPr>
          <w:spacing w:val="-22"/>
        </w:rPr>
        <w:t>1、</w:t>
      </w:r>
      <w:r>
        <w:rPr>
          <w:spacing w:val="-87"/>
        </w:rPr>
        <w:t xml:space="preserve"> </w:t>
      </w:r>
      <w:r>
        <w:rPr>
          <w:spacing w:val="-22"/>
        </w:rPr>
        <w:t>防火</w:t>
      </w:r>
    </w:p>
    <w:p>
      <w:pPr>
        <w:spacing w:line="219" w:lineRule="auto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8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https://d.book118.com/517011200132006050</w:t>
        </w:r>
      </w:hyperlink>
    </w:p>
    <w:p>
      <w:pPr>
        <w:spacing w:line="219" w:lineRule="auto"/>
      </w:pPr>
    </w:p>
    <w:sectPr>
      <w:footerReference w:type="default" r:id="rId39"/>
      <w:type w:val="nextPage"/>
      <w:pgSz w:w="17860" w:h="25260"/>
      <w:pgMar w:top="2147" w:right="2425" w:bottom="2227" w:left="2679" w:header="0" w:footer="1948" w:gutter="0"/>
      <w:pgNumType w:start="35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2" w:lineRule="auto"/>
      <w:ind w:left="6150"/>
      <w:rPr>
        <w:sz w:val="16"/>
        <w:szCs w:val="16"/>
      </w:rPr>
    </w:pPr>
    <w:r>
      <w:rPr>
        <w:sz w:val="16"/>
        <w:szCs w:val="16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5" w:lineRule="auto"/>
      <w:ind w:left="6140"/>
      <w:rPr>
        <w:sz w:val="30"/>
        <w:szCs w:val="30"/>
      </w:rPr>
    </w:pPr>
    <w:r>
      <w:rPr>
        <w:sz w:val="30"/>
        <w:szCs w:val="30"/>
      </w:rPr>
      <w:t>5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" w:line="176" w:lineRule="auto"/>
      <w:ind w:left="6130"/>
      <w:rPr>
        <w:sz w:val="30"/>
        <w:szCs w:val="30"/>
      </w:rPr>
    </w:pPr>
    <w:r>
      <w:rPr>
        <w:sz w:val="30"/>
        <w:szCs w:val="30"/>
      </w:rPr>
      <w:t>6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" w:line="176" w:lineRule="auto"/>
      <w:ind w:left="6130"/>
      <w:rPr>
        <w:sz w:val="30"/>
        <w:szCs w:val="30"/>
      </w:rPr>
    </w:pPr>
    <w:r>
      <w:rPr>
        <w:sz w:val="30"/>
        <w:szCs w:val="30"/>
      </w:rPr>
      <w:t>6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5" w:lineRule="auto"/>
      <w:ind w:left="6140"/>
      <w:rPr>
        <w:sz w:val="29"/>
        <w:szCs w:val="29"/>
      </w:rPr>
    </w:pPr>
    <w:r>
      <w:rPr>
        <w:sz w:val="29"/>
        <w:szCs w:val="29"/>
      </w:rPr>
      <w:t>7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5" w:lineRule="auto"/>
      <w:ind w:left="6140"/>
      <w:rPr>
        <w:sz w:val="29"/>
        <w:szCs w:val="29"/>
      </w:rPr>
    </w:pPr>
    <w:r>
      <w:rPr>
        <w:sz w:val="29"/>
        <w:szCs w:val="29"/>
      </w:rPr>
      <w:t>7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" w:line="176" w:lineRule="auto"/>
      <w:ind w:left="6140"/>
      <w:rPr>
        <w:sz w:val="29"/>
        <w:szCs w:val="29"/>
      </w:rPr>
    </w:pPr>
    <w:r>
      <w:rPr>
        <w:sz w:val="29"/>
        <w:szCs w:val="29"/>
      </w:rPr>
      <w:t>8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" w:line="176" w:lineRule="auto"/>
      <w:ind w:left="6140"/>
      <w:rPr>
        <w:sz w:val="29"/>
        <w:szCs w:val="29"/>
      </w:rPr>
    </w:pPr>
    <w:r>
      <w:rPr>
        <w:sz w:val="29"/>
        <w:szCs w:val="29"/>
      </w:rPr>
      <w:t>8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" w:line="176" w:lineRule="auto"/>
      <w:ind w:left="6130"/>
      <w:rPr>
        <w:sz w:val="30"/>
        <w:szCs w:val="30"/>
      </w:rPr>
    </w:pPr>
    <w:r>
      <w:rPr>
        <w:sz w:val="30"/>
        <w:szCs w:val="30"/>
      </w:rPr>
      <w:t>9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" w:line="176" w:lineRule="auto"/>
      <w:ind w:left="6130"/>
      <w:rPr>
        <w:sz w:val="30"/>
        <w:szCs w:val="30"/>
      </w:rPr>
    </w:pPr>
    <w:r>
      <w:rPr>
        <w:sz w:val="30"/>
        <w:szCs w:val="30"/>
      </w:rPr>
      <w:t>9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090"/>
      <w:rPr>
        <w:sz w:val="28"/>
        <w:szCs w:val="28"/>
      </w:rPr>
    </w:pPr>
    <w:r>
      <w:rPr>
        <w:spacing w:val="-8"/>
        <w:sz w:val="28"/>
        <w:szCs w:val="28"/>
      </w:rPr>
      <w:t>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2" w:lineRule="auto"/>
      <w:ind w:left="6150"/>
      <w:rPr>
        <w:sz w:val="16"/>
        <w:szCs w:val="16"/>
      </w:rPr>
    </w:pPr>
    <w:r>
      <w:rPr>
        <w:sz w:val="16"/>
        <w:szCs w:val="16"/>
      </w:rPr>
      <w:t>1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090"/>
      <w:rPr>
        <w:sz w:val="28"/>
        <w:szCs w:val="28"/>
      </w:rPr>
    </w:pPr>
    <w:r>
      <w:rPr>
        <w:spacing w:val="-8"/>
        <w:sz w:val="28"/>
        <w:szCs w:val="28"/>
      </w:rPr>
      <w:t>10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090"/>
      <w:rPr>
        <w:sz w:val="28"/>
        <w:szCs w:val="28"/>
      </w:rPr>
    </w:pPr>
    <w:r>
      <w:rPr>
        <w:spacing w:val="-8"/>
        <w:sz w:val="28"/>
        <w:szCs w:val="28"/>
      </w:rPr>
      <w:t>11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090"/>
      <w:rPr>
        <w:sz w:val="28"/>
        <w:szCs w:val="28"/>
      </w:rPr>
    </w:pPr>
    <w:r>
      <w:rPr>
        <w:spacing w:val="-8"/>
        <w:sz w:val="28"/>
        <w:szCs w:val="28"/>
      </w:rPr>
      <w:t>11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" w:line="176" w:lineRule="auto"/>
      <w:ind w:left="6080"/>
      <w:rPr>
        <w:sz w:val="27"/>
        <w:szCs w:val="27"/>
      </w:rPr>
    </w:pPr>
    <w:r>
      <w:rPr>
        <w:spacing w:val="-8"/>
        <w:sz w:val="27"/>
        <w:szCs w:val="27"/>
      </w:rPr>
      <w:t>12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" w:line="176" w:lineRule="auto"/>
      <w:ind w:left="6080"/>
      <w:rPr>
        <w:sz w:val="27"/>
        <w:szCs w:val="27"/>
      </w:rPr>
    </w:pPr>
    <w:r>
      <w:rPr>
        <w:spacing w:val="-8"/>
        <w:sz w:val="27"/>
        <w:szCs w:val="27"/>
      </w:rPr>
      <w:t>12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6" w:lineRule="auto"/>
      <w:ind w:left="6100"/>
      <w:rPr>
        <w:sz w:val="25"/>
        <w:szCs w:val="25"/>
      </w:rPr>
    </w:pPr>
    <w:r>
      <w:rPr>
        <w:spacing w:val="-8"/>
        <w:sz w:val="25"/>
        <w:szCs w:val="25"/>
      </w:rPr>
      <w:t>13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6" w:lineRule="auto"/>
      <w:ind w:left="6100"/>
      <w:rPr>
        <w:sz w:val="25"/>
        <w:szCs w:val="25"/>
      </w:rPr>
    </w:pPr>
    <w:r>
      <w:rPr>
        <w:spacing w:val="-8"/>
        <w:sz w:val="25"/>
        <w:szCs w:val="25"/>
      </w:rPr>
      <w:t>13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080"/>
      <w:rPr>
        <w:sz w:val="28"/>
        <w:szCs w:val="28"/>
      </w:rPr>
    </w:pPr>
    <w:r>
      <w:rPr>
        <w:spacing w:val="-8"/>
        <w:sz w:val="28"/>
        <w:szCs w:val="28"/>
      </w:rPr>
      <w:t>14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080"/>
      <w:rPr>
        <w:sz w:val="28"/>
        <w:szCs w:val="28"/>
      </w:rPr>
    </w:pPr>
    <w:r>
      <w:rPr>
        <w:spacing w:val="-8"/>
        <w:sz w:val="28"/>
        <w:szCs w:val="28"/>
      </w:rPr>
      <w:t>14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099"/>
      <w:rPr>
        <w:sz w:val="29"/>
        <w:szCs w:val="29"/>
      </w:rPr>
    </w:pPr>
    <w:r>
      <w:rPr>
        <w:spacing w:val="-9"/>
        <w:sz w:val="29"/>
        <w:szCs w:val="29"/>
      </w:rPr>
      <w:t>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" w:line="175" w:lineRule="auto"/>
      <w:ind w:left="6130"/>
      <w:rPr>
        <w:sz w:val="26"/>
        <w:szCs w:val="26"/>
      </w:rPr>
    </w:pPr>
    <w:r>
      <w:rPr>
        <w:sz w:val="26"/>
        <w:szCs w:val="26"/>
      </w:rPr>
      <w:t>2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099"/>
      <w:rPr>
        <w:sz w:val="29"/>
        <w:szCs w:val="29"/>
      </w:rPr>
    </w:pPr>
    <w:r>
      <w:rPr>
        <w:spacing w:val="-9"/>
        <w:sz w:val="29"/>
        <w:szCs w:val="29"/>
      </w:rPr>
      <w:t>15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100"/>
      <w:rPr>
        <w:sz w:val="28"/>
        <w:szCs w:val="28"/>
      </w:rPr>
    </w:pPr>
    <w:r>
      <w:rPr>
        <w:spacing w:val="-8"/>
        <w:sz w:val="28"/>
        <w:szCs w:val="28"/>
      </w:rPr>
      <w:t>16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100"/>
      <w:rPr>
        <w:sz w:val="28"/>
        <w:szCs w:val="28"/>
      </w:rPr>
    </w:pPr>
    <w:r>
      <w:rPr>
        <w:spacing w:val="-8"/>
        <w:sz w:val="28"/>
        <w:szCs w:val="28"/>
      </w:rPr>
      <w:t>16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089"/>
      <w:rPr>
        <w:sz w:val="28"/>
        <w:szCs w:val="28"/>
      </w:rPr>
    </w:pPr>
    <w:r>
      <w:rPr>
        <w:spacing w:val="-8"/>
        <w:sz w:val="28"/>
        <w:szCs w:val="28"/>
      </w:rPr>
      <w:t>17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100"/>
      <w:rPr>
        <w:sz w:val="28"/>
        <w:szCs w:val="28"/>
      </w:rPr>
    </w:pPr>
    <w:r>
      <w:rPr>
        <w:spacing w:val="-8"/>
        <w:sz w:val="28"/>
        <w:szCs w:val="28"/>
      </w:rPr>
      <w:t>18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100"/>
      <w:rPr>
        <w:sz w:val="28"/>
        <w:szCs w:val="28"/>
      </w:rPr>
    </w:pPr>
    <w:r>
      <w:rPr>
        <w:spacing w:val="-8"/>
        <w:sz w:val="28"/>
        <w:szCs w:val="28"/>
      </w:rPr>
      <w:t>18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" w:line="175" w:lineRule="auto"/>
      <w:ind w:left="6130"/>
      <w:rPr>
        <w:sz w:val="26"/>
        <w:szCs w:val="26"/>
      </w:rPr>
    </w:pPr>
    <w:r>
      <w:rPr>
        <w:sz w:val="26"/>
        <w:szCs w:val="26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" w:line="176" w:lineRule="auto"/>
      <w:ind w:left="6130"/>
      <w:rPr>
        <w:sz w:val="29"/>
        <w:szCs w:val="29"/>
      </w:rPr>
    </w:pPr>
    <w:r>
      <w:rPr>
        <w:sz w:val="29"/>
        <w:szCs w:val="29"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" w:line="176" w:lineRule="auto"/>
      <w:ind w:left="6130"/>
      <w:rPr>
        <w:sz w:val="29"/>
        <w:szCs w:val="29"/>
      </w:rPr>
    </w:pPr>
    <w:r>
      <w:rPr>
        <w:sz w:val="29"/>
        <w:szCs w:val="29"/>
      </w:rPr>
      <w:t>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6" w:lineRule="auto"/>
      <w:ind w:left="6120"/>
      <w:rPr>
        <w:sz w:val="29"/>
        <w:szCs w:val="29"/>
      </w:rPr>
    </w:pPr>
    <w:r>
      <w:rPr>
        <w:sz w:val="29"/>
        <w:szCs w:val="29"/>
      </w:rPr>
      <w:t>4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6" w:lineRule="auto"/>
      <w:ind w:left="6120"/>
      <w:rPr>
        <w:sz w:val="29"/>
        <w:szCs w:val="29"/>
      </w:rPr>
    </w:pPr>
    <w:r>
      <w:rPr>
        <w:sz w:val="29"/>
        <w:szCs w:val="29"/>
      </w:rPr>
      <w:t>4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5" w:lineRule="auto"/>
      <w:ind w:left="6140"/>
      <w:rPr>
        <w:sz w:val="30"/>
        <w:szCs w:val="30"/>
      </w:rPr>
    </w:pPr>
    <w:r>
      <w:rPr>
        <w:sz w:val="30"/>
        <w:szCs w:val="30"/>
      </w:rPr>
      <w:t>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41"/>
      <w:szCs w:val="4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footer" Target="footer25.xml" /><Relationship Id="rId29" Type="http://schemas.openxmlformats.org/officeDocument/2006/relationships/footer" Target="footer26.xml" /><Relationship Id="rId3" Type="http://schemas.openxmlformats.org/officeDocument/2006/relationships/fontTable" Target="fontTable.xml" /><Relationship Id="rId30" Type="http://schemas.openxmlformats.org/officeDocument/2006/relationships/footer" Target="footer27.xml" /><Relationship Id="rId31" Type="http://schemas.openxmlformats.org/officeDocument/2006/relationships/footer" Target="footer28.xml" /><Relationship Id="rId32" Type="http://schemas.openxmlformats.org/officeDocument/2006/relationships/footer" Target="footer29.xml" /><Relationship Id="rId33" Type="http://schemas.openxmlformats.org/officeDocument/2006/relationships/footer" Target="footer30.xml" /><Relationship Id="rId34" Type="http://schemas.openxmlformats.org/officeDocument/2006/relationships/footer" Target="footer31.xml" /><Relationship Id="rId35" Type="http://schemas.openxmlformats.org/officeDocument/2006/relationships/footer" Target="footer32.xml" /><Relationship Id="rId36" Type="http://schemas.openxmlformats.org/officeDocument/2006/relationships/footer" Target="footer33.xml" /><Relationship Id="rId37" Type="http://schemas.openxmlformats.org/officeDocument/2006/relationships/footer" Target="footer34.xml" /><Relationship Id="rId38" Type="http://schemas.openxmlformats.org/officeDocument/2006/relationships/hyperlink" Target="https://d.book118.com/517011200132006050" TargetMode="External" /><Relationship Id="rId39" Type="http://schemas.openxmlformats.org/officeDocument/2006/relationships/footer" Target="footer35.xml" /><Relationship Id="rId4" Type="http://schemas.openxmlformats.org/officeDocument/2006/relationships/footer" Target="footer1.xml" /><Relationship Id="rId40" Type="http://schemas.openxmlformats.org/officeDocument/2006/relationships/theme" Target="theme/theme1.xml" /><Relationship Id="rId41" Type="http://schemas.openxmlformats.org/officeDocument/2006/relationships/styles" Target="styles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2024-03-08T21:13:53Z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2024-03-08T21:13:56Z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65eb0f092b86d9001f8c79b9wl</vt:lpwstr>
  </property>
</Properties>
</file>