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工矿灯具项目规划设计蓝图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3" w:history="1">
        <w:r>
          <w:rPr>
            <w:rFonts w:ascii="仿宋" w:eastAsia="仿宋" w:hAnsi="仿宋" w:cs="仿宋" w:hint="eastAsia"/>
            <w:lang w:eastAsia="zh-CN"/>
          </w:rPr>
          <w:t>序言</w:t>
        </w:r>
        <w:r>
          <w:tab/>
        </w:r>
        <w:r>
          <w:fldChar w:fldCharType="begin"/>
        </w:r>
        <w:r>
          <w:instrText xml:space="preserve"> PAGEREF _Toc27313 \h </w:instrText>
        </w:r>
        <w:r>
          <w:fldChar w:fldCharType="separate"/>
        </w:r>
        <w:r>
          <w:t>3</w:t>
        </w:r>
        <w:r>
          <w:fldChar w:fldCharType="end"/>
        </w:r>
      </w:hyperlink>
    </w:p>
    <w:p>
      <w:pPr>
        <w:pStyle w:val="TOC1"/>
        <w:tabs>
          <w:tab w:val="right" w:leader="dot" w:pos="8306"/>
        </w:tabs>
      </w:pPr>
      <w:hyperlink w:anchor="_Toc22456" w:history="1">
        <w:r>
          <w:rPr>
            <w:rFonts w:ascii="仿宋" w:eastAsia="仿宋" w:hAnsi="仿宋" w:cs="仿宋" w:hint="eastAsia"/>
            <w:lang w:eastAsia="zh-CN"/>
          </w:rPr>
          <w:t>一、工矿灯具项目文档管理</w:t>
        </w:r>
        <w:r>
          <w:tab/>
        </w:r>
        <w:r>
          <w:fldChar w:fldCharType="begin"/>
        </w:r>
        <w:r>
          <w:instrText xml:space="preserve"> PAGEREF _Toc22456 \h </w:instrText>
        </w:r>
        <w:r>
          <w:fldChar w:fldCharType="separate"/>
        </w:r>
        <w:r>
          <w:t>3</w:t>
        </w:r>
        <w:r>
          <w:fldChar w:fldCharType="end"/>
        </w:r>
      </w:hyperlink>
    </w:p>
    <w:p>
      <w:pPr>
        <w:pStyle w:val="TOC2"/>
        <w:tabs>
          <w:tab w:val="right" w:leader="dot" w:pos="8306"/>
        </w:tabs>
      </w:pPr>
      <w:hyperlink w:anchor="_Toc6045" w:history="1">
        <w:r>
          <w:rPr>
            <w:rFonts w:ascii="仿宋" w:eastAsia="仿宋" w:hAnsi="仿宋" w:cs="仿宋" w:hint="eastAsia"/>
            <w:lang w:eastAsia="zh-CN"/>
          </w:rPr>
          <w:t>(一)、文档编制与审查</w:t>
        </w:r>
        <w:r>
          <w:tab/>
        </w:r>
        <w:r>
          <w:fldChar w:fldCharType="begin"/>
        </w:r>
        <w:r>
          <w:instrText xml:space="preserve"> PAGEREF _Toc6045 \h </w:instrText>
        </w:r>
        <w:r>
          <w:fldChar w:fldCharType="separate"/>
        </w:r>
        <w:r>
          <w:t>3</w:t>
        </w:r>
        <w:r>
          <w:fldChar w:fldCharType="end"/>
        </w:r>
      </w:hyperlink>
    </w:p>
    <w:p>
      <w:pPr>
        <w:pStyle w:val="TOC2"/>
        <w:tabs>
          <w:tab w:val="right" w:leader="dot" w:pos="8306"/>
        </w:tabs>
      </w:pPr>
      <w:hyperlink w:anchor="_Toc4278" w:history="1">
        <w:r>
          <w:rPr>
            <w:rFonts w:ascii="仿宋" w:eastAsia="仿宋" w:hAnsi="仿宋" w:cs="仿宋" w:hint="eastAsia"/>
            <w:lang w:eastAsia="zh-CN"/>
          </w:rPr>
          <w:t>(二)、文档发布与分发</w:t>
        </w:r>
        <w:r>
          <w:tab/>
        </w:r>
        <w:r>
          <w:fldChar w:fldCharType="begin"/>
        </w:r>
        <w:r>
          <w:instrText xml:space="preserve"> PAGEREF _Toc4278 \h </w:instrText>
        </w:r>
        <w:r>
          <w:fldChar w:fldCharType="separate"/>
        </w:r>
        <w:r>
          <w:t>4</w:t>
        </w:r>
        <w:r>
          <w:fldChar w:fldCharType="end"/>
        </w:r>
      </w:hyperlink>
    </w:p>
    <w:p>
      <w:pPr>
        <w:pStyle w:val="TOC2"/>
        <w:tabs>
          <w:tab w:val="right" w:leader="dot" w:pos="8306"/>
        </w:tabs>
      </w:pPr>
      <w:hyperlink w:anchor="_Toc20992" w:history="1">
        <w:r>
          <w:rPr>
            <w:rFonts w:ascii="仿宋" w:eastAsia="仿宋" w:hAnsi="仿宋" w:cs="仿宋" w:hint="eastAsia"/>
            <w:lang w:eastAsia="zh-CN"/>
          </w:rPr>
          <w:t>(三)、文档存档与归档</w:t>
        </w:r>
        <w:r>
          <w:tab/>
        </w:r>
        <w:r>
          <w:fldChar w:fldCharType="begin"/>
        </w:r>
        <w:r>
          <w:instrText xml:space="preserve"> PAGEREF _Toc20992 \h </w:instrText>
        </w:r>
        <w:r>
          <w:fldChar w:fldCharType="separate"/>
        </w:r>
        <w:r>
          <w:t>5</w:t>
        </w:r>
        <w:r>
          <w:fldChar w:fldCharType="end"/>
        </w:r>
      </w:hyperlink>
    </w:p>
    <w:p>
      <w:pPr>
        <w:pStyle w:val="TOC1"/>
        <w:tabs>
          <w:tab w:val="right" w:leader="dot" w:pos="8306"/>
        </w:tabs>
      </w:pPr>
      <w:hyperlink w:anchor="_Toc17300" w:history="1">
        <w:r>
          <w:rPr>
            <w:rFonts w:ascii="仿宋" w:eastAsia="仿宋" w:hAnsi="仿宋" w:cs="仿宋" w:hint="eastAsia"/>
            <w:lang w:eastAsia="zh-CN"/>
          </w:rPr>
          <w:t>二、工矿灯具项目建设单位说明</w:t>
        </w:r>
        <w:r>
          <w:tab/>
        </w:r>
        <w:r>
          <w:fldChar w:fldCharType="begin"/>
        </w:r>
        <w:r>
          <w:instrText xml:space="preserve"> PAGEREF _Toc17300 \h </w:instrText>
        </w:r>
        <w:r>
          <w:fldChar w:fldCharType="separate"/>
        </w:r>
        <w:r>
          <w:t>6</w:t>
        </w:r>
        <w:r>
          <w:fldChar w:fldCharType="end"/>
        </w:r>
      </w:hyperlink>
    </w:p>
    <w:p>
      <w:pPr>
        <w:pStyle w:val="TOC2"/>
        <w:tabs>
          <w:tab w:val="right" w:leader="dot" w:pos="8306"/>
        </w:tabs>
      </w:pPr>
      <w:hyperlink w:anchor="_Toc23797" w:history="1">
        <w:r>
          <w:rPr>
            <w:rFonts w:ascii="仿宋" w:eastAsia="仿宋" w:hAnsi="仿宋" w:cs="仿宋" w:hint="eastAsia"/>
            <w:lang w:eastAsia="zh-CN"/>
          </w:rPr>
          <w:t>(一)、工矿灯具项目承办单位基本情况</w:t>
        </w:r>
        <w:r>
          <w:tab/>
        </w:r>
        <w:r>
          <w:fldChar w:fldCharType="begin"/>
        </w:r>
        <w:r>
          <w:instrText xml:space="preserve"> PAGEREF _Toc23797 \h </w:instrText>
        </w:r>
        <w:r>
          <w:fldChar w:fldCharType="separate"/>
        </w:r>
        <w:r>
          <w:t>6</w:t>
        </w:r>
        <w:r>
          <w:fldChar w:fldCharType="end"/>
        </w:r>
      </w:hyperlink>
    </w:p>
    <w:p>
      <w:pPr>
        <w:pStyle w:val="TOC2"/>
        <w:tabs>
          <w:tab w:val="right" w:leader="dot" w:pos="8306"/>
        </w:tabs>
      </w:pPr>
      <w:hyperlink w:anchor="_Toc23338" w:history="1">
        <w:r>
          <w:rPr>
            <w:rFonts w:ascii="仿宋" w:eastAsia="仿宋" w:hAnsi="仿宋" w:cs="仿宋" w:hint="eastAsia"/>
            <w:lang w:eastAsia="zh-CN"/>
          </w:rPr>
          <w:t>(二)、公司经济效益分析</w:t>
        </w:r>
        <w:r>
          <w:tab/>
        </w:r>
        <w:r>
          <w:fldChar w:fldCharType="begin"/>
        </w:r>
        <w:r>
          <w:instrText xml:space="preserve"> PAGEREF _Toc23338 \h </w:instrText>
        </w:r>
        <w:r>
          <w:fldChar w:fldCharType="separate"/>
        </w:r>
        <w:r>
          <w:t>7</w:t>
        </w:r>
        <w:r>
          <w:fldChar w:fldCharType="end"/>
        </w:r>
      </w:hyperlink>
    </w:p>
    <w:p>
      <w:pPr>
        <w:pStyle w:val="TOC1"/>
        <w:tabs>
          <w:tab w:val="right" w:leader="dot" w:pos="8306"/>
        </w:tabs>
      </w:pPr>
      <w:hyperlink w:anchor="_Toc883" w:history="1">
        <w:r>
          <w:rPr>
            <w:rFonts w:ascii="仿宋" w:eastAsia="仿宋" w:hAnsi="仿宋" w:cs="仿宋" w:hint="eastAsia"/>
            <w:lang w:eastAsia="zh-CN"/>
          </w:rPr>
          <w:t>三、工艺说明</w:t>
        </w:r>
        <w:r>
          <w:tab/>
        </w:r>
        <w:r>
          <w:fldChar w:fldCharType="begin"/>
        </w:r>
        <w:r>
          <w:instrText xml:space="preserve"> PAGEREF _Toc883 \h </w:instrText>
        </w:r>
        <w:r>
          <w:fldChar w:fldCharType="separate"/>
        </w:r>
        <w:r>
          <w:t>8</w:t>
        </w:r>
        <w:r>
          <w:fldChar w:fldCharType="end"/>
        </w:r>
      </w:hyperlink>
    </w:p>
    <w:p>
      <w:pPr>
        <w:pStyle w:val="TOC2"/>
        <w:tabs>
          <w:tab w:val="right" w:leader="dot" w:pos="8306"/>
        </w:tabs>
      </w:pPr>
      <w:hyperlink w:anchor="_Toc23565" w:history="1">
        <w:r>
          <w:rPr>
            <w:rFonts w:ascii="仿宋" w:eastAsia="仿宋" w:hAnsi="仿宋" w:cs="仿宋" w:hint="eastAsia"/>
            <w:lang w:eastAsia="zh-CN"/>
          </w:rPr>
          <w:t>(一)、技术管理特点</w:t>
        </w:r>
        <w:r>
          <w:tab/>
        </w:r>
        <w:r>
          <w:fldChar w:fldCharType="begin"/>
        </w:r>
        <w:r>
          <w:instrText xml:space="preserve"> PAGEREF _Toc23565 \h </w:instrText>
        </w:r>
        <w:r>
          <w:fldChar w:fldCharType="separate"/>
        </w:r>
        <w:r>
          <w:t>8</w:t>
        </w:r>
        <w:r>
          <w:fldChar w:fldCharType="end"/>
        </w:r>
      </w:hyperlink>
    </w:p>
    <w:p>
      <w:pPr>
        <w:pStyle w:val="TOC2"/>
        <w:tabs>
          <w:tab w:val="right" w:leader="dot" w:pos="8306"/>
        </w:tabs>
      </w:pPr>
      <w:hyperlink w:anchor="_Toc28495" w:history="1">
        <w:r>
          <w:rPr>
            <w:rFonts w:ascii="仿宋" w:eastAsia="仿宋" w:hAnsi="仿宋" w:cs="仿宋" w:hint="eastAsia"/>
            <w:lang w:eastAsia="zh-CN"/>
          </w:rPr>
          <w:t>(二)、工矿灯具项目工艺技术设计方案</w:t>
        </w:r>
        <w:r>
          <w:tab/>
        </w:r>
        <w:r>
          <w:fldChar w:fldCharType="begin"/>
        </w:r>
        <w:r>
          <w:instrText xml:space="preserve"> PAGEREF _Toc28495 \h </w:instrText>
        </w:r>
        <w:r>
          <w:fldChar w:fldCharType="separate"/>
        </w:r>
        <w:r>
          <w:t>9</w:t>
        </w:r>
        <w:r>
          <w:fldChar w:fldCharType="end"/>
        </w:r>
      </w:hyperlink>
    </w:p>
    <w:p>
      <w:pPr>
        <w:pStyle w:val="TOC2"/>
        <w:tabs>
          <w:tab w:val="right" w:leader="dot" w:pos="8306"/>
        </w:tabs>
      </w:pPr>
      <w:hyperlink w:anchor="_Toc27148" w:history="1">
        <w:r>
          <w:rPr>
            <w:rFonts w:ascii="仿宋" w:eastAsia="仿宋" w:hAnsi="仿宋" w:cs="仿宋" w:hint="eastAsia"/>
            <w:lang w:eastAsia="zh-CN"/>
          </w:rPr>
          <w:t>(三)、设备选型方案</w:t>
        </w:r>
        <w:r>
          <w:tab/>
        </w:r>
        <w:r>
          <w:fldChar w:fldCharType="begin"/>
        </w:r>
        <w:r>
          <w:instrText xml:space="preserve"> PAGEREF _Toc27148 \h </w:instrText>
        </w:r>
        <w:r>
          <w:fldChar w:fldCharType="separate"/>
        </w:r>
        <w:r>
          <w:t>10</w:t>
        </w:r>
        <w:r>
          <w:fldChar w:fldCharType="end"/>
        </w:r>
      </w:hyperlink>
    </w:p>
    <w:p>
      <w:pPr>
        <w:pStyle w:val="TOC1"/>
        <w:tabs>
          <w:tab w:val="right" w:leader="dot" w:pos="8306"/>
        </w:tabs>
      </w:pPr>
      <w:hyperlink w:anchor="_Toc31038" w:history="1">
        <w:r>
          <w:rPr>
            <w:rFonts w:ascii="仿宋" w:eastAsia="仿宋" w:hAnsi="仿宋" w:cs="仿宋" w:hint="eastAsia"/>
            <w:lang w:eastAsia="zh-CN"/>
          </w:rPr>
          <w:t>四、工矿灯具项目土建工程</w:t>
        </w:r>
        <w:r>
          <w:tab/>
        </w:r>
        <w:r>
          <w:fldChar w:fldCharType="begin"/>
        </w:r>
        <w:r>
          <w:instrText xml:space="preserve"> PAGEREF _Toc31038 \h </w:instrText>
        </w:r>
        <w:r>
          <w:fldChar w:fldCharType="separate"/>
        </w:r>
        <w:r>
          <w:t>12</w:t>
        </w:r>
        <w:r>
          <w:fldChar w:fldCharType="end"/>
        </w:r>
      </w:hyperlink>
    </w:p>
    <w:p>
      <w:pPr>
        <w:pStyle w:val="TOC2"/>
        <w:tabs>
          <w:tab w:val="right" w:leader="dot" w:pos="8306"/>
        </w:tabs>
      </w:pPr>
      <w:hyperlink w:anchor="_Toc13981" w:history="1">
        <w:r>
          <w:rPr>
            <w:rFonts w:ascii="仿宋" w:eastAsia="仿宋" w:hAnsi="仿宋" w:cs="仿宋" w:hint="eastAsia"/>
            <w:lang w:eastAsia="zh-CN"/>
          </w:rPr>
          <w:t>(一)、建筑工程设计原则</w:t>
        </w:r>
        <w:r>
          <w:tab/>
        </w:r>
        <w:r>
          <w:fldChar w:fldCharType="begin"/>
        </w:r>
        <w:r>
          <w:instrText xml:space="preserve"> PAGEREF _Toc13981 \h </w:instrText>
        </w:r>
        <w:r>
          <w:fldChar w:fldCharType="separate"/>
        </w:r>
        <w:r>
          <w:t>12</w:t>
        </w:r>
        <w:r>
          <w:fldChar w:fldCharType="end"/>
        </w:r>
      </w:hyperlink>
    </w:p>
    <w:p>
      <w:pPr>
        <w:pStyle w:val="TOC2"/>
        <w:tabs>
          <w:tab w:val="right" w:leader="dot" w:pos="8306"/>
        </w:tabs>
      </w:pPr>
      <w:hyperlink w:anchor="_Toc16907" w:history="1">
        <w:r>
          <w:rPr>
            <w:rFonts w:ascii="仿宋" w:eastAsia="仿宋" w:hAnsi="仿宋" w:cs="仿宋" w:hint="eastAsia"/>
            <w:lang w:eastAsia="zh-CN"/>
          </w:rPr>
          <w:t>(二)、土建工程设计年限及安全等级</w:t>
        </w:r>
        <w:r>
          <w:tab/>
        </w:r>
        <w:r>
          <w:fldChar w:fldCharType="begin"/>
        </w:r>
        <w:r>
          <w:instrText xml:space="preserve"> PAGEREF _Toc16907 \h </w:instrText>
        </w:r>
        <w:r>
          <w:fldChar w:fldCharType="separate"/>
        </w:r>
        <w:r>
          <w:t>13</w:t>
        </w:r>
        <w:r>
          <w:fldChar w:fldCharType="end"/>
        </w:r>
      </w:hyperlink>
    </w:p>
    <w:p>
      <w:pPr>
        <w:pStyle w:val="TOC2"/>
        <w:tabs>
          <w:tab w:val="right" w:leader="dot" w:pos="8306"/>
        </w:tabs>
      </w:pPr>
      <w:hyperlink w:anchor="_Toc1996" w:history="1">
        <w:r>
          <w:rPr>
            <w:rFonts w:ascii="仿宋" w:eastAsia="仿宋" w:hAnsi="仿宋" w:cs="仿宋" w:hint="eastAsia"/>
            <w:lang w:eastAsia="zh-CN"/>
          </w:rPr>
          <w:t>(三)、建筑工程设计总体要求</w:t>
        </w:r>
        <w:r>
          <w:tab/>
        </w:r>
        <w:r>
          <w:fldChar w:fldCharType="begin"/>
        </w:r>
        <w:r>
          <w:instrText xml:space="preserve"> PAGEREF _Toc1996 \h </w:instrText>
        </w:r>
        <w:r>
          <w:fldChar w:fldCharType="separate"/>
        </w:r>
        <w:r>
          <w:t>14</w:t>
        </w:r>
        <w:r>
          <w:fldChar w:fldCharType="end"/>
        </w:r>
      </w:hyperlink>
    </w:p>
    <w:p>
      <w:pPr>
        <w:pStyle w:val="TOC2"/>
        <w:tabs>
          <w:tab w:val="right" w:leader="dot" w:pos="8306"/>
        </w:tabs>
      </w:pPr>
      <w:hyperlink w:anchor="_Toc9822" w:history="1">
        <w:r>
          <w:rPr>
            <w:rFonts w:ascii="仿宋" w:eastAsia="仿宋" w:hAnsi="仿宋" w:cs="仿宋" w:hint="eastAsia"/>
            <w:lang w:eastAsia="zh-CN"/>
          </w:rPr>
          <w:t>(四)、土建工程建设指标</w:t>
        </w:r>
        <w:r>
          <w:tab/>
        </w:r>
        <w:r>
          <w:fldChar w:fldCharType="begin"/>
        </w:r>
        <w:r>
          <w:instrText xml:space="preserve"> PAGEREF _Toc9822 \h </w:instrText>
        </w:r>
        <w:r>
          <w:fldChar w:fldCharType="separate"/>
        </w:r>
        <w:r>
          <w:t>15</w:t>
        </w:r>
        <w:r>
          <w:fldChar w:fldCharType="end"/>
        </w:r>
      </w:hyperlink>
    </w:p>
    <w:p>
      <w:pPr>
        <w:pStyle w:val="TOC1"/>
        <w:tabs>
          <w:tab w:val="right" w:leader="dot" w:pos="8306"/>
        </w:tabs>
      </w:pPr>
      <w:hyperlink w:anchor="_Toc17241" w:history="1">
        <w:r>
          <w:rPr>
            <w:rFonts w:ascii="仿宋" w:eastAsia="仿宋" w:hAnsi="仿宋" w:cs="仿宋" w:hint="eastAsia"/>
            <w:lang w:eastAsia="zh-CN"/>
          </w:rPr>
          <w:t>五、工矿灯具项目选址可行性分析</w:t>
        </w:r>
        <w:r>
          <w:tab/>
        </w:r>
        <w:r>
          <w:fldChar w:fldCharType="begin"/>
        </w:r>
        <w:r>
          <w:instrText xml:space="preserve"> PAGEREF _Toc17241 \h </w:instrText>
        </w:r>
        <w:r>
          <w:fldChar w:fldCharType="separate"/>
        </w:r>
        <w:r>
          <w:t>15</w:t>
        </w:r>
        <w:r>
          <w:fldChar w:fldCharType="end"/>
        </w:r>
      </w:hyperlink>
    </w:p>
    <w:p>
      <w:pPr>
        <w:pStyle w:val="TOC2"/>
        <w:tabs>
          <w:tab w:val="right" w:leader="dot" w:pos="8306"/>
        </w:tabs>
      </w:pPr>
      <w:hyperlink w:anchor="_Toc27073" w:history="1">
        <w:r>
          <w:rPr>
            <w:rFonts w:ascii="仿宋" w:eastAsia="仿宋" w:hAnsi="仿宋" w:cs="仿宋" w:hint="eastAsia"/>
            <w:lang w:eastAsia="zh-CN"/>
          </w:rPr>
          <w:t>(一)、工矿灯具项目选址</w:t>
        </w:r>
        <w:r>
          <w:tab/>
        </w:r>
        <w:r>
          <w:fldChar w:fldCharType="begin"/>
        </w:r>
        <w:r>
          <w:instrText xml:space="preserve"> PAGEREF _Toc27073 \h </w:instrText>
        </w:r>
        <w:r>
          <w:fldChar w:fldCharType="separate"/>
        </w:r>
        <w:r>
          <w:t>15</w:t>
        </w:r>
        <w:r>
          <w:fldChar w:fldCharType="end"/>
        </w:r>
      </w:hyperlink>
    </w:p>
    <w:p>
      <w:pPr>
        <w:pStyle w:val="TOC2"/>
        <w:tabs>
          <w:tab w:val="right" w:leader="dot" w:pos="8306"/>
        </w:tabs>
      </w:pPr>
      <w:hyperlink w:anchor="_Toc2100" w:history="1">
        <w:r>
          <w:rPr>
            <w:rFonts w:ascii="仿宋" w:eastAsia="仿宋" w:hAnsi="仿宋" w:cs="仿宋" w:hint="eastAsia"/>
            <w:lang w:eastAsia="zh-CN"/>
          </w:rPr>
          <w:t>(二)、用地控制指标</w:t>
        </w:r>
        <w:r>
          <w:tab/>
        </w:r>
        <w:r>
          <w:fldChar w:fldCharType="begin"/>
        </w:r>
        <w:r>
          <w:instrText xml:space="preserve"> PAGEREF _Toc2100 \h </w:instrText>
        </w:r>
        <w:r>
          <w:fldChar w:fldCharType="separate"/>
        </w:r>
        <w:r>
          <w:t>15</w:t>
        </w:r>
        <w:r>
          <w:fldChar w:fldCharType="end"/>
        </w:r>
      </w:hyperlink>
    </w:p>
    <w:p>
      <w:pPr>
        <w:pStyle w:val="TOC2"/>
        <w:tabs>
          <w:tab w:val="right" w:leader="dot" w:pos="8306"/>
        </w:tabs>
      </w:pPr>
      <w:hyperlink w:anchor="_Toc6854" w:history="1">
        <w:r>
          <w:rPr>
            <w:rFonts w:ascii="仿宋" w:eastAsia="仿宋" w:hAnsi="仿宋" w:cs="仿宋" w:hint="eastAsia"/>
            <w:lang w:eastAsia="zh-CN"/>
          </w:rPr>
          <w:t>(三)、节约用地措施</w:t>
        </w:r>
        <w:r>
          <w:tab/>
        </w:r>
        <w:r>
          <w:fldChar w:fldCharType="begin"/>
        </w:r>
        <w:r>
          <w:instrText xml:space="preserve"> PAGEREF _Toc6854 \h </w:instrText>
        </w:r>
        <w:r>
          <w:fldChar w:fldCharType="separate"/>
        </w:r>
        <w:r>
          <w:t>17</w:t>
        </w:r>
        <w:r>
          <w:fldChar w:fldCharType="end"/>
        </w:r>
      </w:hyperlink>
    </w:p>
    <w:p>
      <w:pPr>
        <w:pStyle w:val="TOC2"/>
        <w:tabs>
          <w:tab w:val="right" w:leader="dot" w:pos="8306"/>
        </w:tabs>
      </w:pPr>
      <w:hyperlink w:anchor="_Toc28798" w:history="1">
        <w:r>
          <w:rPr>
            <w:rFonts w:ascii="仿宋" w:eastAsia="仿宋" w:hAnsi="仿宋" w:cs="仿宋" w:hint="eastAsia"/>
            <w:lang w:eastAsia="zh-CN"/>
          </w:rPr>
          <w:t>(四)、总图布置方案</w:t>
        </w:r>
        <w:r>
          <w:tab/>
        </w:r>
        <w:r>
          <w:fldChar w:fldCharType="begin"/>
        </w:r>
        <w:r>
          <w:instrText xml:space="preserve"> PAGEREF _Toc28798 \h </w:instrText>
        </w:r>
        <w:r>
          <w:fldChar w:fldCharType="separate"/>
        </w:r>
        <w:r>
          <w:t>18</w:t>
        </w:r>
        <w:r>
          <w:fldChar w:fldCharType="end"/>
        </w:r>
      </w:hyperlink>
    </w:p>
    <w:p>
      <w:pPr>
        <w:pStyle w:val="TOC2"/>
        <w:tabs>
          <w:tab w:val="right" w:leader="dot" w:pos="8306"/>
        </w:tabs>
      </w:pPr>
      <w:hyperlink w:anchor="_Toc386" w:history="1">
        <w:r>
          <w:rPr>
            <w:rFonts w:ascii="仿宋" w:eastAsia="仿宋" w:hAnsi="仿宋" w:cs="仿宋" w:hint="eastAsia"/>
            <w:lang w:eastAsia="zh-CN"/>
          </w:rPr>
          <w:t>(五)、选址综合评价</w:t>
        </w:r>
        <w:r>
          <w:tab/>
        </w:r>
        <w:r>
          <w:fldChar w:fldCharType="begin"/>
        </w:r>
        <w:r>
          <w:instrText xml:space="preserve"> PAGEREF _Toc386 \h </w:instrText>
        </w:r>
        <w:r>
          <w:fldChar w:fldCharType="separate"/>
        </w:r>
        <w:r>
          <w:t>19</w:t>
        </w:r>
        <w:r>
          <w:fldChar w:fldCharType="end"/>
        </w:r>
      </w:hyperlink>
    </w:p>
    <w:p>
      <w:pPr>
        <w:pStyle w:val="TOC1"/>
        <w:tabs>
          <w:tab w:val="right" w:leader="dot" w:pos="8306"/>
        </w:tabs>
      </w:pPr>
      <w:hyperlink w:anchor="_Toc10399" w:history="1">
        <w:r>
          <w:rPr>
            <w:rFonts w:ascii="仿宋" w:eastAsia="仿宋" w:hAnsi="仿宋" w:cs="仿宋" w:hint="eastAsia"/>
            <w:lang w:eastAsia="zh-CN"/>
          </w:rPr>
          <w:t>六、工矿灯具项目绩效评估</w:t>
        </w:r>
        <w:r>
          <w:tab/>
        </w:r>
        <w:r>
          <w:fldChar w:fldCharType="begin"/>
        </w:r>
        <w:r>
          <w:instrText xml:space="preserve"> PAGEREF _Toc10399 \h </w:instrText>
        </w:r>
        <w:r>
          <w:fldChar w:fldCharType="separate"/>
        </w:r>
        <w:r>
          <w:t>20</w:t>
        </w:r>
        <w:r>
          <w:fldChar w:fldCharType="end"/>
        </w:r>
      </w:hyperlink>
    </w:p>
    <w:p>
      <w:pPr>
        <w:pStyle w:val="TOC2"/>
        <w:tabs>
          <w:tab w:val="right" w:leader="dot" w:pos="8306"/>
        </w:tabs>
      </w:pPr>
      <w:hyperlink w:anchor="_Toc12985" w:history="1">
        <w:r>
          <w:rPr>
            <w:rFonts w:ascii="仿宋" w:eastAsia="仿宋" w:hAnsi="仿宋" w:cs="仿宋" w:hint="eastAsia"/>
            <w:lang w:eastAsia="zh-CN"/>
          </w:rPr>
          <w:t>(一)、绩效评估指标</w:t>
        </w:r>
        <w:r>
          <w:tab/>
        </w:r>
        <w:r>
          <w:fldChar w:fldCharType="begin"/>
        </w:r>
        <w:r>
          <w:instrText xml:space="preserve"> PAGEREF _Toc12985 \h </w:instrText>
        </w:r>
        <w:r>
          <w:fldChar w:fldCharType="separate"/>
        </w:r>
        <w:r>
          <w:t>20</w:t>
        </w:r>
        <w:r>
          <w:fldChar w:fldCharType="end"/>
        </w:r>
      </w:hyperlink>
    </w:p>
    <w:p>
      <w:pPr>
        <w:pStyle w:val="TOC2"/>
        <w:tabs>
          <w:tab w:val="right" w:leader="dot" w:pos="8306"/>
        </w:tabs>
      </w:pPr>
      <w:hyperlink w:anchor="_Toc11340" w:history="1">
        <w:r>
          <w:rPr>
            <w:rFonts w:ascii="仿宋" w:eastAsia="仿宋" w:hAnsi="仿宋" w:cs="仿宋" w:hint="eastAsia"/>
            <w:lang w:eastAsia="zh-CN"/>
          </w:rPr>
          <w:t>(二)、绩效评估方法</w:t>
        </w:r>
        <w:r>
          <w:tab/>
        </w:r>
        <w:r>
          <w:fldChar w:fldCharType="begin"/>
        </w:r>
        <w:r>
          <w:instrText xml:space="preserve"> PAGEREF _Toc11340 \h </w:instrText>
        </w:r>
        <w:r>
          <w:fldChar w:fldCharType="separate"/>
        </w:r>
        <w:r>
          <w:t>21</w:t>
        </w:r>
        <w:r>
          <w:fldChar w:fldCharType="end"/>
        </w:r>
      </w:hyperlink>
    </w:p>
    <w:p>
      <w:pPr>
        <w:pStyle w:val="TOC2"/>
        <w:tabs>
          <w:tab w:val="right" w:leader="dot" w:pos="8306"/>
        </w:tabs>
      </w:pPr>
      <w:hyperlink w:anchor="_Toc30049" w:history="1">
        <w:r>
          <w:rPr>
            <w:rFonts w:ascii="仿宋" w:eastAsia="仿宋" w:hAnsi="仿宋" w:cs="仿宋" w:hint="eastAsia"/>
            <w:lang w:eastAsia="zh-CN"/>
          </w:rPr>
          <w:t>(三)、绩效评估周期</w:t>
        </w:r>
        <w:r>
          <w:tab/>
        </w:r>
        <w:r>
          <w:fldChar w:fldCharType="begin"/>
        </w:r>
        <w:r>
          <w:instrText xml:space="preserve"> PAGEREF _Toc30049 \h </w:instrText>
        </w:r>
        <w:r>
          <w:fldChar w:fldCharType="separate"/>
        </w:r>
        <w:r>
          <w:t>22</w:t>
        </w:r>
        <w:r>
          <w:fldChar w:fldCharType="end"/>
        </w:r>
      </w:hyperlink>
    </w:p>
    <w:p>
      <w:pPr>
        <w:pStyle w:val="TOC1"/>
        <w:tabs>
          <w:tab w:val="right" w:leader="dot" w:pos="8306"/>
        </w:tabs>
      </w:pPr>
      <w:hyperlink w:anchor="_Toc16486" w:history="1">
        <w:r>
          <w:rPr>
            <w:rFonts w:ascii="仿宋" w:eastAsia="仿宋" w:hAnsi="仿宋" w:cs="仿宋" w:hint="eastAsia"/>
            <w:lang w:eastAsia="zh-CN"/>
          </w:rPr>
          <w:t>七、工矿灯具项目经营效益</w:t>
        </w:r>
        <w:r>
          <w:tab/>
        </w:r>
        <w:r>
          <w:fldChar w:fldCharType="begin"/>
        </w:r>
        <w:r>
          <w:instrText xml:space="preserve"> PAGEREF _Toc16486 \h </w:instrText>
        </w:r>
        <w:r>
          <w:fldChar w:fldCharType="separate"/>
        </w:r>
        <w:r>
          <w:t>23</w:t>
        </w:r>
        <w:r>
          <w:fldChar w:fldCharType="end"/>
        </w:r>
      </w:hyperlink>
    </w:p>
    <w:p>
      <w:pPr>
        <w:pStyle w:val="TOC2"/>
        <w:tabs>
          <w:tab w:val="right" w:leader="dot" w:pos="8306"/>
        </w:tabs>
      </w:pPr>
      <w:hyperlink w:anchor="_Toc21879" w:history="1">
        <w:r>
          <w:rPr>
            <w:rFonts w:ascii="仿宋" w:eastAsia="仿宋" w:hAnsi="仿宋" w:cs="仿宋" w:hint="eastAsia"/>
            <w:lang w:eastAsia="zh-CN"/>
          </w:rPr>
          <w:t>(一)、经济评价财务测算</w:t>
        </w:r>
        <w:r>
          <w:tab/>
        </w:r>
        <w:r>
          <w:fldChar w:fldCharType="begin"/>
        </w:r>
        <w:r>
          <w:instrText xml:space="preserve"> PAGEREF _Toc21879 \h </w:instrText>
        </w:r>
        <w:r>
          <w:fldChar w:fldCharType="separate"/>
        </w:r>
        <w:r>
          <w:t>23</w:t>
        </w:r>
        <w:r>
          <w:fldChar w:fldCharType="end"/>
        </w:r>
      </w:hyperlink>
    </w:p>
    <w:p>
      <w:pPr>
        <w:pStyle w:val="TOC2"/>
        <w:tabs>
          <w:tab w:val="right" w:leader="dot" w:pos="8306"/>
        </w:tabs>
      </w:pPr>
      <w:hyperlink w:anchor="_Toc14615" w:history="1">
        <w:r>
          <w:rPr>
            <w:rFonts w:ascii="仿宋" w:eastAsia="仿宋" w:hAnsi="仿宋" w:cs="仿宋" w:hint="eastAsia"/>
            <w:lang w:eastAsia="zh-CN"/>
          </w:rPr>
          <w:t>(二)、工矿灯具项目盈利能力分析</w:t>
        </w:r>
        <w:r>
          <w:tab/>
        </w:r>
        <w:r>
          <w:fldChar w:fldCharType="begin"/>
        </w:r>
        <w:r>
          <w:instrText xml:space="preserve"> PAGEREF _Toc14615 \h </w:instrText>
        </w:r>
        <w:r>
          <w:fldChar w:fldCharType="separate"/>
        </w:r>
        <w:r>
          <w:t>25</w:t>
        </w:r>
        <w:r>
          <w:fldChar w:fldCharType="end"/>
        </w:r>
      </w:hyperlink>
    </w:p>
    <w:p>
      <w:pPr>
        <w:pStyle w:val="TOC1"/>
        <w:tabs>
          <w:tab w:val="right" w:leader="dot" w:pos="8306"/>
        </w:tabs>
      </w:pPr>
      <w:hyperlink w:anchor="_Toc22066" w:history="1">
        <w:r>
          <w:rPr>
            <w:rFonts w:ascii="仿宋" w:eastAsia="仿宋" w:hAnsi="仿宋" w:cs="仿宋" w:hint="eastAsia"/>
            <w:lang w:eastAsia="zh-CN"/>
          </w:rPr>
          <w:t>八、工矿灯具项目社会影响</w:t>
        </w:r>
        <w:r>
          <w:tab/>
        </w:r>
        <w:r>
          <w:fldChar w:fldCharType="begin"/>
        </w:r>
        <w:r>
          <w:instrText xml:space="preserve"> PAGEREF _Toc22066 \h </w:instrText>
        </w:r>
        <w:r>
          <w:fldChar w:fldCharType="separate"/>
        </w:r>
        <w:r>
          <w:t>25</w:t>
        </w:r>
        <w:r>
          <w:fldChar w:fldCharType="end"/>
        </w:r>
      </w:hyperlink>
    </w:p>
    <w:p>
      <w:pPr>
        <w:pStyle w:val="TOC2"/>
        <w:tabs>
          <w:tab w:val="right" w:leader="dot" w:pos="8306"/>
        </w:tabs>
      </w:pPr>
      <w:hyperlink w:anchor="_Toc21916" w:history="1">
        <w:r>
          <w:rPr>
            <w:rFonts w:ascii="仿宋" w:eastAsia="仿宋" w:hAnsi="仿宋" w:cs="仿宋" w:hint="eastAsia"/>
            <w:lang w:eastAsia="zh-CN"/>
          </w:rPr>
          <w:t>(一)、社会责任与义务</w:t>
        </w:r>
        <w:r>
          <w:tab/>
        </w:r>
        <w:r>
          <w:fldChar w:fldCharType="begin"/>
        </w:r>
        <w:r>
          <w:instrText xml:space="preserve"> PAGEREF _Toc21916 \h </w:instrText>
        </w:r>
        <w:r>
          <w:fldChar w:fldCharType="separate"/>
        </w:r>
        <w:r>
          <w:t>25</w:t>
        </w:r>
        <w:r>
          <w:fldChar w:fldCharType="end"/>
        </w:r>
      </w:hyperlink>
    </w:p>
    <w:p>
      <w:pPr>
        <w:pStyle w:val="TOC2"/>
        <w:tabs>
          <w:tab w:val="right" w:leader="dot" w:pos="8306"/>
        </w:tabs>
      </w:pPr>
      <w:hyperlink w:anchor="_Toc1819" w:history="1">
        <w:r>
          <w:rPr>
            <w:rFonts w:ascii="仿宋" w:eastAsia="仿宋" w:hAnsi="仿宋" w:cs="仿宋" w:hint="eastAsia"/>
            <w:lang w:eastAsia="zh-CN"/>
          </w:rPr>
          <w:t>(二)、社会参与与沟通</w:t>
        </w:r>
        <w:r>
          <w:tab/>
        </w:r>
        <w:r>
          <w:fldChar w:fldCharType="begin"/>
        </w:r>
        <w:r>
          <w:instrText xml:space="preserve"> PAGEREF _Toc1819 \h </w:instrText>
        </w:r>
        <w:r>
          <w:fldChar w:fldCharType="separate"/>
        </w:r>
        <w:r>
          <w:t>26</w:t>
        </w:r>
        <w:r>
          <w:fldChar w:fldCharType="end"/>
        </w:r>
      </w:hyperlink>
    </w:p>
    <w:p>
      <w:pPr>
        <w:pStyle w:val="TOC1"/>
        <w:tabs>
          <w:tab w:val="right" w:leader="dot" w:pos="8306"/>
        </w:tabs>
      </w:pPr>
      <w:hyperlink w:anchor="_Toc1947" w:history="1">
        <w:r>
          <w:rPr>
            <w:rFonts w:ascii="仿宋" w:eastAsia="仿宋" w:hAnsi="仿宋" w:cs="仿宋" w:hint="eastAsia"/>
            <w:lang w:eastAsia="zh-CN"/>
          </w:rPr>
          <w:t>九、工矿灯具项目财务管理</w:t>
        </w:r>
        <w:r>
          <w:tab/>
        </w:r>
        <w:r>
          <w:fldChar w:fldCharType="begin"/>
        </w:r>
        <w:r>
          <w:instrText xml:space="preserve"> PAGEREF _Toc1947 \h </w:instrText>
        </w:r>
        <w:r>
          <w:fldChar w:fldCharType="separate"/>
        </w:r>
        <w:r>
          <w:t>27</w:t>
        </w:r>
        <w:r>
          <w:fldChar w:fldCharType="end"/>
        </w:r>
      </w:hyperlink>
    </w:p>
    <w:p>
      <w:pPr>
        <w:pStyle w:val="TOC2"/>
        <w:tabs>
          <w:tab w:val="right" w:leader="dot" w:pos="8306"/>
        </w:tabs>
      </w:pPr>
      <w:hyperlink w:anchor="_Toc6802" w:history="1">
        <w:r>
          <w:rPr>
            <w:rFonts w:ascii="仿宋" w:eastAsia="仿宋" w:hAnsi="仿宋" w:cs="仿宋" w:hint="eastAsia"/>
            <w:lang w:eastAsia="zh-CN"/>
          </w:rPr>
          <w:t>(一)、资金需求大</w:t>
        </w:r>
        <w:r>
          <w:tab/>
        </w:r>
        <w:r>
          <w:fldChar w:fldCharType="begin"/>
        </w:r>
        <w:r>
          <w:instrText xml:space="preserve"> PAGEREF _Toc6802 \h </w:instrText>
        </w:r>
        <w:r>
          <w:fldChar w:fldCharType="separate"/>
        </w:r>
        <w:r>
          <w:t>27</w:t>
        </w:r>
        <w:r>
          <w:fldChar w:fldCharType="end"/>
        </w:r>
      </w:hyperlink>
    </w:p>
    <w:p>
      <w:pPr>
        <w:pStyle w:val="TOC2"/>
        <w:tabs>
          <w:tab w:val="right" w:leader="dot" w:pos="8306"/>
        </w:tabs>
      </w:pPr>
      <w:hyperlink w:anchor="_Toc27131" w:history="1">
        <w:r>
          <w:rPr>
            <w:rFonts w:ascii="仿宋" w:eastAsia="仿宋" w:hAnsi="仿宋" w:cs="仿宋" w:hint="eastAsia"/>
            <w:lang w:eastAsia="zh-CN"/>
          </w:rPr>
          <w:t>(二)、研发周期长</w:t>
        </w:r>
        <w:r>
          <w:tab/>
        </w:r>
        <w:r>
          <w:fldChar w:fldCharType="begin"/>
        </w:r>
        <w:r>
          <w:instrText xml:space="preserve"> PAGEREF _Toc27131 \h </w:instrText>
        </w:r>
        <w:r>
          <w:fldChar w:fldCharType="separate"/>
        </w:r>
        <w:r>
          <w:t>28</w:t>
        </w:r>
        <w:r>
          <w:fldChar w:fldCharType="end"/>
        </w:r>
      </w:hyperlink>
    </w:p>
    <w:p>
      <w:pPr>
        <w:pStyle w:val="TOC2"/>
        <w:tabs>
          <w:tab w:val="right" w:leader="dot" w:pos="8306"/>
        </w:tabs>
      </w:pPr>
      <w:hyperlink w:anchor="_Toc20932" w:history="1">
        <w:r>
          <w:rPr>
            <w:rFonts w:ascii="仿宋" w:eastAsia="仿宋" w:hAnsi="仿宋" w:cs="仿宋" w:hint="eastAsia"/>
            <w:lang w:eastAsia="zh-CN"/>
          </w:rPr>
          <w:t>(三)、市场风险大</w:t>
        </w:r>
        <w:r>
          <w:tab/>
        </w:r>
        <w:r>
          <w:fldChar w:fldCharType="begin"/>
        </w:r>
        <w:r>
          <w:instrText xml:space="preserve"> PAGEREF _Toc20932 \h </w:instrText>
        </w:r>
        <w:r>
          <w:fldChar w:fldCharType="separate"/>
        </w:r>
        <w:r>
          <w:t>29</w:t>
        </w:r>
        <w:r>
          <w:fldChar w:fldCharType="end"/>
        </w:r>
      </w:hyperlink>
    </w:p>
    <w:p>
      <w:pPr>
        <w:pStyle w:val="TOC2"/>
        <w:tabs>
          <w:tab w:val="right" w:leader="dot" w:pos="8306"/>
        </w:tabs>
      </w:pPr>
      <w:hyperlink w:anchor="_Toc2960" w:history="1">
        <w:r>
          <w:rPr>
            <w:rFonts w:ascii="仿宋" w:eastAsia="仿宋" w:hAnsi="仿宋" w:cs="仿宋" w:hint="eastAsia"/>
            <w:lang w:eastAsia="zh-CN"/>
          </w:rPr>
          <w:t>(四)、利润率高</w:t>
        </w:r>
        <w:r>
          <w:tab/>
        </w:r>
        <w:r>
          <w:fldChar w:fldCharType="begin"/>
        </w:r>
        <w:r>
          <w:instrText xml:space="preserve"> PAGEREF _Toc2960 \h </w:instrText>
        </w:r>
        <w:r>
          <w:fldChar w:fldCharType="separate"/>
        </w:r>
        <w:r>
          <w:t>32</w:t>
        </w:r>
        <w:r>
          <w:fldChar w:fldCharType="end"/>
        </w:r>
      </w:hyperlink>
    </w:p>
    <w:p>
      <w:pPr>
        <w:pStyle w:val="TOC1"/>
        <w:tabs>
          <w:tab w:val="right" w:leader="dot" w:pos="8306"/>
        </w:tabs>
      </w:pPr>
      <w:hyperlink w:anchor="_Toc28968" w:history="1">
        <w:r>
          <w:rPr>
            <w:rFonts w:ascii="仿宋" w:eastAsia="仿宋" w:hAnsi="仿宋" w:cs="仿宋" w:hint="eastAsia"/>
            <w:lang w:eastAsia="zh-CN"/>
          </w:rPr>
          <w:t>十、工矿灯具项目环境影响分析</w:t>
        </w:r>
        <w:r>
          <w:tab/>
        </w:r>
        <w:r>
          <w:fldChar w:fldCharType="begin"/>
        </w:r>
        <w:r>
          <w:instrText xml:space="preserve"> PAGEREF _Toc28968 \h </w:instrText>
        </w:r>
        <w:r>
          <w:fldChar w:fldCharType="separate"/>
        </w:r>
        <w:r>
          <w:t>34</w:t>
        </w:r>
        <w:r>
          <w:fldChar w:fldCharType="end"/>
        </w:r>
      </w:hyperlink>
    </w:p>
    <w:p>
      <w:pPr>
        <w:pStyle w:val="TOC2"/>
        <w:tabs>
          <w:tab w:val="right" w:leader="dot" w:pos="8306"/>
        </w:tabs>
      </w:pPr>
      <w:hyperlink w:anchor="_Toc5149" w:history="1">
        <w:r>
          <w:rPr>
            <w:rFonts w:ascii="仿宋" w:eastAsia="仿宋" w:hAnsi="仿宋" w:cs="仿宋" w:hint="eastAsia"/>
            <w:lang w:eastAsia="zh-CN"/>
          </w:rPr>
          <w:t>(一)、建设区域环境质量现状</w:t>
        </w:r>
        <w:r>
          <w:tab/>
        </w:r>
        <w:r>
          <w:fldChar w:fldCharType="begin"/>
        </w:r>
        <w:r>
          <w:instrText xml:space="preserve"> PAGEREF _Toc5149 \h </w:instrText>
        </w:r>
        <w:r>
          <w:fldChar w:fldCharType="separate"/>
        </w:r>
        <w:r>
          <w:t>34</w:t>
        </w:r>
        <w:r>
          <w:fldChar w:fldCharType="end"/>
        </w:r>
      </w:hyperlink>
    </w:p>
    <w:p>
      <w:pPr>
        <w:pStyle w:val="TOC2"/>
        <w:tabs>
          <w:tab w:val="right" w:leader="dot" w:pos="8306"/>
        </w:tabs>
      </w:pPr>
      <w:hyperlink w:anchor="_Toc18931" w:history="1">
        <w:r>
          <w:rPr>
            <w:rFonts w:ascii="仿宋" w:eastAsia="仿宋" w:hAnsi="仿宋" w:cs="仿宋" w:hint="eastAsia"/>
            <w:lang w:eastAsia="zh-CN"/>
          </w:rPr>
          <w:t>(二)、建设期环境保护</w:t>
        </w:r>
        <w:r>
          <w:tab/>
        </w:r>
        <w:r>
          <w:fldChar w:fldCharType="begin"/>
        </w:r>
        <w:r>
          <w:instrText xml:space="preserve"> PAGEREF _Toc18931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8" w:history="1">
        <w:r>
          <w:rPr>
            <w:rFonts w:ascii="仿宋" w:eastAsia="仿宋" w:hAnsi="仿宋" w:cs="仿宋" w:hint="eastAsia"/>
            <w:lang w:eastAsia="zh-CN"/>
          </w:rPr>
          <w:t>(三)、运营期环境保护</w:t>
        </w:r>
        <w:r>
          <w:tab/>
        </w:r>
        <w:r>
          <w:fldChar w:fldCharType="begin"/>
        </w:r>
        <w:r>
          <w:instrText xml:space="preserve"> PAGEREF _Toc15998 \h </w:instrText>
        </w:r>
        <w:r>
          <w:fldChar w:fldCharType="separate"/>
        </w:r>
        <w:r>
          <w:t>37</w:t>
        </w:r>
        <w:r>
          <w:fldChar w:fldCharType="end"/>
        </w:r>
      </w:hyperlink>
    </w:p>
    <w:p>
      <w:pPr>
        <w:pStyle w:val="TOC2"/>
        <w:tabs>
          <w:tab w:val="right" w:leader="dot" w:pos="8306"/>
        </w:tabs>
      </w:pPr>
      <w:hyperlink w:anchor="_Toc2090" w:history="1">
        <w:r>
          <w:rPr>
            <w:rFonts w:ascii="仿宋" w:eastAsia="仿宋" w:hAnsi="仿宋" w:cs="仿宋" w:hint="eastAsia"/>
            <w:lang w:eastAsia="zh-CN"/>
          </w:rPr>
          <w:t>(四)、工矿灯具项目建设对区域经济的影响</w:t>
        </w:r>
        <w:r>
          <w:tab/>
        </w:r>
        <w:r>
          <w:fldChar w:fldCharType="begin"/>
        </w:r>
        <w:r>
          <w:instrText xml:space="preserve"> PAGEREF _Toc2090 \h </w:instrText>
        </w:r>
        <w:r>
          <w:fldChar w:fldCharType="separate"/>
        </w:r>
        <w:r>
          <w:t>38</w:t>
        </w:r>
        <w:r>
          <w:fldChar w:fldCharType="end"/>
        </w:r>
      </w:hyperlink>
    </w:p>
    <w:p>
      <w:pPr>
        <w:pStyle w:val="TOC2"/>
        <w:tabs>
          <w:tab w:val="right" w:leader="dot" w:pos="8306"/>
        </w:tabs>
      </w:pPr>
      <w:hyperlink w:anchor="_Toc14576" w:history="1">
        <w:r>
          <w:rPr>
            <w:rFonts w:ascii="仿宋" w:eastAsia="仿宋" w:hAnsi="仿宋" w:cs="仿宋" w:hint="eastAsia"/>
            <w:lang w:eastAsia="zh-CN"/>
          </w:rPr>
          <w:t>(五)、废弃物处理</w:t>
        </w:r>
        <w:r>
          <w:tab/>
        </w:r>
        <w:r>
          <w:fldChar w:fldCharType="begin"/>
        </w:r>
        <w:r>
          <w:instrText xml:space="preserve"> PAGEREF _Toc14576 \h </w:instrText>
        </w:r>
        <w:r>
          <w:fldChar w:fldCharType="separate"/>
        </w:r>
        <w:r>
          <w:t>40</w:t>
        </w:r>
        <w:r>
          <w:fldChar w:fldCharType="end"/>
        </w:r>
      </w:hyperlink>
    </w:p>
    <w:p>
      <w:pPr>
        <w:pStyle w:val="TOC2"/>
        <w:tabs>
          <w:tab w:val="right" w:leader="dot" w:pos="8306"/>
        </w:tabs>
      </w:pPr>
      <w:hyperlink w:anchor="_Toc12852" w:history="1">
        <w:r>
          <w:rPr>
            <w:rFonts w:ascii="仿宋" w:eastAsia="仿宋" w:hAnsi="仿宋" w:cs="仿宋" w:hint="eastAsia"/>
            <w:lang w:eastAsia="zh-CN"/>
          </w:rPr>
          <w:t>(六)、特殊环境影响分析</w:t>
        </w:r>
        <w:r>
          <w:tab/>
        </w:r>
        <w:r>
          <w:fldChar w:fldCharType="begin"/>
        </w:r>
        <w:r>
          <w:instrText xml:space="preserve"> PAGEREF _Toc12852 \h </w:instrText>
        </w:r>
        <w:r>
          <w:fldChar w:fldCharType="separate"/>
        </w:r>
        <w:r>
          <w:t>41</w:t>
        </w:r>
        <w:r>
          <w:fldChar w:fldCharType="end"/>
        </w:r>
      </w:hyperlink>
    </w:p>
    <w:p>
      <w:pPr>
        <w:pStyle w:val="TOC2"/>
        <w:tabs>
          <w:tab w:val="right" w:leader="dot" w:pos="8306"/>
        </w:tabs>
      </w:pPr>
      <w:hyperlink w:anchor="_Toc17619" w:history="1">
        <w:r>
          <w:rPr>
            <w:rFonts w:ascii="仿宋" w:eastAsia="仿宋" w:hAnsi="仿宋" w:cs="仿宋" w:hint="eastAsia"/>
            <w:lang w:eastAsia="zh-CN"/>
          </w:rPr>
          <w:t>(七)、清洁生产</w:t>
        </w:r>
        <w:r>
          <w:tab/>
        </w:r>
        <w:r>
          <w:fldChar w:fldCharType="begin"/>
        </w:r>
        <w:r>
          <w:instrText xml:space="preserve"> PAGEREF _Toc17619 \h </w:instrText>
        </w:r>
        <w:r>
          <w:fldChar w:fldCharType="separate"/>
        </w:r>
        <w:r>
          <w:t>42</w:t>
        </w:r>
        <w:r>
          <w:fldChar w:fldCharType="end"/>
        </w:r>
      </w:hyperlink>
    </w:p>
    <w:p>
      <w:pPr>
        <w:pStyle w:val="TOC2"/>
        <w:tabs>
          <w:tab w:val="right" w:leader="dot" w:pos="8306"/>
        </w:tabs>
      </w:pPr>
      <w:hyperlink w:anchor="_Toc28194" w:history="1">
        <w:r>
          <w:rPr>
            <w:rFonts w:ascii="仿宋" w:eastAsia="仿宋" w:hAnsi="仿宋" w:cs="仿宋" w:hint="eastAsia"/>
            <w:lang w:eastAsia="zh-CN"/>
          </w:rPr>
          <w:t>(八)、环境保护综合评价</w:t>
        </w:r>
        <w:r>
          <w:tab/>
        </w:r>
        <w:r>
          <w:fldChar w:fldCharType="begin"/>
        </w:r>
        <w:r>
          <w:instrText xml:space="preserve"> PAGEREF _Toc28194 \h </w:instrText>
        </w:r>
        <w:r>
          <w:fldChar w:fldCharType="separate"/>
        </w:r>
        <w:r>
          <w:t>43</w:t>
        </w:r>
        <w:r>
          <w:fldChar w:fldCharType="end"/>
        </w:r>
      </w:hyperlink>
    </w:p>
    <w:p>
      <w:pPr>
        <w:pStyle w:val="TOC1"/>
        <w:tabs>
          <w:tab w:val="right" w:leader="dot" w:pos="8306"/>
        </w:tabs>
      </w:pPr>
      <w:hyperlink w:anchor="_Toc31076" w:history="1">
        <w:r>
          <w:rPr>
            <w:rFonts w:ascii="仿宋" w:eastAsia="仿宋" w:hAnsi="仿宋" w:cs="仿宋" w:hint="eastAsia"/>
            <w:lang w:eastAsia="zh-CN"/>
          </w:rPr>
          <w:t>十一、工矿灯具项目计划安排</w:t>
        </w:r>
        <w:r>
          <w:tab/>
        </w:r>
        <w:r>
          <w:fldChar w:fldCharType="begin"/>
        </w:r>
        <w:r>
          <w:instrText xml:space="preserve"> PAGEREF _Toc31076 \h </w:instrText>
        </w:r>
        <w:r>
          <w:fldChar w:fldCharType="separate"/>
        </w:r>
        <w:r>
          <w:t>45</w:t>
        </w:r>
        <w:r>
          <w:fldChar w:fldCharType="end"/>
        </w:r>
      </w:hyperlink>
    </w:p>
    <w:p>
      <w:pPr>
        <w:pStyle w:val="TOC2"/>
        <w:tabs>
          <w:tab w:val="right" w:leader="dot" w:pos="8306"/>
        </w:tabs>
      </w:pPr>
      <w:hyperlink w:anchor="_Toc513" w:history="1">
        <w:r>
          <w:rPr>
            <w:rFonts w:ascii="仿宋" w:eastAsia="仿宋" w:hAnsi="仿宋" w:cs="仿宋" w:hint="eastAsia"/>
            <w:lang w:eastAsia="zh-CN"/>
          </w:rPr>
          <w:t>(一)、建设周期</w:t>
        </w:r>
        <w:r>
          <w:tab/>
        </w:r>
        <w:r>
          <w:fldChar w:fldCharType="begin"/>
        </w:r>
        <w:r>
          <w:instrText xml:space="preserve"> PAGEREF _Toc513 \h </w:instrText>
        </w:r>
        <w:r>
          <w:fldChar w:fldCharType="separate"/>
        </w:r>
        <w:r>
          <w:t>45</w:t>
        </w:r>
        <w:r>
          <w:fldChar w:fldCharType="end"/>
        </w:r>
      </w:hyperlink>
    </w:p>
    <w:p>
      <w:pPr>
        <w:pStyle w:val="TOC2"/>
        <w:tabs>
          <w:tab w:val="right" w:leader="dot" w:pos="8306"/>
        </w:tabs>
      </w:pPr>
      <w:hyperlink w:anchor="_Toc26931" w:history="1">
        <w:r>
          <w:rPr>
            <w:rFonts w:ascii="仿宋" w:eastAsia="仿宋" w:hAnsi="仿宋" w:cs="仿宋" w:hint="eastAsia"/>
            <w:lang w:eastAsia="zh-CN"/>
          </w:rPr>
          <w:t>(二)、建设进度</w:t>
        </w:r>
        <w:r>
          <w:tab/>
        </w:r>
        <w:r>
          <w:fldChar w:fldCharType="begin"/>
        </w:r>
        <w:r>
          <w:instrText xml:space="preserve"> PAGEREF _Toc26931 \h </w:instrText>
        </w:r>
        <w:r>
          <w:fldChar w:fldCharType="separate"/>
        </w:r>
        <w:r>
          <w:t>45</w:t>
        </w:r>
        <w:r>
          <w:fldChar w:fldCharType="end"/>
        </w:r>
      </w:hyperlink>
    </w:p>
    <w:p>
      <w:pPr>
        <w:pStyle w:val="TOC2"/>
        <w:tabs>
          <w:tab w:val="right" w:leader="dot" w:pos="8306"/>
        </w:tabs>
      </w:pPr>
      <w:hyperlink w:anchor="_Toc28658" w:history="1">
        <w:r>
          <w:rPr>
            <w:rFonts w:ascii="仿宋" w:eastAsia="仿宋" w:hAnsi="仿宋" w:cs="仿宋" w:hint="eastAsia"/>
            <w:lang w:eastAsia="zh-CN"/>
          </w:rPr>
          <w:t>(三)、进度安排注意事项</w:t>
        </w:r>
        <w:r>
          <w:tab/>
        </w:r>
        <w:r>
          <w:fldChar w:fldCharType="begin"/>
        </w:r>
        <w:r>
          <w:instrText xml:space="preserve"> PAGEREF _Toc28658 \h </w:instrText>
        </w:r>
        <w:r>
          <w:fldChar w:fldCharType="separate"/>
        </w:r>
        <w:r>
          <w:t>46</w:t>
        </w:r>
        <w:r>
          <w:fldChar w:fldCharType="end"/>
        </w:r>
      </w:hyperlink>
    </w:p>
    <w:p>
      <w:pPr>
        <w:pStyle w:val="TOC2"/>
        <w:tabs>
          <w:tab w:val="right" w:leader="dot" w:pos="8306"/>
        </w:tabs>
      </w:pPr>
      <w:hyperlink w:anchor="_Toc10342" w:history="1">
        <w:r>
          <w:rPr>
            <w:rFonts w:ascii="仿宋" w:eastAsia="仿宋" w:hAnsi="仿宋" w:cs="仿宋" w:hint="eastAsia"/>
            <w:lang w:eastAsia="zh-CN"/>
          </w:rPr>
          <w:t>(四)、人力资源配置</w:t>
        </w:r>
        <w:r>
          <w:tab/>
        </w:r>
        <w:r>
          <w:fldChar w:fldCharType="begin"/>
        </w:r>
        <w:r>
          <w:instrText xml:space="preserve"> PAGEREF _Toc10342 \h </w:instrText>
        </w:r>
        <w:r>
          <w:fldChar w:fldCharType="separate"/>
        </w:r>
        <w:r>
          <w:t>48</w:t>
        </w:r>
        <w:r>
          <w:fldChar w:fldCharType="end"/>
        </w:r>
      </w:hyperlink>
    </w:p>
    <w:p>
      <w:pPr>
        <w:pStyle w:val="TOC1"/>
        <w:tabs>
          <w:tab w:val="right" w:leader="dot" w:pos="8306"/>
        </w:tabs>
      </w:pPr>
      <w:hyperlink w:anchor="_Toc21475" w:history="1">
        <w:r>
          <w:rPr>
            <w:rFonts w:ascii="仿宋" w:eastAsia="仿宋" w:hAnsi="仿宋" w:cs="仿宋" w:hint="eastAsia"/>
            <w:lang w:eastAsia="zh-CN"/>
          </w:rPr>
          <w:t>十二、生产安全保护</w:t>
        </w:r>
        <w:r>
          <w:tab/>
        </w:r>
        <w:r>
          <w:fldChar w:fldCharType="begin"/>
        </w:r>
        <w:r>
          <w:instrText xml:space="preserve"> PAGEREF _Toc21475 \h </w:instrText>
        </w:r>
        <w:r>
          <w:fldChar w:fldCharType="separate"/>
        </w:r>
        <w:r>
          <w:t>49</w:t>
        </w:r>
        <w:r>
          <w:fldChar w:fldCharType="end"/>
        </w:r>
      </w:hyperlink>
    </w:p>
    <w:p>
      <w:pPr>
        <w:pStyle w:val="TOC2"/>
        <w:tabs>
          <w:tab w:val="right" w:leader="dot" w:pos="8306"/>
        </w:tabs>
      </w:pPr>
      <w:hyperlink w:anchor="_Toc25103" w:history="1">
        <w:r>
          <w:rPr>
            <w:rFonts w:ascii="仿宋" w:eastAsia="仿宋" w:hAnsi="仿宋" w:cs="仿宋" w:hint="eastAsia"/>
            <w:lang w:eastAsia="zh-CN"/>
          </w:rPr>
          <w:t>(一)、消防安全</w:t>
        </w:r>
        <w:r>
          <w:tab/>
        </w:r>
        <w:r>
          <w:fldChar w:fldCharType="begin"/>
        </w:r>
        <w:r>
          <w:instrText xml:space="preserve"> PAGEREF _Toc25103 \h </w:instrText>
        </w:r>
        <w:r>
          <w:fldChar w:fldCharType="separate"/>
        </w:r>
        <w:r>
          <w:t>49</w:t>
        </w:r>
        <w:r>
          <w:fldChar w:fldCharType="end"/>
        </w:r>
      </w:hyperlink>
    </w:p>
    <w:p>
      <w:pPr>
        <w:pStyle w:val="TOC2"/>
        <w:tabs>
          <w:tab w:val="right" w:leader="dot" w:pos="8306"/>
        </w:tabs>
      </w:pPr>
      <w:hyperlink w:anchor="_Toc6165" w:history="1">
        <w:r>
          <w:rPr>
            <w:rFonts w:ascii="仿宋" w:eastAsia="仿宋" w:hAnsi="仿宋" w:cs="仿宋" w:hint="eastAsia"/>
            <w:lang w:eastAsia="zh-CN"/>
          </w:rPr>
          <w:t>(二)、防火防爆总图布置措施</w:t>
        </w:r>
        <w:r>
          <w:tab/>
        </w:r>
        <w:r>
          <w:fldChar w:fldCharType="begin"/>
        </w:r>
        <w:r>
          <w:instrText xml:space="preserve"> PAGEREF _Toc6165 \h </w:instrText>
        </w:r>
        <w:r>
          <w:fldChar w:fldCharType="separate"/>
        </w:r>
        <w:r>
          <w:t>50</w:t>
        </w:r>
        <w:r>
          <w:fldChar w:fldCharType="end"/>
        </w:r>
      </w:hyperlink>
    </w:p>
    <w:p>
      <w:pPr>
        <w:pStyle w:val="TOC2"/>
        <w:tabs>
          <w:tab w:val="right" w:leader="dot" w:pos="8306"/>
        </w:tabs>
      </w:pPr>
      <w:hyperlink w:anchor="_Toc23826" w:history="1">
        <w:r>
          <w:rPr>
            <w:rFonts w:ascii="仿宋" w:eastAsia="仿宋" w:hAnsi="仿宋" w:cs="仿宋" w:hint="eastAsia"/>
            <w:lang w:eastAsia="zh-CN"/>
          </w:rPr>
          <w:t>(三)、自然灾害防范措施</w:t>
        </w:r>
        <w:r>
          <w:tab/>
        </w:r>
        <w:r>
          <w:fldChar w:fldCharType="begin"/>
        </w:r>
        <w:r>
          <w:instrText xml:space="preserve"> PAGEREF _Toc23826 \h </w:instrText>
        </w:r>
        <w:r>
          <w:fldChar w:fldCharType="separate"/>
        </w:r>
        <w:r>
          <w:t>51</w:t>
        </w:r>
        <w:r>
          <w:fldChar w:fldCharType="end"/>
        </w:r>
      </w:hyperlink>
    </w:p>
    <w:p>
      <w:pPr>
        <w:pStyle w:val="TOC2"/>
        <w:tabs>
          <w:tab w:val="right" w:leader="dot" w:pos="8306"/>
        </w:tabs>
      </w:pPr>
      <w:hyperlink w:anchor="_Toc32474" w:history="1">
        <w:r>
          <w:rPr>
            <w:rFonts w:ascii="仿宋" w:eastAsia="仿宋" w:hAnsi="仿宋" w:cs="仿宋" w:hint="eastAsia"/>
            <w:lang w:eastAsia="zh-CN"/>
          </w:rPr>
          <w:t>(四)、安全色及安全标志使用要求</w:t>
        </w:r>
        <w:r>
          <w:tab/>
        </w:r>
        <w:r>
          <w:fldChar w:fldCharType="begin"/>
        </w:r>
        <w:r>
          <w:instrText xml:space="preserve"> PAGEREF _Toc32474 \h </w:instrText>
        </w:r>
        <w:r>
          <w:fldChar w:fldCharType="separate"/>
        </w:r>
        <w:r>
          <w:t>52</w:t>
        </w:r>
        <w:r>
          <w:fldChar w:fldCharType="end"/>
        </w:r>
      </w:hyperlink>
    </w:p>
    <w:p>
      <w:pPr>
        <w:pStyle w:val="TOC2"/>
        <w:tabs>
          <w:tab w:val="right" w:leader="dot" w:pos="8306"/>
        </w:tabs>
      </w:pPr>
      <w:hyperlink w:anchor="_Toc5497" w:history="1">
        <w:r>
          <w:rPr>
            <w:rFonts w:ascii="仿宋" w:eastAsia="仿宋" w:hAnsi="仿宋" w:cs="仿宋" w:hint="eastAsia"/>
            <w:lang w:eastAsia="zh-CN"/>
          </w:rPr>
          <w:t>(五)、防尘防毒措施</w:t>
        </w:r>
        <w:r>
          <w:tab/>
        </w:r>
        <w:r>
          <w:fldChar w:fldCharType="begin"/>
        </w:r>
        <w:r>
          <w:instrText xml:space="preserve"> PAGEREF _Toc5497 \h </w:instrText>
        </w:r>
        <w:r>
          <w:fldChar w:fldCharType="separate"/>
        </w:r>
        <w:r>
          <w:t>53</w:t>
        </w:r>
        <w:r>
          <w:fldChar w:fldCharType="end"/>
        </w:r>
      </w:hyperlink>
    </w:p>
    <w:p>
      <w:pPr>
        <w:pStyle w:val="TOC2"/>
        <w:tabs>
          <w:tab w:val="right" w:leader="dot" w:pos="8306"/>
        </w:tabs>
      </w:pPr>
      <w:hyperlink w:anchor="_Toc13097" w:history="1">
        <w:r>
          <w:rPr>
            <w:rFonts w:ascii="仿宋" w:eastAsia="仿宋" w:hAnsi="仿宋" w:cs="仿宋" w:hint="eastAsia"/>
            <w:lang w:eastAsia="zh-CN"/>
          </w:rPr>
          <w:t>(六)、防静电、触电防护及防雷措施</w:t>
        </w:r>
        <w:r>
          <w:tab/>
        </w:r>
        <w:r>
          <w:fldChar w:fldCharType="begin"/>
        </w:r>
        <w:r>
          <w:instrText xml:space="preserve"> PAGEREF _Toc13097 \h </w:instrText>
        </w:r>
        <w:r>
          <w:fldChar w:fldCharType="separate"/>
        </w:r>
        <w:r>
          <w:t>54</w:t>
        </w:r>
        <w:r>
          <w:fldChar w:fldCharType="end"/>
        </w:r>
      </w:hyperlink>
    </w:p>
    <w:p>
      <w:pPr>
        <w:pStyle w:val="TOC2"/>
        <w:tabs>
          <w:tab w:val="right" w:leader="dot" w:pos="8306"/>
        </w:tabs>
      </w:pPr>
      <w:hyperlink w:anchor="_Toc29988" w:history="1">
        <w:r>
          <w:rPr>
            <w:rFonts w:ascii="仿宋" w:eastAsia="仿宋" w:hAnsi="仿宋" w:cs="仿宋" w:hint="eastAsia"/>
            <w:lang w:eastAsia="zh-CN"/>
          </w:rPr>
          <w:t>(七)、机械设备安全保障措施</w:t>
        </w:r>
        <w:r>
          <w:tab/>
        </w:r>
        <w:r>
          <w:fldChar w:fldCharType="begin"/>
        </w:r>
        <w:r>
          <w:instrText xml:space="preserve"> PAGEREF _Toc29988 \h </w:instrText>
        </w:r>
        <w:r>
          <w:fldChar w:fldCharType="separate"/>
        </w:r>
        <w:r>
          <w:t>55</w:t>
        </w:r>
        <w:r>
          <w:fldChar w:fldCharType="end"/>
        </w:r>
      </w:hyperlink>
    </w:p>
    <w:p>
      <w:pPr>
        <w:pStyle w:val="TOC1"/>
        <w:tabs>
          <w:tab w:val="right" w:leader="dot" w:pos="8306"/>
        </w:tabs>
      </w:pPr>
      <w:hyperlink w:anchor="_Toc24319" w:history="1">
        <w:r>
          <w:rPr>
            <w:rFonts w:ascii="仿宋" w:eastAsia="仿宋" w:hAnsi="仿宋" w:cs="仿宋" w:hint="eastAsia"/>
            <w:lang w:eastAsia="zh-CN"/>
          </w:rPr>
          <w:t>十三、利益相关者分析与沟通计划</w:t>
        </w:r>
        <w:r>
          <w:tab/>
        </w:r>
        <w:r>
          <w:fldChar w:fldCharType="begin"/>
        </w:r>
        <w:r>
          <w:instrText xml:space="preserve"> PAGEREF _Toc24319 \h </w:instrText>
        </w:r>
        <w:r>
          <w:fldChar w:fldCharType="separate"/>
        </w:r>
        <w:r>
          <w:t>57</w:t>
        </w:r>
        <w:r>
          <w:fldChar w:fldCharType="end"/>
        </w:r>
      </w:hyperlink>
    </w:p>
    <w:p>
      <w:pPr>
        <w:pStyle w:val="TOC2"/>
        <w:tabs>
          <w:tab w:val="right" w:leader="dot" w:pos="8306"/>
        </w:tabs>
      </w:pPr>
      <w:hyperlink w:anchor="_Toc20278" w:history="1">
        <w:r>
          <w:rPr>
            <w:rFonts w:ascii="仿宋" w:eastAsia="仿宋" w:hAnsi="仿宋" w:cs="仿宋" w:hint="eastAsia"/>
            <w:lang w:eastAsia="zh-CN"/>
          </w:rPr>
          <w:t>(一)、利益相关者分析</w:t>
        </w:r>
        <w:r>
          <w:tab/>
        </w:r>
        <w:r>
          <w:fldChar w:fldCharType="begin"/>
        </w:r>
        <w:r>
          <w:instrText xml:space="preserve"> PAGEREF _Toc20278 \h </w:instrText>
        </w:r>
        <w:r>
          <w:fldChar w:fldCharType="separate"/>
        </w:r>
        <w:r>
          <w:t>57</w:t>
        </w:r>
        <w:r>
          <w:fldChar w:fldCharType="end"/>
        </w:r>
      </w:hyperlink>
    </w:p>
    <w:p>
      <w:pPr>
        <w:pStyle w:val="TOC2"/>
        <w:tabs>
          <w:tab w:val="right" w:leader="dot" w:pos="8306"/>
        </w:tabs>
      </w:pPr>
      <w:hyperlink w:anchor="_Toc32170" w:history="1">
        <w:r>
          <w:rPr>
            <w:rFonts w:ascii="仿宋" w:eastAsia="仿宋" w:hAnsi="仿宋" w:cs="仿宋" w:hint="eastAsia"/>
            <w:lang w:eastAsia="zh-CN"/>
          </w:rPr>
          <w:t>(二)、沟通计划</w:t>
        </w:r>
        <w:r>
          <w:tab/>
        </w:r>
        <w:r>
          <w:fldChar w:fldCharType="begin"/>
        </w:r>
        <w:r>
          <w:instrText xml:space="preserve"> PAGEREF _Toc32170 \h </w:instrText>
        </w:r>
        <w:r>
          <w:fldChar w:fldCharType="separate"/>
        </w:r>
        <w:r>
          <w:t>58</w:t>
        </w:r>
        <w:r>
          <w:fldChar w:fldCharType="end"/>
        </w:r>
      </w:hyperlink>
    </w:p>
    <w:p>
      <w:pPr>
        <w:pStyle w:val="TOC1"/>
        <w:tabs>
          <w:tab w:val="right" w:leader="dot" w:pos="8306"/>
        </w:tabs>
      </w:pPr>
      <w:hyperlink w:anchor="_Toc7088" w:history="1">
        <w:r>
          <w:rPr>
            <w:rFonts w:ascii="仿宋" w:eastAsia="仿宋" w:hAnsi="仿宋" w:cs="仿宋" w:hint="eastAsia"/>
            <w:lang w:eastAsia="zh-CN"/>
          </w:rPr>
          <w:t>十四、工矿灯具项目变更管理</w:t>
        </w:r>
        <w:r>
          <w:tab/>
        </w:r>
        <w:r>
          <w:fldChar w:fldCharType="begin"/>
        </w:r>
        <w:r>
          <w:instrText xml:space="preserve"> PAGEREF _Toc7088 \h </w:instrText>
        </w:r>
        <w:r>
          <w:fldChar w:fldCharType="separate"/>
        </w:r>
        <w:r>
          <w:t>59</w:t>
        </w:r>
        <w:r>
          <w:fldChar w:fldCharType="end"/>
        </w:r>
      </w:hyperlink>
    </w:p>
    <w:p>
      <w:pPr>
        <w:pStyle w:val="TOC2"/>
        <w:tabs>
          <w:tab w:val="right" w:leader="dot" w:pos="8306"/>
        </w:tabs>
      </w:pPr>
      <w:hyperlink w:anchor="_Toc4456" w:history="1">
        <w:r>
          <w:rPr>
            <w:rFonts w:ascii="仿宋" w:eastAsia="仿宋" w:hAnsi="仿宋" w:cs="仿宋" w:hint="eastAsia"/>
            <w:lang w:eastAsia="zh-CN"/>
          </w:rPr>
          <w:t>(一)、变更申请与评估</w:t>
        </w:r>
        <w:r>
          <w:tab/>
        </w:r>
        <w:r>
          <w:fldChar w:fldCharType="begin"/>
        </w:r>
        <w:r>
          <w:instrText xml:space="preserve"> PAGEREF _Toc4456 \h </w:instrText>
        </w:r>
        <w:r>
          <w:fldChar w:fldCharType="separate"/>
        </w:r>
        <w:r>
          <w:t>59</w:t>
        </w:r>
        <w:r>
          <w:fldChar w:fldCharType="end"/>
        </w:r>
      </w:hyperlink>
    </w:p>
    <w:p>
      <w:pPr>
        <w:pStyle w:val="TOC2"/>
        <w:tabs>
          <w:tab w:val="right" w:leader="dot" w:pos="8306"/>
        </w:tabs>
      </w:pPr>
      <w:hyperlink w:anchor="_Toc7445" w:history="1">
        <w:r>
          <w:rPr>
            <w:rFonts w:ascii="仿宋" w:eastAsia="仿宋" w:hAnsi="仿宋" w:cs="仿宋" w:hint="eastAsia"/>
            <w:lang w:eastAsia="zh-CN"/>
          </w:rPr>
          <w:t>(二)、变更实施与控制</w:t>
        </w:r>
        <w:r>
          <w:tab/>
        </w:r>
        <w:r>
          <w:fldChar w:fldCharType="begin"/>
        </w:r>
        <w:r>
          <w:instrText xml:space="preserve"> PAGEREF _Toc7445 \h </w:instrText>
        </w:r>
        <w:r>
          <w:fldChar w:fldCharType="separate"/>
        </w:r>
        <w:r>
          <w:t>59</w:t>
        </w:r>
        <w:r>
          <w:fldChar w:fldCharType="end"/>
        </w:r>
      </w:hyperlink>
    </w:p>
    <w:p>
      <w:pPr>
        <w:pStyle w:val="TOC1"/>
        <w:tabs>
          <w:tab w:val="right" w:leader="dot" w:pos="8306"/>
        </w:tabs>
      </w:pPr>
      <w:hyperlink w:anchor="_Toc24321" w:history="1">
        <w:r>
          <w:rPr>
            <w:rFonts w:ascii="仿宋" w:eastAsia="仿宋" w:hAnsi="仿宋" w:cs="仿宋" w:hint="eastAsia"/>
            <w:lang w:eastAsia="zh-CN"/>
          </w:rPr>
          <w:t>十五、质量管理体系</w:t>
        </w:r>
        <w:r>
          <w:tab/>
        </w:r>
        <w:r>
          <w:fldChar w:fldCharType="begin"/>
        </w:r>
        <w:r>
          <w:instrText xml:space="preserve"> PAGEREF _Toc24321 \h </w:instrText>
        </w:r>
        <w:r>
          <w:fldChar w:fldCharType="separate"/>
        </w:r>
        <w:r>
          <w:t>60</w:t>
        </w:r>
        <w:r>
          <w:fldChar w:fldCharType="end"/>
        </w:r>
      </w:hyperlink>
    </w:p>
    <w:p>
      <w:pPr>
        <w:pStyle w:val="TOC2"/>
        <w:tabs>
          <w:tab w:val="right" w:leader="dot" w:pos="8306"/>
        </w:tabs>
      </w:pPr>
      <w:hyperlink w:anchor="_Toc10260" w:history="1">
        <w:r>
          <w:rPr>
            <w:rFonts w:ascii="仿宋" w:eastAsia="仿宋" w:hAnsi="仿宋" w:cs="仿宋" w:hint="eastAsia"/>
            <w:lang w:eastAsia="zh-CN"/>
          </w:rPr>
          <w:t>(一)、质量目标与方针</w:t>
        </w:r>
        <w:r>
          <w:tab/>
        </w:r>
        <w:r>
          <w:fldChar w:fldCharType="begin"/>
        </w:r>
        <w:r>
          <w:instrText xml:space="preserve"> PAGEREF _Toc10260 \h </w:instrText>
        </w:r>
        <w:r>
          <w:fldChar w:fldCharType="separate"/>
        </w:r>
        <w:r>
          <w:t>60</w:t>
        </w:r>
        <w:r>
          <w:fldChar w:fldCharType="end"/>
        </w:r>
      </w:hyperlink>
    </w:p>
    <w:p>
      <w:pPr>
        <w:pStyle w:val="TOC2"/>
        <w:tabs>
          <w:tab w:val="right" w:leader="dot" w:pos="8306"/>
        </w:tabs>
      </w:pPr>
      <w:hyperlink w:anchor="_Toc10060" w:history="1">
        <w:r>
          <w:rPr>
            <w:rFonts w:ascii="仿宋" w:eastAsia="仿宋" w:hAnsi="仿宋" w:cs="仿宋" w:hint="eastAsia"/>
            <w:lang w:eastAsia="zh-CN"/>
          </w:rPr>
          <w:t>(二)、质量管理责任</w:t>
        </w:r>
        <w:r>
          <w:tab/>
        </w:r>
        <w:r>
          <w:fldChar w:fldCharType="begin"/>
        </w:r>
        <w:r>
          <w:instrText xml:space="preserve"> PAGEREF _Toc10060 \h </w:instrText>
        </w:r>
        <w:r>
          <w:fldChar w:fldCharType="separate"/>
        </w:r>
        <w:r>
          <w:t>61</w:t>
        </w:r>
        <w:r>
          <w:fldChar w:fldCharType="end"/>
        </w:r>
      </w:hyperlink>
    </w:p>
    <w:p>
      <w:pPr>
        <w:pStyle w:val="TOC2"/>
        <w:tabs>
          <w:tab w:val="right" w:leader="dot" w:pos="8306"/>
        </w:tabs>
      </w:pPr>
      <w:hyperlink w:anchor="_Toc17792" w:history="1">
        <w:r>
          <w:rPr>
            <w:rFonts w:ascii="仿宋" w:eastAsia="仿宋" w:hAnsi="仿宋" w:cs="仿宋" w:hint="eastAsia"/>
            <w:lang w:eastAsia="zh-CN"/>
          </w:rPr>
          <w:t>(三)、质量管理体系文件</w:t>
        </w:r>
        <w:r>
          <w:tab/>
        </w:r>
        <w:r>
          <w:fldChar w:fldCharType="begin"/>
        </w:r>
        <w:r>
          <w:instrText xml:space="preserve"> PAGEREF _Toc17792 \h </w:instrText>
        </w:r>
        <w:r>
          <w:fldChar w:fldCharType="separate"/>
        </w:r>
        <w:r>
          <w:t>62</w:t>
        </w:r>
        <w:r>
          <w:fldChar w:fldCharType="end"/>
        </w:r>
      </w:hyperlink>
    </w:p>
    <w:p>
      <w:pPr>
        <w:pStyle w:val="TOC2"/>
        <w:tabs>
          <w:tab w:val="right" w:leader="dot" w:pos="8306"/>
        </w:tabs>
      </w:pPr>
      <w:hyperlink w:anchor="_Toc21949" w:history="1">
        <w:r>
          <w:rPr>
            <w:rFonts w:ascii="仿宋" w:eastAsia="仿宋" w:hAnsi="仿宋" w:cs="仿宋" w:hint="eastAsia"/>
            <w:lang w:eastAsia="zh-CN"/>
          </w:rPr>
          <w:t>(四)、质量培训与教育</w:t>
        </w:r>
        <w:r>
          <w:tab/>
        </w:r>
        <w:r>
          <w:fldChar w:fldCharType="begin"/>
        </w:r>
        <w:r>
          <w:instrText xml:space="preserve"> PAGEREF _Toc21949 \h </w:instrText>
        </w:r>
        <w:r>
          <w:fldChar w:fldCharType="separate"/>
        </w:r>
        <w:r>
          <w:t>65</w:t>
        </w:r>
        <w:r>
          <w:fldChar w:fldCharType="end"/>
        </w:r>
      </w:hyperlink>
    </w:p>
    <w:p>
      <w:pPr>
        <w:pStyle w:val="TOC2"/>
        <w:tabs>
          <w:tab w:val="right" w:leader="dot" w:pos="8306"/>
        </w:tabs>
      </w:pPr>
      <w:hyperlink w:anchor="_Toc26922" w:history="1">
        <w:r>
          <w:rPr>
            <w:rFonts w:ascii="仿宋" w:eastAsia="仿宋" w:hAnsi="仿宋" w:cs="仿宋" w:hint="eastAsia"/>
            <w:lang w:eastAsia="zh-CN"/>
          </w:rPr>
          <w:t>(五)、质量审核与评价</w:t>
        </w:r>
        <w:r>
          <w:tab/>
        </w:r>
        <w:r>
          <w:fldChar w:fldCharType="begin"/>
        </w:r>
        <w:r>
          <w:instrText xml:space="preserve"> PAGEREF _Toc26922 \h </w:instrText>
        </w:r>
        <w:r>
          <w:fldChar w:fldCharType="separate"/>
        </w:r>
        <w:r>
          <w:t>66</w:t>
        </w:r>
        <w:r>
          <w:fldChar w:fldCharType="end"/>
        </w:r>
      </w:hyperlink>
    </w:p>
    <w:p>
      <w:pPr>
        <w:pStyle w:val="TOC2"/>
        <w:tabs>
          <w:tab w:val="right" w:leader="dot" w:pos="8306"/>
        </w:tabs>
      </w:pPr>
      <w:hyperlink w:anchor="_Toc5223" w:history="1">
        <w:r>
          <w:rPr>
            <w:rFonts w:ascii="仿宋" w:eastAsia="仿宋" w:hAnsi="仿宋" w:cs="仿宋" w:hint="eastAsia"/>
            <w:lang w:eastAsia="zh-CN"/>
          </w:rPr>
          <w:t>(六)、不符合与纠正措施</w:t>
        </w:r>
        <w:r>
          <w:tab/>
        </w:r>
        <w:r>
          <w:fldChar w:fldCharType="begin"/>
        </w:r>
        <w:r>
          <w:instrText xml:space="preserve"> PAGEREF _Toc5223 \h </w:instrText>
        </w:r>
        <w:r>
          <w:fldChar w:fldCharType="separate"/>
        </w:r>
        <w:r>
          <w:t>67</w:t>
        </w:r>
        <w:r>
          <w:fldChar w:fldCharType="end"/>
        </w:r>
      </w:hyperlink>
    </w:p>
    <w:p>
      <w:pPr>
        <w:pStyle w:val="TOC1"/>
        <w:tabs>
          <w:tab w:val="right" w:leader="dot" w:pos="8306"/>
        </w:tabs>
      </w:pPr>
      <w:hyperlink w:anchor="_Toc3153" w:history="1">
        <w:r>
          <w:rPr>
            <w:rFonts w:ascii="仿宋" w:eastAsia="仿宋" w:hAnsi="仿宋" w:cs="仿宋" w:hint="eastAsia"/>
            <w:lang w:eastAsia="zh-CN"/>
          </w:rPr>
          <w:t>十六、工矿灯具项目实施时间节点</w:t>
        </w:r>
        <w:r>
          <w:tab/>
        </w:r>
        <w:r>
          <w:fldChar w:fldCharType="begin"/>
        </w:r>
        <w:r>
          <w:instrText xml:space="preserve"> PAGEREF _Toc3153 \h </w:instrText>
        </w:r>
        <w:r>
          <w:fldChar w:fldCharType="separate"/>
        </w:r>
        <w:r>
          <w:t>68</w:t>
        </w:r>
        <w:r>
          <w:fldChar w:fldCharType="end"/>
        </w:r>
      </w:hyperlink>
    </w:p>
    <w:p>
      <w:pPr>
        <w:pStyle w:val="TOC2"/>
        <w:tabs>
          <w:tab w:val="right" w:leader="dot" w:pos="8306"/>
        </w:tabs>
      </w:pPr>
      <w:hyperlink w:anchor="_Toc31008" w:history="1">
        <w:r>
          <w:rPr>
            <w:rFonts w:ascii="仿宋" w:eastAsia="仿宋" w:hAnsi="仿宋" w:cs="仿宋" w:hint="eastAsia"/>
            <w:lang w:eastAsia="zh-CN"/>
          </w:rPr>
          <w:t>(一)、工矿灯具项目启动阶段时间节点</w:t>
        </w:r>
        <w:r>
          <w:tab/>
        </w:r>
        <w:r>
          <w:fldChar w:fldCharType="begin"/>
        </w:r>
        <w:r>
          <w:instrText xml:space="preserve"> PAGEREF _Toc31008 \h </w:instrText>
        </w:r>
        <w:r>
          <w:fldChar w:fldCharType="separate"/>
        </w:r>
        <w:r>
          <w:t>68</w:t>
        </w:r>
        <w:r>
          <w:fldChar w:fldCharType="end"/>
        </w:r>
      </w:hyperlink>
    </w:p>
    <w:p>
      <w:pPr>
        <w:pStyle w:val="TOC2"/>
        <w:tabs>
          <w:tab w:val="right" w:leader="dot" w:pos="8306"/>
        </w:tabs>
      </w:pPr>
      <w:hyperlink w:anchor="_Toc12482" w:history="1">
        <w:r>
          <w:rPr>
            <w:rFonts w:ascii="仿宋" w:eastAsia="仿宋" w:hAnsi="仿宋" w:cs="仿宋" w:hint="eastAsia"/>
            <w:lang w:eastAsia="zh-CN"/>
          </w:rPr>
          <w:t>(二)、工矿灯具项目执行阶段时间节点</w:t>
        </w:r>
        <w:r>
          <w:tab/>
        </w:r>
        <w:r>
          <w:fldChar w:fldCharType="begin"/>
        </w:r>
        <w:r>
          <w:instrText xml:space="preserve"> PAGEREF _Toc12482 \h </w:instrText>
        </w:r>
        <w:r>
          <w:fldChar w:fldCharType="separate"/>
        </w:r>
        <w:r>
          <w:t>69</w:t>
        </w:r>
        <w:r>
          <w:fldChar w:fldCharType="end"/>
        </w:r>
      </w:hyperlink>
    </w:p>
    <w:p>
      <w:pPr>
        <w:pStyle w:val="TOC2"/>
        <w:tabs>
          <w:tab w:val="right" w:leader="dot" w:pos="8306"/>
        </w:tabs>
      </w:pPr>
      <w:hyperlink w:anchor="_Toc23712" w:history="1">
        <w:r>
          <w:rPr>
            <w:rFonts w:ascii="仿宋" w:eastAsia="仿宋" w:hAnsi="仿宋" w:cs="仿宋" w:hint="eastAsia"/>
            <w:lang w:eastAsia="zh-CN"/>
          </w:rPr>
          <w:t>(三)、工矿灯具项目完成阶段时间节点</w:t>
        </w:r>
        <w:r>
          <w:tab/>
        </w:r>
        <w:r>
          <w:fldChar w:fldCharType="begin"/>
        </w:r>
        <w:r>
          <w:instrText xml:space="preserve"> PAGEREF _Toc23712 \h </w:instrText>
        </w:r>
        <w:r>
          <w:fldChar w:fldCharType="separate"/>
        </w:r>
        <w:r>
          <w:t>70</w:t>
        </w:r>
        <w:r>
          <w:fldChar w:fldCharType="end"/>
        </w:r>
      </w:hyperlink>
    </w:p>
    <w:p>
      <w:pPr>
        <w:pStyle w:val="TOC1"/>
        <w:tabs>
          <w:tab w:val="right" w:leader="dot" w:pos="8306"/>
        </w:tabs>
      </w:pPr>
      <w:hyperlink w:anchor="_Toc14823" w:history="1">
        <w:r>
          <w:rPr>
            <w:rFonts w:ascii="仿宋" w:eastAsia="仿宋" w:hAnsi="仿宋" w:cs="仿宋" w:hint="eastAsia"/>
            <w:lang w:eastAsia="zh-CN"/>
          </w:rPr>
          <w:t>十七、风险识别与分类</w:t>
        </w:r>
        <w:r>
          <w:tab/>
        </w:r>
        <w:r>
          <w:fldChar w:fldCharType="begin"/>
        </w:r>
        <w:r>
          <w:instrText xml:space="preserve"> PAGEREF _Toc14823 \h </w:instrText>
        </w:r>
        <w:r>
          <w:fldChar w:fldCharType="separate"/>
        </w:r>
        <w:r>
          <w:t>71</w:t>
        </w:r>
        <w:r>
          <w:fldChar w:fldCharType="end"/>
        </w:r>
      </w:hyperlink>
    </w:p>
    <w:p>
      <w:pPr>
        <w:pStyle w:val="TOC2"/>
        <w:tabs>
          <w:tab w:val="right" w:leader="dot" w:pos="8306"/>
        </w:tabs>
      </w:pPr>
      <w:hyperlink w:anchor="_Toc13277" w:history="1">
        <w:r>
          <w:rPr>
            <w:rFonts w:ascii="仿宋" w:eastAsia="仿宋" w:hAnsi="仿宋" w:cs="仿宋" w:hint="eastAsia"/>
            <w:lang w:eastAsia="zh-CN"/>
          </w:rPr>
          <w:t>(一)、风险识别</w:t>
        </w:r>
        <w:r>
          <w:tab/>
        </w:r>
        <w:r>
          <w:fldChar w:fldCharType="begin"/>
        </w:r>
        <w:r>
          <w:instrText xml:space="preserve"> PAGEREF _Toc13277 \h </w:instrText>
        </w:r>
        <w:r>
          <w:fldChar w:fldCharType="separate"/>
        </w:r>
        <w:r>
          <w:t>71</w:t>
        </w:r>
        <w:r>
          <w:fldChar w:fldCharType="end"/>
        </w:r>
      </w:hyperlink>
    </w:p>
    <w:p>
      <w:pPr>
        <w:pStyle w:val="TOC2"/>
        <w:tabs>
          <w:tab w:val="right" w:leader="dot" w:pos="8306"/>
        </w:tabs>
      </w:pPr>
      <w:hyperlink w:anchor="_Toc13135" w:history="1">
        <w:r>
          <w:rPr>
            <w:rFonts w:ascii="仿宋" w:eastAsia="仿宋" w:hAnsi="仿宋" w:cs="仿宋" w:hint="eastAsia"/>
            <w:lang w:eastAsia="zh-CN"/>
          </w:rPr>
          <w:t>(二)、风险分类</w:t>
        </w:r>
        <w:r>
          <w:tab/>
        </w:r>
        <w:r>
          <w:fldChar w:fldCharType="begin"/>
        </w:r>
        <w:r>
          <w:instrText xml:space="preserve"> PAGEREF _Toc13135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56"/>
      <w:r>
        <w:rPr>
          <w:rFonts w:ascii="仿宋" w:eastAsia="仿宋" w:hAnsi="仿宋" w:cs="仿宋" w:hint="eastAsia"/>
          <w:sz w:val="28"/>
          <w:lang w:eastAsia="zh-CN"/>
        </w:rPr>
        <w:t>一、工矿灯具项目文档管理</w:t>
      </w:r>
      <w:bookmarkEnd w:id="2"/>
    </w:p>
    <w:p>
      <w:pPr>
        <w:pStyle w:val="Heading2"/>
        <w:rPr>
          <w:rFonts w:ascii="仿宋" w:eastAsia="仿宋" w:hAnsi="仿宋" w:cs="仿宋" w:hint="eastAsia"/>
          <w:lang w:eastAsia="zh-CN"/>
        </w:rPr>
      </w:pPr>
      <w:bookmarkStart w:id="3" w:name="_Toc60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工矿灯具项目高度重视文档的质量和准确性，以支持工矿灯具项目的各项活动和决策。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文档的编制始于工矿灯具项目计划的初期，我们制定了详细的文档编制计划，明确了每个文档的内容、格式和编写责任人。在工矿灯具项目启动阶段，我们首先编制了工矿灯具项目章程，明确定义了工矿灯具项目的目标、范围、风险等关键要素。随后，工矿灯具项目团队根据计划陆续编制了需求文档、设计文档、测试文档等各类文档，确保工矿灯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矿灯具项目管理中的重要环节，旨在确保工矿灯具项目文档符合质量标准和工矿灯具项目需求。在工矿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除了内部审查，我们还进行了外部审查，邀请工矿灯具项目相关利益方和专业领域的专家对文档进行独立审查。这有助于获取更全面、客观的反馈，确保工矿灯具项目文档不仅符合内部标准，也满足外部需求。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工矿灯具项目在文档编制与审查方面建立了严格的管理机制，通过规范的流程和多维度的审查，确保工矿灯具项目文档的质量、准确性和可靠性，为工矿灯具项目的顺利推进提供了有力支持。</w:t>
      </w:r>
    </w:p>
    <w:p>
      <w:pPr>
        <w:pStyle w:val="Heading2"/>
        <w:ind w:firstLine="560" w:firstLineChars="200"/>
        <w:rPr>
          <w:rFonts w:ascii="仿宋" w:eastAsia="仿宋" w:hAnsi="仿宋" w:cs="仿宋" w:hint="eastAsia"/>
          <w:sz w:val="28"/>
          <w:lang w:eastAsia="zh-CN"/>
        </w:rPr>
      </w:pPr>
      <w:bookmarkStart w:id="4" w:name="_Toc427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在工矿灯具项目中，我们致力于优化文档发布与分发过程，以确保信息的高效传递和团队间协作的顺畅进行。以下是我们采取的关键优化策略：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我们通过多渠道发布文档，包括电子邮件、工矿灯具项目管理平台、内部网站等，以满足不同团队成员的偏好和需求。多渠道发布确保了信息的全面覆盖。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我们采用了精细的权限控制，确保只有授权人员可以访问敏感信息。这种安全措施保护了工矿灯具项目文档的机密性，防止了未经授权的信息泄露。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9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文档存档与归档是工矿灯具项目生命周期中一个至关重要的环节，直接关系到工矿灯具项目信息的长期保存和历史记录的完整性。在工矿灯具项目中，我们实施了一系列有效的文档存档与归档管理策略：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300"/>
      <w:r>
        <w:rPr>
          <w:rFonts w:ascii="仿宋" w:eastAsia="仿宋" w:hAnsi="仿宋" w:cs="仿宋" w:hint="eastAsia"/>
          <w:sz w:val="28"/>
          <w:lang w:eastAsia="zh-CN"/>
        </w:rPr>
        <w:t>二、工矿灯具项目建设单位说明</w:t>
      </w:r>
      <w:bookmarkEnd w:id="6"/>
    </w:p>
    <w:p>
      <w:pPr>
        <w:pStyle w:val="Heading2"/>
        <w:rPr>
          <w:rFonts w:ascii="仿宋" w:eastAsia="仿宋" w:hAnsi="仿宋" w:cs="仿宋" w:hint="eastAsia"/>
          <w:lang w:eastAsia="zh-CN"/>
        </w:rPr>
      </w:pPr>
      <w:bookmarkStart w:id="7" w:name="_Toc23797"/>
      <w:r>
        <w:rPr>
          <w:rFonts w:ascii="仿宋" w:eastAsia="仿宋" w:hAnsi="仿宋" w:cs="仿宋" w:hint="eastAsia"/>
          <w:lang w:eastAsia="zh-CN"/>
        </w:rPr>
        <w:t>(一)、工矿灯具项目承办单位基本情况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33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矿灯具项目承办单位的XXXX，我们着眼于实现可持续的经济效益。通过技术创新和解决方案的提供，公司预计在工矿灯具项目执行期间将获得可观的收入增长。这一收入来源主要包括工矿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同时，我们注重成本控制和效率提升，以确保工矿灯具项目的可持续盈利。透过精细的管理和资源优化，公司期望实现工矿灯具项目利润最大化。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矿灯具项目实施进行全面的投资评估，包括工矿灯具项目启动阶段的资金投入和后续运营成本。通过对工矿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矿灯具项目实施过程中具备足够的资金流动性，公司将进行详尽的现金流分析。这包括资金需求的合理预测、工矿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88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356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的技术管理特点体现在其创新导向。通过引入最先进的技术趋势和解决方案，工矿灯具项目致力于提升科技含量、提高质量和效率水平。这意味着我们将采用最新的工具和方法，确保工矿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矿灯具项目技术管理的显著特征。通过整合不同领域的技术资源，我们实现了跨学科的协同工作。这有助于优化技术架构，提高整体效能。此外，整合性策略还促进了不同技术团队之间的紧密沟通和高效合作，确保工矿灯具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工矿灯具项目所采用的技术。通过不断优化技术方案，工矿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矿灯具项目团队将在工矿灯具项目初期识别可能的技术风险，并采取相应的预防和应对措施。通过建立健全的风险评估机制，工矿灯具项目能够在实施过程中及时发现并解决潜在的技术问题，保障工矿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矿灯具项目中，技术将成为工矿灯具项目成功的有力支持。这一深度剖析揭示了技术管理在工矿灯具项目实施中的关键作用，为工矿灯具项目的技术基础奠定了坚实的基础。</w:t>
      </w:r>
    </w:p>
    <w:p>
      <w:pPr>
        <w:pStyle w:val="Heading2"/>
        <w:ind w:firstLine="560" w:firstLineChars="200"/>
        <w:rPr>
          <w:rFonts w:ascii="仿宋" w:eastAsia="仿宋" w:hAnsi="仿宋" w:cs="仿宋" w:hint="eastAsia"/>
          <w:sz w:val="28"/>
          <w:lang w:eastAsia="zh-CN"/>
        </w:rPr>
      </w:pPr>
      <w:bookmarkStart w:id="11" w:name="_Toc28495"/>
      <w:r>
        <w:rPr>
          <w:rFonts w:ascii="仿宋" w:eastAsia="仿宋" w:hAnsi="仿宋" w:cs="仿宋" w:hint="eastAsia"/>
          <w:sz w:val="28"/>
          <w:lang w:eastAsia="zh-CN"/>
        </w:rPr>
        <w:t>(二)、工矿灯具项目工艺技术设计方案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矿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矿灯具项目将严格按照相关行业规范要求进行组织。通过有效控制产品质量，工矿灯具项目将致力于为顾客提供优质的工矿灯具项目产品和良好的服务。这体现了工矿灯具项目对于生产活动合规性和质量标准的高度重视，为工矿灯具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矿灯具项目注重生态效益和清洁生产原则。工矿灯具项目建设将紧密结合地方特色经济发展，与社会经济发展规划和区域环境保护规划方案相协调一致。通过与当地区域自然生态系统的结合，工矿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矿灯具项目产品具有多样化的客户需求和个性化的特点。因此，工矿灯具项目产品规格品种多样，且单批生产数量较小。为满足这一特点，工矿灯具项目承办单位将建设先进的柔性制造生产线。通过广泛应用柔性制造技术，工矿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矿灯具项目采用的技术具有较高的技术含量和自动化水平，处于国内先进水平。这一技术选用不仅体现了对生产效率、质量和环境友好性的高标准要求，同时为工矿灯具项目的可持续发展奠定了坚实的基础。</w:t>
      </w:r>
    </w:p>
    <w:p>
      <w:pPr>
        <w:pStyle w:val="Heading2"/>
        <w:ind w:firstLine="560" w:firstLineChars="200"/>
        <w:rPr>
          <w:rFonts w:ascii="仿宋" w:eastAsia="仿宋" w:hAnsi="仿宋" w:cs="仿宋" w:hint="eastAsia"/>
          <w:sz w:val="28"/>
          <w:lang w:eastAsia="zh-CN"/>
        </w:rPr>
      </w:pPr>
      <w:bookmarkStart w:id="12" w:name="_Toc2714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为确保工矿灯具项目的高效生产和技术实施，我们制定了一套精心设计的设备选型方案，以满足工矿灯具项目生产、质量和环保的要求。该方案的主要特点如下：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矿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针对工矿灯具项目产品的多样性和小批量生产的特点，我们将建设柔性制造生产线。通过在设备选型中考虑柔性制造技术，可以灵活应对不同产品规格和生产需求，实现生产线的高度灵活性和适应性。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038"/>
      <w:r>
        <w:rPr>
          <w:rFonts w:ascii="仿宋" w:eastAsia="仿宋" w:hAnsi="仿宋" w:cs="仿宋" w:hint="eastAsia"/>
          <w:sz w:val="28"/>
          <w:lang w:eastAsia="zh-CN"/>
        </w:rPr>
        <w:t>四、工矿灯具项目土建工程</w:t>
      </w:r>
      <w:bookmarkEnd w:id="13"/>
    </w:p>
    <w:p>
      <w:pPr>
        <w:pStyle w:val="Heading2"/>
        <w:rPr>
          <w:rFonts w:ascii="仿宋" w:eastAsia="仿宋" w:hAnsi="仿宋" w:cs="仿宋" w:hint="eastAsia"/>
          <w:lang w:eastAsia="zh-CN"/>
        </w:rPr>
      </w:pPr>
      <w:bookmarkStart w:id="14" w:name="_Toc1398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在工矿灯具项目的建筑工程设计中，我们将秉承一系列重要的设计原则，以确保工矿灯具项目建筑在功能、美观、可持续性等方面达到最佳效果。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首要原则是确保建筑的功能性得到最大化的发挥。我们将充分理解工矿灯具项目的实际需求，合理布局各个功能区域，保证建筑在满足业务需求的同时，提供高效的工作环境。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在建筑设计中，我们将综合考虑建设和运营成本。通过精细的经济效益分析，确保设计方案在高效利用资源的同时，对工矿灯具项目的长期盈利能力有积极的贡献。</w:t>
      </w:r>
    </w:p>
    <w:p>
      <w:pPr>
        <w:pStyle w:val="Heading2"/>
        <w:ind w:firstLine="560" w:firstLineChars="200"/>
        <w:rPr>
          <w:rFonts w:ascii="仿宋" w:eastAsia="仿宋" w:hAnsi="仿宋" w:cs="仿宋" w:hint="eastAsia"/>
          <w:sz w:val="28"/>
          <w:lang w:eastAsia="zh-CN"/>
        </w:rPr>
      </w:pPr>
      <w:bookmarkStart w:id="15" w:name="_Toc16907"/>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矿灯具项目的土建工程设计中，我们将精准设定设计年限，结合工矿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矿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99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工矿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矿灯具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矿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9822"/>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本期工程工矿灯具项目预计总建筑面积XXX平方米，其中：计容建筑面积XXX平方米，计划建筑工程投资XX万元，占工矿灯具项目总投资的XX%。</w:t>
      </w:r>
    </w:p>
    <w:p>
      <w:pPr>
        <w:pStyle w:val="Heading1"/>
        <w:ind w:firstLine="560" w:firstLineChars="200"/>
        <w:rPr>
          <w:rFonts w:ascii="仿宋" w:eastAsia="仿宋" w:hAnsi="仿宋" w:cs="仿宋" w:hint="eastAsia"/>
          <w:sz w:val="28"/>
          <w:lang w:eastAsia="zh-CN"/>
        </w:rPr>
      </w:pPr>
      <w:bookmarkStart w:id="18" w:name="_Toc17241"/>
      <w:r>
        <w:rPr>
          <w:rFonts w:ascii="仿宋" w:eastAsia="仿宋" w:hAnsi="仿宋" w:cs="仿宋" w:hint="eastAsia"/>
          <w:sz w:val="28"/>
          <w:lang w:eastAsia="zh-CN"/>
        </w:rPr>
        <w:t>五、工矿灯具项目选址可行性分析</w:t>
      </w:r>
      <w:bookmarkEnd w:id="18"/>
    </w:p>
    <w:p>
      <w:pPr>
        <w:pStyle w:val="Heading2"/>
        <w:rPr>
          <w:rFonts w:ascii="仿宋" w:eastAsia="仿宋" w:hAnsi="仿宋" w:cs="仿宋" w:hint="eastAsia"/>
          <w:lang w:eastAsia="zh-CN"/>
        </w:rPr>
      </w:pPr>
      <w:bookmarkStart w:id="19" w:name="_Toc27073"/>
      <w:r>
        <w:rPr>
          <w:rFonts w:ascii="仿宋" w:eastAsia="仿宋" w:hAnsi="仿宋" w:cs="仿宋" w:hint="eastAsia"/>
          <w:lang w:eastAsia="zh-CN"/>
        </w:rPr>
        <w:t>(一)、工矿灯具项目选址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该工矿灯具项目选址位于XX省XX市XX区XXX街道</w:t>
      </w:r>
    </w:p>
    <w:p>
      <w:pPr>
        <w:pStyle w:val="Heading2"/>
        <w:ind w:firstLine="560" w:firstLineChars="200"/>
        <w:rPr>
          <w:rFonts w:ascii="仿宋" w:eastAsia="仿宋" w:hAnsi="仿宋" w:cs="仿宋" w:hint="eastAsia"/>
          <w:sz w:val="28"/>
          <w:lang w:eastAsia="zh-CN"/>
        </w:rPr>
      </w:pPr>
      <w:bookmarkStart w:id="20" w:name="_Toc210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工矿灯具项目的征地面积将根据工矿灯具项目的实际规模和需求进行精确规划。具体面积XXX平方米，旨在确保工矿灯具项目不仅能够满足当前的发展需求，还能够预留空间以适应未来的扩展。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净用地面积是在征地面积基础上去除不可利用面积后的实际可开发用地。具体面积XXX平方米，考虑到环保、交通、安全等多方面因素，以确保工矿灯具项目在整体利用效率上达到最优。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工矿灯具项目计划建设的建筑总规模具体面积XXX平方米。这一规模的确定综合考虑了工矿灯具项目的性质、规模，以及城市规划的相关要求，确保建筑布局与周边环境协调一致。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绿地率是工矿灯具项目用地中被规划为绿地的比例。具体面积XXX平方米，旨在通过合理规划绿地，改善工矿灯具项目周边环境，提升居民生活质量，并符合城市整体绿化规划。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容积率是用地上可以建设的建筑总体积与用地面积之比。具体面积XXX，通过合理的容积率规划，确保工矿灯具项目建筑规模与周边环境和谐共生。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确保工矿灯具项目选址与当地城市规划相一致，具体面积XXX平方米。通过与城市规划部门深入沟通，确保工矿灯具项目不仅符合城市的整体发展方向，还能够融入城市的发展布局，为城市的长远发展贡献力量。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矿灯具项目选址符合当地产业政策，具体面积XXX平方米。这包括工矿灯具项目对当地经济的促进作用，以及对相关产业的带动效应，确保工矿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用地总体要求必须符合环保和可持续发展的原则，具体面积XXX平方米。通过采用绿色建筑设计、节能减排等措施，确保工矿灯具项目在建设和运营过程中对环境的影响最小化，达到可持续发展的要求。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确保工矿灯具项目选址具备必要的公共设施配套，具体面积XXX平方米。这包括交通便利性、教育、医疗等基础设施，以提高居民生活品质，使得工矿灯具项目选址更具吸引力。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https://d.book118.com/517016116010006032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34F58"/>
    <w:rsid w:val="32C34F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01611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2024-01-16T15:16:00Z</dcterms:created>
  <dcterms:modified xsi:type="dcterms:W3CDTF">2024-01-16T15:16:58Z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0A1EA972344E45F29BFC890DDC88912C_11</vt:lpwstr>
  </property>
  <property fmtid="{D5CDD505-2E9C-101B-9397-08002B2CF9AE}" pid="3" name="KSOProductBuildVer">
    <vt:lpwstr>2052-12.1.0.16120</vt:lpwstr>
  </property>
</Properties>
</file>