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互联网信息技术服务竞争策略分析报告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359" w:history="1">
        <w:r>
          <w:rPr>
            <w:rFonts w:ascii="仿宋" w:eastAsia="仿宋" w:hAnsi="仿宋" w:cs="仿宋" w:hint="eastAsia"/>
            <w:lang w:val="en-GB"/>
          </w:rPr>
          <w:t>概论</w:t>
        </w:r>
        <w:r>
          <w:tab/>
        </w:r>
        <w:r>
          <w:fldChar w:fldCharType="begin"/>
        </w:r>
        <w:r>
          <w:instrText xml:space="preserve"> PAGEREF _Toc3359 \h </w:instrText>
        </w:r>
        <w:r>
          <w:fldChar w:fldCharType="separate"/>
        </w:r>
        <w:r>
          <w:t>3</w:t>
        </w:r>
        <w:r>
          <w:fldChar w:fldCharType="end"/>
        </w:r>
      </w:hyperlink>
    </w:p>
    <w:p>
      <w:pPr>
        <w:pStyle w:val="TOC1"/>
        <w:tabs>
          <w:tab w:val="right" w:leader="dot" w:pos="8306"/>
        </w:tabs>
      </w:pPr>
      <w:hyperlink w:anchor="_Toc22790" w:history="1">
        <w:r>
          <w:rPr>
            <w:rFonts w:ascii="仿宋" w:eastAsia="仿宋" w:hAnsi="仿宋" w:cs="仿宋" w:hint="eastAsia"/>
            <w:lang w:val="en-GB"/>
          </w:rPr>
          <w:t>一、人力资源分析</w:t>
        </w:r>
        <w:r>
          <w:tab/>
        </w:r>
        <w:r>
          <w:fldChar w:fldCharType="begin"/>
        </w:r>
        <w:r>
          <w:instrText xml:space="preserve"> PAGEREF _Toc22790 \h </w:instrText>
        </w:r>
        <w:r>
          <w:fldChar w:fldCharType="separate"/>
        </w:r>
        <w:r>
          <w:t>3</w:t>
        </w:r>
        <w:r>
          <w:fldChar w:fldCharType="end"/>
        </w:r>
      </w:hyperlink>
    </w:p>
    <w:p>
      <w:pPr>
        <w:pStyle w:val="TOC2"/>
        <w:tabs>
          <w:tab w:val="right" w:leader="dot" w:pos="8306"/>
        </w:tabs>
      </w:pPr>
      <w:hyperlink w:anchor="_Toc27504" w:history="1">
        <w:r>
          <w:rPr>
            <w:rFonts w:ascii="仿宋" w:eastAsia="仿宋" w:hAnsi="仿宋" w:cs="仿宋" w:hint="eastAsia"/>
            <w:lang w:val="en-GB"/>
          </w:rPr>
          <w:t>(一)、人力资源配置</w:t>
        </w:r>
        <w:r>
          <w:tab/>
        </w:r>
        <w:r>
          <w:fldChar w:fldCharType="begin"/>
        </w:r>
        <w:r>
          <w:instrText xml:space="preserve"> PAGEREF _Toc27504 \h </w:instrText>
        </w:r>
        <w:r>
          <w:fldChar w:fldCharType="separate"/>
        </w:r>
        <w:r>
          <w:t>3</w:t>
        </w:r>
        <w:r>
          <w:fldChar w:fldCharType="end"/>
        </w:r>
      </w:hyperlink>
    </w:p>
    <w:p>
      <w:pPr>
        <w:pStyle w:val="TOC2"/>
        <w:tabs>
          <w:tab w:val="right" w:leader="dot" w:pos="8306"/>
        </w:tabs>
      </w:pPr>
      <w:hyperlink w:anchor="_Toc22919" w:history="1">
        <w:r>
          <w:rPr>
            <w:rFonts w:ascii="仿宋" w:eastAsia="仿宋" w:hAnsi="仿宋" w:cs="仿宋" w:hint="eastAsia"/>
            <w:lang w:val="en-GB"/>
          </w:rPr>
          <w:t>(二)、员工技能培训</w:t>
        </w:r>
        <w:r>
          <w:tab/>
        </w:r>
        <w:r>
          <w:fldChar w:fldCharType="begin"/>
        </w:r>
        <w:r>
          <w:instrText xml:space="preserve"> PAGEREF _Toc22919 \h </w:instrText>
        </w:r>
        <w:r>
          <w:fldChar w:fldCharType="separate"/>
        </w:r>
        <w:r>
          <w:t>5</w:t>
        </w:r>
        <w:r>
          <w:fldChar w:fldCharType="end"/>
        </w:r>
      </w:hyperlink>
    </w:p>
    <w:p>
      <w:pPr>
        <w:pStyle w:val="TOC1"/>
        <w:tabs>
          <w:tab w:val="right" w:leader="dot" w:pos="8306"/>
        </w:tabs>
      </w:pPr>
      <w:hyperlink w:anchor="_Toc18480" w:history="1">
        <w:r>
          <w:rPr>
            <w:rFonts w:ascii="仿宋" w:eastAsia="仿宋" w:hAnsi="仿宋" w:cs="仿宋" w:hint="eastAsia"/>
            <w:lang w:val="en-GB"/>
          </w:rPr>
          <w:t>二、公司简介</w:t>
        </w:r>
        <w:r>
          <w:tab/>
        </w:r>
        <w:r>
          <w:fldChar w:fldCharType="begin"/>
        </w:r>
        <w:r>
          <w:instrText xml:space="preserve"> PAGEREF _Toc18480 \h </w:instrText>
        </w:r>
        <w:r>
          <w:fldChar w:fldCharType="separate"/>
        </w:r>
        <w:r>
          <w:t>7</w:t>
        </w:r>
        <w:r>
          <w:fldChar w:fldCharType="end"/>
        </w:r>
      </w:hyperlink>
    </w:p>
    <w:p>
      <w:pPr>
        <w:pStyle w:val="TOC2"/>
        <w:tabs>
          <w:tab w:val="right" w:leader="dot" w:pos="8306"/>
        </w:tabs>
      </w:pPr>
      <w:hyperlink w:anchor="_Toc5782" w:history="1">
        <w:r>
          <w:rPr>
            <w:rFonts w:ascii="仿宋" w:eastAsia="仿宋" w:hAnsi="仿宋" w:cs="仿宋" w:hint="eastAsia"/>
            <w:lang w:val="en-GB"/>
          </w:rPr>
          <w:t>(一)、公司基本信息</w:t>
        </w:r>
        <w:r>
          <w:tab/>
        </w:r>
        <w:r>
          <w:fldChar w:fldCharType="begin"/>
        </w:r>
        <w:r>
          <w:instrText xml:space="preserve"> PAGEREF _Toc5782 \h </w:instrText>
        </w:r>
        <w:r>
          <w:fldChar w:fldCharType="separate"/>
        </w:r>
        <w:r>
          <w:t>7</w:t>
        </w:r>
        <w:r>
          <w:fldChar w:fldCharType="end"/>
        </w:r>
      </w:hyperlink>
    </w:p>
    <w:p>
      <w:pPr>
        <w:pStyle w:val="TOC2"/>
        <w:tabs>
          <w:tab w:val="right" w:leader="dot" w:pos="8306"/>
        </w:tabs>
      </w:pPr>
      <w:hyperlink w:anchor="_Toc19632" w:history="1">
        <w:r>
          <w:rPr>
            <w:rFonts w:ascii="仿宋" w:eastAsia="仿宋" w:hAnsi="仿宋" w:cs="仿宋" w:hint="eastAsia"/>
            <w:lang w:val="en-GB"/>
          </w:rPr>
          <w:t>(二)、公司简介</w:t>
        </w:r>
        <w:r>
          <w:tab/>
        </w:r>
        <w:r>
          <w:fldChar w:fldCharType="begin"/>
        </w:r>
        <w:r>
          <w:instrText xml:space="preserve"> PAGEREF _Toc19632 \h </w:instrText>
        </w:r>
        <w:r>
          <w:fldChar w:fldCharType="separate"/>
        </w:r>
        <w:r>
          <w:t>8</w:t>
        </w:r>
        <w:r>
          <w:fldChar w:fldCharType="end"/>
        </w:r>
      </w:hyperlink>
    </w:p>
    <w:p>
      <w:pPr>
        <w:pStyle w:val="TOC1"/>
        <w:tabs>
          <w:tab w:val="right" w:leader="dot" w:pos="8306"/>
        </w:tabs>
      </w:pPr>
      <w:hyperlink w:anchor="_Toc13616" w:history="1">
        <w:r>
          <w:rPr>
            <w:rFonts w:ascii="仿宋" w:eastAsia="仿宋" w:hAnsi="仿宋" w:cs="仿宋" w:hint="eastAsia"/>
            <w:lang w:val="en-GB"/>
          </w:rPr>
          <w:t>三、市场地位与竞争战略</w:t>
        </w:r>
        <w:r>
          <w:tab/>
        </w:r>
        <w:r>
          <w:fldChar w:fldCharType="begin"/>
        </w:r>
        <w:r>
          <w:instrText xml:space="preserve"> PAGEREF _Toc13616 \h </w:instrText>
        </w:r>
        <w:r>
          <w:fldChar w:fldCharType="separate"/>
        </w:r>
        <w:r>
          <w:t>8</w:t>
        </w:r>
        <w:r>
          <w:fldChar w:fldCharType="end"/>
        </w:r>
      </w:hyperlink>
    </w:p>
    <w:p>
      <w:pPr>
        <w:pStyle w:val="TOC2"/>
        <w:tabs>
          <w:tab w:val="right" w:leader="dot" w:pos="8306"/>
        </w:tabs>
      </w:pPr>
      <w:hyperlink w:anchor="_Toc20283" w:history="1">
        <w:r>
          <w:rPr>
            <w:rFonts w:ascii="仿宋" w:eastAsia="仿宋" w:hAnsi="仿宋" w:cs="仿宋" w:hint="eastAsia"/>
            <w:lang w:val="en-GB"/>
          </w:rPr>
          <w:t>(一)、顾客忠诚</w:t>
        </w:r>
        <w:r>
          <w:tab/>
        </w:r>
        <w:r>
          <w:fldChar w:fldCharType="begin"/>
        </w:r>
        <w:r>
          <w:instrText xml:space="preserve"> PAGEREF _Toc20283 \h </w:instrText>
        </w:r>
        <w:r>
          <w:fldChar w:fldCharType="separate"/>
        </w:r>
        <w:r>
          <w:t>8</w:t>
        </w:r>
        <w:r>
          <w:fldChar w:fldCharType="end"/>
        </w:r>
      </w:hyperlink>
    </w:p>
    <w:p>
      <w:pPr>
        <w:pStyle w:val="TOC2"/>
        <w:tabs>
          <w:tab w:val="right" w:leader="dot" w:pos="8306"/>
        </w:tabs>
      </w:pPr>
      <w:hyperlink w:anchor="_Toc27303" w:history="1">
        <w:r>
          <w:rPr>
            <w:rFonts w:ascii="仿宋" w:eastAsia="仿宋" w:hAnsi="仿宋" w:cs="仿宋" w:hint="eastAsia"/>
            <w:lang w:val="en-GB"/>
          </w:rPr>
          <w:t>(二)、全面质量管理</w:t>
        </w:r>
        <w:r>
          <w:tab/>
        </w:r>
        <w:r>
          <w:fldChar w:fldCharType="begin"/>
        </w:r>
        <w:r>
          <w:instrText xml:space="preserve"> PAGEREF _Toc27303 \h </w:instrText>
        </w:r>
        <w:r>
          <w:fldChar w:fldCharType="separate"/>
        </w:r>
        <w:r>
          <w:t>10</w:t>
        </w:r>
        <w:r>
          <w:fldChar w:fldCharType="end"/>
        </w:r>
      </w:hyperlink>
    </w:p>
    <w:p>
      <w:pPr>
        <w:pStyle w:val="TOC2"/>
        <w:tabs>
          <w:tab w:val="right" w:leader="dot" w:pos="8306"/>
        </w:tabs>
      </w:pPr>
      <w:hyperlink w:anchor="_Toc28457" w:history="1">
        <w:r>
          <w:rPr>
            <w:rFonts w:ascii="仿宋" w:eastAsia="仿宋" w:hAnsi="仿宋" w:cs="仿宋" w:hint="eastAsia"/>
            <w:lang w:val="en-GB"/>
          </w:rPr>
          <w:t>(三)、研究市场营销学的意义</w:t>
        </w:r>
        <w:r>
          <w:tab/>
        </w:r>
        <w:r>
          <w:fldChar w:fldCharType="begin"/>
        </w:r>
        <w:r>
          <w:instrText xml:space="preserve"> PAGEREF _Toc28457 \h </w:instrText>
        </w:r>
        <w:r>
          <w:fldChar w:fldCharType="separate"/>
        </w:r>
        <w:r>
          <w:t>11</w:t>
        </w:r>
        <w:r>
          <w:fldChar w:fldCharType="end"/>
        </w:r>
      </w:hyperlink>
    </w:p>
    <w:p>
      <w:pPr>
        <w:pStyle w:val="TOC2"/>
        <w:tabs>
          <w:tab w:val="right" w:leader="dot" w:pos="8306"/>
        </w:tabs>
      </w:pPr>
      <w:hyperlink w:anchor="_Toc25345" w:history="1">
        <w:r>
          <w:rPr>
            <w:rFonts w:ascii="仿宋" w:eastAsia="仿宋" w:hAnsi="仿宋" w:cs="仿宋" w:hint="eastAsia"/>
            <w:lang w:val="en-GB"/>
          </w:rPr>
          <w:t>(四)、市场营销学的研究方法</w:t>
        </w:r>
        <w:r>
          <w:tab/>
        </w:r>
        <w:r>
          <w:fldChar w:fldCharType="begin"/>
        </w:r>
        <w:r>
          <w:instrText xml:space="preserve"> PAGEREF _Toc25345 \h </w:instrText>
        </w:r>
        <w:r>
          <w:fldChar w:fldCharType="separate"/>
        </w:r>
        <w:r>
          <w:t>12</w:t>
        </w:r>
        <w:r>
          <w:fldChar w:fldCharType="end"/>
        </w:r>
      </w:hyperlink>
    </w:p>
    <w:p>
      <w:pPr>
        <w:pStyle w:val="TOC2"/>
        <w:tabs>
          <w:tab w:val="right" w:leader="dot" w:pos="8306"/>
        </w:tabs>
      </w:pPr>
      <w:hyperlink w:anchor="_Toc12877" w:history="1">
        <w:r>
          <w:rPr>
            <w:rFonts w:ascii="仿宋" w:eastAsia="仿宋" w:hAnsi="仿宋" w:cs="仿宋" w:hint="eastAsia"/>
            <w:lang w:val="en-GB"/>
          </w:rPr>
          <w:t>(五)、选择进攻战略</w:t>
        </w:r>
        <w:r>
          <w:tab/>
        </w:r>
        <w:r>
          <w:fldChar w:fldCharType="begin"/>
        </w:r>
        <w:r>
          <w:instrText xml:space="preserve"> PAGEREF _Toc12877 \h </w:instrText>
        </w:r>
        <w:r>
          <w:fldChar w:fldCharType="separate"/>
        </w:r>
        <w:r>
          <w:t>13</w:t>
        </w:r>
        <w:r>
          <w:fldChar w:fldCharType="end"/>
        </w:r>
      </w:hyperlink>
    </w:p>
    <w:p>
      <w:pPr>
        <w:pStyle w:val="TOC2"/>
        <w:tabs>
          <w:tab w:val="right" w:leader="dot" w:pos="8306"/>
        </w:tabs>
      </w:pPr>
      <w:hyperlink w:anchor="_Toc30496" w:history="1">
        <w:r>
          <w:rPr>
            <w:rFonts w:ascii="仿宋" w:eastAsia="仿宋" w:hAnsi="仿宋" w:cs="仿宋" w:hint="eastAsia"/>
            <w:lang w:val="en-GB"/>
          </w:rPr>
          <w:t>(六)、确定战略目标与竞争对手</w:t>
        </w:r>
        <w:r>
          <w:tab/>
        </w:r>
        <w:r>
          <w:fldChar w:fldCharType="begin"/>
        </w:r>
        <w:r>
          <w:instrText xml:space="preserve"> PAGEREF _Toc30496 \h </w:instrText>
        </w:r>
        <w:r>
          <w:fldChar w:fldCharType="separate"/>
        </w:r>
        <w:r>
          <w:t>15</w:t>
        </w:r>
        <w:r>
          <w:fldChar w:fldCharType="end"/>
        </w:r>
      </w:hyperlink>
    </w:p>
    <w:p>
      <w:pPr>
        <w:pStyle w:val="TOC2"/>
        <w:tabs>
          <w:tab w:val="right" w:leader="dot" w:pos="8306"/>
        </w:tabs>
      </w:pPr>
      <w:hyperlink w:anchor="_Toc14068" w:history="1">
        <w:r>
          <w:rPr>
            <w:rFonts w:ascii="仿宋" w:eastAsia="仿宋" w:hAnsi="仿宋" w:cs="仿宋" w:hint="eastAsia"/>
            <w:lang w:val="en-GB"/>
          </w:rPr>
          <w:t>(七)、市场追随者战略</w:t>
        </w:r>
        <w:r>
          <w:tab/>
        </w:r>
        <w:r>
          <w:fldChar w:fldCharType="begin"/>
        </w:r>
        <w:r>
          <w:instrText xml:space="preserve"> PAGEREF _Toc14068 \h </w:instrText>
        </w:r>
        <w:r>
          <w:fldChar w:fldCharType="separate"/>
        </w:r>
        <w:r>
          <w:t>17</w:t>
        </w:r>
        <w:r>
          <w:fldChar w:fldCharType="end"/>
        </w:r>
      </w:hyperlink>
    </w:p>
    <w:p>
      <w:pPr>
        <w:pStyle w:val="TOC2"/>
        <w:tabs>
          <w:tab w:val="right" w:leader="dot" w:pos="8306"/>
        </w:tabs>
      </w:pPr>
      <w:hyperlink w:anchor="_Toc6469" w:history="1">
        <w:r>
          <w:rPr>
            <w:rFonts w:ascii="仿宋" w:eastAsia="仿宋" w:hAnsi="仿宋" w:cs="仿宋" w:hint="eastAsia"/>
            <w:lang w:val="en-GB"/>
          </w:rPr>
          <w:t>(八)、市场利基者战略</w:t>
        </w:r>
        <w:r>
          <w:tab/>
        </w:r>
        <w:r>
          <w:fldChar w:fldCharType="begin"/>
        </w:r>
        <w:r>
          <w:instrText xml:space="preserve"> PAGEREF _Toc6469 \h </w:instrText>
        </w:r>
        <w:r>
          <w:fldChar w:fldCharType="separate"/>
        </w:r>
        <w:r>
          <w:t>18</w:t>
        </w:r>
        <w:r>
          <w:fldChar w:fldCharType="end"/>
        </w:r>
      </w:hyperlink>
    </w:p>
    <w:p>
      <w:pPr>
        <w:pStyle w:val="TOC2"/>
        <w:tabs>
          <w:tab w:val="right" w:leader="dot" w:pos="8306"/>
        </w:tabs>
      </w:pPr>
      <w:hyperlink w:anchor="_Toc26329" w:history="1">
        <w:r>
          <w:rPr>
            <w:rFonts w:ascii="仿宋" w:eastAsia="仿宋" w:hAnsi="仿宋" w:cs="仿宋" w:hint="eastAsia"/>
            <w:lang w:val="en-GB"/>
          </w:rPr>
          <w:t>(九)、竞争战略选择</w:t>
        </w:r>
        <w:r>
          <w:tab/>
        </w:r>
        <w:r>
          <w:fldChar w:fldCharType="begin"/>
        </w:r>
        <w:r>
          <w:instrText xml:space="preserve"> PAGEREF _Toc26329 \h </w:instrText>
        </w:r>
        <w:r>
          <w:fldChar w:fldCharType="separate"/>
        </w:r>
        <w:r>
          <w:t>20</w:t>
        </w:r>
        <w:r>
          <w:fldChar w:fldCharType="end"/>
        </w:r>
      </w:hyperlink>
    </w:p>
    <w:p>
      <w:pPr>
        <w:pStyle w:val="TOC2"/>
        <w:tabs>
          <w:tab w:val="right" w:leader="dot" w:pos="8306"/>
        </w:tabs>
      </w:pPr>
      <w:hyperlink w:anchor="_Toc21177" w:history="1">
        <w:r>
          <w:rPr>
            <w:rFonts w:ascii="仿宋" w:eastAsia="仿宋" w:hAnsi="仿宋" w:cs="仿宋" w:hint="eastAsia"/>
            <w:lang w:val="en-GB"/>
          </w:rPr>
          <w:t>(十)、互联网信息技术服务行业竞争者识别</w:t>
        </w:r>
        <w:r>
          <w:tab/>
        </w:r>
        <w:r>
          <w:fldChar w:fldCharType="begin"/>
        </w:r>
        <w:r>
          <w:instrText xml:space="preserve"> PAGEREF _Toc21177 \h </w:instrText>
        </w:r>
        <w:r>
          <w:fldChar w:fldCharType="separate"/>
        </w:r>
        <w:r>
          <w:t>22</w:t>
        </w:r>
        <w:r>
          <w:fldChar w:fldCharType="end"/>
        </w:r>
      </w:hyperlink>
    </w:p>
    <w:p>
      <w:pPr>
        <w:pStyle w:val="TOC1"/>
        <w:tabs>
          <w:tab w:val="right" w:leader="dot" w:pos="8306"/>
        </w:tabs>
      </w:pPr>
      <w:hyperlink w:anchor="_Toc15030" w:history="1">
        <w:r>
          <w:rPr>
            <w:rFonts w:ascii="仿宋" w:eastAsia="仿宋" w:hAnsi="仿宋" w:cs="仿宋" w:hint="eastAsia"/>
            <w:lang w:val="en-GB"/>
          </w:rPr>
          <w:t>四、互联网信息技术服务行业前景</w:t>
        </w:r>
        <w:r>
          <w:tab/>
        </w:r>
        <w:r>
          <w:fldChar w:fldCharType="begin"/>
        </w:r>
        <w:r>
          <w:instrText xml:space="preserve"> PAGEREF _Toc15030 \h </w:instrText>
        </w:r>
        <w:r>
          <w:fldChar w:fldCharType="separate"/>
        </w:r>
        <w:r>
          <w:t>24</w:t>
        </w:r>
        <w:r>
          <w:fldChar w:fldCharType="end"/>
        </w:r>
      </w:hyperlink>
    </w:p>
    <w:p>
      <w:pPr>
        <w:pStyle w:val="TOC2"/>
        <w:tabs>
          <w:tab w:val="right" w:leader="dot" w:pos="8306"/>
        </w:tabs>
      </w:pPr>
      <w:hyperlink w:anchor="_Toc17303" w:history="1">
        <w:r>
          <w:rPr>
            <w:rFonts w:ascii="仿宋" w:eastAsia="仿宋" w:hAnsi="仿宋" w:cs="仿宋" w:hint="eastAsia"/>
            <w:lang w:val="en-GB"/>
          </w:rPr>
          <w:t>(一)、市场增长预测</w:t>
        </w:r>
        <w:r>
          <w:tab/>
        </w:r>
        <w:r>
          <w:fldChar w:fldCharType="begin"/>
        </w:r>
        <w:r>
          <w:instrText xml:space="preserve"> PAGEREF _Toc17303 \h </w:instrText>
        </w:r>
        <w:r>
          <w:fldChar w:fldCharType="separate"/>
        </w:r>
        <w:r>
          <w:t>24</w:t>
        </w:r>
        <w:r>
          <w:fldChar w:fldCharType="end"/>
        </w:r>
      </w:hyperlink>
    </w:p>
    <w:p>
      <w:pPr>
        <w:pStyle w:val="TOC2"/>
        <w:tabs>
          <w:tab w:val="right" w:leader="dot" w:pos="8306"/>
        </w:tabs>
      </w:pPr>
      <w:hyperlink w:anchor="_Toc23385" w:history="1">
        <w:r>
          <w:rPr>
            <w:rFonts w:ascii="仿宋" w:eastAsia="仿宋" w:hAnsi="仿宋" w:cs="仿宋" w:hint="eastAsia"/>
            <w:lang w:val="en-GB"/>
          </w:rPr>
          <w:t>(二)、新兴市场机会</w:t>
        </w:r>
        <w:r>
          <w:tab/>
        </w:r>
        <w:r>
          <w:fldChar w:fldCharType="begin"/>
        </w:r>
        <w:r>
          <w:instrText xml:space="preserve"> PAGEREF _Toc23385 \h </w:instrText>
        </w:r>
        <w:r>
          <w:fldChar w:fldCharType="separate"/>
        </w:r>
        <w:r>
          <w:t>25</w:t>
        </w:r>
        <w:r>
          <w:fldChar w:fldCharType="end"/>
        </w:r>
      </w:hyperlink>
    </w:p>
    <w:p>
      <w:pPr>
        <w:pStyle w:val="TOC2"/>
        <w:tabs>
          <w:tab w:val="right" w:leader="dot" w:pos="8306"/>
        </w:tabs>
      </w:pPr>
      <w:hyperlink w:anchor="_Toc24079" w:history="1">
        <w:r>
          <w:rPr>
            <w:rFonts w:ascii="仿宋" w:eastAsia="仿宋" w:hAnsi="仿宋" w:cs="仿宋" w:hint="eastAsia"/>
            <w:lang w:val="en-GB"/>
          </w:rPr>
          <w:t>(三)、技术前景展望</w:t>
        </w:r>
        <w:r>
          <w:tab/>
        </w:r>
        <w:r>
          <w:fldChar w:fldCharType="begin"/>
        </w:r>
        <w:r>
          <w:instrText xml:space="preserve"> PAGEREF _Toc24079 \h </w:instrText>
        </w:r>
        <w:r>
          <w:fldChar w:fldCharType="separate"/>
        </w:r>
        <w:r>
          <w:t>25</w:t>
        </w:r>
        <w:r>
          <w:fldChar w:fldCharType="end"/>
        </w:r>
      </w:hyperlink>
    </w:p>
    <w:p>
      <w:pPr>
        <w:pStyle w:val="TOC2"/>
        <w:tabs>
          <w:tab w:val="right" w:leader="dot" w:pos="8306"/>
        </w:tabs>
      </w:pPr>
      <w:hyperlink w:anchor="_Toc5225" w:history="1">
        <w:r>
          <w:rPr>
            <w:rFonts w:ascii="仿宋" w:eastAsia="仿宋" w:hAnsi="仿宋" w:cs="仿宋" w:hint="eastAsia"/>
            <w:lang w:val="en-GB"/>
          </w:rPr>
          <w:t>(四)、政策环境变化</w:t>
        </w:r>
        <w:r>
          <w:tab/>
        </w:r>
        <w:r>
          <w:fldChar w:fldCharType="begin"/>
        </w:r>
        <w:r>
          <w:instrText xml:space="preserve"> PAGEREF _Toc5225 \h </w:instrText>
        </w:r>
        <w:r>
          <w:fldChar w:fldCharType="separate"/>
        </w:r>
        <w:r>
          <w:t>26</w:t>
        </w:r>
        <w:r>
          <w:fldChar w:fldCharType="end"/>
        </w:r>
      </w:hyperlink>
    </w:p>
    <w:p>
      <w:pPr>
        <w:pStyle w:val="TOC1"/>
        <w:tabs>
          <w:tab w:val="right" w:leader="dot" w:pos="8306"/>
        </w:tabs>
      </w:pPr>
      <w:hyperlink w:anchor="_Toc8346" w:history="1">
        <w:r>
          <w:rPr>
            <w:rFonts w:ascii="仿宋" w:eastAsia="仿宋" w:hAnsi="仿宋" w:cs="仿宋" w:hint="eastAsia"/>
            <w:lang w:val="en-GB"/>
          </w:rPr>
          <w:t>五、互联网信息技术服务危机管理与应对策略</w:t>
        </w:r>
        <w:r>
          <w:tab/>
        </w:r>
        <w:r>
          <w:fldChar w:fldCharType="begin"/>
        </w:r>
        <w:r>
          <w:instrText xml:space="preserve"> PAGEREF _Toc8346 \h </w:instrText>
        </w:r>
        <w:r>
          <w:fldChar w:fldCharType="separate"/>
        </w:r>
        <w:r>
          <w:t>27</w:t>
        </w:r>
        <w:r>
          <w:fldChar w:fldCharType="end"/>
        </w:r>
      </w:hyperlink>
    </w:p>
    <w:p>
      <w:pPr>
        <w:pStyle w:val="TOC2"/>
        <w:tabs>
          <w:tab w:val="right" w:leader="dot" w:pos="8306"/>
        </w:tabs>
      </w:pPr>
      <w:hyperlink w:anchor="_Toc28216" w:history="1">
        <w:r>
          <w:rPr>
            <w:rFonts w:ascii="仿宋" w:eastAsia="仿宋" w:hAnsi="仿宋" w:cs="仿宋" w:hint="eastAsia"/>
            <w:lang w:val="en-GB"/>
          </w:rPr>
          <w:t>(一)、危机预警与应急计划</w:t>
        </w:r>
        <w:r>
          <w:tab/>
        </w:r>
        <w:r>
          <w:fldChar w:fldCharType="begin"/>
        </w:r>
        <w:r>
          <w:instrText xml:space="preserve"> PAGEREF _Toc28216 \h </w:instrText>
        </w:r>
        <w:r>
          <w:fldChar w:fldCharType="separate"/>
        </w:r>
        <w:r>
          <w:t>27</w:t>
        </w:r>
        <w:r>
          <w:fldChar w:fldCharType="end"/>
        </w:r>
      </w:hyperlink>
    </w:p>
    <w:p>
      <w:pPr>
        <w:pStyle w:val="TOC2"/>
        <w:tabs>
          <w:tab w:val="right" w:leader="dot" w:pos="8306"/>
        </w:tabs>
      </w:pPr>
      <w:hyperlink w:anchor="_Toc28408" w:history="1">
        <w:r>
          <w:rPr>
            <w:rFonts w:ascii="仿宋" w:eastAsia="仿宋" w:hAnsi="仿宋" w:cs="仿宋" w:hint="eastAsia"/>
            <w:lang w:val="en-GB"/>
          </w:rPr>
          <w:t>(二)、公关与危机沟通</w:t>
        </w:r>
        <w:r>
          <w:tab/>
        </w:r>
        <w:r>
          <w:fldChar w:fldCharType="begin"/>
        </w:r>
        <w:r>
          <w:instrText xml:space="preserve"> PAGEREF _Toc28408 \h </w:instrText>
        </w:r>
        <w:r>
          <w:fldChar w:fldCharType="separate"/>
        </w:r>
        <w:r>
          <w:t>29</w:t>
        </w:r>
        <w:r>
          <w:fldChar w:fldCharType="end"/>
        </w:r>
      </w:hyperlink>
    </w:p>
    <w:p>
      <w:pPr>
        <w:pStyle w:val="TOC2"/>
        <w:tabs>
          <w:tab w:val="right" w:leader="dot" w:pos="8306"/>
        </w:tabs>
      </w:pPr>
      <w:hyperlink w:anchor="_Toc12127" w:history="1">
        <w:r>
          <w:rPr>
            <w:rFonts w:ascii="仿宋" w:eastAsia="仿宋" w:hAnsi="仿宋" w:cs="仿宋" w:hint="eastAsia"/>
            <w:lang w:val="en-GB"/>
          </w:rPr>
          <w:t>(三)、媒体关系与舆情管理</w:t>
        </w:r>
        <w:r>
          <w:tab/>
        </w:r>
        <w:r>
          <w:fldChar w:fldCharType="begin"/>
        </w:r>
        <w:r>
          <w:instrText xml:space="preserve"> PAGEREF _Toc12127 \h </w:instrText>
        </w:r>
        <w:r>
          <w:fldChar w:fldCharType="separate"/>
        </w:r>
        <w:r>
          <w:t>30</w:t>
        </w:r>
        <w:r>
          <w:fldChar w:fldCharType="end"/>
        </w:r>
      </w:hyperlink>
    </w:p>
    <w:p>
      <w:pPr>
        <w:pStyle w:val="TOC2"/>
        <w:tabs>
          <w:tab w:val="right" w:leader="dot" w:pos="8306"/>
        </w:tabs>
      </w:pPr>
      <w:hyperlink w:anchor="_Toc26603" w:history="1">
        <w:r>
          <w:rPr>
            <w:rFonts w:ascii="仿宋" w:eastAsia="仿宋" w:hAnsi="仿宋" w:cs="仿宋" w:hint="eastAsia"/>
            <w:lang w:val="en-GB"/>
          </w:rPr>
          <w:t>(四)、企业社会责任与危机回应</w:t>
        </w:r>
        <w:r>
          <w:tab/>
        </w:r>
        <w:r>
          <w:fldChar w:fldCharType="begin"/>
        </w:r>
        <w:r>
          <w:instrText xml:space="preserve"> PAGEREF _Toc26603 \h </w:instrText>
        </w:r>
        <w:r>
          <w:fldChar w:fldCharType="separate"/>
        </w:r>
        <w:r>
          <w:t>31</w:t>
        </w:r>
        <w:r>
          <w:fldChar w:fldCharType="end"/>
        </w:r>
      </w:hyperlink>
    </w:p>
    <w:p>
      <w:pPr>
        <w:pStyle w:val="TOC1"/>
        <w:tabs>
          <w:tab w:val="right" w:leader="dot" w:pos="8306"/>
        </w:tabs>
      </w:pPr>
      <w:hyperlink w:anchor="_Toc19440" w:history="1">
        <w:r>
          <w:rPr>
            <w:rFonts w:ascii="仿宋" w:eastAsia="仿宋" w:hAnsi="仿宋" w:cs="仿宋" w:hint="eastAsia"/>
            <w:lang w:val="en-GB"/>
          </w:rPr>
          <w:t>六、互联网信息技术服务促销策略</w:t>
        </w:r>
        <w:r>
          <w:tab/>
        </w:r>
        <w:r>
          <w:fldChar w:fldCharType="begin"/>
        </w:r>
        <w:r>
          <w:instrText xml:space="preserve"> PAGEREF _Toc19440 \h </w:instrText>
        </w:r>
        <w:r>
          <w:fldChar w:fldCharType="separate"/>
        </w:r>
        <w:r>
          <w:t>33</w:t>
        </w:r>
        <w:r>
          <w:fldChar w:fldCharType="end"/>
        </w:r>
      </w:hyperlink>
    </w:p>
    <w:p>
      <w:pPr>
        <w:pStyle w:val="TOC2"/>
        <w:tabs>
          <w:tab w:val="right" w:leader="dot" w:pos="8306"/>
        </w:tabs>
      </w:pPr>
      <w:hyperlink w:anchor="_Toc17939" w:history="1">
        <w:r>
          <w:rPr>
            <w:rFonts w:ascii="仿宋" w:eastAsia="仿宋" w:hAnsi="仿宋" w:cs="仿宋" w:hint="eastAsia"/>
            <w:lang w:val="en-GB"/>
          </w:rPr>
          <w:t>(一)、广告与宣传</w:t>
        </w:r>
        <w:r>
          <w:tab/>
        </w:r>
        <w:r>
          <w:fldChar w:fldCharType="begin"/>
        </w:r>
        <w:r>
          <w:instrText xml:space="preserve"> PAGEREF _Toc17939 \h </w:instrText>
        </w:r>
        <w:r>
          <w:fldChar w:fldCharType="separate"/>
        </w:r>
        <w:r>
          <w:t>33</w:t>
        </w:r>
        <w:r>
          <w:fldChar w:fldCharType="end"/>
        </w:r>
      </w:hyperlink>
    </w:p>
    <w:p>
      <w:pPr>
        <w:pStyle w:val="TOC2"/>
        <w:tabs>
          <w:tab w:val="right" w:leader="dot" w:pos="8306"/>
        </w:tabs>
      </w:pPr>
      <w:hyperlink w:anchor="_Toc14211" w:history="1">
        <w:r>
          <w:rPr>
            <w:rFonts w:ascii="仿宋" w:eastAsia="仿宋" w:hAnsi="仿宋" w:cs="仿宋" w:hint="eastAsia"/>
            <w:lang w:val="en-GB"/>
          </w:rPr>
          <w:t>(二)、促销活动</w:t>
        </w:r>
        <w:r>
          <w:tab/>
        </w:r>
        <w:r>
          <w:fldChar w:fldCharType="begin"/>
        </w:r>
        <w:r>
          <w:instrText xml:space="preserve"> PAGEREF _Toc14211 \h </w:instrText>
        </w:r>
        <w:r>
          <w:fldChar w:fldCharType="separate"/>
        </w:r>
        <w:r>
          <w:t>34</w:t>
        </w:r>
        <w:r>
          <w:fldChar w:fldCharType="end"/>
        </w:r>
      </w:hyperlink>
    </w:p>
    <w:p>
      <w:pPr>
        <w:pStyle w:val="TOC2"/>
        <w:tabs>
          <w:tab w:val="right" w:leader="dot" w:pos="8306"/>
        </w:tabs>
      </w:pPr>
      <w:hyperlink w:anchor="_Toc3156" w:history="1">
        <w:r>
          <w:rPr>
            <w:rFonts w:ascii="仿宋" w:eastAsia="仿宋" w:hAnsi="仿宋" w:cs="仿宋" w:hint="eastAsia"/>
            <w:lang w:val="en-GB"/>
          </w:rPr>
          <w:t>(三)、品牌推广</w:t>
        </w:r>
        <w:r>
          <w:tab/>
        </w:r>
        <w:r>
          <w:fldChar w:fldCharType="begin"/>
        </w:r>
        <w:r>
          <w:instrText xml:space="preserve"> PAGEREF _Toc3156 \h </w:instrText>
        </w:r>
        <w:r>
          <w:fldChar w:fldCharType="separate"/>
        </w:r>
        <w:r>
          <w:t>35</w:t>
        </w:r>
        <w:r>
          <w:fldChar w:fldCharType="end"/>
        </w:r>
      </w:hyperlink>
    </w:p>
    <w:p>
      <w:pPr>
        <w:pStyle w:val="TOC2"/>
        <w:tabs>
          <w:tab w:val="right" w:leader="dot" w:pos="8306"/>
        </w:tabs>
      </w:pPr>
      <w:hyperlink w:anchor="_Toc30832" w:history="1">
        <w:r>
          <w:rPr>
            <w:rFonts w:ascii="仿宋" w:eastAsia="仿宋" w:hAnsi="仿宋" w:cs="仿宋" w:hint="eastAsia"/>
            <w:lang w:val="en-GB"/>
          </w:rPr>
          <w:t>(四)、数字营销</w:t>
        </w:r>
        <w:r>
          <w:tab/>
        </w:r>
        <w:r>
          <w:fldChar w:fldCharType="begin"/>
        </w:r>
        <w:r>
          <w:instrText xml:space="preserve"> PAGEREF _Toc30832 \h </w:instrText>
        </w:r>
        <w:r>
          <w:fldChar w:fldCharType="separate"/>
        </w:r>
        <w:r>
          <w:t>37</w:t>
        </w:r>
        <w:r>
          <w:fldChar w:fldCharType="end"/>
        </w:r>
      </w:hyperlink>
    </w:p>
    <w:p>
      <w:pPr>
        <w:pStyle w:val="TOC1"/>
        <w:tabs>
          <w:tab w:val="right" w:leader="dot" w:pos="8306"/>
        </w:tabs>
      </w:pPr>
      <w:hyperlink w:anchor="_Toc676" w:history="1">
        <w:r>
          <w:rPr>
            <w:rFonts w:ascii="仿宋" w:eastAsia="仿宋" w:hAnsi="仿宋" w:cs="仿宋" w:hint="eastAsia"/>
            <w:lang w:val="en-GB"/>
          </w:rPr>
          <w:t>七、技术与生产管理</w:t>
        </w:r>
        <w:r>
          <w:tab/>
        </w:r>
        <w:r>
          <w:fldChar w:fldCharType="begin"/>
        </w:r>
        <w:r>
          <w:instrText xml:space="preserve"> PAGEREF _Toc676 \h </w:instrText>
        </w:r>
        <w:r>
          <w:fldChar w:fldCharType="separate"/>
        </w:r>
        <w:r>
          <w:t>39</w:t>
        </w:r>
        <w:r>
          <w:fldChar w:fldCharType="end"/>
        </w:r>
      </w:hyperlink>
    </w:p>
    <w:p>
      <w:pPr>
        <w:pStyle w:val="TOC2"/>
        <w:tabs>
          <w:tab w:val="right" w:leader="dot" w:pos="8306"/>
        </w:tabs>
      </w:pPr>
      <w:hyperlink w:anchor="_Toc3555" w:history="1">
        <w:r>
          <w:rPr>
            <w:rFonts w:ascii="仿宋" w:eastAsia="仿宋" w:hAnsi="仿宋" w:cs="仿宋" w:hint="eastAsia"/>
            <w:lang w:val="en-GB"/>
          </w:rPr>
          <w:t>(一)、生产流程与工艺优化</w:t>
        </w:r>
        <w:r>
          <w:tab/>
        </w:r>
        <w:r>
          <w:fldChar w:fldCharType="begin"/>
        </w:r>
        <w:r>
          <w:instrText xml:space="preserve"> PAGEREF _Toc3555 \h </w:instrText>
        </w:r>
        <w:r>
          <w:fldChar w:fldCharType="separate"/>
        </w:r>
        <w:r>
          <w:t>39</w:t>
        </w:r>
        <w:r>
          <w:fldChar w:fldCharType="end"/>
        </w:r>
      </w:hyperlink>
    </w:p>
    <w:p>
      <w:pPr>
        <w:pStyle w:val="TOC2"/>
        <w:tabs>
          <w:tab w:val="right" w:leader="dot" w:pos="8306"/>
        </w:tabs>
      </w:pPr>
      <w:hyperlink w:anchor="_Toc28227" w:history="1">
        <w:r>
          <w:rPr>
            <w:rFonts w:ascii="仿宋" w:eastAsia="仿宋" w:hAnsi="仿宋" w:cs="仿宋" w:hint="eastAsia"/>
            <w:lang w:val="en-GB"/>
          </w:rPr>
          <w:t>(二)、技术创新与研发投入</w:t>
        </w:r>
        <w:r>
          <w:tab/>
        </w:r>
        <w:r>
          <w:fldChar w:fldCharType="begin"/>
        </w:r>
        <w:r>
          <w:instrText xml:space="preserve"> PAGEREF _Toc28227 \h </w:instrText>
        </w:r>
        <w:r>
          <w:fldChar w:fldCharType="separate"/>
        </w:r>
        <w:r>
          <w:t>40</w:t>
        </w:r>
        <w:r>
          <w:fldChar w:fldCharType="end"/>
        </w:r>
      </w:hyperlink>
    </w:p>
    <w:p>
      <w:pPr>
        <w:pStyle w:val="TOC2"/>
        <w:tabs>
          <w:tab w:val="right" w:leader="dot" w:pos="8306"/>
        </w:tabs>
      </w:pPr>
      <w:hyperlink w:anchor="_Toc1984" w:history="1">
        <w:r>
          <w:rPr>
            <w:rFonts w:ascii="仿宋" w:eastAsia="仿宋" w:hAnsi="仿宋" w:cs="仿宋" w:hint="eastAsia"/>
            <w:lang w:val="en-GB"/>
          </w:rPr>
          <w:t>(三)、设备与技术更新计划</w:t>
        </w:r>
        <w:r>
          <w:tab/>
        </w:r>
        <w:r>
          <w:fldChar w:fldCharType="begin"/>
        </w:r>
        <w:r>
          <w:instrText xml:space="preserve"> PAGEREF _Toc1984 \h </w:instrText>
        </w:r>
        <w:r>
          <w:fldChar w:fldCharType="separate"/>
        </w:r>
        <w:r>
          <w:t>41</w:t>
        </w:r>
        <w:r>
          <w:fldChar w:fldCharType="end"/>
        </w:r>
      </w:hyperlink>
    </w:p>
    <w:p>
      <w:pPr>
        <w:pStyle w:val="TOC2"/>
        <w:tabs>
          <w:tab w:val="right" w:leader="dot" w:pos="8306"/>
        </w:tabs>
      </w:pPr>
      <w:hyperlink w:anchor="_Toc2207" w:history="1">
        <w:r>
          <w:rPr>
            <w:rFonts w:ascii="仿宋" w:eastAsia="仿宋" w:hAnsi="仿宋" w:cs="仿宋" w:hint="eastAsia"/>
            <w:lang w:val="en-GB"/>
          </w:rPr>
          <w:t>(四)、质量管理与生产效率提升</w:t>
        </w:r>
        <w:r>
          <w:tab/>
        </w:r>
        <w:r>
          <w:fldChar w:fldCharType="begin"/>
        </w:r>
        <w:r>
          <w:instrText xml:space="preserve"> PAGEREF _Toc2207 \h </w:instrText>
        </w:r>
        <w:r>
          <w:fldChar w:fldCharType="separate"/>
        </w:r>
        <w:r>
          <w:t>42</w:t>
        </w:r>
        <w:r>
          <w:fldChar w:fldCharType="end"/>
        </w:r>
      </w:hyperlink>
    </w:p>
    <w:p>
      <w:pPr>
        <w:pStyle w:val="TOC1"/>
        <w:tabs>
          <w:tab w:val="right" w:leader="dot" w:pos="8306"/>
        </w:tabs>
      </w:pPr>
      <w:hyperlink w:anchor="_Toc26219" w:history="1">
        <w:r>
          <w:rPr>
            <w:rFonts w:ascii="仿宋" w:eastAsia="仿宋" w:hAnsi="仿宋" w:cs="仿宋" w:hint="eastAsia"/>
            <w:lang w:val="en-GB"/>
          </w:rPr>
          <w:t>八、互联网信息技术服务行业竞争对选址的影响</w:t>
        </w:r>
        <w:r>
          <w:tab/>
        </w:r>
        <w:r>
          <w:fldChar w:fldCharType="begin"/>
        </w:r>
        <w:r>
          <w:instrText xml:space="preserve"> PAGEREF _Toc26219 \h </w:instrText>
        </w:r>
        <w:r>
          <w:fldChar w:fldCharType="separate"/>
        </w:r>
        <w:r>
          <w:t>43</w:t>
        </w:r>
        <w:r>
          <w:fldChar w:fldCharType="end"/>
        </w:r>
      </w:hyperlink>
    </w:p>
    <w:p>
      <w:pPr>
        <w:pStyle w:val="TOC2"/>
        <w:tabs>
          <w:tab w:val="right" w:leader="dot" w:pos="8306"/>
        </w:tabs>
      </w:pPr>
      <w:hyperlink w:anchor="_Toc4730" w:history="1">
        <w:r>
          <w:rPr>
            <w:rFonts w:ascii="仿宋" w:eastAsia="仿宋" w:hAnsi="仿宋" w:cs="仿宋" w:hint="eastAsia"/>
            <w:lang w:val="en-GB"/>
          </w:rPr>
          <w:t>(一)、地理位置分析</w:t>
        </w:r>
        <w:r>
          <w:tab/>
        </w:r>
        <w:r>
          <w:fldChar w:fldCharType="begin"/>
        </w:r>
        <w:r>
          <w:instrText xml:space="preserve"> PAGEREF _Toc4730 \h </w:instrText>
        </w:r>
        <w:r>
          <w:fldChar w:fldCharType="separate"/>
        </w:r>
        <w:r>
          <w:t>43</w:t>
        </w:r>
        <w:r>
          <w:fldChar w:fldCharType="end"/>
        </w:r>
      </w:hyperlink>
    </w:p>
    <w:p>
      <w:pPr>
        <w:pStyle w:val="TOC2"/>
        <w:tabs>
          <w:tab w:val="right" w:leader="dot" w:pos="8306"/>
        </w:tabs>
      </w:pPr>
      <w:hyperlink w:anchor="_Toc18919" w:history="1">
        <w:r>
          <w:rPr>
            <w:rFonts w:ascii="仿宋" w:eastAsia="仿宋" w:hAnsi="仿宋" w:cs="仿宋" w:hint="eastAsia"/>
            <w:lang w:val="en-GB"/>
          </w:rPr>
          <w:t>(二)、供应链优势</w:t>
        </w:r>
        <w:r>
          <w:tab/>
        </w:r>
        <w:r>
          <w:fldChar w:fldCharType="begin"/>
        </w:r>
        <w:r>
          <w:instrText xml:space="preserve"> PAGEREF _Toc18919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1" w:history="1">
        <w:r>
          <w:rPr>
            <w:rFonts w:ascii="仿宋" w:eastAsia="仿宋" w:hAnsi="仿宋" w:cs="仿宋" w:hint="eastAsia"/>
            <w:lang w:val="en-GB"/>
          </w:rPr>
          <w:t>(三)、人才资源</w:t>
        </w:r>
        <w:r>
          <w:tab/>
        </w:r>
        <w:r>
          <w:fldChar w:fldCharType="begin"/>
        </w:r>
        <w:r>
          <w:instrText xml:space="preserve"> PAGEREF _Toc3331 \h </w:instrText>
        </w:r>
        <w:r>
          <w:fldChar w:fldCharType="separate"/>
        </w:r>
        <w:r>
          <w:t>46</w:t>
        </w:r>
        <w:r>
          <w:fldChar w:fldCharType="end"/>
        </w:r>
      </w:hyperlink>
    </w:p>
    <w:p>
      <w:pPr>
        <w:pStyle w:val="TOC2"/>
        <w:tabs>
          <w:tab w:val="right" w:leader="dot" w:pos="8306"/>
        </w:tabs>
      </w:pPr>
      <w:hyperlink w:anchor="_Toc29427" w:history="1">
        <w:r>
          <w:rPr>
            <w:rFonts w:ascii="仿宋" w:eastAsia="仿宋" w:hAnsi="仿宋" w:cs="仿宋" w:hint="eastAsia"/>
            <w:lang w:val="en-GB"/>
          </w:rPr>
          <w:t>(四)、政策支持</w:t>
        </w:r>
        <w:r>
          <w:tab/>
        </w:r>
        <w:r>
          <w:fldChar w:fldCharType="begin"/>
        </w:r>
        <w:r>
          <w:instrText xml:space="preserve"> PAGEREF _Toc29427 \h </w:instrText>
        </w:r>
        <w:r>
          <w:fldChar w:fldCharType="separate"/>
        </w:r>
        <w:r>
          <w:t>47</w:t>
        </w:r>
        <w:r>
          <w:fldChar w:fldCharType="end"/>
        </w:r>
      </w:hyperlink>
    </w:p>
    <w:p>
      <w:pPr>
        <w:pStyle w:val="TOC1"/>
        <w:tabs>
          <w:tab w:val="right" w:leader="dot" w:pos="8306"/>
        </w:tabs>
      </w:pPr>
      <w:hyperlink w:anchor="_Toc12551" w:history="1">
        <w:r>
          <w:rPr>
            <w:rFonts w:ascii="仿宋" w:eastAsia="仿宋" w:hAnsi="仿宋" w:cs="仿宋" w:hint="eastAsia"/>
            <w:lang w:val="en-GB"/>
          </w:rPr>
          <w:t>九、市场趋势与消费者洞察</w:t>
        </w:r>
        <w:r>
          <w:tab/>
        </w:r>
        <w:r>
          <w:fldChar w:fldCharType="begin"/>
        </w:r>
        <w:r>
          <w:instrText xml:space="preserve"> PAGEREF _Toc12551 \h </w:instrText>
        </w:r>
        <w:r>
          <w:fldChar w:fldCharType="separate"/>
        </w:r>
        <w:r>
          <w:t>48</w:t>
        </w:r>
        <w:r>
          <w:fldChar w:fldCharType="end"/>
        </w:r>
      </w:hyperlink>
    </w:p>
    <w:p>
      <w:pPr>
        <w:pStyle w:val="TOC2"/>
        <w:tabs>
          <w:tab w:val="right" w:leader="dot" w:pos="8306"/>
        </w:tabs>
      </w:pPr>
      <w:hyperlink w:anchor="_Toc28173" w:history="1">
        <w:r>
          <w:rPr>
            <w:rFonts w:ascii="仿宋" w:eastAsia="仿宋" w:hAnsi="仿宋" w:cs="仿宋" w:hint="eastAsia"/>
            <w:lang w:val="en-GB"/>
          </w:rPr>
          <w:t>(一)、市场趋势分析与预测</w:t>
        </w:r>
        <w:r>
          <w:tab/>
        </w:r>
        <w:r>
          <w:fldChar w:fldCharType="begin"/>
        </w:r>
        <w:r>
          <w:instrText xml:space="preserve"> PAGEREF _Toc28173 \h </w:instrText>
        </w:r>
        <w:r>
          <w:fldChar w:fldCharType="separate"/>
        </w:r>
        <w:r>
          <w:t>48</w:t>
        </w:r>
        <w:r>
          <w:fldChar w:fldCharType="end"/>
        </w:r>
      </w:hyperlink>
    </w:p>
    <w:p>
      <w:pPr>
        <w:pStyle w:val="TOC2"/>
        <w:tabs>
          <w:tab w:val="right" w:leader="dot" w:pos="8306"/>
        </w:tabs>
      </w:pPr>
      <w:hyperlink w:anchor="_Toc15465" w:history="1">
        <w:r>
          <w:rPr>
            <w:rFonts w:ascii="仿宋" w:eastAsia="仿宋" w:hAnsi="仿宋" w:cs="仿宋" w:hint="eastAsia"/>
            <w:lang w:val="en-GB"/>
          </w:rPr>
          <w:t>(二)、消费者洞察与行为研究</w:t>
        </w:r>
        <w:r>
          <w:tab/>
        </w:r>
        <w:r>
          <w:fldChar w:fldCharType="begin"/>
        </w:r>
        <w:r>
          <w:instrText xml:space="preserve"> PAGEREF _Toc15465 \h </w:instrText>
        </w:r>
        <w:r>
          <w:fldChar w:fldCharType="separate"/>
        </w:r>
        <w:r>
          <w:t>49</w:t>
        </w:r>
        <w:r>
          <w:fldChar w:fldCharType="end"/>
        </w:r>
      </w:hyperlink>
    </w:p>
    <w:p>
      <w:pPr>
        <w:pStyle w:val="TOC2"/>
        <w:tabs>
          <w:tab w:val="right" w:leader="dot" w:pos="8306"/>
        </w:tabs>
      </w:pPr>
      <w:hyperlink w:anchor="_Toc16253" w:history="1">
        <w:r>
          <w:rPr>
            <w:rFonts w:ascii="仿宋" w:eastAsia="仿宋" w:hAnsi="仿宋" w:cs="仿宋" w:hint="eastAsia"/>
            <w:lang w:val="en-GB"/>
          </w:rPr>
          <w:t>(三)、产品创新与市场适应性</w:t>
        </w:r>
        <w:r>
          <w:tab/>
        </w:r>
        <w:r>
          <w:fldChar w:fldCharType="begin"/>
        </w:r>
        <w:r>
          <w:instrText xml:space="preserve"> PAGEREF _Toc16253 \h </w:instrText>
        </w:r>
        <w:r>
          <w:fldChar w:fldCharType="separate"/>
        </w:r>
        <w:r>
          <w:t>51</w:t>
        </w:r>
        <w:r>
          <w:fldChar w:fldCharType="end"/>
        </w:r>
      </w:hyperlink>
    </w:p>
    <w:p>
      <w:pPr>
        <w:pStyle w:val="TOC2"/>
        <w:tabs>
          <w:tab w:val="right" w:leader="dot" w:pos="8306"/>
        </w:tabs>
      </w:pPr>
      <w:hyperlink w:anchor="_Toc12407" w:history="1">
        <w:r>
          <w:rPr>
            <w:rFonts w:ascii="仿宋" w:eastAsia="仿宋" w:hAnsi="仿宋" w:cs="仿宋" w:hint="eastAsia"/>
            <w:lang w:val="en-GB"/>
          </w:rPr>
          <w:t>(四)、服务体验与客户满意度</w:t>
        </w:r>
        <w:r>
          <w:tab/>
        </w:r>
        <w:r>
          <w:fldChar w:fldCharType="begin"/>
        </w:r>
        <w:r>
          <w:instrText xml:space="preserve"> PAGEREF _Toc12407 \h </w:instrText>
        </w:r>
        <w:r>
          <w:fldChar w:fldCharType="separate"/>
        </w:r>
        <w:r>
          <w:t>53</w:t>
        </w:r>
        <w:r>
          <w:fldChar w:fldCharType="end"/>
        </w:r>
      </w:hyperlink>
    </w:p>
    <w:p>
      <w:pPr>
        <w:pStyle w:val="TOC1"/>
        <w:tabs>
          <w:tab w:val="right" w:leader="dot" w:pos="8306"/>
        </w:tabs>
      </w:pPr>
      <w:hyperlink w:anchor="_Toc24797" w:history="1">
        <w:r>
          <w:rPr>
            <w:rFonts w:ascii="仿宋" w:eastAsia="仿宋" w:hAnsi="仿宋" w:cs="仿宋" w:hint="eastAsia"/>
            <w:lang w:val="en-GB"/>
          </w:rPr>
          <w:t>十、互联网信息技术服务定价策略</w:t>
        </w:r>
        <w:r>
          <w:tab/>
        </w:r>
        <w:r>
          <w:fldChar w:fldCharType="begin"/>
        </w:r>
        <w:r>
          <w:instrText xml:space="preserve"> PAGEREF _Toc24797 \h </w:instrText>
        </w:r>
        <w:r>
          <w:fldChar w:fldCharType="separate"/>
        </w:r>
        <w:r>
          <w:t>54</w:t>
        </w:r>
        <w:r>
          <w:fldChar w:fldCharType="end"/>
        </w:r>
      </w:hyperlink>
    </w:p>
    <w:p>
      <w:pPr>
        <w:pStyle w:val="TOC2"/>
        <w:tabs>
          <w:tab w:val="right" w:leader="dot" w:pos="8306"/>
        </w:tabs>
      </w:pPr>
      <w:hyperlink w:anchor="_Toc12253" w:history="1">
        <w:r>
          <w:rPr>
            <w:rFonts w:ascii="仿宋" w:eastAsia="仿宋" w:hAnsi="仿宋" w:cs="仿宋" w:hint="eastAsia"/>
            <w:lang w:val="en-GB"/>
          </w:rPr>
          <w:t>(一)、定价策略概述</w:t>
        </w:r>
        <w:r>
          <w:tab/>
        </w:r>
        <w:r>
          <w:fldChar w:fldCharType="begin"/>
        </w:r>
        <w:r>
          <w:instrText xml:space="preserve"> PAGEREF _Toc12253 \h </w:instrText>
        </w:r>
        <w:r>
          <w:fldChar w:fldCharType="separate"/>
        </w:r>
        <w:r>
          <w:t>54</w:t>
        </w:r>
        <w:r>
          <w:fldChar w:fldCharType="end"/>
        </w:r>
      </w:hyperlink>
    </w:p>
    <w:p>
      <w:pPr>
        <w:pStyle w:val="TOC2"/>
        <w:tabs>
          <w:tab w:val="right" w:leader="dot" w:pos="8306"/>
        </w:tabs>
      </w:pPr>
      <w:hyperlink w:anchor="_Toc9143" w:history="1">
        <w:r>
          <w:rPr>
            <w:rFonts w:ascii="仿宋" w:eastAsia="仿宋" w:hAnsi="仿宋" w:cs="仿宋" w:hint="eastAsia"/>
            <w:lang w:val="en-GB"/>
          </w:rPr>
          <w:t>(二)、成本分析</w:t>
        </w:r>
        <w:r>
          <w:tab/>
        </w:r>
        <w:r>
          <w:fldChar w:fldCharType="begin"/>
        </w:r>
        <w:r>
          <w:instrText xml:space="preserve"> PAGEREF _Toc9143 \h </w:instrText>
        </w:r>
        <w:r>
          <w:fldChar w:fldCharType="separate"/>
        </w:r>
        <w:r>
          <w:t>56</w:t>
        </w:r>
        <w:r>
          <w:fldChar w:fldCharType="end"/>
        </w:r>
      </w:hyperlink>
    </w:p>
    <w:p>
      <w:pPr>
        <w:pStyle w:val="TOC2"/>
        <w:tabs>
          <w:tab w:val="right" w:leader="dot" w:pos="8306"/>
        </w:tabs>
      </w:pPr>
      <w:hyperlink w:anchor="_Toc24903" w:history="1">
        <w:r>
          <w:rPr>
            <w:rFonts w:ascii="仿宋" w:eastAsia="仿宋" w:hAnsi="仿宋" w:cs="仿宋" w:hint="eastAsia"/>
            <w:lang w:val="en-GB"/>
          </w:rPr>
          <w:t>(三)、市场需求与弹性</w:t>
        </w:r>
        <w:r>
          <w:tab/>
        </w:r>
        <w:r>
          <w:fldChar w:fldCharType="begin"/>
        </w:r>
        <w:r>
          <w:instrText xml:space="preserve"> PAGEREF _Toc24903 \h </w:instrText>
        </w:r>
        <w:r>
          <w:fldChar w:fldCharType="separate"/>
        </w:r>
        <w:r>
          <w:t>58</w:t>
        </w:r>
        <w:r>
          <w:fldChar w:fldCharType="end"/>
        </w:r>
      </w:hyperlink>
    </w:p>
    <w:p>
      <w:pPr>
        <w:pStyle w:val="TOC2"/>
        <w:tabs>
          <w:tab w:val="right" w:leader="dot" w:pos="8306"/>
        </w:tabs>
      </w:pPr>
      <w:hyperlink w:anchor="_Toc27181" w:history="1">
        <w:r>
          <w:rPr>
            <w:rFonts w:ascii="仿宋" w:eastAsia="仿宋" w:hAnsi="仿宋" w:cs="仿宋" w:hint="eastAsia"/>
            <w:lang w:val="en-GB"/>
          </w:rPr>
          <w:t>(四)、竞争对手定价</w:t>
        </w:r>
        <w:r>
          <w:tab/>
        </w:r>
        <w:r>
          <w:fldChar w:fldCharType="begin"/>
        </w:r>
        <w:r>
          <w:instrText xml:space="preserve"> PAGEREF _Toc27181 \h </w:instrText>
        </w:r>
        <w:r>
          <w:fldChar w:fldCharType="separate"/>
        </w:r>
        <w:r>
          <w:t>59</w:t>
        </w:r>
        <w:r>
          <w:fldChar w:fldCharType="end"/>
        </w:r>
      </w:hyperlink>
    </w:p>
    <w:p>
      <w:pPr>
        <w:pStyle w:val="TOC1"/>
        <w:tabs>
          <w:tab w:val="right" w:leader="dot" w:pos="8306"/>
        </w:tabs>
      </w:pPr>
      <w:hyperlink w:anchor="_Toc9196" w:history="1">
        <w:r>
          <w:rPr>
            <w:rFonts w:ascii="仿宋" w:eastAsia="仿宋" w:hAnsi="仿宋" w:cs="仿宋" w:hint="eastAsia"/>
            <w:lang w:val="en-GB"/>
          </w:rPr>
          <w:t>十一、互联网信息技术服务供应链管理</w:t>
        </w:r>
        <w:r>
          <w:tab/>
        </w:r>
        <w:r>
          <w:fldChar w:fldCharType="begin"/>
        </w:r>
        <w:r>
          <w:instrText xml:space="preserve"> PAGEREF _Toc9196 \h </w:instrText>
        </w:r>
        <w:r>
          <w:fldChar w:fldCharType="separate"/>
        </w:r>
        <w:r>
          <w:t>60</w:t>
        </w:r>
        <w:r>
          <w:fldChar w:fldCharType="end"/>
        </w:r>
      </w:hyperlink>
    </w:p>
    <w:p>
      <w:pPr>
        <w:pStyle w:val="TOC2"/>
        <w:tabs>
          <w:tab w:val="right" w:leader="dot" w:pos="8306"/>
        </w:tabs>
      </w:pPr>
      <w:hyperlink w:anchor="_Toc28104" w:history="1">
        <w:r>
          <w:rPr>
            <w:rFonts w:ascii="仿宋" w:eastAsia="仿宋" w:hAnsi="仿宋" w:cs="仿宋" w:hint="eastAsia"/>
            <w:lang w:val="en-GB"/>
          </w:rPr>
          <w:t>(一)、供应链优化策略</w:t>
        </w:r>
        <w:r>
          <w:tab/>
        </w:r>
        <w:r>
          <w:fldChar w:fldCharType="begin"/>
        </w:r>
        <w:r>
          <w:instrText xml:space="preserve"> PAGEREF _Toc28104 \h </w:instrText>
        </w:r>
        <w:r>
          <w:fldChar w:fldCharType="separate"/>
        </w:r>
        <w:r>
          <w:t>60</w:t>
        </w:r>
        <w:r>
          <w:fldChar w:fldCharType="end"/>
        </w:r>
      </w:hyperlink>
    </w:p>
    <w:p>
      <w:pPr>
        <w:pStyle w:val="TOC2"/>
        <w:tabs>
          <w:tab w:val="right" w:leader="dot" w:pos="8306"/>
        </w:tabs>
      </w:pPr>
      <w:hyperlink w:anchor="_Toc3483" w:history="1">
        <w:r>
          <w:rPr>
            <w:rFonts w:ascii="仿宋" w:eastAsia="仿宋" w:hAnsi="仿宋" w:cs="仿宋" w:hint="eastAsia"/>
            <w:lang w:val="en-GB"/>
          </w:rPr>
          <w:t>(二)、供应商合作与管理</w:t>
        </w:r>
        <w:r>
          <w:tab/>
        </w:r>
        <w:r>
          <w:fldChar w:fldCharType="begin"/>
        </w:r>
        <w:r>
          <w:instrText xml:space="preserve"> PAGEREF _Toc3483 \h </w:instrText>
        </w:r>
        <w:r>
          <w:fldChar w:fldCharType="separate"/>
        </w:r>
        <w:r>
          <w:t>61</w:t>
        </w:r>
        <w:r>
          <w:fldChar w:fldCharType="end"/>
        </w:r>
      </w:hyperlink>
    </w:p>
    <w:p>
      <w:pPr>
        <w:pStyle w:val="TOC2"/>
        <w:tabs>
          <w:tab w:val="right" w:leader="dot" w:pos="8306"/>
        </w:tabs>
      </w:pPr>
      <w:hyperlink w:anchor="_Toc19937" w:history="1">
        <w:r>
          <w:rPr>
            <w:rFonts w:ascii="仿宋" w:eastAsia="仿宋" w:hAnsi="仿宋" w:cs="仿宋" w:hint="eastAsia"/>
            <w:lang w:val="en-GB"/>
          </w:rPr>
          <w:t>(三)、物流与库存管理</w:t>
        </w:r>
        <w:r>
          <w:tab/>
        </w:r>
        <w:r>
          <w:fldChar w:fldCharType="begin"/>
        </w:r>
        <w:r>
          <w:instrText xml:space="preserve"> PAGEREF _Toc19937 \h </w:instrText>
        </w:r>
        <w:r>
          <w:fldChar w:fldCharType="separate"/>
        </w:r>
        <w:r>
          <w:t>62</w:t>
        </w:r>
        <w:r>
          <w:fldChar w:fldCharType="end"/>
        </w:r>
      </w:hyperlink>
    </w:p>
    <w:p>
      <w:pPr>
        <w:pStyle w:val="TOC2"/>
        <w:tabs>
          <w:tab w:val="right" w:leader="dot" w:pos="8306"/>
        </w:tabs>
      </w:pPr>
      <w:hyperlink w:anchor="_Toc9726" w:history="1">
        <w:r>
          <w:rPr>
            <w:rFonts w:ascii="仿宋" w:eastAsia="仿宋" w:hAnsi="仿宋" w:cs="仿宋" w:hint="eastAsia"/>
            <w:lang w:val="en-GB"/>
          </w:rPr>
          <w:t>(四)、风险管理与应对策略</w:t>
        </w:r>
        <w:r>
          <w:tab/>
        </w:r>
        <w:r>
          <w:fldChar w:fldCharType="begin"/>
        </w:r>
        <w:r>
          <w:instrText xml:space="preserve"> PAGEREF _Toc9726 \h </w:instrText>
        </w:r>
        <w:r>
          <w:fldChar w:fldCharType="separate"/>
        </w:r>
        <w:r>
          <w:t>63</w:t>
        </w:r>
        <w:r>
          <w:fldChar w:fldCharType="end"/>
        </w:r>
      </w:hyperlink>
    </w:p>
    <w:p>
      <w:pPr>
        <w:pStyle w:val="TOC1"/>
        <w:tabs>
          <w:tab w:val="right" w:leader="dot" w:pos="8306"/>
        </w:tabs>
      </w:pPr>
      <w:hyperlink w:anchor="_Toc10824" w:history="1">
        <w:r>
          <w:rPr>
            <w:rFonts w:ascii="仿宋" w:eastAsia="仿宋" w:hAnsi="仿宋" w:cs="仿宋" w:hint="eastAsia"/>
            <w:lang w:val="en-GB"/>
          </w:rPr>
          <w:t>十二、互联网信息技术服务数字化发展方案</w:t>
        </w:r>
        <w:r>
          <w:tab/>
        </w:r>
        <w:r>
          <w:fldChar w:fldCharType="begin"/>
        </w:r>
        <w:r>
          <w:instrText xml:space="preserve"> PAGEREF _Toc10824 \h </w:instrText>
        </w:r>
        <w:r>
          <w:fldChar w:fldCharType="separate"/>
        </w:r>
        <w:r>
          <w:t>64</w:t>
        </w:r>
        <w:r>
          <w:fldChar w:fldCharType="end"/>
        </w:r>
      </w:hyperlink>
    </w:p>
    <w:p>
      <w:pPr>
        <w:pStyle w:val="TOC2"/>
        <w:tabs>
          <w:tab w:val="right" w:leader="dot" w:pos="8306"/>
        </w:tabs>
      </w:pPr>
      <w:hyperlink w:anchor="_Toc12594" w:history="1">
        <w:r>
          <w:rPr>
            <w:rFonts w:ascii="仿宋" w:eastAsia="仿宋" w:hAnsi="仿宋" w:cs="仿宋" w:hint="eastAsia"/>
            <w:lang w:val="en-GB"/>
          </w:rPr>
          <w:t>(一)、数字化战略规划</w:t>
        </w:r>
        <w:r>
          <w:tab/>
        </w:r>
        <w:r>
          <w:fldChar w:fldCharType="begin"/>
        </w:r>
        <w:r>
          <w:instrText xml:space="preserve"> PAGEREF _Toc12594 \h </w:instrText>
        </w:r>
        <w:r>
          <w:fldChar w:fldCharType="separate"/>
        </w:r>
        <w:r>
          <w:t>64</w:t>
        </w:r>
        <w:r>
          <w:fldChar w:fldCharType="end"/>
        </w:r>
      </w:hyperlink>
    </w:p>
    <w:p>
      <w:pPr>
        <w:pStyle w:val="TOC2"/>
        <w:tabs>
          <w:tab w:val="right" w:leader="dot" w:pos="8306"/>
        </w:tabs>
      </w:pPr>
      <w:hyperlink w:anchor="_Toc29708" w:history="1">
        <w:r>
          <w:rPr>
            <w:rFonts w:ascii="仿宋" w:eastAsia="仿宋" w:hAnsi="仿宋" w:cs="仿宋" w:hint="eastAsia"/>
            <w:lang w:val="en-GB"/>
          </w:rPr>
          <w:t>(二)、数据安全与隐私保护</w:t>
        </w:r>
        <w:r>
          <w:tab/>
        </w:r>
        <w:r>
          <w:fldChar w:fldCharType="begin"/>
        </w:r>
        <w:r>
          <w:instrText xml:space="preserve"> PAGEREF _Toc29708 \h </w:instrText>
        </w:r>
        <w:r>
          <w:fldChar w:fldCharType="separate"/>
        </w:r>
        <w:r>
          <w:t>66</w:t>
        </w:r>
        <w:r>
          <w:fldChar w:fldCharType="end"/>
        </w:r>
      </w:hyperlink>
    </w:p>
    <w:p>
      <w:pPr>
        <w:pStyle w:val="TOC2"/>
        <w:tabs>
          <w:tab w:val="right" w:leader="dot" w:pos="8306"/>
        </w:tabs>
      </w:pPr>
      <w:hyperlink w:anchor="_Toc11239" w:history="1">
        <w:r>
          <w:rPr>
            <w:rFonts w:ascii="仿宋" w:eastAsia="仿宋" w:hAnsi="仿宋" w:cs="仿宋" w:hint="eastAsia"/>
            <w:lang w:val="en-GB"/>
          </w:rPr>
          <w:t>(三)、人工智能与大数据应用</w:t>
        </w:r>
        <w:r>
          <w:tab/>
        </w:r>
        <w:r>
          <w:fldChar w:fldCharType="begin"/>
        </w:r>
        <w:r>
          <w:instrText xml:space="preserve"> PAGEREF _Toc11239 \h </w:instrText>
        </w:r>
        <w:r>
          <w:fldChar w:fldCharType="separate"/>
        </w:r>
        <w:r>
          <w:t>67</w:t>
        </w:r>
        <w:r>
          <w:fldChar w:fldCharType="end"/>
        </w:r>
      </w:hyperlink>
    </w:p>
    <w:p>
      <w:pPr>
        <w:pStyle w:val="TOC2"/>
        <w:tabs>
          <w:tab w:val="right" w:leader="dot" w:pos="8306"/>
        </w:tabs>
      </w:pPr>
      <w:hyperlink w:anchor="_Toc11664" w:history="1">
        <w:r>
          <w:rPr>
            <w:rFonts w:ascii="仿宋" w:eastAsia="仿宋" w:hAnsi="仿宋" w:cs="仿宋" w:hint="eastAsia"/>
            <w:lang w:val="en-GB"/>
          </w:rPr>
          <w:t>(四)、信息技术基础设施建设</w:t>
        </w:r>
        <w:r>
          <w:tab/>
        </w:r>
        <w:r>
          <w:fldChar w:fldCharType="begin"/>
        </w:r>
        <w:r>
          <w:instrText xml:space="preserve"> PAGEREF _Toc11664 \h </w:instrText>
        </w:r>
        <w:r>
          <w:fldChar w:fldCharType="separate"/>
        </w:r>
        <w:r>
          <w:t>68</w:t>
        </w:r>
        <w:r>
          <w:fldChar w:fldCharType="end"/>
        </w:r>
      </w:hyperlink>
    </w:p>
    <w:p>
      <w:pPr>
        <w:pStyle w:val="TOC1"/>
        <w:tabs>
          <w:tab w:val="right" w:leader="dot" w:pos="8306"/>
        </w:tabs>
      </w:pPr>
      <w:hyperlink w:anchor="_Toc28058" w:history="1">
        <w:r>
          <w:rPr>
            <w:rFonts w:ascii="仿宋" w:eastAsia="仿宋" w:hAnsi="仿宋" w:cs="仿宋" w:hint="eastAsia"/>
            <w:lang w:val="en-GB"/>
          </w:rPr>
          <w:t>十三、市场营销与销售策略</w:t>
        </w:r>
        <w:r>
          <w:tab/>
        </w:r>
        <w:r>
          <w:fldChar w:fldCharType="begin"/>
        </w:r>
        <w:r>
          <w:instrText xml:space="preserve"> PAGEREF _Toc28058 \h </w:instrText>
        </w:r>
        <w:r>
          <w:fldChar w:fldCharType="separate"/>
        </w:r>
        <w:r>
          <w:t>70</w:t>
        </w:r>
        <w:r>
          <w:fldChar w:fldCharType="end"/>
        </w:r>
      </w:hyperlink>
    </w:p>
    <w:p>
      <w:pPr>
        <w:pStyle w:val="TOC2"/>
        <w:tabs>
          <w:tab w:val="right" w:leader="dot" w:pos="8306"/>
        </w:tabs>
      </w:pPr>
      <w:hyperlink w:anchor="_Toc23641" w:history="1">
        <w:r>
          <w:rPr>
            <w:rFonts w:ascii="仿宋" w:eastAsia="仿宋" w:hAnsi="仿宋" w:cs="仿宋" w:hint="eastAsia"/>
            <w:lang w:val="en-GB"/>
          </w:rPr>
          <w:t>(一)、市场推广与品牌建设</w:t>
        </w:r>
        <w:r>
          <w:tab/>
        </w:r>
        <w:r>
          <w:fldChar w:fldCharType="begin"/>
        </w:r>
        <w:r>
          <w:instrText xml:space="preserve"> PAGEREF _Toc23641 \h </w:instrText>
        </w:r>
        <w:r>
          <w:fldChar w:fldCharType="separate"/>
        </w:r>
        <w:r>
          <w:t>70</w:t>
        </w:r>
        <w:r>
          <w:fldChar w:fldCharType="end"/>
        </w:r>
      </w:hyperlink>
    </w:p>
    <w:p>
      <w:pPr>
        <w:pStyle w:val="TOC2"/>
        <w:tabs>
          <w:tab w:val="right" w:leader="dot" w:pos="8306"/>
        </w:tabs>
      </w:pPr>
      <w:hyperlink w:anchor="_Toc18872" w:history="1">
        <w:r>
          <w:rPr>
            <w:rFonts w:ascii="仿宋" w:eastAsia="仿宋" w:hAnsi="仿宋" w:cs="仿宋" w:hint="eastAsia"/>
            <w:lang w:val="en-GB"/>
          </w:rPr>
          <w:t>(二)、销售渠道与分销网络</w:t>
        </w:r>
        <w:r>
          <w:tab/>
        </w:r>
        <w:r>
          <w:fldChar w:fldCharType="begin"/>
        </w:r>
        <w:r>
          <w:instrText xml:space="preserve"> PAGEREF _Toc18872 \h </w:instrText>
        </w:r>
        <w:r>
          <w:fldChar w:fldCharType="separate"/>
        </w:r>
        <w:r>
          <w:t>71</w:t>
        </w:r>
        <w:r>
          <w:fldChar w:fldCharType="end"/>
        </w:r>
      </w:hyperlink>
    </w:p>
    <w:p>
      <w:pPr>
        <w:pStyle w:val="TOC2"/>
        <w:tabs>
          <w:tab w:val="right" w:leader="dot" w:pos="8306"/>
        </w:tabs>
      </w:pPr>
      <w:hyperlink w:anchor="_Toc16949" w:history="1">
        <w:r>
          <w:rPr>
            <w:rFonts w:ascii="仿宋" w:eastAsia="仿宋" w:hAnsi="仿宋" w:cs="仿宋" w:hint="eastAsia"/>
            <w:lang w:val="en-GB"/>
          </w:rPr>
          <w:t>(三)、客户关系管理与维护</w:t>
        </w:r>
        <w:r>
          <w:tab/>
        </w:r>
        <w:r>
          <w:fldChar w:fldCharType="begin"/>
        </w:r>
        <w:r>
          <w:instrText xml:space="preserve"> PAGEREF _Toc16949 \h </w:instrText>
        </w:r>
        <w:r>
          <w:fldChar w:fldCharType="separate"/>
        </w:r>
        <w:r>
          <w:t>72</w:t>
        </w:r>
        <w:r>
          <w:fldChar w:fldCharType="end"/>
        </w:r>
      </w:hyperlink>
    </w:p>
    <w:p>
      <w:pPr>
        <w:pStyle w:val="TOC2"/>
        <w:tabs>
          <w:tab w:val="right" w:leader="dot" w:pos="8306"/>
        </w:tabs>
      </w:pPr>
      <w:hyperlink w:anchor="_Toc3744" w:history="1">
        <w:r>
          <w:rPr>
            <w:rFonts w:ascii="仿宋" w:eastAsia="仿宋" w:hAnsi="仿宋" w:cs="仿宋" w:hint="eastAsia"/>
            <w:lang w:val="en-GB"/>
          </w:rPr>
          <w:t>(四)、市场反馈与调整策略</w:t>
        </w:r>
        <w:r>
          <w:tab/>
        </w:r>
        <w:r>
          <w:fldChar w:fldCharType="begin"/>
        </w:r>
        <w:r>
          <w:instrText xml:space="preserve"> PAGEREF _Toc3744 \h </w:instrText>
        </w:r>
        <w:r>
          <w:fldChar w:fldCharType="separate"/>
        </w:r>
        <w:r>
          <w:t>73</w:t>
        </w:r>
        <w:r>
          <w:fldChar w:fldCharType="end"/>
        </w:r>
      </w:hyperlink>
    </w:p>
    <w:p>
      <w:pPr>
        <w:pStyle w:val="TOC1"/>
        <w:tabs>
          <w:tab w:val="right" w:leader="dot" w:pos="8306"/>
        </w:tabs>
      </w:pPr>
      <w:hyperlink w:anchor="_Toc24746" w:history="1">
        <w:r>
          <w:rPr>
            <w:rFonts w:ascii="仿宋" w:eastAsia="仿宋" w:hAnsi="仿宋" w:cs="仿宋" w:hint="eastAsia"/>
            <w:lang w:val="en-GB"/>
          </w:rPr>
          <w:t>十四、互联网信息技术服务行业发展方向</w:t>
        </w:r>
        <w:r>
          <w:tab/>
        </w:r>
        <w:r>
          <w:fldChar w:fldCharType="begin"/>
        </w:r>
        <w:r>
          <w:instrText xml:space="preserve"> PAGEREF _Toc24746 \h </w:instrText>
        </w:r>
        <w:r>
          <w:fldChar w:fldCharType="separate"/>
        </w:r>
        <w:r>
          <w:t>74</w:t>
        </w:r>
        <w:r>
          <w:fldChar w:fldCharType="end"/>
        </w:r>
      </w:hyperlink>
    </w:p>
    <w:p>
      <w:pPr>
        <w:pStyle w:val="TOC2"/>
        <w:tabs>
          <w:tab w:val="right" w:leader="dot" w:pos="8306"/>
        </w:tabs>
      </w:pPr>
      <w:hyperlink w:anchor="_Toc31195" w:history="1">
        <w:r>
          <w:rPr>
            <w:rFonts w:ascii="仿宋" w:eastAsia="仿宋" w:hAnsi="仿宋" w:cs="仿宋" w:hint="eastAsia"/>
            <w:lang w:val="en-GB"/>
          </w:rPr>
          <w:t>(一)、未来趋势与预测</w:t>
        </w:r>
        <w:r>
          <w:tab/>
        </w:r>
        <w:r>
          <w:fldChar w:fldCharType="begin"/>
        </w:r>
        <w:r>
          <w:instrText xml:space="preserve"> PAGEREF _Toc31195 \h </w:instrText>
        </w:r>
        <w:r>
          <w:fldChar w:fldCharType="separate"/>
        </w:r>
        <w:r>
          <w:t>74</w:t>
        </w:r>
        <w:r>
          <w:fldChar w:fldCharType="end"/>
        </w:r>
      </w:hyperlink>
    </w:p>
    <w:p>
      <w:pPr>
        <w:pStyle w:val="TOC2"/>
        <w:tabs>
          <w:tab w:val="right" w:leader="dot" w:pos="8306"/>
        </w:tabs>
      </w:pPr>
      <w:hyperlink w:anchor="_Toc8399" w:history="1">
        <w:r>
          <w:rPr>
            <w:rFonts w:ascii="仿宋" w:eastAsia="仿宋" w:hAnsi="仿宋" w:cs="仿宋" w:hint="eastAsia"/>
            <w:lang w:val="en-GB"/>
          </w:rPr>
          <w:t>(二)、新兴技术应用</w:t>
        </w:r>
        <w:r>
          <w:tab/>
        </w:r>
        <w:r>
          <w:fldChar w:fldCharType="begin"/>
        </w:r>
        <w:r>
          <w:instrText xml:space="preserve"> PAGEREF _Toc8399 \h </w:instrText>
        </w:r>
        <w:r>
          <w:fldChar w:fldCharType="separate"/>
        </w:r>
        <w:r>
          <w:t>75</w:t>
        </w:r>
        <w:r>
          <w:fldChar w:fldCharType="end"/>
        </w:r>
      </w:hyperlink>
    </w:p>
    <w:p>
      <w:pPr>
        <w:pStyle w:val="TOC2"/>
        <w:tabs>
          <w:tab w:val="right" w:leader="dot" w:pos="8306"/>
        </w:tabs>
      </w:pPr>
      <w:hyperlink w:anchor="_Toc13067" w:history="1">
        <w:r>
          <w:rPr>
            <w:rFonts w:ascii="仿宋" w:eastAsia="仿宋" w:hAnsi="仿宋" w:cs="仿宋" w:hint="eastAsia"/>
            <w:lang w:val="en-GB"/>
          </w:rPr>
          <w:t>(三)、互联网信息技术服务行业生态系统构建</w:t>
        </w:r>
        <w:r>
          <w:tab/>
        </w:r>
        <w:r>
          <w:fldChar w:fldCharType="begin"/>
        </w:r>
        <w:r>
          <w:instrText xml:space="preserve"> PAGEREF _Toc13067 \h </w:instrText>
        </w:r>
        <w:r>
          <w:fldChar w:fldCharType="separate"/>
        </w:r>
        <w:r>
          <w:t>77</w:t>
        </w:r>
        <w:r>
          <w:fldChar w:fldCharType="end"/>
        </w:r>
      </w:hyperlink>
    </w:p>
    <w:p>
      <w:pPr>
        <w:pStyle w:val="TOC2"/>
        <w:tabs>
          <w:tab w:val="right" w:leader="dot" w:pos="8306"/>
        </w:tabs>
      </w:pPr>
      <w:hyperlink w:anchor="_Toc2814" w:history="1">
        <w:r>
          <w:rPr>
            <w:rFonts w:ascii="仿宋" w:eastAsia="仿宋" w:hAnsi="仿宋" w:cs="仿宋" w:hint="eastAsia"/>
            <w:lang w:val="en-GB"/>
          </w:rPr>
          <w:t>(四)、国际市场拓展策略</w:t>
        </w:r>
        <w:r>
          <w:tab/>
        </w:r>
        <w:r>
          <w:fldChar w:fldCharType="begin"/>
        </w:r>
        <w:r>
          <w:instrText xml:space="preserve"> PAGEREF _Toc2814 \h </w:instrText>
        </w:r>
        <w:r>
          <w:fldChar w:fldCharType="separate"/>
        </w:r>
        <w:r>
          <w:t>78</w:t>
        </w:r>
        <w:r>
          <w:fldChar w:fldCharType="end"/>
        </w:r>
      </w:hyperlink>
    </w:p>
    <w:p>
      <w:pPr>
        <w:pStyle w:val="TOC1"/>
        <w:tabs>
          <w:tab w:val="right" w:leader="dot" w:pos="8306"/>
        </w:tabs>
      </w:pPr>
      <w:hyperlink w:anchor="_Toc11103" w:history="1">
        <w:r>
          <w:rPr>
            <w:rFonts w:ascii="仿宋" w:eastAsia="仿宋" w:hAnsi="仿宋" w:cs="仿宋" w:hint="eastAsia"/>
            <w:lang w:val="en-GB"/>
          </w:rPr>
          <w:t>十五、互联网信息技术服务风险管理与合规</w:t>
        </w:r>
        <w:r>
          <w:tab/>
        </w:r>
        <w:r>
          <w:fldChar w:fldCharType="begin"/>
        </w:r>
        <w:r>
          <w:instrText xml:space="preserve"> PAGEREF _Toc11103 \h </w:instrText>
        </w:r>
        <w:r>
          <w:fldChar w:fldCharType="separate"/>
        </w:r>
        <w:r>
          <w:t>80</w:t>
        </w:r>
        <w:r>
          <w:fldChar w:fldCharType="end"/>
        </w:r>
      </w:hyperlink>
    </w:p>
    <w:p>
      <w:pPr>
        <w:pStyle w:val="TOC2"/>
        <w:tabs>
          <w:tab w:val="right" w:leader="dot" w:pos="8306"/>
        </w:tabs>
      </w:pPr>
      <w:hyperlink w:anchor="_Toc5375" w:history="1">
        <w:r>
          <w:rPr>
            <w:rFonts w:ascii="仿宋" w:eastAsia="仿宋" w:hAnsi="仿宋" w:cs="仿宋" w:hint="eastAsia"/>
            <w:lang w:val="en-GB"/>
          </w:rPr>
          <w:t>(一)、风险评估与监测体系</w:t>
        </w:r>
        <w:r>
          <w:tab/>
        </w:r>
        <w:r>
          <w:fldChar w:fldCharType="begin"/>
        </w:r>
        <w:r>
          <w:instrText xml:space="preserve"> PAGEREF _Toc5375 \h </w:instrText>
        </w:r>
        <w:r>
          <w:fldChar w:fldCharType="separate"/>
        </w:r>
        <w:r>
          <w:t>80</w:t>
        </w:r>
        <w:r>
          <w:fldChar w:fldCharType="end"/>
        </w:r>
      </w:hyperlink>
    </w:p>
    <w:p>
      <w:pPr>
        <w:pStyle w:val="TOC2"/>
        <w:tabs>
          <w:tab w:val="right" w:leader="dot" w:pos="8306"/>
        </w:tabs>
      </w:pPr>
      <w:hyperlink w:anchor="_Toc28042" w:history="1">
        <w:r>
          <w:rPr>
            <w:rFonts w:ascii="仿宋" w:eastAsia="仿宋" w:hAnsi="仿宋" w:cs="仿宋" w:hint="eastAsia"/>
            <w:lang w:val="en-GB"/>
          </w:rPr>
          <w:t>(二)、合规政策制定与执行</w:t>
        </w:r>
        <w:r>
          <w:tab/>
        </w:r>
        <w:r>
          <w:fldChar w:fldCharType="begin"/>
        </w:r>
        <w:r>
          <w:instrText xml:space="preserve"> PAGEREF _Toc28042 \h </w:instrText>
        </w:r>
        <w:r>
          <w:fldChar w:fldCharType="separate"/>
        </w:r>
        <w:r>
          <w:t>81</w:t>
        </w:r>
        <w:r>
          <w:fldChar w:fldCharType="end"/>
        </w:r>
      </w:hyperlink>
    </w:p>
    <w:p>
      <w:pPr>
        <w:pStyle w:val="TOC2"/>
        <w:tabs>
          <w:tab w:val="right" w:leader="dot" w:pos="8306"/>
        </w:tabs>
      </w:pPr>
      <w:hyperlink w:anchor="_Toc664" w:history="1">
        <w:r>
          <w:rPr>
            <w:rFonts w:ascii="仿宋" w:eastAsia="仿宋" w:hAnsi="仿宋" w:cs="仿宋" w:hint="eastAsia"/>
            <w:lang w:val="en-GB"/>
          </w:rPr>
          <w:t>(三)、危机管理与灾备计划</w:t>
        </w:r>
        <w:r>
          <w:tab/>
        </w:r>
        <w:r>
          <w:fldChar w:fldCharType="begin"/>
        </w:r>
        <w:r>
          <w:instrText xml:space="preserve"> PAGEREF _Toc664 \h </w:instrText>
        </w:r>
        <w:r>
          <w:fldChar w:fldCharType="separate"/>
        </w:r>
        <w:r>
          <w:t>82</w:t>
        </w:r>
        <w:r>
          <w:fldChar w:fldCharType="end"/>
        </w:r>
      </w:hyperlink>
    </w:p>
    <w:p>
      <w:pPr>
        <w:pStyle w:val="TOC2"/>
        <w:tabs>
          <w:tab w:val="right" w:leader="dot" w:pos="8306"/>
        </w:tabs>
      </w:pPr>
      <w:hyperlink w:anchor="_Toc2704" w:history="1">
        <w:r>
          <w:rPr>
            <w:rFonts w:ascii="仿宋" w:eastAsia="仿宋" w:hAnsi="仿宋" w:cs="仿宋" w:hint="eastAsia"/>
            <w:lang w:val="en-GB"/>
          </w:rPr>
          <w:t>(四)、法律事务与法规遵从</w:t>
        </w:r>
        <w:r>
          <w:tab/>
        </w:r>
        <w:r>
          <w:fldChar w:fldCharType="begin"/>
        </w:r>
        <w:r>
          <w:instrText xml:space="preserve"> PAGEREF _Toc2704 \h </w:instrText>
        </w:r>
        <w:r>
          <w:fldChar w:fldCharType="separate"/>
        </w:r>
        <w:r>
          <w:t>84</w:t>
        </w:r>
        <w:r>
          <w:fldChar w:fldCharType="end"/>
        </w:r>
      </w:hyperlink>
    </w:p>
    <w:p>
      <w:pPr>
        <w:pStyle w:val="TOC1"/>
        <w:tabs>
          <w:tab w:val="right" w:leader="dot" w:pos="8306"/>
        </w:tabs>
      </w:pPr>
      <w:hyperlink w:anchor="_Toc29616" w:history="1">
        <w:r>
          <w:rPr>
            <w:rFonts w:ascii="仿宋" w:eastAsia="仿宋" w:hAnsi="仿宋" w:cs="仿宋" w:hint="eastAsia"/>
            <w:lang w:val="en-GB"/>
          </w:rPr>
          <w:t>十六、互联网信息技术服务行业高质量发展</w:t>
        </w:r>
        <w:r>
          <w:tab/>
        </w:r>
        <w:r>
          <w:fldChar w:fldCharType="begin"/>
        </w:r>
        <w:r>
          <w:instrText xml:space="preserve"> PAGEREF _Toc29616 \h </w:instrText>
        </w:r>
        <w:r>
          <w:fldChar w:fldCharType="separate"/>
        </w:r>
        <w:r>
          <w:t>85</w:t>
        </w:r>
        <w:r>
          <w:fldChar w:fldCharType="end"/>
        </w:r>
      </w:hyperlink>
    </w:p>
    <w:p>
      <w:pPr>
        <w:pStyle w:val="TOC2"/>
        <w:tabs>
          <w:tab w:val="right" w:leader="dot" w:pos="8306"/>
        </w:tabs>
      </w:pPr>
      <w:hyperlink w:anchor="_Toc29162" w:history="1">
        <w:r>
          <w:rPr>
            <w:rFonts w:ascii="仿宋" w:eastAsia="仿宋" w:hAnsi="仿宋" w:cs="仿宋" w:hint="eastAsia"/>
            <w:lang w:val="en-GB"/>
          </w:rPr>
          <w:t>(一)、质量管理体系</w:t>
        </w:r>
        <w:r>
          <w:tab/>
        </w:r>
        <w:r>
          <w:fldChar w:fldCharType="begin"/>
        </w:r>
        <w:r>
          <w:instrText xml:space="preserve"> PAGEREF _Toc29162 \h </w:instrText>
        </w:r>
        <w:r>
          <w:fldChar w:fldCharType="separate"/>
        </w:r>
        <w:r>
          <w:t>85</w:t>
        </w:r>
        <w:r>
          <w:fldChar w:fldCharType="end"/>
        </w:r>
      </w:hyperlink>
    </w:p>
    <w:p>
      <w:pPr>
        <w:pStyle w:val="TOC2"/>
        <w:tabs>
          <w:tab w:val="right" w:leader="dot" w:pos="8306"/>
        </w:tabs>
      </w:pPr>
      <w:hyperlink w:anchor="_Toc21598" w:history="1">
        <w:r>
          <w:rPr>
            <w:rFonts w:ascii="仿宋" w:eastAsia="仿宋" w:hAnsi="仿宋" w:cs="仿宋" w:hint="eastAsia"/>
            <w:lang w:val="en-GB"/>
          </w:rPr>
          <w:t>(二)、创新与研发投入</w:t>
        </w:r>
        <w:r>
          <w:tab/>
        </w:r>
        <w:r>
          <w:fldChar w:fldCharType="begin"/>
        </w:r>
        <w:r>
          <w:instrText xml:space="preserve"> PAGEREF _Toc21598 \h </w:instrText>
        </w:r>
        <w:r>
          <w:fldChar w:fldCharType="separate"/>
        </w:r>
        <w:r>
          <w:t>87</w:t>
        </w:r>
        <w:r>
          <w:fldChar w:fldCharType="end"/>
        </w:r>
      </w:hyperlink>
    </w:p>
    <w:p>
      <w:pPr>
        <w:pStyle w:val="TOC2"/>
        <w:tabs>
          <w:tab w:val="right" w:leader="dot" w:pos="8306"/>
        </w:tabs>
      </w:pPr>
      <w:hyperlink w:anchor="_Toc14283" w:history="1">
        <w:r>
          <w:rPr>
            <w:rFonts w:ascii="仿宋" w:eastAsia="仿宋" w:hAnsi="仿宋" w:cs="仿宋" w:hint="eastAsia"/>
            <w:lang w:val="en-GB"/>
          </w:rPr>
          <w:t>(三)、生产效率提升</w:t>
        </w:r>
        <w:r>
          <w:tab/>
        </w:r>
        <w:r>
          <w:fldChar w:fldCharType="begin"/>
        </w:r>
        <w:r>
          <w:instrText xml:space="preserve"> PAGEREF _Toc14283 \h </w:instrText>
        </w:r>
        <w:r>
          <w:fldChar w:fldCharType="separate"/>
        </w:r>
        <w:r>
          <w:t>88</w:t>
        </w:r>
        <w:r>
          <w:fldChar w:fldCharType="end"/>
        </w:r>
      </w:hyperlink>
    </w:p>
    <w:p>
      <w:pPr>
        <w:pStyle w:val="TOC2"/>
        <w:tabs>
          <w:tab w:val="right" w:leader="dot" w:pos="8306"/>
        </w:tabs>
      </w:pPr>
      <w:hyperlink w:anchor="_Toc18076" w:history="1">
        <w:r>
          <w:rPr>
            <w:rFonts w:ascii="仿宋" w:eastAsia="仿宋" w:hAnsi="仿宋" w:cs="仿宋" w:hint="eastAsia"/>
            <w:lang w:val="en-GB"/>
          </w:rPr>
          <w:t>(四)、环保与可持续发展</w:t>
        </w:r>
        <w:r>
          <w:tab/>
        </w:r>
        <w:r>
          <w:fldChar w:fldCharType="begin"/>
        </w:r>
        <w:r>
          <w:instrText xml:space="preserve"> PAGEREF _Toc18076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359"/>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互联网信息技术服务市场竞争的不断加剧，互联网信息技术服务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2790"/>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27504"/>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在互联网信息技术服务项目规模和需求的基础上，确保人员数量和结构满足互联网信息技术服务项目的各项要求。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制定详细的互联网信息技术服务项目组织结构图，包括各部门、岗位及其职责。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根据互联网信息技术服务项目阶段和任务需求，合理规划员工数量，确保各项工作得以有序展开。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针对临时性任务，设立弹性岗位，以适应互联网信息技术服务项目变化。</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保证互联网信息技术服务项目内各个岗位的职责明晰，工作井然有序。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确保员工具备互联网信息技术服务项目所需的专业技能，提高整体团队执行力。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与高校、研究机构建立合作，开展实习生互联网信息技术服务项目，吸引优秀毕业生加入。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根据互联网信息技术服务项目需要灵活调整用工模式，适应互联网信息技术服务项目变化。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对于互联网信息技术服务项目高峰期，提前规划人力储备，确保人手充足。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定期评估用工模式的效果，根据互联网信息技术服务项目发展调整人力配置。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2919"/>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互联网信息技术服务项目建设单位需从培训工作出发，将其视为提高企业效益和确保安全生产的关键手段。这一培训不仅关乎企业管理水平的提升，更关系到经济效益的保障。为实现这一目标，互联网信息技术服务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互联网信息技术服务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互联网信息技术服务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互联网信息技术服务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https://d.book118.com/517024155031006030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互联网信息技术服务竞争策略分析报告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互联网信息技术服务竞争策略分析报告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互联网信息技术服务竞争策略分析报告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互联网信息技术服务竞争策略分析报告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互联网信息技术服务竞争策略分析报告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互联网信息技术服务竞争策略分析报告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互联网信息技术服务竞争策略分析报告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B1884"/>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1BB1884"/>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7024155031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2024-01-08T15:42:00Z</dcterms:created>
  <dcterms:modified xsi:type="dcterms:W3CDTF">2024-01-08T15:42:21Z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95928CEA96B74BC79F0EEB42E4B65A7E_11</vt:lpwstr>
  </property>
  <property fmtid="{D5CDD505-2E9C-101B-9397-08002B2CF9AE}" pid="3" name="KSOProductBuildVer">
    <vt:lpwstr>2052-12.1.0.16120</vt:lpwstr>
  </property>
</Properties>
</file>