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医药级纤维素醚项目构思建设方案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68" w:history="1">
        <w:r>
          <w:rPr>
            <w:rFonts w:ascii="仿宋" w:eastAsia="仿宋" w:hAnsi="仿宋" w:cs="仿宋" w:hint="eastAsia"/>
            <w:lang w:eastAsia="zh-CN"/>
          </w:rPr>
          <w:t>序言</w:t>
        </w:r>
        <w:r>
          <w:tab/>
        </w:r>
        <w:r>
          <w:fldChar w:fldCharType="begin"/>
        </w:r>
        <w:r>
          <w:instrText xml:space="preserve"> PAGEREF _Toc21568 \h </w:instrText>
        </w:r>
        <w:r>
          <w:fldChar w:fldCharType="separate"/>
        </w:r>
        <w:r>
          <w:t>3</w:t>
        </w:r>
        <w:r>
          <w:fldChar w:fldCharType="end"/>
        </w:r>
      </w:hyperlink>
    </w:p>
    <w:p>
      <w:pPr>
        <w:pStyle w:val="TOC1"/>
        <w:tabs>
          <w:tab w:val="right" w:leader="dot" w:pos="8306"/>
        </w:tabs>
      </w:pPr>
      <w:hyperlink w:anchor="_Toc7772" w:history="1">
        <w:r>
          <w:rPr>
            <w:rFonts w:ascii="仿宋" w:eastAsia="仿宋" w:hAnsi="仿宋" w:cs="仿宋" w:hint="eastAsia"/>
            <w:lang w:eastAsia="zh-CN"/>
          </w:rPr>
          <w:t>一、背景、必要性分析</w:t>
        </w:r>
        <w:r>
          <w:tab/>
        </w:r>
        <w:r>
          <w:fldChar w:fldCharType="begin"/>
        </w:r>
        <w:r>
          <w:instrText xml:space="preserve"> PAGEREF _Toc7772 \h </w:instrText>
        </w:r>
        <w:r>
          <w:fldChar w:fldCharType="separate"/>
        </w:r>
        <w:r>
          <w:t>3</w:t>
        </w:r>
        <w:r>
          <w:fldChar w:fldCharType="end"/>
        </w:r>
      </w:hyperlink>
    </w:p>
    <w:p>
      <w:pPr>
        <w:pStyle w:val="TOC2"/>
        <w:tabs>
          <w:tab w:val="right" w:leader="dot" w:pos="8306"/>
        </w:tabs>
      </w:pPr>
      <w:hyperlink w:anchor="_Toc29152" w:history="1">
        <w:r>
          <w:rPr>
            <w:rFonts w:ascii="仿宋" w:eastAsia="仿宋" w:hAnsi="仿宋" w:cs="仿宋" w:hint="eastAsia"/>
            <w:lang w:eastAsia="zh-CN"/>
          </w:rPr>
          <w:t>(一)、项目建设背景</w:t>
        </w:r>
        <w:r>
          <w:tab/>
        </w:r>
        <w:r>
          <w:fldChar w:fldCharType="begin"/>
        </w:r>
        <w:r>
          <w:instrText xml:space="preserve"> PAGEREF _Toc29152 \h </w:instrText>
        </w:r>
        <w:r>
          <w:fldChar w:fldCharType="separate"/>
        </w:r>
        <w:r>
          <w:t>3</w:t>
        </w:r>
        <w:r>
          <w:fldChar w:fldCharType="end"/>
        </w:r>
      </w:hyperlink>
    </w:p>
    <w:p>
      <w:pPr>
        <w:pStyle w:val="TOC2"/>
        <w:tabs>
          <w:tab w:val="right" w:leader="dot" w:pos="8306"/>
        </w:tabs>
      </w:pPr>
      <w:hyperlink w:anchor="_Toc20217" w:history="1">
        <w:r>
          <w:rPr>
            <w:rFonts w:ascii="仿宋" w:eastAsia="仿宋" w:hAnsi="仿宋" w:cs="仿宋" w:hint="eastAsia"/>
            <w:lang w:eastAsia="zh-CN"/>
          </w:rPr>
          <w:t>(二)、必要性分析</w:t>
        </w:r>
        <w:r>
          <w:tab/>
        </w:r>
        <w:r>
          <w:fldChar w:fldCharType="begin"/>
        </w:r>
        <w:r>
          <w:instrText xml:space="preserve"> PAGEREF _Toc20217 \h </w:instrText>
        </w:r>
        <w:r>
          <w:fldChar w:fldCharType="separate"/>
        </w:r>
        <w:r>
          <w:t>4</w:t>
        </w:r>
        <w:r>
          <w:fldChar w:fldCharType="end"/>
        </w:r>
      </w:hyperlink>
    </w:p>
    <w:p>
      <w:pPr>
        <w:pStyle w:val="TOC2"/>
        <w:tabs>
          <w:tab w:val="right" w:leader="dot" w:pos="8306"/>
        </w:tabs>
      </w:pPr>
      <w:hyperlink w:anchor="_Toc10548" w:history="1">
        <w:r>
          <w:rPr>
            <w:rFonts w:ascii="仿宋" w:eastAsia="仿宋" w:hAnsi="仿宋" w:cs="仿宋" w:hint="eastAsia"/>
            <w:lang w:eastAsia="zh-CN"/>
          </w:rPr>
          <w:t>(三)、项目建设有利条件</w:t>
        </w:r>
        <w:r>
          <w:tab/>
        </w:r>
        <w:r>
          <w:fldChar w:fldCharType="begin"/>
        </w:r>
        <w:r>
          <w:instrText xml:space="preserve"> PAGEREF _Toc10548 \h </w:instrText>
        </w:r>
        <w:r>
          <w:fldChar w:fldCharType="separate"/>
        </w:r>
        <w:r>
          <w:t>5</w:t>
        </w:r>
        <w:r>
          <w:fldChar w:fldCharType="end"/>
        </w:r>
      </w:hyperlink>
    </w:p>
    <w:p>
      <w:pPr>
        <w:pStyle w:val="TOC1"/>
        <w:tabs>
          <w:tab w:val="right" w:leader="dot" w:pos="8306"/>
        </w:tabs>
      </w:pPr>
      <w:hyperlink w:anchor="_Toc7329" w:history="1">
        <w:r>
          <w:rPr>
            <w:rFonts w:ascii="仿宋" w:eastAsia="仿宋" w:hAnsi="仿宋" w:cs="仿宋" w:hint="eastAsia"/>
            <w:lang w:eastAsia="zh-CN"/>
          </w:rPr>
          <w:t>二、资源开发及综合利用分析</w:t>
        </w:r>
        <w:r>
          <w:tab/>
        </w:r>
        <w:r>
          <w:fldChar w:fldCharType="begin"/>
        </w:r>
        <w:r>
          <w:instrText xml:space="preserve"> PAGEREF _Toc7329 \h </w:instrText>
        </w:r>
        <w:r>
          <w:fldChar w:fldCharType="separate"/>
        </w:r>
        <w:r>
          <w:t>7</w:t>
        </w:r>
        <w:r>
          <w:fldChar w:fldCharType="end"/>
        </w:r>
      </w:hyperlink>
    </w:p>
    <w:p>
      <w:pPr>
        <w:pStyle w:val="TOC2"/>
        <w:tabs>
          <w:tab w:val="right" w:leader="dot" w:pos="8306"/>
        </w:tabs>
      </w:pPr>
      <w:hyperlink w:anchor="_Toc30703" w:history="1">
        <w:r>
          <w:rPr>
            <w:rFonts w:ascii="仿宋" w:eastAsia="仿宋" w:hAnsi="仿宋" w:cs="仿宋" w:hint="eastAsia"/>
            <w:lang w:eastAsia="zh-CN"/>
          </w:rPr>
          <w:t>(一)、资源开发方案</w:t>
        </w:r>
        <w:r>
          <w:tab/>
        </w:r>
        <w:r>
          <w:fldChar w:fldCharType="begin"/>
        </w:r>
        <w:r>
          <w:instrText xml:space="preserve"> PAGEREF _Toc30703 \h </w:instrText>
        </w:r>
        <w:r>
          <w:fldChar w:fldCharType="separate"/>
        </w:r>
        <w:r>
          <w:t>7</w:t>
        </w:r>
        <w:r>
          <w:fldChar w:fldCharType="end"/>
        </w:r>
      </w:hyperlink>
    </w:p>
    <w:p>
      <w:pPr>
        <w:pStyle w:val="TOC2"/>
        <w:tabs>
          <w:tab w:val="right" w:leader="dot" w:pos="8306"/>
        </w:tabs>
      </w:pPr>
      <w:hyperlink w:anchor="_Toc20852" w:history="1">
        <w:r>
          <w:rPr>
            <w:rFonts w:ascii="仿宋" w:eastAsia="仿宋" w:hAnsi="仿宋" w:cs="仿宋" w:hint="eastAsia"/>
            <w:lang w:eastAsia="zh-CN"/>
          </w:rPr>
          <w:t>(二)、资源利用方案</w:t>
        </w:r>
        <w:r>
          <w:tab/>
        </w:r>
        <w:r>
          <w:fldChar w:fldCharType="begin"/>
        </w:r>
        <w:r>
          <w:instrText xml:space="preserve"> PAGEREF _Toc20852 \h </w:instrText>
        </w:r>
        <w:r>
          <w:fldChar w:fldCharType="separate"/>
        </w:r>
        <w:r>
          <w:t>8</w:t>
        </w:r>
        <w:r>
          <w:fldChar w:fldCharType="end"/>
        </w:r>
      </w:hyperlink>
    </w:p>
    <w:p>
      <w:pPr>
        <w:pStyle w:val="TOC2"/>
        <w:tabs>
          <w:tab w:val="right" w:leader="dot" w:pos="8306"/>
        </w:tabs>
      </w:pPr>
      <w:hyperlink w:anchor="_Toc7686" w:history="1">
        <w:r>
          <w:rPr>
            <w:rFonts w:ascii="仿宋" w:eastAsia="仿宋" w:hAnsi="仿宋" w:cs="仿宋" w:hint="eastAsia"/>
            <w:lang w:eastAsia="zh-CN"/>
          </w:rPr>
          <w:t>(三)、资源节约措施</w:t>
        </w:r>
        <w:r>
          <w:tab/>
        </w:r>
        <w:r>
          <w:fldChar w:fldCharType="begin"/>
        </w:r>
        <w:r>
          <w:instrText xml:space="preserve"> PAGEREF _Toc7686 \h </w:instrText>
        </w:r>
        <w:r>
          <w:fldChar w:fldCharType="separate"/>
        </w:r>
        <w:r>
          <w:t>9</w:t>
        </w:r>
        <w:r>
          <w:fldChar w:fldCharType="end"/>
        </w:r>
      </w:hyperlink>
    </w:p>
    <w:p>
      <w:pPr>
        <w:pStyle w:val="TOC1"/>
        <w:tabs>
          <w:tab w:val="right" w:leader="dot" w:pos="8306"/>
        </w:tabs>
      </w:pPr>
      <w:hyperlink w:anchor="_Toc6817" w:history="1">
        <w:r>
          <w:rPr>
            <w:rFonts w:ascii="仿宋" w:eastAsia="仿宋" w:hAnsi="仿宋" w:cs="仿宋" w:hint="eastAsia"/>
            <w:lang w:eastAsia="zh-CN"/>
          </w:rPr>
          <w:t>三、财务管理与成本控制</w:t>
        </w:r>
        <w:r>
          <w:tab/>
        </w:r>
        <w:r>
          <w:fldChar w:fldCharType="begin"/>
        </w:r>
        <w:r>
          <w:instrText xml:space="preserve"> PAGEREF _Toc6817 \h </w:instrText>
        </w:r>
        <w:r>
          <w:fldChar w:fldCharType="separate"/>
        </w:r>
        <w:r>
          <w:t>10</w:t>
        </w:r>
        <w:r>
          <w:fldChar w:fldCharType="end"/>
        </w:r>
      </w:hyperlink>
    </w:p>
    <w:p>
      <w:pPr>
        <w:pStyle w:val="TOC2"/>
        <w:tabs>
          <w:tab w:val="right" w:leader="dot" w:pos="8306"/>
        </w:tabs>
      </w:pPr>
      <w:hyperlink w:anchor="_Toc29901" w:history="1">
        <w:r>
          <w:rPr>
            <w:rFonts w:ascii="仿宋" w:eastAsia="仿宋" w:hAnsi="仿宋" w:cs="仿宋" w:hint="eastAsia"/>
            <w:lang w:eastAsia="zh-CN"/>
          </w:rPr>
          <w:t>(一)、财务管理体系建设</w:t>
        </w:r>
        <w:r>
          <w:tab/>
        </w:r>
        <w:r>
          <w:fldChar w:fldCharType="begin"/>
        </w:r>
        <w:r>
          <w:instrText xml:space="preserve"> PAGEREF _Toc29901 \h </w:instrText>
        </w:r>
        <w:r>
          <w:fldChar w:fldCharType="separate"/>
        </w:r>
        <w:r>
          <w:t>10</w:t>
        </w:r>
        <w:r>
          <w:fldChar w:fldCharType="end"/>
        </w:r>
      </w:hyperlink>
    </w:p>
    <w:p>
      <w:pPr>
        <w:pStyle w:val="TOC2"/>
        <w:tabs>
          <w:tab w:val="right" w:leader="dot" w:pos="8306"/>
        </w:tabs>
      </w:pPr>
      <w:hyperlink w:anchor="_Toc20865" w:history="1">
        <w:r>
          <w:rPr>
            <w:rFonts w:ascii="仿宋" w:eastAsia="仿宋" w:hAnsi="仿宋" w:cs="仿宋" w:hint="eastAsia"/>
            <w:lang w:eastAsia="zh-CN"/>
          </w:rPr>
          <w:t>(二)、成本控制措施</w:t>
        </w:r>
        <w:r>
          <w:tab/>
        </w:r>
        <w:r>
          <w:fldChar w:fldCharType="begin"/>
        </w:r>
        <w:r>
          <w:instrText xml:space="preserve"> PAGEREF _Toc20865 \h </w:instrText>
        </w:r>
        <w:r>
          <w:fldChar w:fldCharType="separate"/>
        </w:r>
        <w:r>
          <w:t>12</w:t>
        </w:r>
        <w:r>
          <w:fldChar w:fldCharType="end"/>
        </w:r>
      </w:hyperlink>
    </w:p>
    <w:p>
      <w:pPr>
        <w:pStyle w:val="TOC1"/>
        <w:tabs>
          <w:tab w:val="right" w:leader="dot" w:pos="8306"/>
        </w:tabs>
      </w:pPr>
      <w:hyperlink w:anchor="_Toc10283" w:history="1">
        <w:r>
          <w:rPr>
            <w:rFonts w:ascii="仿宋" w:eastAsia="仿宋" w:hAnsi="仿宋" w:cs="仿宋" w:hint="eastAsia"/>
            <w:lang w:eastAsia="zh-CN"/>
          </w:rPr>
          <w:t>四、医药级纤维素醚项目概论</w:t>
        </w:r>
        <w:r>
          <w:tab/>
        </w:r>
        <w:r>
          <w:fldChar w:fldCharType="begin"/>
        </w:r>
        <w:r>
          <w:instrText xml:space="preserve"> PAGEREF _Toc10283 \h </w:instrText>
        </w:r>
        <w:r>
          <w:fldChar w:fldCharType="separate"/>
        </w:r>
        <w:r>
          <w:t>13</w:t>
        </w:r>
        <w:r>
          <w:fldChar w:fldCharType="end"/>
        </w:r>
      </w:hyperlink>
    </w:p>
    <w:p>
      <w:pPr>
        <w:pStyle w:val="TOC2"/>
        <w:tabs>
          <w:tab w:val="right" w:leader="dot" w:pos="8306"/>
        </w:tabs>
      </w:pPr>
      <w:hyperlink w:anchor="_Toc4748" w:history="1">
        <w:r>
          <w:rPr>
            <w:rFonts w:ascii="仿宋" w:eastAsia="仿宋" w:hAnsi="仿宋" w:cs="仿宋" w:hint="eastAsia"/>
            <w:lang w:eastAsia="zh-CN"/>
          </w:rPr>
          <w:t>(一)、项目申报单位概况</w:t>
        </w:r>
        <w:r>
          <w:tab/>
        </w:r>
        <w:r>
          <w:fldChar w:fldCharType="begin"/>
        </w:r>
        <w:r>
          <w:instrText xml:space="preserve"> PAGEREF _Toc4748 \h </w:instrText>
        </w:r>
        <w:r>
          <w:fldChar w:fldCharType="separate"/>
        </w:r>
        <w:r>
          <w:t>13</w:t>
        </w:r>
        <w:r>
          <w:fldChar w:fldCharType="end"/>
        </w:r>
      </w:hyperlink>
    </w:p>
    <w:p>
      <w:pPr>
        <w:pStyle w:val="TOC2"/>
        <w:tabs>
          <w:tab w:val="right" w:leader="dot" w:pos="8306"/>
        </w:tabs>
      </w:pPr>
      <w:hyperlink w:anchor="_Toc10810" w:history="1">
        <w:r>
          <w:rPr>
            <w:rFonts w:ascii="仿宋" w:eastAsia="仿宋" w:hAnsi="仿宋" w:cs="仿宋" w:hint="eastAsia"/>
            <w:lang w:eastAsia="zh-CN"/>
          </w:rPr>
          <w:t>(二)、项目概况</w:t>
        </w:r>
        <w:r>
          <w:tab/>
        </w:r>
        <w:r>
          <w:fldChar w:fldCharType="begin"/>
        </w:r>
        <w:r>
          <w:instrText xml:space="preserve"> PAGEREF _Toc10810 \h </w:instrText>
        </w:r>
        <w:r>
          <w:fldChar w:fldCharType="separate"/>
        </w:r>
        <w:r>
          <w:t>14</w:t>
        </w:r>
        <w:r>
          <w:fldChar w:fldCharType="end"/>
        </w:r>
      </w:hyperlink>
    </w:p>
    <w:p>
      <w:pPr>
        <w:pStyle w:val="TOC1"/>
        <w:tabs>
          <w:tab w:val="right" w:leader="dot" w:pos="8306"/>
        </w:tabs>
      </w:pPr>
      <w:hyperlink w:anchor="_Toc14574" w:history="1">
        <w:r>
          <w:rPr>
            <w:rFonts w:ascii="仿宋" w:eastAsia="仿宋" w:hAnsi="仿宋" w:cs="仿宋" w:hint="eastAsia"/>
            <w:lang w:eastAsia="zh-CN"/>
          </w:rPr>
          <w:t>五、项目选址研究</w:t>
        </w:r>
        <w:r>
          <w:tab/>
        </w:r>
        <w:r>
          <w:fldChar w:fldCharType="begin"/>
        </w:r>
        <w:r>
          <w:instrText xml:space="preserve"> PAGEREF _Toc14574 \h </w:instrText>
        </w:r>
        <w:r>
          <w:fldChar w:fldCharType="separate"/>
        </w:r>
        <w:r>
          <w:t>17</w:t>
        </w:r>
        <w:r>
          <w:fldChar w:fldCharType="end"/>
        </w:r>
      </w:hyperlink>
    </w:p>
    <w:p>
      <w:pPr>
        <w:pStyle w:val="TOC2"/>
        <w:tabs>
          <w:tab w:val="right" w:leader="dot" w:pos="8306"/>
        </w:tabs>
      </w:pPr>
      <w:hyperlink w:anchor="_Toc15624" w:history="1">
        <w:r>
          <w:rPr>
            <w:rFonts w:ascii="仿宋" w:eastAsia="仿宋" w:hAnsi="仿宋" w:cs="仿宋" w:hint="eastAsia"/>
            <w:lang w:eastAsia="zh-CN"/>
          </w:rPr>
          <w:t>(一)、项目选址原则</w:t>
        </w:r>
        <w:r>
          <w:tab/>
        </w:r>
        <w:r>
          <w:fldChar w:fldCharType="begin"/>
        </w:r>
        <w:r>
          <w:instrText xml:space="preserve"> PAGEREF _Toc15624 \h </w:instrText>
        </w:r>
        <w:r>
          <w:fldChar w:fldCharType="separate"/>
        </w:r>
        <w:r>
          <w:t>17</w:t>
        </w:r>
        <w:r>
          <w:fldChar w:fldCharType="end"/>
        </w:r>
      </w:hyperlink>
    </w:p>
    <w:p>
      <w:pPr>
        <w:pStyle w:val="TOC2"/>
        <w:tabs>
          <w:tab w:val="right" w:leader="dot" w:pos="8306"/>
        </w:tabs>
      </w:pPr>
      <w:hyperlink w:anchor="_Toc19397" w:history="1">
        <w:r>
          <w:rPr>
            <w:rFonts w:ascii="仿宋" w:eastAsia="仿宋" w:hAnsi="仿宋" w:cs="仿宋" w:hint="eastAsia"/>
            <w:lang w:eastAsia="zh-CN"/>
          </w:rPr>
          <w:t>(二)、项目选址</w:t>
        </w:r>
        <w:r>
          <w:tab/>
        </w:r>
        <w:r>
          <w:fldChar w:fldCharType="begin"/>
        </w:r>
        <w:r>
          <w:instrText xml:space="preserve"> PAGEREF _Toc19397 \h </w:instrText>
        </w:r>
        <w:r>
          <w:fldChar w:fldCharType="separate"/>
        </w:r>
        <w:r>
          <w:t>20</w:t>
        </w:r>
        <w:r>
          <w:fldChar w:fldCharType="end"/>
        </w:r>
      </w:hyperlink>
    </w:p>
    <w:p>
      <w:pPr>
        <w:pStyle w:val="TOC2"/>
        <w:tabs>
          <w:tab w:val="right" w:leader="dot" w:pos="8306"/>
        </w:tabs>
      </w:pPr>
      <w:hyperlink w:anchor="_Toc2911" w:history="1">
        <w:r>
          <w:rPr>
            <w:rFonts w:ascii="仿宋" w:eastAsia="仿宋" w:hAnsi="仿宋" w:cs="仿宋" w:hint="eastAsia"/>
            <w:lang w:eastAsia="zh-CN"/>
          </w:rPr>
          <w:t>(三)、建设条件分析</w:t>
        </w:r>
        <w:r>
          <w:tab/>
        </w:r>
        <w:r>
          <w:fldChar w:fldCharType="begin"/>
        </w:r>
        <w:r>
          <w:instrText xml:space="preserve"> PAGEREF _Toc2911 \h </w:instrText>
        </w:r>
        <w:r>
          <w:fldChar w:fldCharType="separate"/>
        </w:r>
        <w:r>
          <w:t>22</w:t>
        </w:r>
        <w:r>
          <w:fldChar w:fldCharType="end"/>
        </w:r>
      </w:hyperlink>
    </w:p>
    <w:p>
      <w:pPr>
        <w:pStyle w:val="TOC2"/>
        <w:tabs>
          <w:tab w:val="right" w:leader="dot" w:pos="8306"/>
        </w:tabs>
      </w:pPr>
      <w:hyperlink w:anchor="_Toc4687" w:history="1">
        <w:r>
          <w:rPr>
            <w:rFonts w:ascii="仿宋" w:eastAsia="仿宋" w:hAnsi="仿宋" w:cs="仿宋" w:hint="eastAsia"/>
            <w:lang w:eastAsia="zh-CN"/>
          </w:rPr>
          <w:t>(四)、用地控制指标</w:t>
        </w:r>
        <w:r>
          <w:tab/>
        </w:r>
        <w:r>
          <w:fldChar w:fldCharType="begin"/>
        </w:r>
        <w:r>
          <w:instrText xml:space="preserve"> PAGEREF _Toc4687 \h </w:instrText>
        </w:r>
        <w:r>
          <w:fldChar w:fldCharType="separate"/>
        </w:r>
        <w:r>
          <w:t>24</w:t>
        </w:r>
        <w:r>
          <w:fldChar w:fldCharType="end"/>
        </w:r>
      </w:hyperlink>
    </w:p>
    <w:p>
      <w:pPr>
        <w:pStyle w:val="TOC2"/>
        <w:tabs>
          <w:tab w:val="right" w:leader="dot" w:pos="8306"/>
        </w:tabs>
      </w:pPr>
      <w:hyperlink w:anchor="_Toc20661" w:history="1">
        <w:r>
          <w:rPr>
            <w:rFonts w:ascii="仿宋" w:eastAsia="仿宋" w:hAnsi="仿宋" w:cs="仿宋" w:hint="eastAsia"/>
            <w:lang w:eastAsia="zh-CN"/>
          </w:rPr>
          <w:t>(五)、地总体要求</w:t>
        </w:r>
        <w:r>
          <w:tab/>
        </w:r>
        <w:r>
          <w:fldChar w:fldCharType="begin"/>
        </w:r>
        <w:r>
          <w:instrText xml:space="preserve"> PAGEREF _Toc20661 \h </w:instrText>
        </w:r>
        <w:r>
          <w:fldChar w:fldCharType="separate"/>
        </w:r>
        <w:r>
          <w:t>25</w:t>
        </w:r>
        <w:r>
          <w:fldChar w:fldCharType="end"/>
        </w:r>
      </w:hyperlink>
    </w:p>
    <w:p>
      <w:pPr>
        <w:pStyle w:val="TOC2"/>
        <w:tabs>
          <w:tab w:val="right" w:leader="dot" w:pos="8306"/>
        </w:tabs>
      </w:pPr>
      <w:hyperlink w:anchor="_Toc28308" w:history="1">
        <w:r>
          <w:rPr>
            <w:rFonts w:ascii="仿宋" w:eastAsia="仿宋" w:hAnsi="仿宋" w:cs="仿宋" w:hint="eastAsia"/>
            <w:lang w:eastAsia="zh-CN"/>
          </w:rPr>
          <w:t>(六)、节约用地措施</w:t>
        </w:r>
        <w:r>
          <w:tab/>
        </w:r>
        <w:r>
          <w:fldChar w:fldCharType="begin"/>
        </w:r>
        <w:r>
          <w:instrText xml:space="preserve"> PAGEREF _Toc28308 \h </w:instrText>
        </w:r>
        <w:r>
          <w:fldChar w:fldCharType="separate"/>
        </w:r>
        <w:r>
          <w:t>26</w:t>
        </w:r>
        <w:r>
          <w:fldChar w:fldCharType="end"/>
        </w:r>
      </w:hyperlink>
    </w:p>
    <w:p>
      <w:pPr>
        <w:pStyle w:val="TOC2"/>
        <w:tabs>
          <w:tab w:val="right" w:leader="dot" w:pos="8306"/>
        </w:tabs>
      </w:pPr>
      <w:hyperlink w:anchor="_Toc20916" w:history="1">
        <w:r>
          <w:rPr>
            <w:rFonts w:ascii="仿宋" w:eastAsia="仿宋" w:hAnsi="仿宋" w:cs="仿宋" w:hint="eastAsia"/>
            <w:lang w:eastAsia="zh-CN"/>
          </w:rPr>
          <w:t>(七)、选址综合评价</w:t>
        </w:r>
        <w:r>
          <w:tab/>
        </w:r>
        <w:r>
          <w:fldChar w:fldCharType="begin"/>
        </w:r>
        <w:r>
          <w:instrText xml:space="preserve"> PAGEREF _Toc20916 \h </w:instrText>
        </w:r>
        <w:r>
          <w:fldChar w:fldCharType="separate"/>
        </w:r>
        <w:r>
          <w:t>28</w:t>
        </w:r>
        <w:r>
          <w:fldChar w:fldCharType="end"/>
        </w:r>
      </w:hyperlink>
    </w:p>
    <w:p>
      <w:pPr>
        <w:pStyle w:val="TOC1"/>
        <w:tabs>
          <w:tab w:val="right" w:leader="dot" w:pos="8306"/>
        </w:tabs>
      </w:pPr>
      <w:hyperlink w:anchor="_Toc23117" w:history="1">
        <w:r>
          <w:rPr>
            <w:rFonts w:ascii="仿宋" w:eastAsia="仿宋" w:hAnsi="仿宋" w:cs="仿宋" w:hint="eastAsia"/>
            <w:lang w:eastAsia="zh-CN"/>
          </w:rPr>
          <w:t>六、经济影响分析</w:t>
        </w:r>
        <w:r>
          <w:tab/>
        </w:r>
        <w:r>
          <w:fldChar w:fldCharType="begin"/>
        </w:r>
        <w:r>
          <w:instrText xml:space="preserve"> PAGEREF _Toc23117 \h </w:instrText>
        </w:r>
        <w:r>
          <w:fldChar w:fldCharType="separate"/>
        </w:r>
        <w:r>
          <w:t>29</w:t>
        </w:r>
        <w:r>
          <w:fldChar w:fldCharType="end"/>
        </w:r>
      </w:hyperlink>
    </w:p>
    <w:p>
      <w:pPr>
        <w:pStyle w:val="TOC2"/>
        <w:tabs>
          <w:tab w:val="right" w:leader="dot" w:pos="8306"/>
        </w:tabs>
      </w:pPr>
      <w:hyperlink w:anchor="_Toc12801" w:history="1">
        <w:r>
          <w:rPr>
            <w:rFonts w:ascii="仿宋" w:eastAsia="仿宋" w:hAnsi="仿宋" w:cs="仿宋" w:hint="eastAsia"/>
            <w:lang w:eastAsia="zh-CN"/>
          </w:rPr>
          <w:t>(一)、经济费用效益或费用效果分析</w:t>
        </w:r>
        <w:r>
          <w:tab/>
        </w:r>
        <w:r>
          <w:fldChar w:fldCharType="begin"/>
        </w:r>
        <w:r>
          <w:instrText xml:space="preserve"> PAGEREF _Toc12801 \h </w:instrText>
        </w:r>
        <w:r>
          <w:fldChar w:fldCharType="separate"/>
        </w:r>
        <w:r>
          <w:t>29</w:t>
        </w:r>
        <w:r>
          <w:fldChar w:fldCharType="end"/>
        </w:r>
      </w:hyperlink>
    </w:p>
    <w:p>
      <w:pPr>
        <w:pStyle w:val="TOC2"/>
        <w:tabs>
          <w:tab w:val="right" w:leader="dot" w:pos="8306"/>
        </w:tabs>
      </w:pPr>
      <w:hyperlink w:anchor="_Toc27" w:history="1">
        <w:r>
          <w:rPr>
            <w:rFonts w:ascii="仿宋" w:eastAsia="仿宋" w:hAnsi="仿宋" w:cs="仿宋" w:hint="eastAsia"/>
            <w:lang w:eastAsia="zh-CN"/>
          </w:rPr>
          <w:t>(二)、行业影响分析</w:t>
        </w:r>
        <w:r>
          <w:tab/>
        </w:r>
        <w:r>
          <w:fldChar w:fldCharType="begin"/>
        </w:r>
        <w:r>
          <w:instrText xml:space="preserve"> PAGEREF _Toc27 \h </w:instrText>
        </w:r>
        <w:r>
          <w:fldChar w:fldCharType="separate"/>
        </w:r>
        <w:r>
          <w:t>31</w:t>
        </w:r>
        <w:r>
          <w:fldChar w:fldCharType="end"/>
        </w:r>
      </w:hyperlink>
    </w:p>
    <w:p>
      <w:pPr>
        <w:pStyle w:val="TOC2"/>
        <w:tabs>
          <w:tab w:val="right" w:leader="dot" w:pos="8306"/>
        </w:tabs>
      </w:pPr>
      <w:hyperlink w:anchor="_Toc22817" w:history="1">
        <w:r>
          <w:rPr>
            <w:rFonts w:ascii="仿宋" w:eastAsia="仿宋" w:hAnsi="仿宋" w:cs="仿宋" w:hint="eastAsia"/>
            <w:lang w:eastAsia="zh-CN"/>
          </w:rPr>
          <w:t>(三)、区域经济影响分析</w:t>
        </w:r>
        <w:r>
          <w:tab/>
        </w:r>
        <w:r>
          <w:fldChar w:fldCharType="begin"/>
        </w:r>
        <w:r>
          <w:instrText xml:space="preserve"> PAGEREF _Toc22817 \h </w:instrText>
        </w:r>
        <w:r>
          <w:fldChar w:fldCharType="separate"/>
        </w:r>
        <w:r>
          <w:t>33</w:t>
        </w:r>
        <w:r>
          <w:fldChar w:fldCharType="end"/>
        </w:r>
      </w:hyperlink>
    </w:p>
    <w:p>
      <w:pPr>
        <w:pStyle w:val="TOC2"/>
        <w:tabs>
          <w:tab w:val="right" w:leader="dot" w:pos="8306"/>
        </w:tabs>
      </w:pPr>
      <w:hyperlink w:anchor="_Toc31553" w:history="1">
        <w:r>
          <w:rPr>
            <w:rFonts w:ascii="仿宋" w:eastAsia="仿宋" w:hAnsi="仿宋" w:cs="仿宋" w:hint="eastAsia"/>
            <w:lang w:eastAsia="zh-CN"/>
          </w:rPr>
          <w:t>(四)、宏观经济影响分析</w:t>
        </w:r>
        <w:r>
          <w:tab/>
        </w:r>
        <w:r>
          <w:fldChar w:fldCharType="begin"/>
        </w:r>
        <w:r>
          <w:instrText xml:space="preserve"> PAGEREF _Toc31553 \h </w:instrText>
        </w:r>
        <w:r>
          <w:fldChar w:fldCharType="separate"/>
        </w:r>
        <w:r>
          <w:t>34</w:t>
        </w:r>
        <w:r>
          <w:fldChar w:fldCharType="end"/>
        </w:r>
      </w:hyperlink>
    </w:p>
    <w:p>
      <w:pPr>
        <w:pStyle w:val="TOC1"/>
        <w:tabs>
          <w:tab w:val="right" w:leader="dot" w:pos="8306"/>
        </w:tabs>
      </w:pPr>
      <w:hyperlink w:anchor="_Toc26550" w:history="1">
        <w:r>
          <w:rPr>
            <w:rFonts w:ascii="仿宋" w:eastAsia="仿宋" w:hAnsi="仿宋" w:cs="仿宋" w:hint="eastAsia"/>
            <w:lang w:eastAsia="zh-CN"/>
          </w:rPr>
          <w:t>七、项目实施与管理方案</w:t>
        </w:r>
        <w:r>
          <w:tab/>
        </w:r>
        <w:r>
          <w:fldChar w:fldCharType="begin"/>
        </w:r>
        <w:r>
          <w:instrText xml:space="preserve"> PAGEREF _Toc26550 \h </w:instrText>
        </w:r>
        <w:r>
          <w:fldChar w:fldCharType="separate"/>
        </w:r>
        <w:r>
          <w:t>35</w:t>
        </w:r>
        <w:r>
          <w:fldChar w:fldCharType="end"/>
        </w:r>
      </w:hyperlink>
    </w:p>
    <w:p>
      <w:pPr>
        <w:pStyle w:val="TOC2"/>
        <w:tabs>
          <w:tab w:val="right" w:leader="dot" w:pos="8306"/>
        </w:tabs>
      </w:pPr>
      <w:hyperlink w:anchor="_Toc23179" w:history="1">
        <w:r>
          <w:rPr>
            <w:rFonts w:ascii="仿宋" w:eastAsia="仿宋" w:hAnsi="仿宋" w:cs="仿宋" w:hint="eastAsia"/>
            <w:lang w:eastAsia="zh-CN"/>
          </w:rPr>
          <w:t>(一)、项目实施计划</w:t>
        </w:r>
        <w:r>
          <w:tab/>
        </w:r>
        <w:r>
          <w:fldChar w:fldCharType="begin"/>
        </w:r>
        <w:r>
          <w:instrText xml:space="preserve"> PAGEREF _Toc23179 \h </w:instrText>
        </w:r>
        <w:r>
          <w:fldChar w:fldCharType="separate"/>
        </w:r>
        <w:r>
          <w:t>35</w:t>
        </w:r>
        <w:r>
          <w:fldChar w:fldCharType="end"/>
        </w:r>
      </w:hyperlink>
    </w:p>
    <w:p>
      <w:pPr>
        <w:pStyle w:val="TOC2"/>
        <w:tabs>
          <w:tab w:val="right" w:leader="dot" w:pos="8306"/>
        </w:tabs>
      </w:pPr>
      <w:hyperlink w:anchor="_Toc1892" w:history="1">
        <w:r>
          <w:rPr>
            <w:rFonts w:ascii="仿宋" w:eastAsia="仿宋" w:hAnsi="仿宋" w:cs="仿宋" w:hint="eastAsia"/>
            <w:lang w:eastAsia="zh-CN"/>
          </w:rPr>
          <w:t>(二)、项目组织机构与职责</w:t>
        </w:r>
        <w:r>
          <w:tab/>
        </w:r>
        <w:r>
          <w:fldChar w:fldCharType="begin"/>
        </w:r>
        <w:r>
          <w:instrText xml:space="preserve"> PAGEREF _Toc1892 \h </w:instrText>
        </w:r>
        <w:r>
          <w:fldChar w:fldCharType="separate"/>
        </w:r>
        <w:r>
          <w:t>36</w:t>
        </w:r>
        <w:r>
          <w:fldChar w:fldCharType="end"/>
        </w:r>
      </w:hyperlink>
    </w:p>
    <w:p>
      <w:pPr>
        <w:pStyle w:val="TOC2"/>
        <w:tabs>
          <w:tab w:val="right" w:leader="dot" w:pos="8306"/>
        </w:tabs>
      </w:pPr>
      <w:hyperlink w:anchor="_Toc9986" w:history="1">
        <w:r>
          <w:rPr>
            <w:rFonts w:ascii="仿宋" w:eastAsia="仿宋" w:hAnsi="仿宋" w:cs="仿宋" w:hint="eastAsia"/>
            <w:lang w:eastAsia="zh-CN"/>
          </w:rPr>
          <w:t>(三)、项目管理与监控体系</w:t>
        </w:r>
        <w:r>
          <w:tab/>
        </w:r>
        <w:r>
          <w:fldChar w:fldCharType="begin"/>
        </w:r>
        <w:r>
          <w:instrText xml:space="preserve"> PAGEREF _Toc9986 \h </w:instrText>
        </w:r>
        <w:r>
          <w:fldChar w:fldCharType="separate"/>
        </w:r>
        <w:r>
          <w:t>39</w:t>
        </w:r>
        <w:r>
          <w:fldChar w:fldCharType="end"/>
        </w:r>
      </w:hyperlink>
    </w:p>
    <w:p>
      <w:pPr>
        <w:pStyle w:val="TOC1"/>
        <w:tabs>
          <w:tab w:val="right" w:leader="dot" w:pos="8306"/>
        </w:tabs>
      </w:pPr>
      <w:hyperlink w:anchor="_Toc29470" w:history="1">
        <w:r>
          <w:rPr>
            <w:rFonts w:ascii="仿宋" w:eastAsia="仿宋" w:hAnsi="仿宋" w:cs="仿宋" w:hint="eastAsia"/>
            <w:lang w:eastAsia="zh-CN"/>
          </w:rPr>
          <w:t>八、土地利用与规划方案</w:t>
        </w:r>
        <w:r>
          <w:tab/>
        </w:r>
        <w:r>
          <w:fldChar w:fldCharType="begin"/>
        </w:r>
        <w:r>
          <w:instrText xml:space="preserve"> PAGEREF _Toc29470 \h </w:instrText>
        </w:r>
        <w:r>
          <w:fldChar w:fldCharType="separate"/>
        </w:r>
        <w:r>
          <w:t>41</w:t>
        </w:r>
        <w:r>
          <w:fldChar w:fldCharType="end"/>
        </w:r>
      </w:hyperlink>
    </w:p>
    <w:p>
      <w:pPr>
        <w:pStyle w:val="TOC2"/>
        <w:tabs>
          <w:tab w:val="right" w:leader="dot" w:pos="8306"/>
        </w:tabs>
      </w:pPr>
      <w:hyperlink w:anchor="_Toc30103" w:history="1">
        <w:r>
          <w:rPr>
            <w:rFonts w:ascii="仿宋" w:eastAsia="仿宋" w:hAnsi="仿宋" w:cs="仿宋" w:hint="eastAsia"/>
            <w:lang w:eastAsia="zh-CN"/>
          </w:rPr>
          <w:t>(一)、项目用地情况分析</w:t>
        </w:r>
        <w:r>
          <w:tab/>
        </w:r>
        <w:r>
          <w:fldChar w:fldCharType="begin"/>
        </w:r>
        <w:r>
          <w:instrText xml:space="preserve"> PAGEREF _Toc30103 \h </w:instrText>
        </w:r>
        <w:r>
          <w:fldChar w:fldCharType="separate"/>
        </w:r>
        <w:r>
          <w:t>41</w:t>
        </w:r>
        <w:r>
          <w:fldChar w:fldCharType="end"/>
        </w:r>
      </w:hyperlink>
    </w:p>
    <w:p>
      <w:pPr>
        <w:pStyle w:val="TOC2"/>
        <w:tabs>
          <w:tab w:val="right" w:leader="dot" w:pos="8306"/>
        </w:tabs>
      </w:pPr>
      <w:hyperlink w:anchor="_Toc17074" w:history="1">
        <w:r>
          <w:rPr>
            <w:rFonts w:ascii="仿宋" w:eastAsia="仿宋" w:hAnsi="仿宋" w:cs="仿宋" w:hint="eastAsia"/>
            <w:lang w:eastAsia="zh-CN"/>
          </w:rPr>
          <w:t>(二)、土地利用规划方案</w:t>
        </w:r>
        <w:r>
          <w:tab/>
        </w:r>
        <w:r>
          <w:fldChar w:fldCharType="begin"/>
        </w:r>
        <w:r>
          <w:instrText xml:space="preserve"> PAGEREF _Toc17074 \h </w:instrText>
        </w:r>
        <w:r>
          <w:fldChar w:fldCharType="separate"/>
        </w:r>
        <w:r>
          <w:t>42</w:t>
        </w:r>
        <w:r>
          <w:fldChar w:fldCharType="end"/>
        </w:r>
      </w:hyperlink>
    </w:p>
    <w:p>
      <w:pPr>
        <w:pStyle w:val="TOC1"/>
        <w:tabs>
          <w:tab w:val="right" w:leader="dot" w:pos="8306"/>
        </w:tabs>
      </w:pPr>
      <w:hyperlink w:anchor="_Toc762" w:history="1">
        <w:r>
          <w:rPr>
            <w:rFonts w:ascii="仿宋" w:eastAsia="仿宋" w:hAnsi="仿宋" w:cs="仿宋" w:hint="eastAsia"/>
            <w:lang w:eastAsia="zh-CN"/>
          </w:rPr>
          <w:t>九、经济效益与社会效益优化</w:t>
        </w:r>
        <w:r>
          <w:tab/>
        </w:r>
        <w:r>
          <w:fldChar w:fldCharType="begin"/>
        </w:r>
        <w:r>
          <w:instrText xml:space="preserve"> PAGEREF _Toc762 \h </w:instrText>
        </w:r>
        <w:r>
          <w:fldChar w:fldCharType="separate"/>
        </w:r>
        <w:r>
          <w:t>43</w:t>
        </w:r>
        <w:r>
          <w:fldChar w:fldCharType="end"/>
        </w:r>
      </w:hyperlink>
    </w:p>
    <w:p>
      <w:pPr>
        <w:pStyle w:val="TOC2"/>
        <w:tabs>
          <w:tab w:val="right" w:leader="dot" w:pos="8306"/>
        </w:tabs>
      </w:pPr>
      <w:hyperlink w:anchor="_Toc7109" w:history="1">
        <w:r>
          <w:rPr>
            <w:rFonts w:ascii="仿宋" w:eastAsia="仿宋" w:hAnsi="仿宋" w:cs="仿宋" w:hint="eastAsia"/>
            <w:lang w:eastAsia="zh-CN"/>
          </w:rPr>
          <w:t>(一)、经济效益提升策略</w:t>
        </w:r>
        <w:r>
          <w:tab/>
        </w:r>
        <w:r>
          <w:fldChar w:fldCharType="begin"/>
        </w:r>
        <w:r>
          <w:instrText xml:space="preserve"> PAGEREF _Toc7109 \h </w:instrText>
        </w:r>
        <w:r>
          <w:fldChar w:fldCharType="separate"/>
        </w:r>
        <w:r>
          <w:t>43</w:t>
        </w:r>
        <w:r>
          <w:fldChar w:fldCharType="end"/>
        </w:r>
      </w:hyperlink>
    </w:p>
    <w:p>
      <w:pPr>
        <w:pStyle w:val="TOC2"/>
        <w:tabs>
          <w:tab w:val="right" w:leader="dot" w:pos="8306"/>
        </w:tabs>
      </w:pPr>
      <w:hyperlink w:anchor="_Toc4905" w:history="1">
        <w:r>
          <w:rPr>
            <w:rFonts w:ascii="仿宋" w:eastAsia="仿宋" w:hAnsi="仿宋" w:cs="仿宋" w:hint="eastAsia"/>
            <w:lang w:eastAsia="zh-CN"/>
          </w:rPr>
          <w:t>(二)、社会效益增强方案</w:t>
        </w:r>
        <w:r>
          <w:tab/>
        </w:r>
        <w:r>
          <w:fldChar w:fldCharType="begin"/>
        </w:r>
        <w:r>
          <w:instrText xml:space="preserve"> PAGEREF _Toc4905 \h </w:instrText>
        </w:r>
        <w:r>
          <w:fldChar w:fldCharType="separate"/>
        </w:r>
        <w:r>
          <w:t>44</w:t>
        </w:r>
        <w:r>
          <w:fldChar w:fldCharType="end"/>
        </w:r>
      </w:hyperlink>
    </w:p>
    <w:p>
      <w:pPr>
        <w:pStyle w:val="TOC1"/>
        <w:tabs>
          <w:tab w:val="right" w:leader="dot" w:pos="8306"/>
        </w:tabs>
      </w:pPr>
      <w:hyperlink w:anchor="_Toc15265" w:history="1">
        <w:r>
          <w:rPr>
            <w:rFonts w:ascii="仿宋" w:eastAsia="仿宋" w:hAnsi="仿宋" w:cs="仿宋" w:hint="eastAsia"/>
            <w:lang w:eastAsia="zh-CN"/>
          </w:rPr>
          <w:t>十、项目进度计划</w:t>
        </w:r>
        <w:r>
          <w:tab/>
        </w:r>
        <w:r>
          <w:fldChar w:fldCharType="begin"/>
        </w:r>
        <w:r>
          <w:instrText xml:space="preserve"> PAGEREF _Toc15265 \h </w:instrText>
        </w:r>
        <w:r>
          <w:fldChar w:fldCharType="separate"/>
        </w:r>
        <w:r>
          <w:t>45</w:t>
        </w:r>
        <w:r>
          <w:fldChar w:fldCharType="end"/>
        </w:r>
      </w:hyperlink>
    </w:p>
    <w:p>
      <w:pPr>
        <w:pStyle w:val="TOC2"/>
        <w:tabs>
          <w:tab w:val="right" w:leader="dot" w:pos="8306"/>
        </w:tabs>
      </w:pPr>
      <w:hyperlink w:anchor="_Toc23168" w:history="1">
        <w:r>
          <w:rPr>
            <w:rFonts w:ascii="仿宋" w:eastAsia="仿宋" w:hAnsi="仿宋" w:cs="仿宋" w:hint="eastAsia"/>
            <w:lang w:eastAsia="zh-CN"/>
          </w:rPr>
          <w:t>(一)、建设周期</w:t>
        </w:r>
        <w:r>
          <w:tab/>
        </w:r>
        <w:r>
          <w:fldChar w:fldCharType="begin"/>
        </w:r>
        <w:r>
          <w:instrText xml:space="preserve"> PAGEREF _Toc23168 \h </w:instrText>
        </w:r>
        <w:r>
          <w:fldChar w:fldCharType="separate"/>
        </w:r>
        <w:r>
          <w:t>45</w:t>
        </w:r>
        <w:r>
          <w:fldChar w:fldCharType="end"/>
        </w:r>
      </w:hyperlink>
    </w:p>
    <w:p>
      <w:pPr>
        <w:pStyle w:val="TOC2"/>
        <w:tabs>
          <w:tab w:val="right" w:leader="dot" w:pos="8306"/>
        </w:tabs>
      </w:pPr>
      <w:hyperlink w:anchor="_Toc10369" w:history="1">
        <w:r>
          <w:rPr>
            <w:rFonts w:ascii="仿宋" w:eastAsia="仿宋" w:hAnsi="仿宋" w:cs="仿宋" w:hint="eastAsia"/>
            <w:lang w:eastAsia="zh-CN"/>
          </w:rPr>
          <w:t>(二)、建设进度</w:t>
        </w:r>
        <w:r>
          <w:tab/>
        </w:r>
        <w:r>
          <w:fldChar w:fldCharType="begin"/>
        </w:r>
        <w:r>
          <w:instrText xml:space="preserve"> PAGEREF _Toc10369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00" w:history="1">
        <w:r>
          <w:rPr>
            <w:rFonts w:ascii="仿宋" w:eastAsia="仿宋" w:hAnsi="仿宋" w:cs="仿宋" w:hint="eastAsia"/>
            <w:lang w:eastAsia="zh-CN"/>
          </w:rPr>
          <w:t>(三)、进度安排注意事项</w:t>
        </w:r>
        <w:r>
          <w:tab/>
        </w:r>
        <w:r>
          <w:fldChar w:fldCharType="begin"/>
        </w:r>
        <w:r>
          <w:instrText xml:space="preserve"> PAGEREF _Toc9300 \h </w:instrText>
        </w:r>
        <w:r>
          <w:fldChar w:fldCharType="separate"/>
        </w:r>
        <w:r>
          <w:t>47</w:t>
        </w:r>
        <w:r>
          <w:fldChar w:fldCharType="end"/>
        </w:r>
      </w:hyperlink>
    </w:p>
    <w:p>
      <w:pPr>
        <w:pStyle w:val="TOC2"/>
        <w:tabs>
          <w:tab w:val="right" w:leader="dot" w:pos="8306"/>
        </w:tabs>
      </w:pPr>
      <w:hyperlink w:anchor="_Toc3653" w:history="1">
        <w:r>
          <w:rPr>
            <w:rFonts w:ascii="仿宋" w:eastAsia="仿宋" w:hAnsi="仿宋" w:cs="仿宋" w:hint="eastAsia"/>
            <w:lang w:eastAsia="zh-CN"/>
          </w:rPr>
          <w:t>(四)、人力资源配置</w:t>
        </w:r>
        <w:r>
          <w:tab/>
        </w:r>
        <w:r>
          <w:fldChar w:fldCharType="begin"/>
        </w:r>
        <w:r>
          <w:instrText xml:space="preserve"> PAGEREF _Toc3653 \h </w:instrText>
        </w:r>
        <w:r>
          <w:fldChar w:fldCharType="separate"/>
        </w:r>
        <w:r>
          <w:t>47</w:t>
        </w:r>
        <w:r>
          <w:fldChar w:fldCharType="end"/>
        </w:r>
      </w:hyperlink>
    </w:p>
    <w:p>
      <w:pPr>
        <w:pStyle w:val="TOC2"/>
        <w:tabs>
          <w:tab w:val="right" w:leader="dot" w:pos="8306"/>
        </w:tabs>
      </w:pPr>
      <w:hyperlink w:anchor="_Toc19298" w:history="1">
        <w:r>
          <w:rPr>
            <w:rFonts w:ascii="仿宋" w:eastAsia="仿宋" w:hAnsi="仿宋" w:cs="仿宋" w:hint="eastAsia"/>
            <w:lang w:eastAsia="zh-CN"/>
          </w:rPr>
          <w:t>(五)、员工培训</w:t>
        </w:r>
        <w:r>
          <w:tab/>
        </w:r>
        <w:r>
          <w:fldChar w:fldCharType="begin"/>
        </w:r>
        <w:r>
          <w:instrText xml:space="preserve"> PAGEREF _Toc19298 \h </w:instrText>
        </w:r>
        <w:r>
          <w:fldChar w:fldCharType="separate"/>
        </w:r>
        <w:r>
          <w:t>49</w:t>
        </w:r>
        <w:r>
          <w:fldChar w:fldCharType="end"/>
        </w:r>
      </w:hyperlink>
    </w:p>
    <w:p>
      <w:pPr>
        <w:pStyle w:val="TOC2"/>
        <w:tabs>
          <w:tab w:val="right" w:leader="dot" w:pos="8306"/>
        </w:tabs>
      </w:pPr>
      <w:hyperlink w:anchor="_Toc10672" w:history="1">
        <w:r>
          <w:rPr>
            <w:rFonts w:ascii="仿宋" w:eastAsia="仿宋" w:hAnsi="仿宋" w:cs="仿宋" w:hint="eastAsia"/>
            <w:lang w:eastAsia="zh-CN"/>
          </w:rPr>
          <w:t>(六)、项目实施保障</w:t>
        </w:r>
        <w:r>
          <w:tab/>
        </w:r>
        <w:r>
          <w:fldChar w:fldCharType="begin"/>
        </w:r>
        <w:r>
          <w:instrText xml:space="preserve"> PAGEREF _Toc10672 \h </w:instrText>
        </w:r>
        <w:r>
          <w:fldChar w:fldCharType="separate"/>
        </w:r>
        <w:r>
          <w:t>50</w:t>
        </w:r>
        <w:r>
          <w:fldChar w:fldCharType="end"/>
        </w:r>
      </w:hyperlink>
    </w:p>
    <w:p>
      <w:pPr>
        <w:pStyle w:val="TOC2"/>
        <w:tabs>
          <w:tab w:val="right" w:leader="dot" w:pos="8306"/>
        </w:tabs>
      </w:pPr>
      <w:hyperlink w:anchor="_Toc31371" w:history="1">
        <w:r>
          <w:rPr>
            <w:rFonts w:ascii="仿宋" w:eastAsia="仿宋" w:hAnsi="仿宋" w:cs="仿宋" w:hint="eastAsia"/>
            <w:lang w:eastAsia="zh-CN"/>
          </w:rPr>
          <w:t>(七)、安全规范管理</w:t>
        </w:r>
        <w:r>
          <w:tab/>
        </w:r>
        <w:r>
          <w:fldChar w:fldCharType="begin"/>
        </w:r>
        <w:r>
          <w:instrText xml:space="preserve"> PAGEREF _Toc31371 \h </w:instrText>
        </w:r>
        <w:r>
          <w:fldChar w:fldCharType="separate"/>
        </w:r>
        <w:r>
          <w:t>51</w:t>
        </w:r>
        <w:r>
          <w:fldChar w:fldCharType="end"/>
        </w:r>
      </w:hyperlink>
    </w:p>
    <w:p>
      <w:pPr>
        <w:pStyle w:val="TOC1"/>
        <w:tabs>
          <w:tab w:val="right" w:leader="dot" w:pos="8306"/>
        </w:tabs>
      </w:pPr>
      <w:hyperlink w:anchor="_Toc32409" w:history="1">
        <w:r>
          <w:rPr>
            <w:rFonts w:ascii="仿宋" w:eastAsia="仿宋" w:hAnsi="仿宋" w:cs="仿宋" w:hint="eastAsia"/>
            <w:lang w:eastAsia="zh-CN"/>
          </w:rPr>
          <w:t>十一、环境保护与绿色发展</w:t>
        </w:r>
        <w:r>
          <w:tab/>
        </w:r>
        <w:r>
          <w:fldChar w:fldCharType="begin"/>
        </w:r>
        <w:r>
          <w:instrText xml:space="preserve"> PAGEREF _Toc32409 \h </w:instrText>
        </w:r>
        <w:r>
          <w:fldChar w:fldCharType="separate"/>
        </w:r>
        <w:r>
          <w:t>53</w:t>
        </w:r>
        <w:r>
          <w:fldChar w:fldCharType="end"/>
        </w:r>
      </w:hyperlink>
    </w:p>
    <w:p>
      <w:pPr>
        <w:pStyle w:val="TOC2"/>
        <w:tabs>
          <w:tab w:val="right" w:leader="dot" w:pos="8306"/>
        </w:tabs>
      </w:pPr>
      <w:hyperlink w:anchor="_Toc8384" w:history="1">
        <w:r>
          <w:rPr>
            <w:rFonts w:ascii="仿宋" w:eastAsia="仿宋" w:hAnsi="仿宋" w:cs="仿宋" w:hint="eastAsia"/>
            <w:lang w:eastAsia="zh-CN"/>
          </w:rPr>
          <w:t>(一)、环境保护措施</w:t>
        </w:r>
        <w:r>
          <w:tab/>
        </w:r>
        <w:r>
          <w:fldChar w:fldCharType="begin"/>
        </w:r>
        <w:r>
          <w:instrText xml:space="preserve"> PAGEREF _Toc8384 \h </w:instrText>
        </w:r>
        <w:r>
          <w:fldChar w:fldCharType="separate"/>
        </w:r>
        <w:r>
          <w:t>53</w:t>
        </w:r>
        <w:r>
          <w:fldChar w:fldCharType="end"/>
        </w:r>
      </w:hyperlink>
    </w:p>
    <w:p>
      <w:pPr>
        <w:pStyle w:val="TOC2"/>
        <w:tabs>
          <w:tab w:val="right" w:leader="dot" w:pos="8306"/>
        </w:tabs>
      </w:pPr>
      <w:hyperlink w:anchor="_Toc14529" w:history="1">
        <w:r>
          <w:rPr>
            <w:rFonts w:ascii="仿宋" w:eastAsia="仿宋" w:hAnsi="仿宋" w:cs="仿宋" w:hint="eastAsia"/>
            <w:lang w:eastAsia="zh-CN"/>
          </w:rPr>
          <w:t>(二)、绿色发展与可持续发展策略</w:t>
        </w:r>
        <w:r>
          <w:tab/>
        </w:r>
        <w:r>
          <w:fldChar w:fldCharType="begin"/>
        </w:r>
        <w:r>
          <w:instrText xml:space="preserve"> PAGEREF _Toc14529 \h </w:instrText>
        </w:r>
        <w:r>
          <w:fldChar w:fldCharType="separate"/>
        </w:r>
        <w:r>
          <w:t>54</w:t>
        </w:r>
        <w:r>
          <w:fldChar w:fldCharType="end"/>
        </w:r>
      </w:hyperlink>
    </w:p>
    <w:p>
      <w:pPr>
        <w:pStyle w:val="TOC1"/>
        <w:tabs>
          <w:tab w:val="right" w:leader="dot" w:pos="8306"/>
        </w:tabs>
      </w:pPr>
      <w:hyperlink w:anchor="_Toc6416" w:history="1">
        <w:r>
          <w:rPr>
            <w:rFonts w:ascii="仿宋" w:eastAsia="仿宋" w:hAnsi="仿宋" w:cs="仿宋" w:hint="eastAsia"/>
            <w:lang w:eastAsia="zh-CN"/>
          </w:rPr>
          <w:t>十二、安全与应急管理</w:t>
        </w:r>
        <w:r>
          <w:tab/>
        </w:r>
        <w:r>
          <w:fldChar w:fldCharType="begin"/>
        </w:r>
        <w:r>
          <w:instrText xml:space="preserve"> PAGEREF _Toc6416 \h </w:instrText>
        </w:r>
        <w:r>
          <w:fldChar w:fldCharType="separate"/>
        </w:r>
        <w:r>
          <w:t>56</w:t>
        </w:r>
        <w:r>
          <w:fldChar w:fldCharType="end"/>
        </w:r>
      </w:hyperlink>
    </w:p>
    <w:p>
      <w:pPr>
        <w:pStyle w:val="TOC2"/>
        <w:tabs>
          <w:tab w:val="right" w:leader="dot" w:pos="8306"/>
        </w:tabs>
      </w:pPr>
      <w:hyperlink w:anchor="_Toc21537" w:history="1">
        <w:r>
          <w:rPr>
            <w:rFonts w:ascii="仿宋" w:eastAsia="仿宋" w:hAnsi="仿宋" w:cs="仿宋" w:hint="eastAsia"/>
            <w:lang w:eastAsia="zh-CN"/>
          </w:rPr>
          <w:t>(一)、安全生产管理</w:t>
        </w:r>
        <w:r>
          <w:tab/>
        </w:r>
        <w:r>
          <w:fldChar w:fldCharType="begin"/>
        </w:r>
        <w:r>
          <w:instrText xml:space="preserve"> PAGEREF _Toc21537 \h </w:instrText>
        </w:r>
        <w:r>
          <w:fldChar w:fldCharType="separate"/>
        </w:r>
        <w:r>
          <w:t>56</w:t>
        </w:r>
        <w:r>
          <w:fldChar w:fldCharType="end"/>
        </w:r>
      </w:hyperlink>
    </w:p>
    <w:p>
      <w:pPr>
        <w:pStyle w:val="TOC2"/>
        <w:tabs>
          <w:tab w:val="right" w:leader="dot" w:pos="8306"/>
        </w:tabs>
      </w:pPr>
      <w:hyperlink w:anchor="_Toc20513" w:history="1">
        <w:r>
          <w:rPr>
            <w:rFonts w:ascii="仿宋" w:eastAsia="仿宋" w:hAnsi="仿宋" w:cs="仿宋" w:hint="eastAsia"/>
            <w:lang w:eastAsia="zh-CN"/>
          </w:rPr>
          <w:t>(二)、应急预案与响应</w:t>
        </w:r>
        <w:r>
          <w:tab/>
        </w:r>
        <w:r>
          <w:fldChar w:fldCharType="begin"/>
        </w:r>
        <w:r>
          <w:instrText xml:space="preserve"> PAGEREF _Toc20513 \h </w:instrText>
        </w:r>
        <w:r>
          <w:fldChar w:fldCharType="separate"/>
        </w:r>
        <w:r>
          <w:t>57</w:t>
        </w:r>
        <w:r>
          <w:fldChar w:fldCharType="end"/>
        </w:r>
      </w:hyperlink>
    </w:p>
    <w:p>
      <w:pPr>
        <w:pStyle w:val="TOC1"/>
        <w:tabs>
          <w:tab w:val="right" w:leader="dot" w:pos="8306"/>
        </w:tabs>
      </w:pPr>
      <w:hyperlink w:anchor="_Toc20726" w:history="1">
        <w:r>
          <w:rPr>
            <w:rFonts w:ascii="仿宋" w:eastAsia="仿宋" w:hAnsi="仿宋" w:cs="仿宋" w:hint="eastAsia"/>
            <w:lang w:eastAsia="zh-CN"/>
          </w:rPr>
          <w:t>十三、产业协同与集群发展</w:t>
        </w:r>
        <w:r>
          <w:tab/>
        </w:r>
        <w:r>
          <w:fldChar w:fldCharType="begin"/>
        </w:r>
        <w:r>
          <w:instrText xml:space="preserve"> PAGEREF _Toc20726 \h </w:instrText>
        </w:r>
        <w:r>
          <w:fldChar w:fldCharType="separate"/>
        </w:r>
        <w:r>
          <w:t>59</w:t>
        </w:r>
        <w:r>
          <w:fldChar w:fldCharType="end"/>
        </w:r>
      </w:hyperlink>
    </w:p>
    <w:p>
      <w:pPr>
        <w:pStyle w:val="TOC2"/>
        <w:tabs>
          <w:tab w:val="right" w:leader="dot" w:pos="8306"/>
        </w:tabs>
      </w:pPr>
      <w:hyperlink w:anchor="_Toc15022" w:history="1">
        <w:r>
          <w:rPr>
            <w:rFonts w:ascii="仿宋" w:eastAsia="仿宋" w:hAnsi="仿宋" w:cs="仿宋" w:hint="eastAsia"/>
            <w:lang w:eastAsia="zh-CN"/>
          </w:rPr>
          <w:t>(一)、产业协同机制建设</w:t>
        </w:r>
        <w:r>
          <w:tab/>
        </w:r>
        <w:r>
          <w:fldChar w:fldCharType="begin"/>
        </w:r>
        <w:r>
          <w:instrText xml:space="preserve"> PAGEREF _Toc15022 \h </w:instrText>
        </w:r>
        <w:r>
          <w:fldChar w:fldCharType="separate"/>
        </w:r>
        <w:r>
          <w:t>59</w:t>
        </w:r>
        <w:r>
          <w:fldChar w:fldCharType="end"/>
        </w:r>
      </w:hyperlink>
    </w:p>
    <w:p>
      <w:pPr>
        <w:pStyle w:val="TOC2"/>
        <w:tabs>
          <w:tab w:val="right" w:leader="dot" w:pos="8306"/>
        </w:tabs>
      </w:pPr>
      <w:hyperlink w:anchor="_Toc6350" w:history="1">
        <w:r>
          <w:rPr>
            <w:rFonts w:ascii="仿宋" w:eastAsia="仿宋" w:hAnsi="仿宋" w:cs="仿宋" w:hint="eastAsia"/>
            <w:lang w:eastAsia="zh-CN"/>
          </w:rPr>
          <w:t>(二)、产业集群培育与发展</w:t>
        </w:r>
        <w:r>
          <w:tab/>
        </w:r>
        <w:r>
          <w:fldChar w:fldCharType="begin"/>
        </w:r>
        <w:r>
          <w:instrText xml:space="preserve"> PAGEREF _Toc6350 \h </w:instrText>
        </w:r>
        <w:r>
          <w:fldChar w:fldCharType="separate"/>
        </w:r>
        <w:r>
          <w:t>60</w:t>
        </w:r>
        <w:r>
          <w:fldChar w:fldCharType="end"/>
        </w:r>
      </w:hyperlink>
    </w:p>
    <w:p>
      <w:pPr>
        <w:pStyle w:val="TOC1"/>
        <w:tabs>
          <w:tab w:val="right" w:leader="dot" w:pos="8306"/>
        </w:tabs>
      </w:pPr>
      <w:hyperlink w:anchor="_Toc19648" w:history="1">
        <w:r>
          <w:rPr>
            <w:rFonts w:ascii="仿宋" w:eastAsia="仿宋" w:hAnsi="仿宋" w:cs="仿宋" w:hint="eastAsia"/>
            <w:lang w:eastAsia="zh-CN"/>
          </w:rPr>
          <w:t>十四、设施与设备管理</w:t>
        </w:r>
        <w:r>
          <w:tab/>
        </w:r>
        <w:r>
          <w:fldChar w:fldCharType="begin"/>
        </w:r>
        <w:r>
          <w:instrText xml:space="preserve"> PAGEREF _Toc19648 \h </w:instrText>
        </w:r>
        <w:r>
          <w:fldChar w:fldCharType="separate"/>
        </w:r>
        <w:r>
          <w:t>61</w:t>
        </w:r>
        <w:r>
          <w:fldChar w:fldCharType="end"/>
        </w:r>
      </w:hyperlink>
    </w:p>
    <w:p>
      <w:pPr>
        <w:pStyle w:val="TOC2"/>
        <w:tabs>
          <w:tab w:val="right" w:leader="dot" w:pos="8306"/>
        </w:tabs>
      </w:pPr>
      <w:hyperlink w:anchor="_Toc9575" w:history="1">
        <w:r>
          <w:rPr>
            <w:rFonts w:ascii="仿宋" w:eastAsia="仿宋" w:hAnsi="仿宋" w:cs="仿宋" w:hint="eastAsia"/>
            <w:lang w:eastAsia="zh-CN"/>
          </w:rPr>
          <w:t>(一)、设施规划与配置</w:t>
        </w:r>
        <w:r>
          <w:tab/>
        </w:r>
        <w:r>
          <w:fldChar w:fldCharType="begin"/>
        </w:r>
        <w:r>
          <w:instrText xml:space="preserve"> PAGEREF _Toc9575 \h </w:instrText>
        </w:r>
        <w:r>
          <w:fldChar w:fldCharType="separate"/>
        </w:r>
        <w:r>
          <w:t>61</w:t>
        </w:r>
        <w:r>
          <w:fldChar w:fldCharType="end"/>
        </w:r>
      </w:hyperlink>
    </w:p>
    <w:p>
      <w:pPr>
        <w:pStyle w:val="TOC2"/>
        <w:tabs>
          <w:tab w:val="right" w:leader="dot" w:pos="8306"/>
        </w:tabs>
      </w:pPr>
      <w:hyperlink w:anchor="_Toc24491" w:history="1">
        <w:r>
          <w:rPr>
            <w:rFonts w:ascii="仿宋" w:eastAsia="仿宋" w:hAnsi="仿宋" w:cs="仿宋" w:hint="eastAsia"/>
            <w:lang w:eastAsia="zh-CN"/>
          </w:rPr>
          <w:t>(二)、设备采购与维护管理</w:t>
        </w:r>
        <w:r>
          <w:tab/>
        </w:r>
        <w:r>
          <w:fldChar w:fldCharType="begin"/>
        </w:r>
        <w:r>
          <w:instrText xml:space="preserve"> PAGEREF _Toc24491 \h </w:instrText>
        </w:r>
        <w:r>
          <w:fldChar w:fldCharType="separate"/>
        </w:r>
        <w:r>
          <w:t>62</w:t>
        </w:r>
        <w:r>
          <w:fldChar w:fldCharType="end"/>
        </w:r>
      </w:hyperlink>
    </w:p>
    <w:p>
      <w:pPr>
        <w:pStyle w:val="TOC2"/>
        <w:tabs>
          <w:tab w:val="right" w:leader="dot" w:pos="8306"/>
        </w:tabs>
      </w:pPr>
      <w:hyperlink w:anchor="_Toc16162" w:history="1">
        <w:r>
          <w:rPr>
            <w:rFonts w:ascii="仿宋" w:eastAsia="仿宋" w:hAnsi="仿宋" w:cs="仿宋" w:hint="eastAsia"/>
            <w:lang w:eastAsia="zh-CN"/>
          </w:rPr>
          <w:t>(三)、设施设备升级策略</w:t>
        </w:r>
        <w:r>
          <w:tab/>
        </w:r>
        <w:r>
          <w:fldChar w:fldCharType="begin"/>
        </w:r>
        <w:r>
          <w:instrText xml:space="preserve"> PAGEREF _Toc16162 \h </w:instrText>
        </w:r>
        <w:r>
          <w:fldChar w:fldCharType="separate"/>
        </w:r>
        <w:r>
          <w:t>62</w:t>
        </w:r>
        <w:r>
          <w:fldChar w:fldCharType="end"/>
        </w:r>
      </w:hyperlink>
    </w:p>
    <w:p>
      <w:pPr>
        <w:pStyle w:val="TOC1"/>
        <w:tabs>
          <w:tab w:val="right" w:leader="dot" w:pos="8306"/>
        </w:tabs>
      </w:pPr>
      <w:hyperlink w:anchor="_Toc9511" w:history="1">
        <w:r>
          <w:rPr>
            <w:rFonts w:ascii="仿宋" w:eastAsia="仿宋" w:hAnsi="仿宋" w:cs="仿宋" w:hint="eastAsia"/>
            <w:lang w:eastAsia="zh-CN"/>
          </w:rPr>
          <w:t>十五、知识产权管理与保护</w:t>
        </w:r>
        <w:r>
          <w:tab/>
        </w:r>
        <w:r>
          <w:fldChar w:fldCharType="begin"/>
        </w:r>
        <w:r>
          <w:instrText xml:space="preserve"> PAGEREF _Toc9511 \h </w:instrText>
        </w:r>
        <w:r>
          <w:fldChar w:fldCharType="separate"/>
        </w:r>
        <w:r>
          <w:t>63</w:t>
        </w:r>
        <w:r>
          <w:fldChar w:fldCharType="end"/>
        </w:r>
      </w:hyperlink>
    </w:p>
    <w:p>
      <w:pPr>
        <w:pStyle w:val="TOC2"/>
        <w:tabs>
          <w:tab w:val="right" w:leader="dot" w:pos="8306"/>
        </w:tabs>
      </w:pPr>
      <w:hyperlink w:anchor="_Toc6219" w:history="1">
        <w:r>
          <w:rPr>
            <w:rFonts w:ascii="仿宋" w:eastAsia="仿宋" w:hAnsi="仿宋" w:cs="仿宋" w:hint="eastAsia"/>
            <w:lang w:eastAsia="zh-CN"/>
          </w:rPr>
          <w:t>(一)、知识产权管理体系建设</w:t>
        </w:r>
        <w:r>
          <w:tab/>
        </w:r>
        <w:r>
          <w:fldChar w:fldCharType="begin"/>
        </w:r>
        <w:r>
          <w:instrText xml:space="preserve"> PAGEREF _Toc6219 \h </w:instrText>
        </w:r>
        <w:r>
          <w:fldChar w:fldCharType="separate"/>
        </w:r>
        <w:r>
          <w:t>63</w:t>
        </w:r>
        <w:r>
          <w:fldChar w:fldCharType="end"/>
        </w:r>
      </w:hyperlink>
    </w:p>
    <w:p>
      <w:pPr>
        <w:pStyle w:val="TOC2"/>
        <w:tabs>
          <w:tab w:val="right" w:leader="dot" w:pos="8306"/>
        </w:tabs>
      </w:pPr>
      <w:hyperlink w:anchor="_Toc30713" w:history="1">
        <w:r>
          <w:rPr>
            <w:rFonts w:ascii="仿宋" w:eastAsia="仿宋" w:hAnsi="仿宋" w:cs="仿宋" w:hint="eastAsia"/>
            <w:lang w:eastAsia="zh-CN"/>
          </w:rPr>
          <w:t>(二)、知识产权保护措施</w:t>
        </w:r>
        <w:r>
          <w:tab/>
        </w:r>
        <w:r>
          <w:fldChar w:fldCharType="begin"/>
        </w:r>
        <w:r>
          <w:instrText xml:space="preserve"> PAGEREF _Toc30713 \h </w:instrText>
        </w:r>
        <w:r>
          <w:fldChar w:fldCharType="separate"/>
        </w:r>
        <w:r>
          <w:t>64</w:t>
        </w:r>
        <w:r>
          <w:fldChar w:fldCharType="end"/>
        </w:r>
      </w:hyperlink>
    </w:p>
    <w:p>
      <w:pPr>
        <w:pStyle w:val="TOC1"/>
        <w:tabs>
          <w:tab w:val="right" w:leader="dot" w:pos="8306"/>
        </w:tabs>
      </w:pPr>
      <w:hyperlink w:anchor="_Toc29588" w:history="1">
        <w:r>
          <w:rPr>
            <w:rFonts w:ascii="仿宋" w:eastAsia="仿宋" w:hAnsi="仿宋" w:cs="仿宋" w:hint="eastAsia"/>
            <w:lang w:eastAsia="zh-CN"/>
          </w:rPr>
          <w:t>十六、创新驱动与持续发展</w:t>
        </w:r>
        <w:r>
          <w:tab/>
        </w:r>
        <w:r>
          <w:fldChar w:fldCharType="begin"/>
        </w:r>
        <w:r>
          <w:instrText xml:space="preserve"> PAGEREF _Toc29588 \h </w:instrText>
        </w:r>
        <w:r>
          <w:fldChar w:fldCharType="separate"/>
        </w:r>
        <w:r>
          <w:t>66</w:t>
        </w:r>
        <w:r>
          <w:fldChar w:fldCharType="end"/>
        </w:r>
      </w:hyperlink>
    </w:p>
    <w:p>
      <w:pPr>
        <w:pStyle w:val="TOC2"/>
        <w:tabs>
          <w:tab w:val="right" w:leader="dot" w:pos="8306"/>
        </w:tabs>
      </w:pPr>
      <w:hyperlink w:anchor="_Toc7935" w:history="1">
        <w:r>
          <w:rPr>
            <w:rFonts w:ascii="仿宋" w:eastAsia="仿宋" w:hAnsi="仿宋" w:cs="仿宋" w:hint="eastAsia"/>
            <w:lang w:eastAsia="zh-CN"/>
          </w:rPr>
          <w:t>(一)、创新驱动战略实施</w:t>
        </w:r>
        <w:r>
          <w:tab/>
        </w:r>
        <w:r>
          <w:fldChar w:fldCharType="begin"/>
        </w:r>
        <w:r>
          <w:instrText xml:space="preserve"> PAGEREF _Toc7935 \h </w:instrText>
        </w:r>
        <w:r>
          <w:fldChar w:fldCharType="separate"/>
        </w:r>
        <w:r>
          <w:t>66</w:t>
        </w:r>
        <w:r>
          <w:fldChar w:fldCharType="end"/>
        </w:r>
      </w:hyperlink>
    </w:p>
    <w:p>
      <w:pPr>
        <w:pStyle w:val="TOC2"/>
        <w:tabs>
          <w:tab w:val="right" w:leader="dot" w:pos="8306"/>
        </w:tabs>
      </w:pPr>
      <w:hyperlink w:anchor="_Toc14195" w:history="1">
        <w:r>
          <w:rPr>
            <w:rFonts w:ascii="仿宋" w:eastAsia="仿宋" w:hAnsi="仿宋" w:cs="仿宋" w:hint="eastAsia"/>
            <w:lang w:eastAsia="zh-CN"/>
          </w:rPr>
          <w:t>(二)、持续发展路径探索</w:t>
        </w:r>
        <w:r>
          <w:tab/>
        </w:r>
        <w:r>
          <w:fldChar w:fldCharType="begin"/>
        </w:r>
        <w:r>
          <w:instrText xml:space="preserve"> PAGEREF _Toc14195 \h </w:instrText>
        </w:r>
        <w:r>
          <w:fldChar w:fldCharType="separate"/>
        </w:r>
        <w:r>
          <w:t>67</w:t>
        </w:r>
        <w:r>
          <w:fldChar w:fldCharType="end"/>
        </w:r>
      </w:hyperlink>
    </w:p>
    <w:p>
      <w:pPr>
        <w:pStyle w:val="TOC1"/>
        <w:tabs>
          <w:tab w:val="right" w:leader="dot" w:pos="8306"/>
        </w:tabs>
      </w:pPr>
      <w:hyperlink w:anchor="_Toc32172" w:history="1">
        <w:r>
          <w:rPr>
            <w:rFonts w:ascii="仿宋" w:eastAsia="仿宋" w:hAnsi="仿宋" w:cs="仿宋" w:hint="eastAsia"/>
            <w:lang w:eastAsia="zh-CN"/>
          </w:rPr>
          <w:t>十七、合作与交流机制建立</w:t>
        </w:r>
        <w:r>
          <w:tab/>
        </w:r>
        <w:r>
          <w:fldChar w:fldCharType="begin"/>
        </w:r>
        <w:r>
          <w:instrText xml:space="preserve"> PAGEREF _Toc32172 \h </w:instrText>
        </w:r>
        <w:r>
          <w:fldChar w:fldCharType="separate"/>
        </w:r>
        <w:r>
          <w:t>71</w:t>
        </w:r>
        <w:r>
          <w:fldChar w:fldCharType="end"/>
        </w:r>
      </w:hyperlink>
    </w:p>
    <w:p>
      <w:pPr>
        <w:pStyle w:val="TOC2"/>
        <w:tabs>
          <w:tab w:val="right" w:leader="dot" w:pos="8306"/>
        </w:tabs>
      </w:pPr>
      <w:hyperlink w:anchor="_Toc7478" w:history="1">
        <w:r>
          <w:rPr>
            <w:rFonts w:ascii="仿宋" w:eastAsia="仿宋" w:hAnsi="仿宋" w:cs="仿宋" w:hint="eastAsia"/>
            <w:lang w:eastAsia="zh-CN"/>
          </w:rPr>
          <w:t>(一)、合作伙伴选择与合作方式</w:t>
        </w:r>
        <w:r>
          <w:tab/>
        </w:r>
        <w:r>
          <w:fldChar w:fldCharType="begin"/>
        </w:r>
        <w:r>
          <w:instrText xml:space="preserve"> PAGEREF _Toc7478 \h </w:instrText>
        </w:r>
        <w:r>
          <w:fldChar w:fldCharType="separate"/>
        </w:r>
        <w:r>
          <w:t>71</w:t>
        </w:r>
        <w:r>
          <w:fldChar w:fldCharType="end"/>
        </w:r>
      </w:hyperlink>
    </w:p>
    <w:p>
      <w:pPr>
        <w:pStyle w:val="TOC2"/>
        <w:tabs>
          <w:tab w:val="right" w:leader="dot" w:pos="8306"/>
        </w:tabs>
      </w:pPr>
      <w:hyperlink w:anchor="_Toc17703" w:history="1">
        <w:r>
          <w:rPr>
            <w:rFonts w:ascii="仿宋" w:eastAsia="仿宋" w:hAnsi="仿宋" w:cs="仿宋" w:hint="eastAsia"/>
            <w:lang w:eastAsia="zh-CN"/>
          </w:rPr>
          <w:t>(二)、交流与合作平台搭建</w:t>
        </w:r>
        <w:r>
          <w:tab/>
        </w:r>
        <w:r>
          <w:fldChar w:fldCharType="begin"/>
        </w:r>
        <w:r>
          <w:instrText xml:space="preserve"> PAGEREF _Toc17703 \h </w:instrText>
        </w:r>
        <w:r>
          <w:fldChar w:fldCharType="separate"/>
        </w:r>
        <w:r>
          <w:t>73</w:t>
        </w:r>
        <w:r>
          <w:fldChar w:fldCharType="end"/>
        </w:r>
      </w:hyperlink>
    </w:p>
    <w:p>
      <w:pPr>
        <w:pStyle w:val="TOC1"/>
        <w:tabs>
          <w:tab w:val="right" w:leader="dot" w:pos="8306"/>
        </w:tabs>
      </w:pPr>
      <w:hyperlink w:anchor="_Toc25111" w:history="1">
        <w:r>
          <w:rPr>
            <w:rFonts w:ascii="仿宋" w:eastAsia="仿宋" w:hAnsi="仿宋" w:cs="仿宋" w:hint="eastAsia"/>
            <w:lang w:eastAsia="zh-CN"/>
          </w:rPr>
          <w:t>十八、企业合规与伦理</w:t>
        </w:r>
        <w:r>
          <w:tab/>
        </w:r>
        <w:r>
          <w:fldChar w:fldCharType="begin"/>
        </w:r>
        <w:r>
          <w:instrText xml:space="preserve"> PAGEREF _Toc25111 \h </w:instrText>
        </w:r>
        <w:r>
          <w:fldChar w:fldCharType="separate"/>
        </w:r>
        <w:r>
          <w:t>74</w:t>
        </w:r>
        <w:r>
          <w:fldChar w:fldCharType="end"/>
        </w:r>
      </w:hyperlink>
    </w:p>
    <w:p>
      <w:pPr>
        <w:pStyle w:val="TOC2"/>
        <w:tabs>
          <w:tab w:val="right" w:leader="dot" w:pos="8306"/>
        </w:tabs>
      </w:pPr>
      <w:hyperlink w:anchor="_Toc5041" w:history="1">
        <w:r>
          <w:rPr>
            <w:rFonts w:ascii="仿宋" w:eastAsia="仿宋" w:hAnsi="仿宋" w:cs="仿宋" w:hint="eastAsia"/>
            <w:lang w:eastAsia="zh-CN"/>
          </w:rPr>
          <w:t>(一)、合规政策与程序</w:t>
        </w:r>
        <w:r>
          <w:tab/>
        </w:r>
        <w:r>
          <w:fldChar w:fldCharType="begin"/>
        </w:r>
        <w:r>
          <w:instrText xml:space="preserve"> PAGEREF _Toc5041 \h </w:instrText>
        </w:r>
        <w:r>
          <w:fldChar w:fldCharType="separate"/>
        </w:r>
        <w:r>
          <w:t>74</w:t>
        </w:r>
        <w:r>
          <w:fldChar w:fldCharType="end"/>
        </w:r>
      </w:hyperlink>
    </w:p>
    <w:p>
      <w:pPr>
        <w:pStyle w:val="TOC2"/>
        <w:tabs>
          <w:tab w:val="right" w:leader="dot" w:pos="8306"/>
        </w:tabs>
      </w:pPr>
      <w:hyperlink w:anchor="_Toc20885" w:history="1">
        <w:r>
          <w:rPr>
            <w:rFonts w:ascii="仿宋" w:eastAsia="仿宋" w:hAnsi="仿宋" w:cs="仿宋" w:hint="eastAsia"/>
            <w:lang w:eastAsia="zh-CN"/>
          </w:rPr>
          <w:t>(二)、伦理规范与培训</w:t>
        </w:r>
        <w:r>
          <w:tab/>
        </w:r>
        <w:r>
          <w:fldChar w:fldCharType="begin"/>
        </w:r>
        <w:r>
          <w:instrText xml:space="preserve"> PAGEREF _Toc20885 \h </w:instrText>
        </w:r>
        <w:r>
          <w:fldChar w:fldCharType="separate"/>
        </w:r>
        <w:r>
          <w:t>76</w:t>
        </w:r>
        <w:r>
          <w:fldChar w:fldCharType="end"/>
        </w:r>
      </w:hyperlink>
    </w:p>
    <w:p>
      <w:pPr>
        <w:pStyle w:val="TOC2"/>
        <w:tabs>
          <w:tab w:val="right" w:leader="dot" w:pos="8306"/>
        </w:tabs>
      </w:pPr>
      <w:hyperlink w:anchor="_Toc7171" w:history="1">
        <w:r>
          <w:rPr>
            <w:rFonts w:ascii="仿宋" w:eastAsia="仿宋" w:hAnsi="仿宋" w:cs="仿宋" w:hint="eastAsia"/>
            <w:lang w:eastAsia="zh-CN"/>
          </w:rPr>
          <w:t>(三)、合规风险评估</w:t>
        </w:r>
        <w:r>
          <w:tab/>
        </w:r>
        <w:r>
          <w:fldChar w:fldCharType="begin"/>
        </w:r>
        <w:r>
          <w:instrText xml:space="preserve"> PAGEREF _Toc7171 \h </w:instrText>
        </w:r>
        <w:r>
          <w:fldChar w:fldCharType="separate"/>
        </w:r>
        <w:r>
          <w:t>76</w:t>
        </w:r>
        <w:r>
          <w:fldChar w:fldCharType="end"/>
        </w:r>
      </w:hyperlink>
    </w:p>
    <w:p>
      <w:pPr>
        <w:pStyle w:val="TOC2"/>
        <w:tabs>
          <w:tab w:val="right" w:leader="dot" w:pos="8306"/>
        </w:tabs>
      </w:pPr>
      <w:hyperlink w:anchor="_Toc31701" w:history="1">
        <w:r>
          <w:rPr>
            <w:rFonts w:ascii="仿宋" w:eastAsia="仿宋" w:hAnsi="仿宋" w:cs="仿宋" w:hint="eastAsia"/>
            <w:lang w:eastAsia="zh-CN"/>
          </w:rPr>
          <w:t>(四)、合规监督与执行</w:t>
        </w:r>
        <w:r>
          <w:tab/>
        </w:r>
        <w:r>
          <w:fldChar w:fldCharType="begin"/>
        </w:r>
        <w:r>
          <w:instrText xml:space="preserve"> PAGEREF _Toc31701 \h </w:instrText>
        </w:r>
        <w:r>
          <w:fldChar w:fldCharType="separate"/>
        </w:r>
        <w:r>
          <w:t>78</w:t>
        </w:r>
        <w:r>
          <w:fldChar w:fldCharType="end"/>
        </w:r>
      </w:hyperlink>
    </w:p>
    <w:p>
      <w:pPr>
        <w:pStyle w:val="TOC1"/>
        <w:tabs>
          <w:tab w:val="right" w:leader="dot" w:pos="8306"/>
        </w:tabs>
      </w:pPr>
      <w:hyperlink w:anchor="_Toc31932" w:history="1">
        <w:r>
          <w:rPr>
            <w:rFonts w:ascii="仿宋" w:eastAsia="仿宋" w:hAnsi="仿宋" w:cs="仿宋" w:hint="eastAsia"/>
            <w:lang w:eastAsia="zh-CN"/>
          </w:rPr>
          <w:t>十九、质量管理与控制</w:t>
        </w:r>
        <w:r>
          <w:tab/>
        </w:r>
        <w:r>
          <w:fldChar w:fldCharType="begin"/>
        </w:r>
        <w:r>
          <w:instrText xml:space="preserve"> PAGEREF _Toc31932 \h </w:instrText>
        </w:r>
        <w:r>
          <w:fldChar w:fldCharType="separate"/>
        </w:r>
        <w:r>
          <w:t>78</w:t>
        </w:r>
        <w:r>
          <w:fldChar w:fldCharType="end"/>
        </w:r>
      </w:hyperlink>
    </w:p>
    <w:p>
      <w:pPr>
        <w:pStyle w:val="TOC2"/>
        <w:tabs>
          <w:tab w:val="right" w:leader="dot" w:pos="8306"/>
        </w:tabs>
      </w:pPr>
      <w:hyperlink w:anchor="_Toc16353" w:history="1">
        <w:r>
          <w:rPr>
            <w:rFonts w:ascii="仿宋" w:eastAsia="仿宋" w:hAnsi="仿宋" w:cs="仿宋" w:hint="eastAsia"/>
            <w:lang w:eastAsia="zh-CN"/>
          </w:rPr>
          <w:t>(一)、质量管理体系建设</w:t>
        </w:r>
        <w:r>
          <w:tab/>
        </w:r>
        <w:r>
          <w:fldChar w:fldCharType="begin"/>
        </w:r>
        <w:r>
          <w:instrText xml:space="preserve"> PAGEREF _Toc16353 \h </w:instrText>
        </w:r>
        <w:r>
          <w:fldChar w:fldCharType="separate"/>
        </w:r>
        <w:r>
          <w:t>78</w:t>
        </w:r>
        <w:r>
          <w:fldChar w:fldCharType="end"/>
        </w:r>
      </w:hyperlink>
    </w:p>
    <w:p>
      <w:pPr>
        <w:pStyle w:val="TOC2"/>
        <w:tabs>
          <w:tab w:val="right" w:leader="dot" w:pos="8306"/>
        </w:tabs>
      </w:pPr>
      <w:hyperlink w:anchor="_Toc28695" w:history="1">
        <w:r>
          <w:rPr>
            <w:rFonts w:ascii="仿宋" w:eastAsia="仿宋" w:hAnsi="仿宋" w:cs="仿宋" w:hint="eastAsia"/>
            <w:lang w:eastAsia="zh-CN"/>
          </w:rPr>
          <w:t>(二)、质量控制措施</w:t>
        </w:r>
        <w:r>
          <w:tab/>
        </w:r>
        <w:r>
          <w:fldChar w:fldCharType="begin"/>
        </w:r>
        <w:r>
          <w:instrText xml:space="preserve"> PAGEREF _Toc28695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7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15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药级纤维素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药级纤维素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21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药级纤维素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医药级纤维素醚项目在其专注的领域内，特别是在人工智能和数据科学方面，有望推动显著的技术革新。项目的研发活动不仅有望孕育出改变行业运作方式的新技术，还可能在长远中影响整个技术生态系统。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医药级纤维素醚项目还致力于提升当地居民的技能和就业能力，通过与当地教育机构合作提供培训和教育机会，从而提高社区整体的生活水平和社会福祉。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药级纤维素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54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药级纤维素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药级纤维素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32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070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一、医药级纤维素醚项目的技术资源开发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二、医药级纤维素醚项目的人力资源管理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药级纤维素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三、医药级纤维素醚项目的资金资源筹措与优化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药级纤维素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085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药级纤维素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药级纤维素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药级纤维素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768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药级纤维素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药级纤维素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药级纤维素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6817"/>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9901"/>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药级纤维素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https://d.book118.com/517025025004006055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BC0644"/>
    <w:rsid w:val="3EBC06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7025025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2024-03-13T18:09:00Z</dcterms:created>
  <dcterms:modified xsi:type="dcterms:W3CDTF">2024-03-13T18:09:48Z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3A3C3ABBAE1C4D85B49674456816FFAE_11</vt:lpwstr>
  </property>
  <property fmtid="{D5CDD505-2E9C-101B-9397-08002B2CF9AE}" pid="3" name="KSOProductBuildVer">
    <vt:lpwstr>2052-12.1.0.16250</vt:lpwstr>
  </property>
</Properties>
</file>