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掺铒石英光纤项目规划设计蓝图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01" w:history="1">
        <w:r>
          <w:rPr>
            <w:rFonts w:ascii="仿宋" w:eastAsia="仿宋" w:hAnsi="仿宋" w:cs="仿宋" w:hint="eastAsia"/>
            <w:lang w:eastAsia="zh-CN"/>
          </w:rPr>
          <w:t>序言</w:t>
        </w:r>
        <w:r>
          <w:tab/>
        </w:r>
        <w:r>
          <w:fldChar w:fldCharType="begin"/>
        </w:r>
        <w:r>
          <w:instrText xml:space="preserve"> PAGEREF _Toc4401 \h </w:instrText>
        </w:r>
        <w:r>
          <w:fldChar w:fldCharType="separate"/>
        </w:r>
        <w:r>
          <w:t>3</w:t>
        </w:r>
        <w:r>
          <w:fldChar w:fldCharType="end"/>
        </w:r>
      </w:hyperlink>
    </w:p>
    <w:p>
      <w:pPr>
        <w:pStyle w:val="TOC1"/>
        <w:tabs>
          <w:tab w:val="right" w:leader="dot" w:pos="8306"/>
        </w:tabs>
      </w:pPr>
      <w:hyperlink w:anchor="_Toc241" w:history="1">
        <w:r>
          <w:rPr>
            <w:rFonts w:ascii="仿宋" w:eastAsia="仿宋" w:hAnsi="仿宋" w:cs="仿宋" w:hint="eastAsia"/>
            <w:lang w:eastAsia="zh-CN"/>
          </w:rPr>
          <w:t>一、掺铒石英光纤项目概论</w:t>
        </w:r>
        <w:r>
          <w:tab/>
        </w:r>
        <w:r>
          <w:fldChar w:fldCharType="begin"/>
        </w:r>
        <w:r>
          <w:instrText xml:space="preserve"> PAGEREF _Toc241 \h </w:instrText>
        </w:r>
        <w:r>
          <w:fldChar w:fldCharType="separate"/>
        </w:r>
        <w:r>
          <w:t>3</w:t>
        </w:r>
        <w:r>
          <w:fldChar w:fldCharType="end"/>
        </w:r>
      </w:hyperlink>
    </w:p>
    <w:p>
      <w:pPr>
        <w:pStyle w:val="TOC2"/>
        <w:tabs>
          <w:tab w:val="right" w:leader="dot" w:pos="8306"/>
        </w:tabs>
      </w:pPr>
      <w:hyperlink w:anchor="_Toc21048" w:history="1">
        <w:r>
          <w:rPr>
            <w:rFonts w:ascii="仿宋" w:eastAsia="仿宋" w:hAnsi="仿宋" w:cs="仿宋" w:hint="eastAsia"/>
            <w:lang w:eastAsia="zh-CN"/>
          </w:rPr>
          <w:t>(一)、掺铒石英光纤项目概况</w:t>
        </w:r>
        <w:r>
          <w:tab/>
        </w:r>
        <w:r>
          <w:fldChar w:fldCharType="begin"/>
        </w:r>
        <w:r>
          <w:instrText xml:space="preserve"> PAGEREF _Toc21048 \h </w:instrText>
        </w:r>
        <w:r>
          <w:fldChar w:fldCharType="separate"/>
        </w:r>
        <w:r>
          <w:t>3</w:t>
        </w:r>
        <w:r>
          <w:fldChar w:fldCharType="end"/>
        </w:r>
      </w:hyperlink>
    </w:p>
    <w:p>
      <w:pPr>
        <w:pStyle w:val="TOC2"/>
        <w:tabs>
          <w:tab w:val="right" w:leader="dot" w:pos="8306"/>
        </w:tabs>
      </w:pPr>
      <w:hyperlink w:anchor="_Toc22719" w:history="1">
        <w:r>
          <w:rPr>
            <w:rFonts w:ascii="仿宋" w:eastAsia="仿宋" w:hAnsi="仿宋" w:cs="仿宋" w:hint="eastAsia"/>
            <w:lang w:eastAsia="zh-CN"/>
          </w:rPr>
          <w:t>(二)、掺铒石英光纤项目目标</w:t>
        </w:r>
        <w:r>
          <w:tab/>
        </w:r>
        <w:r>
          <w:fldChar w:fldCharType="begin"/>
        </w:r>
        <w:r>
          <w:instrText xml:space="preserve"> PAGEREF _Toc22719 \h </w:instrText>
        </w:r>
        <w:r>
          <w:fldChar w:fldCharType="separate"/>
        </w:r>
        <w:r>
          <w:t>5</w:t>
        </w:r>
        <w:r>
          <w:fldChar w:fldCharType="end"/>
        </w:r>
      </w:hyperlink>
    </w:p>
    <w:p>
      <w:pPr>
        <w:pStyle w:val="TOC2"/>
        <w:tabs>
          <w:tab w:val="right" w:leader="dot" w:pos="8306"/>
        </w:tabs>
      </w:pPr>
      <w:hyperlink w:anchor="_Toc579" w:history="1">
        <w:r>
          <w:rPr>
            <w:rFonts w:ascii="仿宋" w:eastAsia="仿宋" w:hAnsi="仿宋" w:cs="仿宋" w:hint="eastAsia"/>
            <w:lang w:eastAsia="zh-CN"/>
          </w:rPr>
          <w:t>(三)、掺铒石英光纤项目提出的理由</w:t>
        </w:r>
        <w:r>
          <w:tab/>
        </w:r>
        <w:r>
          <w:fldChar w:fldCharType="begin"/>
        </w:r>
        <w:r>
          <w:instrText xml:space="preserve"> PAGEREF _Toc579 \h </w:instrText>
        </w:r>
        <w:r>
          <w:fldChar w:fldCharType="separate"/>
        </w:r>
        <w:r>
          <w:t>6</w:t>
        </w:r>
        <w:r>
          <w:fldChar w:fldCharType="end"/>
        </w:r>
      </w:hyperlink>
    </w:p>
    <w:p>
      <w:pPr>
        <w:pStyle w:val="TOC2"/>
        <w:tabs>
          <w:tab w:val="right" w:leader="dot" w:pos="8306"/>
        </w:tabs>
      </w:pPr>
      <w:hyperlink w:anchor="_Toc2527" w:history="1">
        <w:r>
          <w:rPr>
            <w:rFonts w:ascii="仿宋" w:eastAsia="仿宋" w:hAnsi="仿宋" w:cs="仿宋" w:hint="eastAsia"/>
            <w:lang w:eastAsia="zh-CN"/>
          </w:rPr>
          <w:t>(四)、掺铒石英光纤项目意义</w:t>
        </w:r>
        <w:r>
          <w:tab/>
        </w:r>
        <w:r>
          <w:fldChar w:fldCharType="begin"/>
        </w:r>
        <w:r>
          <w:instrText xml:space="preserve"> PAGEREF _Toc2527 \h </w:instrText>
        </w:r>
        <w:r>
          <w:fldChar w:fldCharType="separate"/>
        </w:r>
        <w:r>
          <w:t>8</w:t>
        </w:r>
        <w:r>
          <w:fldChar w:fldCharType="end"/>
        </w:r>
      </w:hyperlink>
    </w:p>
    <w:p>
      <w:pPr>
        <w:pStyle w:val="TOC2"/>
        <w:tabs>
          <w:tab w:val="right" w:leader="dot" w:pos="8306"/>
        </w:tabs>
      </w:pPr>
      <w:hyperlink w:anchor="_Toc29762" w:history="1">
        <w:r>
          <w:rPr>
            <w:rFonts w:ascii="仿宋" w:eastAsia="仿宋" w:hAnsi="仿宋" w:cs="仿宋" w:hint="eastAsia"/>
            <w:lang w:eastAsia="zh-CN"/>
          </w:rPr>
          <w:t>(五)、掺铒石英光纤项目背景</w:t>
        </w:r>
        <w:r>
          <w:tab/>
        </w:r>
        <w:r>
          <w:fldChar w:fldCharType="begin"/>
        </w:r>
        <w:r>
          <w:instrText xml:space="preserve"> PAGEREF _Toc29762 \h </w:instrText>
        </w:r>
        <w:r>
          <w:fldChar w:fldCharType="separate"/>
        </w:r>
        <w:r>
          <w:t>9</w:t>
        </w:r>
        <w:r>
          <w:fldChar w:fldCharType="end"/>
        </w:r>
      </w:hyperlink>
    </w:p>
    <w:p>
      <w:pPr>
        <w:pStyle w:val="TOC1"/>
        <w:tabs>
          <w:tab w:val="right" w:leader="dot" w:pos="8306"/>
        </w:tabs>
      </w:pPr>
      <w:hyperlink w:anchor="_Toc18526" w:history="1">
        <w:r>
          <w:rPr>
            <w:rFonts w:ascii="仿宋" w:eastAsia="仿宋" w:hAnsi="仿宋" w:cs="仿宋" w:hint="eastAsia"/>
            <w:lang w:eastAsia="zh-CN"/>
          </w:rPr>
          <w:t>二、产品规划分析</w:t>
        </w:r>
        <w:r>
          <w:tab/>
        </w:r>
        <w:r>
          <w:fldChar w:fldCharType="begin"/>
        </w:r>
        <w:r>
          <w:instrText xml:space="preserve"> PAGEREF _Toc18526 \h </w:instrText>
        </w:r>
        <w:r>
          <w:fldChar w:fldCharType="separate"/>
        </w:r>
        <w:r>
          <w:t>10</w:t>
        </w:r>
        <w:r>
          <w:fldChar w:fldCharType="end"/>
        </w:r>
      </w:hyperlink>
    </w:p>
    <w:p>
      <w:pPr>
        <w:pStyle w:val="TOC2"/>
        <w:tabs>
          <w:tab w:val="right" w:leader="dot" w:pos="8306"/>
        </w:tabs>
      </w:pPr>
      <w:hyperlink w:anchor="_Toc3436" w:history="1">
        <w:r>
          <w:rPr>
            <w:rFonts w:ascii="仿宋" w:eastAsia="仿宋" w:hAnsi="仿宋" w:cs="仿宋" w:hint="eastAsia"/>
            <w:lang w:eastAsia="zh-CN"/>
          </w:rPr>
          <w:t>(一)、产品规划</w:t>
        </w:r>
        <w:r>
          <w:tab/>
        </w:r>
        <w:r>
          <w:fldChar w:fldCharType="begin"/>
        </w:r>
        <w:r>
          <w:instrText xml:space="preserve"> PAGEREF _Toc3436 \h </w:instrText>
        </w:r>
        <w:r>
          <w:fldChar w:fldCharType="separate"/>
        </w:r>
        <w:r>
          <w:t>10</w:t>
        </w:r>
        <w:r>
          <w:fldChar w:fldCharType="end"/>
        </w:r>
      </w:hyperlink>
    </w:p>
    <w:p>
      <w:pPr>
        <w:pStyle w:val="TOC2"/>
        <w:tabs>
          <w:tab w:val="right" w:leader="dot" w:pos="8306"/>
        </w:tabs>
      </w:pPr>
      <w:hyperlink w:anchor="_Toc18577" w:history="1">
        <w:r>
          <w:rPr>
            <w:rFonts w:ascii="仿宋" w:eastAsia="仿宋" w:hAnsi="仿宋" w:cs="仿宋" w:hint="eastAsia"/>
            <w:lang w:eastAsia="zh-CN"/>
          </w:rPr>
          <w:t>(二)、建设规模</w:t>
        </w:r>
        <w:r>
          <w:tab/>
        </w:r>
        <w:r>
          <w:fldChar w:fldCharType="begin"/>
        </w:r>
        <w:r>
          <w:instrText xml:space="preserve"> PAGEREF _Toc18577 \h </w:instrText>
        </w:r>
        <w:r>
          <w:fldChar w:fldCharType="separate"/>
        </w:r>
        <w:r>
          <w:t>10</w:t>
        </w:r>
        <w:r>
          <w:fldChar w:fldCharType="end"/>
        </w:r>
      </w:hyperlink>
    </w:p>
    <w:p>
      <w:pPr>
        <w:pStyle w:val="TOC1"/>
        <w:tabs>
          <w:tab w:val="right" w:leader="dot" w:pos="8306"/>
        </w:tabs>
      </w:pPr>
      <w:hyperlink w:anchor="_Toc19690" w:history="1">
        <w:r>
          <w:rPr>
            <w:rFonts w:ascii="仿宋" w:eastAsia="仿宋" w:hAnsi="仿宋" w:cs="仿宋" w:hint="eastAsia"/>
            <w:lang w:eastAsia="zh-CN"/>
          </w:rPr>
          <w:t>三、掺铒石英光纤项目可持续发展</w:t>
        </w:r>
        <w:r>
          <w:tab/>
        </w:r>
        <w:r>
          <w:fldChar w:fldCharType="begin"/>
        </w:r>
        <w:r>
          <w:instrText xml:space="preserve"> PAGEREF _Toc19690 \h </w:instrText>
        </w:r>
        <w:r>
          <w:fldChar w:fldCharType="separate"/>
        </w:r>
        <w:r>
          <w:t>12</w:t>
        </w:r>
        <w:r>
          <w:fldChar w:fldCharType="end"/>
        </w:r>
      </w:hyperlink>
    </w:p>
    <w:p>
      <w:pPr>
        <w:pStyle w:val="TOC2"/>
        <w:tabs>
          <w:tab w:val="right" w:leader="dot" w:pos="8306"/>
        </w:tabs>
      </w:pPr>
      <w:hyperlink w:anchor="_Toc24696" w:history="1">
        <w:r>
          <w:rPr>
            <w:rFonts w:ascii="仿宋" w:eastAsia="仿宋" w:hAnsi="仿宋" w:cs="仿宋" w:hint="eastAsia"/>
            <w:lang w:eastAsia="zh-CN"/>
          </w:rPr>
          <w:t>(一)、可持续战略与实践</w:t>
        </w:r>
        <w:r>
          <w:tab/>
        </w:r>
        <w:r>
          <w:fldChar w:fldCharType="begin"/>
        </w:r>
        <w:r>
          <w:instrText xml:space="preserve"> PAGEREF _Toc24696 \h </w:instrText>
        </w:r>
        <w:r>
          <w:fldChar w:fldCharType="separate"/>
        </w:r>
        <w:r>
          <w:t>12</w:t>
        </w:r>
        <w:r>
          <w:fldChar w:fldCharType="end"/>
        </w:r>
      </w:hyperlink>
    </w:p>
    <w:p>
      <w:pPr>
        <w:pStyle w:val="TOC2"/>
        <w:tabs>
          <w:tab w:val="right" w:leader="dot" w:pos="8306"/>
        </w:tabs>
      </w:pPr>
      <w:hyperlink w:anchor="_Toc15923" w:history="1">
        <w:r>
          <w:rPr>
            <w:rFonts w:ascii="仿宋" w:eastAsia="仿宋" w:hAnsi="仿宋" w:cs="仿宋" w:hint="eastAsia"/>
            <w:lang w:eastAsia="zh-CN"/>
          </w:rPr>
          <w:t>(二)、环保与社会责任</w:t>
        </w:r>
        <w:r>
          <w:tab/>
        </w:r>
        <w:r>
          <w:fldChar w:fldCharType="begin"/>
        </w:r>
        <w:r>
          <w:instrText xml:space="preserve"> PAGEREF _Toc15923 \h </w:instrText>
        </w:r>
        <w:r>
          <w:fldChar w:fldCharType="separate"/>
        </w:r>
        <w:r>
          <w:t>12</w:t>
        </w:r>
        <w:r>
          <w:fldChar w:fldCharType="end"/>
        </w:r>
      </w:hyperlink>
    </w:p>
    <w:p>
      <w:pPr>
        <w:pStyle w:val="TOC1"/>
        <w:tabs>
          <w:tab w:val="right" w:leader="dot" w:pos="8306"/>
        </w:tabs>
      </w:pPr>
      <w:hyperlink w:anchor="_Toc11585" w:history="1">
        <w:r>
          <w:rPr>
            <w:rFonts w:ascii="仿宋" w:eastAsia="仿宋" w:hAnsi="仿宋" w:cs="仿宋" w:hint="eastAsia"/>
            <w:lang w:eastAsia="zh-CN"/>
          </w:rPr>
          <w:t>四、掺铒石英光纤项目绩效评估</w:t>
        </w:r>
        <w:r>
          <w:tab/>
        </w:r>
        <w:r>
          <w:fldChar w:fldCharType="begin"/>
        </w:r>
        <w:r>
          <w:instrText xml:space="preserve"> PAGEREF _Toc11585 \h </w:instrText>
        </w:r>
        <w:r>
          <w:fldChar w:fldCharType="separate"/>
        </w:r>
        <w:r>
          <w:t>13</w:t>
        </w:r>
        <w:r>
          <w:fldChar w:fldCharType="end"/>
        </w:r>
      </w:hyperlink>
    </w:p>
    <w:p>
      <w:pPr>
        <w:pStyle w:val="TOC2"/>
        <w:tabs>
          <w:tab w:val="right" w:leader="dot" w:pos="8306"/>
        </w:tabs>
      </w:pPr>
      <w:hyperlink w:anchor="_Toc4872" w:history="1">
        <w:r>
          <w:rPr>
            <w:rFonts w:ascii="仿宋" w:eastAsia="仿宋" w:hAnsi="仿宋" w:cs="仿宋" w:hint="eastAsia"/>
            <w:lang w:eastAsia="zh-CN"/>
          </w:rPr>
          <w:t>(一)、绩效评估指标</w:t>
        </w:r>
        <w:r>
          <w:tab/>
        </w:r>
        <w:r>
          <w:fldChar w:fldCharType="begin"/>
        </w:r>
        <w:r>
          <w:instrText xml:space="preserve"> PAGEREF _Toc4872 \h </w:instrText>
        </w:r>
        <w:r>
          <w:fldChar w:fldCharType="separate"/>
        </w:r>
        <w:r>
          <w:t>13</w:t>
        </w:r>
        <w:r>
          <w:fldChar w:fldCharType="end"/>
        </w:r>
      </w:hyperlink>
    </w:p>
    <w:p>
      <w:pPr>
        <w:pStyle w:val="TOC2"/>
        <w:tabs>
          <w:tab w:val="right" w:leader="dot" w:pos="8306"/>
        </w:tabs>
      </w:pPr>
      <w:hyperlink w:anchor="_Toc9678" w:history="1">
        <w:r>
          <w:rPr>
            <w:rFonts w:ascii="仿宋" w:eastAsia="仿宋" w:hAnsi="仿宋" w:cs="仿宋" w:hint="eastAsia"/>
            <w:lang w:eastAsia="zh-CN"/>
          </w:rPr>
          <w:t>(二)、绩效评估方法</w:t>
        </w:r>
        <w:r>
          <w:tab/>
        </w:r>
        <w:r>
          <w:fldChar w:fldCharType="begin"/>
        </w:r>
        <w:r>
          <w:instrText xml:space="preserve"> PAGEREF _Toc9678 \h </w:instrText>
        </w:r>
        <w:r>
          <w:fldChar w:fldCharType="separate"/>
        </w:r>
        <w:r>
          <w:t>14</w:t>
        </w:r>
        <w:r>
          <w:fldChar w:fldCharType="end"/>
        </w:r>
      </w:hyperlink>
    </w:p>
    <w:p>
      <w:pPr>
        <w:pStyle w:val="TOC2"/>
        <w:tabs>
          <w:tab w:val="right" w:leader="dot" w:pos="8306"/>
        </w:tabs>
      </w:pPr>
      <w:hyperlink w:anchor="_Toc19042" w:history="1">
        <w:r>
          <w:rPr>
            <w:rFonts w:ascii="仿宋" w:eastAsia="仿宋" w:hAnsi="仿宋" w:cs="仿宋" w:hint="eastAsia"/>
            <w:lang w:eastAsia="zh-CN"/>
          </w:rPr>
          <w:t>(三)、绩效评估周期</w:t>
        </w:r>
        <w:r>
          <w:tab/>
        </w:r>
        <w:r>
          <w:fldChar w:fldCharType="begin"/>
        </w:r>
        <w:r>
          <w:instrText xml:space="preserve"> PAGEREF _Toc19042 \h </w:instrText>
        </w:r>
        <w:r>
          <w:fldChar w:fldCharType="separate"/>
        </w:r>
        <w:r>
          <w:t>15</w:t>
        </w:r>
        <w:r>
          <w:fldChar w:fldCharType="end"/>
        </w:r>
      </w:hyperlink>
    </w:p>
    <w:p>
      <w:pPr>
        <w:pStyle w:val="TOC1"/>
        <w:tabs>
          <w:tab w:val="right" w:leader="dot" w:pos="8306"/>
        </w:tabs>
      </w:pPr>
      <w:hyperlink w:anchor="_Toc2657" w:history="1">
        <w:r>
          <w:rPr>
            <w:rFonts w:ascii="仿宋" w:eastAsia="仿宋" w:hAnsi="仿宋" w:cs="仿宋" w:hint="eastAsia"/>
            <w:lang w:eastAsia="zh-CN"/>
          </w:rPr>
          <w:t>五、掺铒石英光纤项目选址可行性分析</w:t>
        </w:r>
        <w:r>
          <w:tab/>
        </w:r>
        <w:r>
          <w:fldChar w:fldCharType="begin"/>
        </w:r>
        <w:r>
          <w:instrText xml:space="preserve"> PAGEREF _Toc2657 \h </w:instrText>
        </w:r>
        <w:r>
          <w:fldChar w:fldCharType="separate"/>
        </w:r>
        <w:r>
          <w:t>17</w:t>
        </w:r>
        <w:r>
          <w:fldChar w:fldCharType="end"/>
        </w:r>
      </w:hyperlink>
    </w:p>
    <w:p>
      <w:pPr>
        <w:pStyle w:val="TOC2"/>
        <w:tabs>
          <w:tab w:val="right" w:leader="dot" w:pos="8306"/>
        </w:tabs>
      </w:pPr>
      <w:hyperlink w:anchor="_Toc13277" w:history="1">
        <w:r>
          <w:rPr>
            <w:rFonts w:ascii="仿宋" w:eastAsia="仿宋" w:hAnsi="仿宋" w:cs="仿宋" w:hint="eastAsia"/>
            <w:lang w:eastAsia="zh-CN"/>
          </w:rPr>
          <w:t>(一)、掺铒石英光纤项目选址</w:t>
        </w:r>
        <w:r>
          <w:tab/>
        </w:r>
        <w:r>
          <w:fldChar w:fldCharType="begin"/>
        </w:r>
        <w:r>
          <w:instrText xml:space="preserve"> PAGEREF _Toc13277 \h </w:instrText>
        </w:r>
        <w:r>
          <w:fldChar w:fldCharType="separate"/>
        </w:r>
        <w:r>
          <w:t>17</w:t>
        </w:r>
        <w:r>
          <w:fldChar w:fldCharType="end"/>
        </w:r>
      </w:hyperlink>
    </w:p>
    <w:p>
      <w:pPr>
        <w:pStyle w:val="TOC2"/>
        <w:tabs>
          <w:tab w:val="right" w:leader="dot" w:pos="8306"/>
        </w:tabs>
      </w:pPr>
      <w:hyperlink w:anchor="_Toc25326" w:history="1">
        <w:r>
          <w:rPr>
            <w:rFonts w:ascii="仿宋" w:eastAsia="仿宋" w:hAnsi="仿宋" w:cs="仿宋" w:hint="eastAsia"/>
            <w:lang w:eastAsia="zh-CN"/>
          </w:rPr>
          <w:t>(二)、用地控制指标</w:t>
        </w:r>
        <w:r>
          <w:tab/>
        </w:r>
        <w:r>
          <w:fldChar w:fldCharType="begin"/>
        </w:r>
        <w:r>
          <w:instrText xml:space="preserve"> PAGEREF _Toc25326 \h </w:instrText>
        </w:r>
        <w:r>
          <w:fldChar w:fldCharType="separate"/>
        </w:r>
        <w:r>
          <w:t>17</w:t>
        </w:r>
        <w:r>
          <w:fldChar w:fldCharType="end"/>
        </w:r>
      </w:hyperlink>
    </w:p>
    <w:p>
      <w:pPr>
        <w:pStyle w:val="TOC2"/>
        <w:tabs>
          <w:tab w:val="right" w:leader="dot" w:pos="8306"/>
        </w:tabs>
      </w:pPr>
      <w:hyperlink w:anchor="_Toc23389" w:history="1">
        <w:r>
          <w:rPr>
            <w:rFonts w:ascii="仿宋" w:eastAsia="仿宋" w:hAnsi="仿宋" w:cs="仿宋" w:hint="eastAsia"/>
            <w:lang w:eastAsia="zh-CN"/>
          </w:rPr>
          <w:t>(三)、节约用地措施</w:t>
        </w:r>
        <w:r>
          <w:tab/>
        </w:r>
        <w:r>
          <w:fldChar w:fldCharType="begin"/>
        </w:r>
        <w:r>
          <w:instrText xml:space="preserve"> PAGEREF _Toc23389 \h </w:instrText>
        </w:r>
        <w:r>
          <w:fldChar w:fldCharType="separate"/>
        </w:r>
        <w:r>
          <w:t>19</w:t>
        </w:r>
        <w:r>
          <w:fldChar w:fldCharType="end"/>
        </w:r>
      </w:hyperlink>
    </w:p>
    <w:p>
      <w:pPr>
        <w:pStyle w:val="TOC2"/>
        <w:tabs>
          <w:tab w:val="right" w:leader="dot" w:pos="8306"/>
        </w:tabs>
      </w:pPr>
      <w:hyperlink w:anchor="_Toc2200" w:history="1">
        <w:r>
          <w:rPr>
            <w:rFonts w:ascii="仿宋" w:eastAsia="仿宋" w:hAnsi="仿宋" w:cs="仿宋" w:hint="eastAsia"/>
            <w:lang w:eastAsia="zh-CN"/>
          </w:rPr>
          <w:t>(四)、总图布置方案</w:t>
        </w:r>
        <w:r>
          <w:tab/>
        </w:r>
        <w:r>
          <w:fldChar w:fldCharType="begin"/>
        </w:r>
        <w:r>
          <w:instrText xml:space="preserve"> PAGEREF _Toc2200 \h </w:instrText>
        </w:r>
        <w:r>
          <w:fldChar w:fldCharType="separate"/>
        </w:r>
        <w:r>
          <w:t>20</w:t>
        </w:r>
        <w:r>
          <w:fldChar w:fldCharType="end"/>
        </w:r>
      </w:hyperlink>
    </w:p>
    <w:p>
      <w:pPr>
        <w:pStyle w:val="TOC2"/>
        <w:tabs>
          <w:tab w:val="right" w:leader="dot" w:pos="8306"/>
        </w:tabs>
      </w:pPr>
      <w:hyperlink w:anchor="_Toc1796" w:history="1">
        <w:r>
          <w:rPr>
            <w:rFonts w:ascii="仿宋" w:eastAsia="仿宋" w:hAnsi="仿宋" w:cs="仿宋" w:hint="eastAsia"/>
            <w:lang w:eastAsia="zh-CN"/>
          </w:rPr>
          <w:t>(五)、选址综合评价</w:t>
        </w:r>
        <w:r>
          <w:tab/>
        </w:r>
        <w:r>
          <w:fldChar w:fldCharType="begin"/>
        </w:r>
        <w:r>
          <w:instrText xml:space="preserve"> PAGEREF _Toc1796 \h </w:instrText>
        </w:r>
        <w:r>
          <w:fldChar w:fldCharType="separate"/>
        </w:r>
        <w:r>
          <w:t>21</w:t>
        </w:r>
        <w:r>
          <w:fldChar w:fldCharType="end"/>
        </w:r>
      </w:hyperlink>
    </w:p>
    <w:p>
      <w:pPr>
        <w:pStyle w:val="TOC1"/>
        <w:tabs>
          <w:tab w:val="right" w:leader="dot" w:pos="8306"/>
        </w:tabs>
      </w:pPr>
      <w:hyperlink w:anchor="_Toc23643" w:history="1">
        <w:r>
          <w:rPr>
            <w:rFonts w:ascii="仿宋" w:eastAsia="仿宋" w:hAnsi="仿宋" w:cs="仿宋" w:hint="eastAsia"/>
            <w:lang w:eastAsia="zh-CN"/>
          </w:rPr>
          <w:t>六、掺铒石英光纤项目危机管理</w:t>
        </w:r>
        <w:r>
          <w:tab/>
        </w:r>
        <w:r>
          <w:fldChar w:fldCharType="begin"/>
        </w:r>
        <w:r>
          <w:instrText xml:space="preserve"> PAGEREF _Toc23643 \h </w:instrText>
        </w:r>
        <w:r>
          <w:fldChar w:fldCharType="separate"/>
        </w:r>
        <w:r>
          <w:t>22</w:t>
        </w:r>
        <w:r>
          <w:fldChar w:fldCharType="end"/>
        </w:r>
      </w:hyperlink>
    </w:p>
    <w:p>
      <w:pPr>
        <w:pStyle w:val="TOC2"/>
        <w:tabs>
          <w:tab w:val="right" w:leader="dot" w:pos="8306"/>
        </w:tabs>
      </w:pPr>
      <w:hyperlink w:anchor="_Toc435" w:history="1">
        <w:r>
          <w:rPr>
            <w:rFonts w:ascii="仿宋" w:eastAsia="仿宋" w:hAnsi="仿宋" w:cs="仿宋" w:hint="eastAsia"/>
            <w:lang w:eastAsia="zh-CN"/>
          </w:rPr>
          <w:t>(一)、危机预警与识别</w:t>
        </w:r>
        <w:r>
          <w:tab/>
        </w:r>
        <w:r>
          <w:fldChar w:fldCharType="begin"/>
        </w:r>
        <w:r>
          <w:instrText xml:space="preserve"> PAGEREF _Toc435 \h </w:instrText>
        </w:r>
        <w:r>
          <w:fldChar w:fldCharType="separate"/>
        </w:r>
        <w:r>
          <w:t>22</w:t>
        </w:r>
        <w:r>
          <w:fldChar w:fldCharType="end"/>
        </w:r>
      </w:hyperlink>
    </w:p>
    <w:p>
      <w:pPr>
        <w:pStyle w:val="TOC2"/>
        <w:tabs>
          <w:tab w:val="right" w:leader="dot" w:pos="8306"/>
        </w:tabs>
      </w:pPr>
      <w:hyperlink w:anchor="_Toc7175" w:history="1">
        <w:r>
          <w:rPr>
            <w:rFonts w:ascii="仿宋" w:eastAsia="仿宋" w:hAnsi="仿宋" w:cs="仿宋" w:hint="eastAsia"/>
            <w:lang w:eastAsia="zh-CN"/>
          </w:rPr>
          <w:t>(二)、危机应对与恢复</w:t>
        </w:r>
        <w:r>
          <w:tab/>
        </w:r>
        <w:r>
          <w:fldChar w:fldCharType="begin"/>
        </w:r>
        <w:r>
          <w:instrText xml:space="preserve"> PAGEREF _Toc7175 \h </w:instrText>
        </w:r>
        <w:r>
          <w:fldChar w:fldCharType="separate"/>
        </w:r>
        <w:r>
          <w:t>23</w:t>
        </w:r>
        <w:r>
          <w:fldChar w:fldCharType="end"/>
        </w:r>
      </w:hyperlink>
    </w:p>
    <w:p>
      <w:pPr>
        <w:pStyle w:val="TOC1"/>
        <w:tabs>
          <w:tab w:val="right" w:leader="dot" w:pos="8306"/>
        </w:tabs>
      </w:pPr>
      <w:hyperlink w:anchor="_Toc32422" w:history="1">
        <w:r>
          <w:rPr>
            <w:rFonts w:ascii="仿宋" w:eastAsia="仿宋" w:hAnsi="仿宋" w:cs="仿宋" w:hint="eastAsia"/>
            <w:lang w:eastAsia="zh-CN"/>
          </w:rPr>
          <w:t>七、掺铒石英光纤项目财务管理</w:t>
        </w:r>
        <w:r>
          <w:tab/>
        </w:r>
        <w:r>
          <w:fldChar w:fldCharType="begin"/>
        </w:r>
        <w:r>
          <w:instrText xml:space="preserve"> PAGEREF _Toc32422 \h </w:instrText>
        </w:r>
        <w:r>
          <w:fldChar w:fldCharType="separate"/>
        </w:r>
        <w:r>
          <w:t>25</w:t>
        </w:r>
        <w:r>
          <w:fldChar w:fldCharType="end"/>
        </w:r>
      </w:hyperlink>
    </w:p>
    <w:p>
      <w:pPr>
        <w:pStyle w:val="TOC2"/>
        <w:tabs>
          <w:tab w:val="right" w:leader="dot" w:pos="8306"/>
        </w:tabs>
      </w:pPr>
      <w:hyperlink w:anchor="_Toc4072" w:history="1">
        <w:r>
          <w:rPr>
            <w:rFonts w:ascii="仿宋" w:eastAsia="仿宋" w:hAnsi="仿宋" w:cs="仿宋" w:hint="eastAsia"/>
            <w:lang w:eastAsia="zh-CN"/>
          </w:rPr>
          <w:t>(一)、资金需求大</w:t>
        </w:r>
        <w:r>
          <w:tab/>
        </w:r>
        <w:r>
          <w:fldChar w:fldCharType="begin"/>
        </w:r>
        <w:r>
          <w:instrText xml:space="preserve"> PAGEREF _Toc4072 \h </w:instrText>
        </w:r>
        <w:r>
          <w:fldChar w:fldCharType="separate"/>
        </w:r>
        <w:r>
          <w:t>25</w:t>
        </w:r>
        <w:r>
          <w:fldChar w:fldCharType="end"/>
        </w:r>
      </w:hyperlink>
    </w:p>
    <w:p>
      <w:pPr>
        <w:pStyle w:val="TOC2"/>
        <w:tabs>
          <w:tab w:val="right" w:leader="dot" w:pos="8306"/>
        </w:tabs>
      </w:pPr>
      <w:hyperlink w:anchor="_Toc1779" w:history="1">
        <w:r>
          <w:rPr>
            <w:rFonts w:ascii="仿宋" w:eastAsia="仿宋" w:hAnsi="仿宋" w:cs="仿宋" w:hint="eastAsia"/>
            <w:lang w:eastAsia="zh-CN"/>
          </w:rPr>
          <w:t>(二)、研发周期长</w:t>
        </w:r>
        <w:r>
          <w:tab/>
        </w:r>
        <w:r>
          <w:fldChar w:fldCharType="begin"/>
        </w:r>
        <w:r>
          <w:instrText xml:space="preserve"> PAGEREF _Toc1779 \h </w:instrText>
        </w:r>
        <w:r>
          <w:fldChar w:fldCharType="separate"/>
        </w:r>
        <w:r>
          <w:t>26</w:t>
        </w:r>
        <w:r>
          <w:fldChar w:fldCharType="end"/>
        </w:r>
      </w:hyperlink>
    </w:p>
    <w:p>
      <w:pPr>
        <w:pStyle w:val="TOC2"/>
        <w:tabs>
          <w:tab w:val="right" w:leader="dot" w:pos="8306"/>
        </w:tabs>
      </w:pPr>
      <w:hyperlink w:anchor="_Toc24272" w:history="1">
        <w:r>
          <w:rPr>
            <w:rFonts w:ascii="仿宋" w:eastAsia="仿宋" w:hAnsi="仿宋" w:cs="仿宋" w:hint="eastAsia"/>
            <w:lang w:eastAsia="zh-CN"/>
          </w:rPr>
          <w:t>(三)、市场风险大</w:t>
        </w:r>
        <w:r>
          <w:tab/>
        </w:r>
        <w:r>
          <w:fldChar w:fldCharType="begin"/>
        </w:r>
        <w:r>
          <w:instrText xml:space="preserve"> PAGEREF _Toc24272 \h </w:instrText>
        </w:r>
        <w:r>
          <w:fldChar w:fldCharType="separate"/>
        </w:r>
        <w:r>
          <w:t>27</w:t>
        </w:r>
        <w:r>
          <w:fldChar w:fldCharType="end"/>
        </w:r>
      </w:hyperlink>
    </w:p>
    <w:p>
      <w:pPr>
        <w:pStyle w:val="TOC2"/>
        <w:tabs>
          <w:tab w:val="right" w:leader="dot" w:pos="8306"/>
        </w:tabs>
      </w:pPr>
      <w:hyperlink w:anchor="_Toc10222" w:history="1">
        <w:r>
          <w:rPr>
            <w:rFonts w:ascii="仿宋" w:eastAsia="仿宋" w:hAnsi="仿宋" w:cs="仿宋" w:hint="eastAsia"/>
            <w:lang w:eastAsia="zh-CN"/>
          </w:rPr>
          <w:t>(四)、利润率高</w:t>
        </w:r>
        <w:r>
          <w:tab/>
        </w:r>
        <w:r>
          <w:fldChar w:fldCharType="begin"/>
        </w:r>
        <w:r>
          <w:instrText xml:space="preserve"> PAGEREF _Toc10222 \h </w:instrText>
        </w:r>
        <w:r>
          <w:fldChar w:fldCharType="separate"/>
        </w:r>
        <w:r>
          <w:t>30</w:t>
        </w:r>
        <w:r>
          <w:fldChar w:fldCharType="end"/>
        </w:r>
      </w:hyperlink>
    </w:p>
    <w:p>
      <w:pPr>
        <w:pStyle w:val="TOC1"/>
        <w:tabs>
          <w:tab w:val="right" w:leader="dot" w:pos="8306"/>
        </w:tabs>
      </w:pPr>
      <w:hyperlink w:anchor="_Toc869" w:history="1">
        <w:r>
          <w:rPr>
            <w:rFonts w:ascii="仿宋" w:eastAsia="仿宋" w:hAnsi="仿宋" w:cs="仿宋" w:hint="eastAsia"/>
            <w:lang w:eastAsia="zh-CN"/>
          </w:rPr>
          <w:t>八、掺铒石英光纤项目环境影响分析</w:t>
        </w:r>
        <w:r>
          <w:tab/>
        </w:r>
        <w:r>
          <w:fldChar w:fldCharType="begin"/>
        </w:r>
        <w:r>
          <w:instrText xml:space="preserve"> PAGEREF _Toc869 \h </w:instrText>
        </w:r>
        <w:r>
          <w:fldChar w:fldCharType="separate"/>
        </w:r>
        <w:r>
          <w:t>32</w:t>
        </w:r>
        <w:r>
          <w:fldChar w:fldCharType="end"/>
        </w:r>
      </w:hyperlink>
    </w:p>
    <w:p>
      <w:pPr>
        <w:pStyle w:val="TOC2"/>
        <w:tabs>
          <w:tab w:val="right" w:leader="dot" w:pos="8306"/>
        </w:tabs>
      </w:pPr>
      <w:hyperlink w:anchor="_Toc4545" w:history="1">
        <w:r>
          <w:rPr>
            <w:rFonts w:ascii="仿宋" w:eastAsia="仿宋" w:hAnsi="仿宋" w:cs="仿宋" w:hint="eastAsia"/>
            <w:lang w:eastAsia="zh-CN"/>
          </w:rPr>
          <w:t>(一)、建设区域环境质量现状</w:t>
        </w:r>
        <w:r>
          <w:tab/>
        </w:r>
        <w:r>
          <w:fldChar w:fldCharType="begin"/>
        </w:r>
        <w:r>
          <w:instrText xml:space="preserve"> PAGEREF _Toc4545 \h </w:instrText>
        </w:r>
        <w:r>
          <w:fldChar w:fldCharType="separate"/>
        </w:r>
        <w:r>
          <w:t>32</w:t>
        </w:r>
        <w:r>
          <w:fldChar w:fldCharType="end"/>
        </w:r>
      </w:hyperlink>
    </w:p>
    <w:p>
      <w:pPr>
        <w:pStyle w:val="TOC2"/>
        <w:tabs>
          <w:tab w:val="right" w:leader="dot" w:pos="8306"/>
        </w:tabs>
      </w:pPr>
      <w:hyperlink w:anchor="_Toc29913" w:history="1">
        <w:r>
          <w:rPr>
            <w:rFonts w:ascii="仿宋" w:eastAsia="仿宋" w:hAnsi="仿宋" w:cs="仿宋" w:hint="eastAsia"/>
            <w:lang w:eastAsia="zh-CN"/>
          </w:rPr>
          <w:t>(二)、建设期环境保护</w:t>
        </w:r>
        <w:r>
          <w:tab/>
        </w:r>
        <w:r>
          <w:fldChar w:fldCharType="begin"/>
        </w:r>
        <w:r>
          <w:instrText xml:space="preserve"> PAGEREF _Toc29913 \h </w:instrText>
        </w:r>
        <w:r>
          <w:fldChar w:fldCharType="separate"/>
        </w:r>
        <w:r>
          <w:t>33</w:t>
        </w:r>
        <w:r>
          <w:fldChar w:fldCharType="end"/>
        </w:r>
      </w:hyperlink>
    </w:p>
    <w:p>
      <w:pPr>
        <w:pStyle w:val="TOC2"/>
        <w:tabs>
          <w:tab w:val="right" w:leader="dot" w:pos="8306"/>
        </w:tabs>
      </w:pPr>
      <w:hyperlink w:anchor="_Toc4028" w:history="1">
        <w:r>
          <w:rPr>
            <w:rFonts w:ascii="仿宋" w:eastAsia="仿宋" w:hAnsi="仿宋" w:cs="仿宋" w:hint="eastAsia"/>
            <w:lang w:eastAsia="zh-CN"/>
          </w:rPr>
          <w:t>(三)、运营期环境保护</w:t>
        </w:r>
        <w:r>
          <w:tab/>
        </w:r>
        <w:r>
          <w:fldChar w:fldCharType="begin"/>
        </w:r>
        <w:r>
          <w:instrText xml:space="preserve"> PAGEREF _Toc4028 \h </w:instrText>
        </w:r>
        <w:r>
          <w:fldChar w:fldCharType="separate"/>
        </w:r>
        <w:r>
          <w:t>35</w:t>
        </w:r>
        <w:r>
          <w:fldChar w:fldCharType="end"/>
        </w:r>
      </w:hyperlink>
    </w:p>
    <w:p>
      <w:pPr>
        <w:pStyle w:val="TOC2"/>
        <w:tabs>
          <w:tab w:val="right" w:leader="dot" w:pos="8306"/>
        </w:tabs>
      </w:pPr>
      <w:hyperlink w:anchor="_Toc26237" w:history="1">
        <w:r>
          <w:rPr>
            <w:rFonts w:ascii="仿宋" w:eastAsia="仿宋" w:hAnsi="仿宋" w:cs="仿宋" w:hint="eastAsia"/>
            <w:lang w:eastAsia="zh-CN"/>
          </w:rPr>
          <w:t>(四)、掺铒石英光纤项目建设对区域经济的影响</w:t>
        </w:r>
        <w:r>
          <w:tab/>
        </w:r>
        <w:r>
          <w:fldChar w:fldCharType="begin"/>
        </w:r>
        <w:r>
          <w:instrText xml:space="preserve"> PAGEREF _Toc26237 \h </w:instrText>
        </w:r>
        <w:r>
          <w:fldChar w:fldCharType="separate"/>
        </w:r>
        <w:r>
          <w:t>36</w:t>
        </w:r>
        <w:r>
          <w:fldChar w:fldCharType="end"/>
        </w:r>
      </w:hyperlink>
    </w:p>
    <w:p>
      <w:pPr>
        <w:pStyle w:val="TOC2"/>
        <w:tabs>
          <w:tab w:val="right" w:leader="dot" w:pos="8306"/>
        </w:tabs>
      </w:pPr>
      <w:hyperlink w:anchor="_Toc20520" w:history="1">
        <w:r>
          <w:rPr>
            <w:rFonts w:ascii="仿宋" w:eastAsia="仿宋" w:hAnsi="仿宋" w:cs="仿宋" w:hint="eastAsia"/>
            <w:lang w:eastAsia="zh-CN"/>
          </w:rPr>
          <w:t>(五)、废弃物处理</w:t>
        </w:r>
        <w:r>
          <w:tab/>
        </w:r>
        <w:r>
          <w:fldChar w:fldCharType="begin"/>
        </w:r>
        <w:r>
          <w:instrText xml:space="preserve"> PAGEREF _Toc20520 \h </w:instrText>
        </w:r>
        <w:r>
          <w:fldChar w:fldCharType="separate"/>
        </w:r>
        <w:r>
          <w:t>38</w:t>
        </w:r>
        <w:r>
          <w:fldChar w:fldCharType="end"/>
        </w:r>
      </w:hyperlink>
    </w:p>
    <w:p>
      <w:pPr>
        <w:pStyle w:val="TOC2"/>
        <w:tabs>
          <w:tab w:val="right" w:leader="dot" w:pos="8306"/>
        </w:tabs>
      </w:pPr>
      <w:hyperlink w:anchor="_Toc23757" w:history="1">
        <w:r>
          <w:rPr>
            <w:rFonts w:ascii="仿宋" w:eastAsia="仿宋" w:hAnsi="仿宋" w:cs="仿宋" w:hint="eastAsia"/>
            <w:lang w:eastAsia="zh-CN"/>
          </w:rPr>
          <w:t>(六)、特殊环境影响分析</w:t>
        </w:r>
        <w:r>
          <w:tab/>
        </w:r>
        <w:r>
          <w:fldChar w:fldCharType="begin"/>
        </w:r>
        <w:r>
          <w:instrText xml:space="preserve"> PAGEREF _Toc23757 \h </w:instrText>
        </w:r>
        <w:r>
          <w:fldChar w:fldCharType="separate"/>
        </w:r>
        <w:r>
          <w:t>39</w:t>
        </w:r>
        <w:r>
          <w:fldChar w:fldCharType="end"/>
        </w:r>
      </w:hyperlink>
    </w:p>
    <w:p>
      <w:pPr>
        <w:pStyle w:val="TOC2"/>
        <w:tabs>
          <w:tab w:val="right" w:leader="dot" w:pos="8306"/>
        </w:tabs>
      </w:pPr>
      <w:hyperlink w:anchor="_Toc24478" w:history="1">
        <w:r>
          <w:rPr>
            <w:rFonts w:ascii="仿宋" w:eastAsia="仿宋" w:hAnsi="仿宋" w:cs="仿宋" w:hint="eastAsia"/>
            <w:lang w:eastAsia="zh-CN"/>
          </w:rPr>
          <w:t>(七)、清洁生产</w:t>
        </w:r>
        <w:r>
          <w:tab/>
        </w:r>
        <w:r>
          <w:fldChar w:fldCharType="begin"/>
        </w:r>
        <w:r>
          <w:instrText xml:space="preserve"> PAGEREF _Toc24478 \h </w:instrText>
        </w:r>
        <w:r>
          <w:fldChar w:fldCharType="separate"/>
        </w:r>
        <w:r>
          <w:t>40</w:t>
        </w:r>
        <w:r>
          <w:fldChar w:fldCharType="end"/>
        </w:r>
      </w:hyperlink>
    </w:p>
    <w:p>
      <w:pPr>
        <w:pStyle w:val="TOC2"/>
        <w:tabs>
          <w:tab w:val="right" w:leader="dot" w:pos="8306"/>
        </w:tabs>
      </w:pPr>
      <w:hyperlink w:anchor="_Toc3039" w:history="1">
        <w:r>
          <w:rPr>
            <w:rFonts w:ascii="仿宋" w:eastAsia="仿宋" w:hAnsi="仿宋" w:cs="仿宋" w:hint="eastAsia"/>
            <w:lang w:eastAsia="zh-CN"/>
          </w:rPr>
          <w:t>(八)、环境保护综合评价</w:t>
        </w:r>
        <w:r>
          <w:tab/>
        </w:r>
        <w:r>
          <w:fldChar w:fldCharType="begin"/>
        </w:r>
        <w:r>
          <w:instrText xml:space="preserve"> PAGEREF _Toc3039 \h </w:instrText>
        </w:r>
        <w:r>
          <w:fldChar w:fldCharType="separate"/>
        </w:r>
        <w:r>
          <w:t>41</w:t>
        </w:r>
        <w:r>
          <w:fldChar w:fldCharType="end"/>
        </w:r>
      </w:hyperlink>
    </w:p>
    <w:p>
      <w:pPr>
        <w:pStyle w:val="TOC1"/>
        <w:tabs>
          <w:tab w:val="right" w:leader="dot" w:pos="8306"/>
        </w:tabs>
      </w:pPr>
      <w:hyperlink w:anchor="_Toc7218" w:history="1">
        <w:r>
          <w:rPr>
            <w:rFonts w:ascii="仿宋" w:eastAsia="仿宋" w:hAnsi="仿宋" w:cs="仿宋" w:hint="eastAsia"/>
            <w:lang w:eastAsia="zh-CN"/>
          </w:rPr>
          <w:t>九、掺铒石英光纤项目社会影响</w:t>
        </w:r>
        <w:r>
          <w:tab/>
        </w:r>
        <w:r>
          <w:fldChar w:fldCharType="begin"/>
        </w:r>
        <w:r>
          <w:instrText xml:space="preserve"> PAGEREF _Toc7218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92" w:history="1">
        <w:r>
          <w:rPr>
            <w:rFonts w:ascii="仿宋" w:eastAsia="仿宋" w:hAnsi="仿宋" w:cs="仿宋" w:hint="eastAsia"/>
            <w:lang w:eastAsia="zh-CN"/>
          </w:rPr>
          <w:t>(一)、社会责任与义务</w:t>
        </w:r>
        <w:r>
          <w:tab/>
        </w:r>
        <w:r>
          <w:fldChar w:fldCharType="begin"/>
        </w:r>
        <w:r>
          <w:instrText xml:space="preserve"> PAGEREF _Toc21092 \h </w:instrText>
        </w:r>
        <w:r>
          <w:fldChar w:fldCharType="separate"/>
        </w:r>
        <w:r>
          <w:t>43</w:t>
        </w:r>
        <w:r>
          <w:fldChar w:fldCharType="end"/>
        </w:r>
      </w:hyperlink>
    </w:p>
    <w:p>
      <w:pPr>
        <w:pStyle w:val="TOC2"/>
        <w:tabs>
          <w:tab w:val="right" w:leader="dot" w:pos="8306"/>
        </w:tabs>
      </w:pPr>
      <w:hyperlink w:anchor="_Toc18172" w:history="1">
        <w:r>
          <w:rPr>
            <w:rFonts w:ascii="仿宋" w:eastAsia="仿宋" w:hAnsi="仿宋" w:cs="仿宋" w:hint="eastAsia"/>
            <w:lang w:eastAsia="zh-CN"/>
          </w:rPr>
          <w:t>(二)、社会参与与沟通</w:t>
        </w:r>
        <w:r>
          <w:tab/>
        </w:r>
        <w:r>
          <w:fldChar w:fldCharType="begin"/>
        </w:r>
        <w:r>
          <w:instrText xml:space="preserve"> PAGEREF _Toc18172 \h </w:instrText>
        </w:r>
        <w:r>
          <w:fldChar w:fldCharType="separate"/>
        </w:r>
        <w:r>
          <w:t>43</w:t>
        </w:r>
        <w:r>
          <w:fldChar w:fldCharType="end"/>
        </w:r>
      </w:hyperlink>
    </w:p>
    <w:p>
      <w:pPr>
        <w:pStyle w:val="TOC1"/>
        <w:tabs>
          <w:tab w:val="right" w:leader="dot" w:pos="8306"/>
        </w:tabs>
      </w:pPr>
      <w:hyperlink w:anchor="_Toc32156" w:history="1">
        <w:r>
          <w:rPr>
            <w:rFonts w:ascii="仿宋" w:eastAsia="仿宋" w:hAnsi="仿宋" w:cs="仿宋" w:hint="eastAsia"/>
            <w:lang w:eastAsia="zh-CN"/>
          </w:rPr>
          <w:t>十、掺铒石英光纤项目创新与研发</w:t>
        </w:r>
        <w:r>
          <w:tab/>
        </w:r>
        <w:r>
          <w:fldChar w:fldCharType="begin"/>
        </w:r>
        <w:r>
          <w:instrText xml:space="preserve"> PAGEREF _Toc32156 \h </w:instrText>
        </w:r>
        <w:r>
          <w:fldChar w:fldCharType="separate"/>
        </w:r>
        <w:r>
          <w:t>44</w:t>
        </w:r>
        <w:r>
          <w:fldChar w:fldCharType="end"/>
        </w:r>
      </w:hyperlink>
    </w:p>
    <w:p>
      <w:pPr>
        <w:pStyle w:val="TOC2"/>
        <w:tabs>
          <w:tab w:val="right" w:leader="dot" w:pos="8306"/>
        </w:tabs>
      </w:pPr>
      <w:hyperlink w:anchor="_Toc20150" w:history="1">
        <w:r>
          <w:rPr>
            <w:rFonts w:ascii="仿宋" w:eastAsia="仿宋" w:hAnsi="仿宋" w:cs="仿宋" w:hint="eastAsia"/>
            <w:lang w:eastAsia="zh-CN"/>
          </w:rPr>
          <w:t>(一)、创新策略与方向</w:t>
        </w:r>
        <w:r>
          <w:tab/>
        </w:r>
        <w:r>
          <w:fldChar w:fldCharType="begin"/>
        </w:r>
        <w:r>
          <w:instrText xml:space="preserve"> PAGEREF _Toc20150 \h </w:instrText>
        </w:r>
        <w:r>
          <w:fldChar w:fldCharType="separate"/>
        </w:r>
        <w:r>
          <w:t>44</w:t>
        </w:r>
        <w:r>
          <w:fldChar w:fldCharType="end"/>
        </w:r>
      </w:hyperlink>
    </w:p>
    <w:p>
      <w:pPr>
        <w:pStyle w:val="TOC2"/>
        <w:tabs>
          <w:tab w:val="right" w:leader="dot" w:pos="8306"/>
        </w:tabs>
      </w:pPr>
      <w:hyperlink w:anchor="_Toc9701" w:history="1">
        <w:r>
          <w:rPr>
            <w:rFonts w:ascii="仿宋" w:eastAsia="仿宋" w:hAnsi="仿宋" w:cs="仿宋" w:hint="eastAsia"/>
            <w:lang w:eastAsia="zh-CN"/>
          </w:rPr>
          <w:t>(二)、研发规划与投入</w:t>
        </w:r>
        <w:r>
          <w:tab/>
        </w:r>
        <w:r>
          <w:fldChar w:fldCharType="begin"/>
        </w:r>
        <w:r>
          <w:instrText xml:space="preserve"> PAGEREF _Toc9701 \h </w:instrText>
        </w:r>
        <w:r>
          <w:fldChar w:fldCharType="separate"/>
        </w:r>
        <w:r>
          <w:t>46</w:t>
        </w:r>
        <w:r>
          <w:fldChar w:fldCharType="end"/>
        </w:r>
      </w:hyperlink>
    </w:p>
    <w:p>
      <w:pPr>
        <w:pStyle w:val="TOC1"/>
        <w:tabs>
          <w:tab w:val="right" w:leader="dot" w:pos="8306"/>
        </w:tabs>
      </w:pPr>
      <w:hyperlink w:anchor="_Toc1170" w:history="1">
        <w:r>
          <w:rPr>
            <w:rFonts w:ascii="仿宋" w:eastAsia="仿宋" w:hAnsi="仿宋" w:cs="仿宋" w:hint="eastAsia"/>
            <w:lang w:eastAsia="zh-CN"/>
          </w:rPr>
          <w:t>十一、生产安全保护</w:t>
        </w:r>
        <w:r>
          <w:tab/>
        </w:r>
        <w:r>
          <w:fldChar w:fldCharType="begin"/>
        </w:r>
        <w:r>
          <w:instrText xml:space="preserve"> PAGEREF _Toc1170 \h </w:instrText>
        </w:r>
        <w:r>
          <w:fldChar w:fldCharType="separate"/>
        </w:r>
        <w:r>
          <w:t>47</w:t>
        </w:r>
        <w:r>
          <w:fldChar w:fldCharType="end"/>
        </w:r>
      </w:hyperlink>
    </w:p>
    <w:p>
      <w:pPr>
        <w:pStyle w:val="TOC2"/>
        <w:tabs>
          <w:tab w:val="right" w:leader="dot" w:pos="8306"/>
        </w:tabs>
      </w:pPr>
      <w:hyperlink w:anchor="_Toc12496" w:history="1">
        <w:r>
          <w:rPr>
            <w:rFonts w:ascii="仿宋" w:eastAsia="仿宋" w:hAnsi="仿宋" w:cs="仿宋" w:hint="eastAsia"/>
            <w:lang w:eastAsia="zh-CN"/>
          </w:rPr>
          <w:t>(一)、消防安全</w:t>
        </w:r>
        <w:r>
          <w:tab/>
        </w:r>
        <w:r>
          <w:fldChar w:fldCharType="begin"/>
        </w:r>
        <w:r>
          <w:instrText xml:space="preserve"> PAGEREF _Toc12496 \h </w:instrText>
        </w:r>
        <w:r>
          <w:fldChar w:fldCharType="separate"/>
        </w:r>
        <w:r>
          <w:t>47</w:t>
        </w:r>
        <w:r>
          <w:fldChar w:fldCharType="end"/>
        </w:r>
      </w:hyperlink>
    </w:p>
    <w:p>
      <w:pPr>
        <w:pStyle w:val="TOC2"/>
        <w:tabs>
          <w:tab w:val="right" w:leader="dot" w:pos="8306"/>
        </w:tabs>
      </w:pPr>
      <w:hyperlink w:anchor="_Toc13426" w:history="1">
        <w:r>
          <w:rPr>
            <w:rFonts w:ascii="仿宋" w:eastAsia="仿宋" w:hAnsi="仿宋" w:cs="仿宋" w:hint="eastAsia"/>
            <w:lang w:eastAsia="zh-CN"/>
          </w:rPr>
          <w:t>(二)、防火防爆总图布置措施</w:t>
        </w:r>
        <w:r>
          <w:tab/>
        </w:r>
        <w:r>
          <w:fldChar w:fldCharType="begin"/>
        </w:r>
        <w:r>
          <w:instrText xml:space="preserve"> PAGEREF _Toc13426 \h </w:instrText>
        </w:r>
        <w:r>
          <w:fldChar w:fldCharType="separate"/>
        </w:r>
        <w:r>
          <w:t>49</w:t>
        </w:r>
        <w:r>
          <w:fldChar w:fldCharType="end"/>
        </w:r>
      </w:hyperlink>
    </w:p>
    <w:p>
      <w:pPr>
        <w:pStyle w:val="TOC2"/>
        <w:tabs>
          <w:tab w:val="right" w:leader="dot" w:pos="8306"/>
        </w:tabs>
      </w:pPr>
      <w:hyperlink w:anchor="_Toc11497" w:history="1">
        <w:r>
          <w:rPr>
            <w:rFonts w:ascii="仿宋" w:eastAsia="仿宋" w:hAnsi="仿宋" w:cs="仿宋" w:hint="eastAsia"/>
            <w:lang w:eastAsia="zh-CN"/>
          </w:rPr>
          <w:t>(三)、自然灾害防范措施</w:t>
        </w:r>
        <w:r>
          <w:tab/>
        </w:r>
        <w:r>
          <w:fldChar w:fldCharType="begin"/>
        </w:r>
        <w:r>
          <w:instrText xml:space="preserve"> PAGEREF _Toc11497 \h </w:instrText>
        </w:r>
        <w:r>
          <w:fldChar w:fldCharType="separate"/>
        </w:r>
        <w:r>
          <w:t>50</w:t>
        </w:r>
        <w:r>
          <w:fldChar w:fldCharType="end"/>
        </w:r>
      </w:hyperlink>
    </w:p>
    <w:p>
      <w:pPr>
        <w:pStyle w:val="TOC2"/>
        <w:tabs>
          <w:tab w:val="right" w:leader="dot" w:pos="8306"/>
        </w:tabs>
      </w:pPr>
      <w:hyperlink w:anchor="_Toc9251" w:history="1">
        <w:r>
          <w:rPr>
            <w:rFonts w:ascii="仿宋" w:eastAsia="仿宋" w:hAnsi="仿宋" w:cs="仿宋" w:hint="eastAsia"/>
            <w:lang w:eastAsia="zh-CN"/>
          </w:rPr>
          <w:t>(四)、安全色及安全标志使用要求</w:t>
        </w:r>
        <w:r>
          <w:tab/>
        </w:r>
        <w:r>
          <w:fldChar w:fldCharType="begin"/>
        </w:r>
        <w:r>
          <w:instrText xml:space="preserve"> PAGEREF _Toc9251 \h </w:instrText>
        </w:r>
        <w:r>
          <w:fldChar w:fldCharType="separate"/>
        </w:r>
        <w:r>
          <w:t>51</w:t>
        </w:r>
        <w:r>
          <w:fldChar w:fldCharType="end"/>
        </w:r>
      </w:hyperlink>
    </w:p>
    <w:p>
      <w:pPr>
        <w:pStyle w:val="TOC2"/>
        <w:tabs>
          <w:tab w:val="right" w:leader="dot" w:pos="8306"/>
        </w:tabs>
      </w:pPr>
      <w:hyperlink w:anchor="_Toc7301" w:history="1">
        <w:r>
          <w:rPr>
            <w:rFonts w:ascii="仿宋" w:eastAsia="仿宋" w:hAnsi="仿宋" w:cs="仿宋" w:hint="eastAsia"/>
            <w:lang w:eastAsia="zh-CN"/>
          </w:rPr>
          <w:t>(五)、防尘防毒措施</w:t>
        </w:r>
        <w:r>
          <w:tab/>
        </w:r>
        <w:r>
          <w:fldChar w:fldCharType="begin"/>
        </w:r>
        <w:r>
          <w:instrText xml:space="preserve"> PAGEREF _Toc7301 \h </w:instrText>
        </w:r>
        <w:r>
          <w:fldChar w:fldCharType="separate"/>
        </w:r>
        <w:r>
          <w:t>52</w:t>
        </w:r>
        <w:r>
          <w:fldChar w:fldCharType="end"/>
        </w:r>
      </w:hyperlink>
    </w:p>
    <w:p>
      <w:pPr>
        <w:pStyle w:val="TOC2"/>
        <w:tabs>
          <w:tab w:val="right" w:leader="dot" w:pos="8306"/>
        </w:tabs>
      </w:pPr>
      <w:hyperlink w:anchor="_Toc22873" w:history="1">
        <w:r>
          <w:rPr>
            <w:rFonts w:ascii="仿宋" w:eastAsia="仿宋" w:hAnsi="仿宋" w:cs="仿宋" w:hint="eastAsia"/>
            <w:lang w:eastAsia="zh-CN"/>
          </w:rPr>
          <w:t>(六)、防静电、触电防护及防雷措施</w:t>
        </w:r>
        <w:r>
          <w:tab/>
        </w:r>
        <w:r>
          <w:fldChar w:fldCharType="begin"/>
        </w:r>
        <w:r>
          <w:instrText xml:space="preserve"> PAGEREF _Toc22873 \h </w:instrText>
        </w:r>
        <w:r>
          <w:fldChar w:fldCharType="separate"/>
        </w:r>
        <w:r>
          <w:t>53</w:t>
        </w:r>
        <w:r>
          <w:fldChar w:fldCharType="end"/>
        </w:r>
      </w:hyperlink>
    </w:p>
    <w:p>
      <w:pPr>
        <w:pStyle w:val="TOC2"/>
        <w:tabs>
          <w:tab w:val="right" w:leader="dot" w:pos="8306"/>
        </w:tabs>
      </w:pPr>
      <w:hyperlink w:anchor="_Toc12385" w:history="1">
        <w:r>
          <w:rPr>
            <w:rFonts w:ascii="仿宋" w:eastAsia="仿宋" w:hAnsi="仿宋" w:cs="仿宋" w:hint="eastAsia"/>
            <w:lang w:eastAsia="zh-CN"/>
          </w:rPr>
          <w:t>(七)、机械设备安全保障措施</w:t>
        </w:r>
        <w:r>
          <w:tab/>
        </w:r>
        <w:r>
          <w:fldChar w:fldCharType="begin"/>
        </w:r>
        <w:r>
          <w:instrText xml:space="preserve"> PAGEREF _Toc12385 \h </w:instrText>
        </w:r>
        <w:r>
          <w:fldChar w:fldCharType="separate"/>
        </w:r>
        <w:r>
          <w:t>54</w:t>
        </w:r>
        <w:r>
          <w:fldChar w:fldCharType="end"/>
        </w:r>
      </w:hyperlink>
    </w:p>
    <w:p>
      <w:pPr>
        <w:pStyle w:val="TOC1"/>
        <w:tabs>
          <w:tab w:val="right" w:leader="dot" w:pos="8306"/>
        </w:tabs>
      </w:pPr>
      <w:hyperlink w:anchor="_Toc17516" w:history="1">
        <w:r>
          <w:rPr>
            <w:rFonts w:ascii="仿宋" w:eastAsia="仿宋" w:hAnsi="仿宋" w:cs="仿宋" w:hint="eastAsia"/>
            <w:lang w:eastAsia="zh-CN"/>
          </w:rPr>
          <w:t>十二、掺铒石英光纤项目投资规划</w:t>
        </w:r>
        <w:r>
          <w:tab/>
        </w:r>
        <w:r>
          <w:fldChar w:fldCharType="begin"/>
        </w:r>
        <w:r>
          <w:instrText xml:space="preserve"> PAGEREF _Toc17516 \h </w:instrText>
        </w:r>
        <w:r>
          <w:fldChar w:fldCharType="separate"/>
        </w:r>
        <w:r>
          <w:t>56</w:t>
        </w:r>
        <w:r>
          <w:fldChar w:fldCharType="end"/>
        </w:r>
      </w:hyperlink>
    </w:p>
    <w:p>
      <w:pPr>
        <w:pStyle w:val="TOC2"/>
        <w:tabs>
          <w:tab w:val="right" w:leader="dot" w:pos="8306"/>
        </w:tabs>
      </w:pPr>
      <w:hyperlink w:anchor="_Toc14292" w:history="1">
        <w:r>
          <w:rPr>
            <w:rFonts w:ascii="仿宋" w:eastAsia="仿宋" w:hAnsi="仿宋" w:cs="仿宋" w:hint="eastAsia"/>
            <w:lang w:eastAsia="zh-CN"/>
          </w:rPr>
          <w:t>(一)、掺铒石英光纤项目总投资估算</w:t>
        </w:r>
        <w:r>
          <w:tab/>
        </w:r>
        <w:r>
          <w:fldChar w:fldCharType="begin"/>
        </w:r>
        <w:r>
          <w:instrText xml:space="preserve"> PAGEREF _Toc14292 \h </w:instrText>
        </w:r>
        <w:r>
          <w:fldChar w:fldCharType="separate"/>
        </w:r>
        <w:r>
          <w:t>56</w:t>
        </w:r>
        <w:r>
          <w:fldChar w:fldCharType="end"/>
        </w:r>
      </w:hyperlink>
    </w:p>
    <w:p>
      <w:pPr>
        <w:pStyle w:val="TOC2"/>
        <w:tabs>
          <w:tab w:val="right" w:leader="dot" w:pos="8306"/>
        </w:tabs>
      </w:pPr>
      <w:hyperlink w:anchor="_Toc7726" w:history="1">
        <w:r>
          <w:rPr>
            <w:rFonts w:ascii="仿宋" w:eastAsia="仿宋" w:hAnsi="仿宋" w:cs="仿宋" w:hint="eastAsia"/>
            <w:lang w:eastAsia="zh-CN"/>
          </w:rPr>
          <w:t>(二)、资金筹措</w:t>
        </w:r>
        <w:r>
          <w:tab/>
        </w:r>
        <w:r>
          <w:fldChar w:fldCharType="begin"/>
        </w:r>
        <w:r>
          <w:instrText xml:space="preserve"> PAGEREF _Toc7726 \h </w:instrText>
        </w:r>
        <w:r>
          <w:fldChar w:fldCharType="separate"/>
        </w:r>
        <w:r>
          <w:t>57</w:t>
        </w:r>
        <w:r>
          <w:fldChar w:fldCharType="end"/>
        </w:r>
      </w:hyperlink>
    </w:p>
    <w:p>
      <w:pPr>
        <w:pStyle w:val="TOC1"/>
        <w:tabs>
          <w:tab w:val="right" w:leader="dot" w:pos="8306"/>
        </w:tabs>
      </w:pPr>
      <w:hyperlink w:anchor="_Toc31706" w:history="1">
        <w:r>
          <w:rPr>
            <w:rFonts w:ascii="仿宋" w:eastAsia="仿宋" w:hAnsi="仿宋" w:cs="仿宋" w:hint="eastAsia"/>
            <w:lang w:eastAsia="zh-CN"/>
          </w:rPr>
          <w:t>十三、利益相关者分析与沟通计划</w:t>
        </w:r>
        <w:r>
          <w:tab/>
        </w:r>
        <w:r>
          <w:fldChar w:fldCharType="begin"/>
        </w:r>
        <w:r>
          <w:instrText xml:space="preserve"> PAGEREF _Toc31706 \h </w:instrText>
        </w:r>
        <w:r>
          <w:fldChar w:fldCharType="separate"/>
        </w:r>
        <w:r>
          <w:t>58</w:t>
        </w:r>
        <w:r>
          <w:fldChar w:fldCharType="end"/>
        </w:r>
      </w:hyperlink>
    </w:p>
    <w:p>
      <w:pPr>
        <w:pStyle w:val="TOC2"/>
        <w:tabs>
          <w:tab w:val="right" w:leader="dot" w:pos="8306"/>
        </w:tabs>
      </w:pPr>
      <w:hyperlink w:anchor="_Toc31064" w:history="1">
        <w:r>
          <w:rPr>
            <w:rFonts w:ascii="仿宋" w:eastAsia="仿宋" w:hAnsi="仿宋" w:cs="仿宋" w:hint="eastAsia"/>
            <w:lang w:eastAsia="zh-CN"/>
          </w:rPr>
          <w:t>(一)、利益相关者分析</w:t>
        </w:r>
        <w:r>
          <w:tab/>
        </w:r>
        <w:r>
          <w:fldChar w:fldCharType="begin"/>
        </w:r>
        <w:r>
          <w:instrText xml:space="preserve"> PAGEREF _Toc31064 \h </w:instrText>
        </w:r>
        <w:r>
          <w:fldChar w:fldCharType="separate"/>
        </w:r>
        <w:r>
          <w:t>58</w:t>
        </w:r>
        <w:r>
          <w:fldChar w:fldCharType="end"/>
        </w:r>
      </w:hyperlink>
    </w:p>
    <w:p>
      <w:pPr>
        <w:pStyle w:val="TOC2"/>
        <w:tabs>
          <w:tab w:val="right" w:leader="dot" w:pos="8306"/>
        </w:tabs>
      </w:pPr>
      <w:hyperlink w:anchor="_Toc9037" w:history="1">
        <w:r>
          <w:rPr>
            <w:rFonts w:ascii="仿宋" w:eastAsia="仿宋" w:hAnsi="仿宋" w:cs="仿宋" w:hint="eastAsia"/>
            <w:lang w:eastAsia="zh-CN"/>
          </w:rPr>
          <w:t>(二)、沟通计划</w:t>
        </w:r>
        <w:r>
          <w:tab/>
        </w:r>
        <w:r>
          <w:fldChar w:fldCharType="begin"/>
        </w:r>
        <w:r>
          <w:instrText xml:space="preserve"> PAGEREF _Toc9037 \h </w:instrText>
        </w:r>
        <w:r>
          <w:fldChar w:fldCharType="separate"/>
        </w:r>
        <w:r>
          <w:t>59</w:t>
        </w:r>
        <w:r>
          <w:fldChar w:fldCharType="end"/>
        </w:r>
      </w:hyperlink>
    </w:p>
    <w:p>
      <w:pPr>
        <w:pStyle w:val="TOC1"/>
        <w:tabs>
          <w:tab w:val="right" w:leader="dot" w:pos="8306"/>
        </w:tabs>
      </w:pPr>
      <w:hyperlink w:anchor="_Toc19538" w:history="1">
        <w:r>
          <w:rPr>
            <w:rFonts w:ascii="仿宋" w:eastAsia="仿宋" w:hAnsi="仿宋" w:cs="仿宋" w:hint="eastAsia"/>
            <w:lang w:eastAsia="zh-CN"/>
          </w:rPr>
          <w:t>十四、掺铒石英光纤项目实施保障措施</w:t>
        </w:r>
        <w:r>
          <w:tab/>
        </w:r>
        <w:r>
          <w:fldChar w:fldCharType="begin"/>
        </w:r>
        <w:r>
          <w:instrText xml:space="preserve"> PAGEREF _Toc19538 \h </w:instrText>
        </w:r>
        <w:r>
          <w:fldChar w:fldCharType="separate"/>
        </w:r>
        <w:r>
          <w:t>60</w:t>
        </w:r>
        <w:r>
          <w:fldChar w:fldCharType="end"/>
        </w:r>
      </w:hyperlink>
    </w:p>
    <w:p>
      <w:pPr>
        <w:pStyle w:val="TOC2"/>
        <w:tabs>
          <w:tab w:val="right" w:leader="dot" w:pos="8306"/>
        </w:tabs>
      </w:pPr>
      <w:hyperlink w:anchor="_Toc29184" w:history="1">
        <w:r>
          <w:rPr>
            <w:rFonts w:ascii="仿宋" w:eastAsia="仿宋" w:hAnsi="仿宋" w:cs="仿宋" w:hint="eastAsia"/>
            <w:lang w:eastAsia="zh-CN"/>
          </w:rPr>
          <w:t>(一)、掺铒石英光纤项目实施保障机制</w:t>
        </w:r>
        <w:r>
          <w:tab/>
        </w:r>
        <w:r>
          <w:fldChar w:fldCharType="begin"/>
        </w:r>
        <w:r>
          <w:instrText xml:space="preserve"> PAGEREF _Toc29184 \h </w:instrText>
        </w:r>
        <w:r>
          <w:fldChar w:fldCharType="separate"/>
        </w:r>
        <w:r>
          <w:t>60</w:t>
        </w:r>
        <w:r>
          <w:fldChar w:fldCharType="end"/>
        </w:r>
      </w:hyperlink>
    </w:p>
    <w:p>
      <w:pPr>
        <w:pStyle w:val="TOC2"/>
        <w:tabs>
          <w:tab w:val="right" w:leader="dot" w:pos="8306"/>
        </w:tabs>
      </w:pPr>
      <w:hyperlink w:anchor="_Toc7794" w:history="1">
        <w:r>
          <w:rPr>
            <w:rFonts w:ascii="仿宋" w:eastAsia="仿宋" w:hAnsi="仿宋" w:cs="仿宋" w:hint="eastAsia"/>
            <w:lang w:eastAsia="zh-CN"/>
          </w:rPr>
          <w:t>(二)、掺铒石英光纤项目法律合规要求</w:t>
        </w:r>
        <w:r>
          <w:tab/>
        </w:r>
        <w:r>
          <w:fldChar w:fldCharType="begin"/>
        </w:r>
        <w:r>
          <w:instrText xml:space="preserve"> PAGEREF _Toc7794 \h </w:instrText>
        </w:r>
        <w:r>
          <w:fldChar w:fldCharType="separate"/>
        </w:r>
        <w:r>
          <w:t>64</w:t>
        </w:r>
        <w:r>
          <w:fldChar w:fldCharType="end"/>
        </w:r>
      </w:hyperlink>
    </w:p>
    <w:p>
      <w:pPr>
        <w:pStyle w:val="TOC2"/>
        <w:tabs>
          <w:tab w:val="right" w:leader="dot" w:pos="8306"/>
        </w:tabs>
      </w:pPr>
      <w:hyperlink w:anchor="_Toc410" w:history="1">
        <w:r>
          <w:rPr>
            <w:rFonts w:ascii="仿宋" w:eastAsia="仿宋" w:hAnsi="仿宋" w:cs="仿宋" w:hint="eastAsia"/>
            <w:lang w:eastAsia="zh-CN"/>
          </w:rPr>
          <w:t>(三)、掺铒石英光纤项目合同管理与法律事务</w:t>
        </w:r>
        <w:r>
          <w:tab/>
        </w:r>
        <w:r>
          <w:fldChar w:fldCharType="begin"/>
        </w:r>
        <w:r>
          <w:instrText xml:space="preserve"> PAGEREF _Toc410 \h </w:instrText>
        </w:r>
        <w:r>
          <w:fldChar w:fldCharType="separate"/>
        </w:r>
        <w:r>
          <w:t>68</w:t>
        </w:r>
        <w:r>
          <w:fldChar w:fldCharType="end"/>
        </w:r>
      </w:hyperlink>
    </w:p>
    <w:p>
      <w:pPr>
        <w:pStyle w:val="TOC2"/>
        <w:tabs>
          <w:tab w:val="right" w:leader="dot" w:pos="8306"/>
        </w:tabs>
      </w:pPr>
      <w:hyperlink w:anchor="_Toc7131" w:history="1">
        <w:r>
          <w:rPr>
            <w:rFonts w:ascii="仿宋" w:eastAsia="仿宋" w:hAnsi="仿宋" w:cs="仿宋" w:hint="eastAsia"/>
            <w:lang w:eastAsia="zh-CN"/>
          </w:rPr>
          <w:t>(四)、掺铒石英光纤项目知识产权保护策略</w:t>
        </w:r>
        <w:r>
          <w:tab/>
        </w:r>
        <w:r>
          <w:fldChar w:fldCharType="begin"/>
        </w:r>
        <w:r>
          <w:instrText xml:space="preserve"> PAGEREF _Toc7131 \h </w:instrText>
        </w:r>
        <w:r>
          <w:fldChar w:fldCharType="separate"/>
        </w:r>
        <w:r>
          <w:t>74</w:t>
        </w:r>
        <w:r>
          <w:fldChar w:fldCharType="end"/>
        </w:r>
      </w:hyperlink>
    </w:p>
    <w:p>
      <w:pPr>
        <w:pStyle w:val="TOC1"/>
        <w:tabs>
          <w:tab w:val="right" w:leader="dot" w:pos="8306"/>
        </w:tabs>
      </w:pPr>
      <w:hyperlink w:anchor="_Toc19041" w:history="1">
        <w:r>
          <w:rPr>
            <w:rFonts w:ascii="仿宋" w:eastAsia="仿宋" w:hAnsi="仿宋" w:cs="仿宋" w:hint="eastAsia"/>
            <w:lang w:eastAsia="zh-CN"/>
          </w:rPr>
          <w:t>十五、掺铒石英光纤项目变更管理</w:t>
        </w:r>
        <w:r>
          <w:tab/>
        </w:r>
        <w:r>
          <w:fldChar w:fldCharType="begin"/>
        </w:r>
        <w:r>
          <w:instrText xml:space="preserve"> PAGEREF _Toc19041 \h </w:instrText>
        </w:r>
        <w:r>
          <w:fldChar w:fldCharType="separate"/>
        </w:r>
        <w:r>
          <w:t>77</w:t>
        </w:r>
        <w:r>
          <w:fldChar w:fldCharType="end"/>
        </w:r>
      </w:hyperlink>
    </w:p>
    <w:p>
      <w:pPr>
        <w:pStyle w:val="TOC2"/>
        <w:tabs>
          <w:tab w:val="right" w:leader="dot" w:pos="8306"/>
        </w:tabs>
      </w:pPr>
      <w:hyperlink w:anchor="_Toc11679" w:history="1">
        <w:r>
          <w:rPr>
            <w:rFonts w:ascii="仿宋" w:eastAsia="仿宋" w:hAnsi="仿宋" w:cs="仿宋" w:hint="eastAsia"/>
            <w:lang w:eastAsia="zh-CN"/>
          </w:rPr>
          <w:t>(一)、变更申请与评估</w:t>
        </w:r>
        <w:r>
          <w:tab/>
        </w:r>
        <w:r>
          <w:fldChar w:fldCharType="begin"/>
        </w:r>
        <w:r>
          <w:instrText xml:space="preserve"> PAGEREF _Toc11679 \h </w:instrText>
        </w:r>
        <w:r>
          <w:fldChar w:fldCharType="separate"/>
        </w:r>
        <w:r>
          <w:t>77</w:t>
        </w:r>
        <w:r>
          <w:fldChar w:fldCharType="end"/>
        </w:r>
      </w:hyperlink>
    </w:p>
    <w:p>
      <w:pPr>
        <w:pStyle w:val="TOC2"/>
        <w:tabs>
          <w:tab w:val="right" w:leader="dot" w:pos="8306"/>
        </w:tabs>
      </w:pPr>
      <w:hyperlink w:anchor="_Toc17246" w:history="1">
        <w:r>
          <w:rPr>
            <w:rFonts w:ascii="仿宋" w:eastAsia="仿宋" w:hAnsi="仿宋" w:cs="仿宋" w:hint="eastAsia"/>
            <w:lang w:eastAsia="zh-CN"/>
          </w:rPr>
          <w:t>(二)、变更实施与控制</w:t>
        </w:r>
        <w:r>
          <w:tab/>
        </w:r>
        <w:r>
          <w:fldChar w:fldCharType="begin"/>
        </w:r>
        <w:r>
          <w:instrText xml:space="preserve"> PAGEREF _Toc17246 \h </w:instrText>
        </w:r>
        <w:r>
          <w:fldChar w:fldCharType="separate"/>
        </w:r>
        <w:r>
          <w:t>77</w:t>
        </w:r>
        <w:r>
          <w:fldChar w:fldCharType="end"/>
        </w:r>
      </w:hyperlink>
    </w:p>
    <w:p>
      <w:pPr>
        <w:pStyle w:val="TOC1"/>
        <w:tabs>
          <w:tab w:val="right" w:leader="dot" w:pos="8306"/>
        </w:tabs>
      </w:pPr>
      <w:hyperlink w:anchor="_Toc24549" w:history="1">
        <w:r>
          <w:rPr>
            <w:rFonts w:ascii="仿宋" w:eastAsia="仿宋" w:hAnsi="仿宋" w:cs="仿宋" w:hint="eastAsia"/>
            <w:lang w:eastAsia="zh-CN"/>
          </w:rPr>
          <w:t>十六、掺铒石英光纤项目治理与监督</w:t>
        </w:r>
        <w:r>
          <w:tab/>
        </w:r>
        <w:r>
          <w:fldChar w:fldCharType="begin"/>
        </w:r>
        <w:r>
          <w:instrText xml:space="preserve"> PAGEREF _Toc24549 \h </w:instrText>
        </w:r>
        <w:r>
          <w:fldChar w:fldCharType="separate"/>
        </w:r>
        <w:r>
          <w:t>78</w:t>
        </w:r>
        <w:r>
          <w:fldChar w:fldCharType="end"/>
        </w:r>
      </w:hyperlink>
    </w:p>
    <w:p>
      <w:pPr>
        <w:pStyle w:val="TOC2"/>
        <w:tabs>
          <w:tab w:val="right" w:leader="dot" w:pos="8306"/>
        </w:tabs>
      </w:pPr>
      <w:hyperlink w:anchor="_Toc23668" w:history="1">
        <w:r>
          <w:rPr>
            <w:rFonts w:ascii="仿宋" w:eastAsia="仿宋" w:hAnsi="仿宋" w:cs="仿宋" w:hint="eastAsia"/>
            <w:lang w:eastAsia="zh-CN"/>
          </w:rPr>
          <w:t>(一)、掺铒石英光纤项目治理结构</w:t>
        </w:r>
        <w:r>
          <w:tab/>
        </w:r>
        <w:r>
          <w:fldChar w:fldCharType="begin"/>
        </w:r>
        <w:r>
          <w:instrText xml:space="preserve"> PAGEREF _Toc23668 \h </w:instrText>
        </w:r>
        <w:r>
          <w:fldChar w:fldCharType="separate"/>
        </w:r>
        <w:r>
          <w:t>78</w:t>
        </w:r>
        <w:r>
          <w:fldChar w:fldCharType="end"/>
        </w:r>
      </w:hyperlink>
    </w:p>
    <w:p>
      <w:pPr>
        <w:pStyle w:val="TOC2"/>
        <w:tabs>
          <w:tab w:val="right" w:leader="dot" w:pos="8306"/>
        </w:tabs>
      </w:pPr>
      <w:hyperlink w:anchor="_Toc28173" w:history="1">
        <w:r>
          <w:rPr>
            <w:rFonts w:ascii="仿宋" w:eastAsia="仿宋" w:hAnsi="仿宋" w:cs="仿宋" w:hint="eastAsia"/>
            <w:lang w:eastAsia="zh-CN"/>
          </w:rPr>
          <w:t>(二)、监督与审计</w:t>
        </w:r>
        <w:r>
          <w:tab/>
        </w:r>
        <w:r>
          <w:fldChar w:fldCharType="begin"/>
        </w:r>
        <w:r>
          <w:instrText xml:space="preserve"> PAGEREF _Toc28173 \h </w:instrText>
        </w:r>
        <w:r>
          <w:fldChar w:fldCharType="separate"/>
        </w:r>
        <w:r>
          <w:t>80</w:t>
        </w:r>
        <w:r>
          <w:fldChar w:fldCharType="end"/>
        </w:r>
      </w:hyperlink>
    </w:p>
    <w:p>
      <w:pPr>
        <w:pStyle w:val="TOC1"/>
        <w:tabs>
          <w:tab w:val="right" w:leader="dot" w:pos="8306"/>
        </w:tabs>
      </w:pPr>
      <w:hyperlink w:anchor="_Toc27235" w:history="1">
        <w:r>
          <w:rPr>
            <w:rFonts w:ascii="仿宋" w:eastAsia="仿宋" w:hAnsi="仿宋" w:cs="仿宋" w:hint="eastAsia"/>
            <w:lang w:eastAsia="zh-CN"/>
          </w:rPr>
          <w:t>十七、风险识别与分类</w:t>
        </w:r>
        <w:r>
          <w:tab/>
        </w:r>
        <w:r>
          <w:fldChar w:fldCharType="begin"/>
        </w:r>
        <w:r>
          <w:instrText xml:space="preserve"> PAGEREF _Toc27235 \h </w:instrText>
        </w:r>
        <w:r>
          <w:fldChar w:fldCharType="separate"/>
        </w:r>
        <w:r>
          <w:t>81</w:t>
        </w:r>
        <w:r>
          <w:fldChar w:fldCharType="end"/>
        </w:r>
      </w:hyperlink>
    </w:p>
    <w:p>
      <w:pPr>
        <w:pStyle w:val="TOC2"/>
        <w:tabs>
          <w:tab w:val="right" w:leader="dot" w:pos="8306"/>
        </w:tabs>
      </w:pPr>
      <w:hyperlink w:anchor="_Toc19757" w:history="1">
        <w:r>
          <w:rPr>
            <w:rFonts w:ascii="仿宋" w:eastAsia="仿宋" w:hAnsi="仿宋" w:cs="仿宋" w:hint="eastAsia"/>
            <w:lang w:eastAsia="zh-CN"/>
          </w:rPr>
          <w:t>(一)、风险识别</w:t>
        </w:r>
        <w:r>
          <w:tab/>
        </w:r>
        <w:r>
          <w:fldChar w:fldCharType="begin"/>
        </w:r>
        <w:r>
          <w:instrText xml:space="preserve"> PAGEREF _Toc19757 \h </w:instrText>
        </w:r>
        <w:r>
          <w:fldChar w:fldCharType="separate"/>
        </w:r>
        <w:r>
          <w:t>81</w:t>
        </w:r>
        <w:r>
          <w:fldChar w:fldCharType="end"/>
        </w:r>
      </w:hyperlink>
    </w:p>
    <w:p>
      <w:pPr>
        <w:pStyle w:val="TOC2"/>
        <w:tabs>
          <w:tab w:val="right" w:leader="dot" w:pos="8306"/>
        </w:tabs>
      </w:pPr>
      <w:hyperlink w:anchor="_Toc7130" w:history="1">
        <w:r>
          <w:rPr>
            <w:rFonts w:ascii="仿宋" w:eastAsia="仿宋" w:hAnsi="仿宋" w:cs="仿宋" w:hint="eastAsia"/>
            <w:lang w:eastAsia="zh-CN"/>
          </w:rPr>
          <w:t>(二)、风险分类</w:t>
        </w:r>
        <w:r>
          <w:tab/>
        </w:r>
        <w:r>
          <w:fldChar w:fldCharType="begin"/>
        </w:r>
        <w:r>
          <w:instrText xml:space="preserve"> PAGEREF _Toc7130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1"/>
      <w:r>
        <w:rPr>
          <w:rFonts w:ascii="仿宋" w:eastAsia="仿宋" w:hAnsi="仿宋" w:cs="仿宋" w:hint="eastAsia"/>
          <w:sz w:val="28"/>
          <w:lang w:eastAsia="zh-CN"/>
        </w:rPr>
        <w:t>一、掺铒石英光纤项目概论</w:t>
      </w:r>
      <w:bookmarkEnd w:id="2"/>
    </w:p>
    <w:p>
      <w:pPr>
        <w:pStyle w:val="Heading2"/>
        <w:rPr>
          <w:rFonts w:ascii="仿宋" w:eastAsia="仿宋" w:hAnsi="仿宋" w:cs="仿宋" w:hint="eastAsia"/>
          <w:lang w:eastAsia="zh-CN"/>
        </w:rPr>
      </w:pPr>
      <w:bookmarkStart w:id="3" w:name="_Toc21048"/>
      <w:r>
        <w:rPr>
          <w:rFonts w:ascii="仿宋" w:eastAsia="仿宋" w:hAnsi="仿宋" w:cs="仿宋" w:hint="eastAsia"/>
          <w:lang w:eastAsia="zh-CN"/>
        </w:rPr>
        <w:t>(一)、掺铒石英光纤项目概况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起源追溯至对市场的深入洞察。市场的不断演变与变革为掺铒石英光纤项目提供了难得的机遇。当前市场存在的需求缺口和变革的大环境共同构成了掺铒石英光纤项目的背景。这个掺铒石英光纤项目旨在充分利用市场机遇，填补行业中尚未满足的需求，为客户提供全新的解决方案。市场的变革和需求的增长使得这个掺铒石英光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掺铒石英光纤项目名称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正式命名为掺铒石英光纤。这个名称不仅仅是一个标识，更代表了掺铒石英光纤项目的核心理念和愿景。它蕴含着掺铒石英光纤项目所要解决问题的关键字，具有强烈的表达和辨识度，为掺铒石英光纤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掺铒石英光纤项目目标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核心目标是提供一种全新、高效的解决方案，满足客户日益增长的需求。掺铒石英光纤项目追求的不仅仅是满足市场需求，更是在市场中获得卓越的竞争优势。通过不断提升产品或服务的质量和创新水平，掺铒石英光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掺铒石英光纤项目范围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全面涵盖了产品研发、制造、市场推广和售后服务，确保从产品设计到最终用户体验的全方位关注。这一全面的掺铒石英光纤项目范围是为了确保掺铒石英光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掺铒石英光纤项目时间表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掺铒石英光纤项目计划在未来18个月内完成，包括研发、测试、市场试点和正式推出等不同阶段。这个时间表的合理设计是为了确保掺铒石英光纤项目各个阶段的顺利推进，以便按时交付高质量的成果。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掺铒石英光纤项目预算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总预算估算为XX百万美元，主要分配在研发、市场推广、人员培训和运营等方面。这一充足的预算为掺铒石英光纤项目提供了充足的资源，确保掺铒石英光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掺铒石英光纤项目风险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可能面临的风险包括市场接受度低、技术难题、竞争激烈等。掺铒石英光纤项目团队已经制定了相应的风险应对计划，通过前瞻性的风险管理，确保掺铒石英光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掺铒石英光纤项目团队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掺铒石英光纤项目汇聚了一支经验丰富、多领域专业素养的核心团队，确保掺铒石英光纤项目在各个方面都能拥有高水平的执行力。团队的协同作战是掺铒石英光纤项目成功的关键因素之一。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掺铒石英光纤项目背景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掺铒石英光纤项目的背景根植于市场对更高效、创新产品的渴望，同时也受到科技发展对行业格局的深刻改变的影响。这为掺铒石英光纤项目提供了广阔的发展空间和市场需求。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掺铒石英光纤项目现状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截至目前，掺铒石英光纤项目已完成市场调研和技术验证，取得了初步的成功。这为掺铒石英光纤项目在未来的发展奠定了坚实的基础，为更远大的目标打下了坚实的基石。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719"/>
      <w:r>
        <w:rPr>
          <w:rFonts w:ascii="仿宋" w:eastAsia="仿宋" w:hAnsi="仿宋" w:cs="仿宋" w:hint="eastAsia"/>
          <w:sz w:val="28"/>
          <w:lang w:eastAsia="zh-CN"/>
        </w:rPr>
        <w:t>(二)、掺铒石英光纤项目目标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keyword》掺铒石英光纤项目首要业务目标是在市场中占据有利地位，实现产品/服务的成功推广和销售。通过不断提升产品质量、创新性，掺铒石英光纤项目追求成为行业中的领导者，赢得更多客户的青睐。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在科技迅速发展的时代，掺铒石英光纤项目着眼于技术创新。通过持续的研发和技术升级，掺铒石英光纤项目旨在推出更具创新性的产品或服务，以满足市场对新鲜、先进解决方案的需求。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为了建立可持续的客户关系，掺铒石英光纤项目设定了客户满意度目标。通过提供卓越的产品质量和优质的客户服务，掺铒石英光纤项目追求赢得客户的信任和忠诚度，确保他们的满意度达到行业领先水平。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掺铒石英光纤项目注重社会责任和可持续发展。通过实施环保、社会责任掺铒石英光纤项目，掺铒石英光纤项目致力于在经济发展的同时保护环境，促进社会公平，实现可持续经营。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掺铒石英光纤项目的团队是实现目标的核心驱动力。因此，掺铒石英光纤项目设定了团队发展目标，包括提升团队成员的专业技能、培养领导力，以及搭建协同高效的团队工作氛围。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79"/>
      <w:r>
        <w:rPr>
          <w:rFonts w:ascii="仿宋" w:eastAsia="仿宋" w:hAnsi="仿宋" w:cs="仿宋" w:hint="eastAsia"/>
          <w:sz w:val="28"/>
          <w:lang w:eastAsia="zh-CN"/>
        </w:rPr>
        <w:t>(三)、掺铒石英光纤项目提出的理由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掺铒石英光纤项目提出的理由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提出源于对市场机遇的深刻洞察。当前市场中存在的需求缺口和行业发展趋势表明，有巨大的商业机会等待被开发。通过准确捕捉市场机遇，掺铒石英光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理念基于对技术创新的信仰。通过持续的研发和技术投入，掺铒石英光纤项目有望推出更具创新性的产品或服务。在科技飞速发展的当下，掺铒石英光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提出是为了增强企业的行业竞争力。通过提升产品或服务的质量和独特性，掺铒石英光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响应了消费者需求的变化。随着社会和科技的不断发展，消费者对产品和服务的需求也在发生变化。通过深入了解并及时回应消费者的新需求，掺铒石英光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掺铒石英光纤项目的提出是企业战略发展规划的一部分。在面对日益激烈的市场竞争和不断变化的商业环境中，掺铒石英光纤项目作为企业战略的一环，旨在为企业开辟新的增长领域，巩固企业在行业中的地位。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提出不仅仅是基于商业考量，还注重社会责任。通过推出环保、社会责任等方面的掺铒石英光纤项目，掺铒石英光纤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掺铒石英光纤项目的提出反映了对利益相关者期望的关注。包括客户、员工、投资者等利益相关者在企业发展中都有着各自的期望，掺铒石英光纤项目力求在满足这些期望的同时，取得更大的共赢。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27"/>
      <w:r>
        <w:rPr>
          <w:rFonts w:ascii="仿宋" w:eastAsia="仿宋" w:hAnsi="仿宋" w:cs="仿宋" w:hint="eastAsia"/>
          <w:sz w:val="28"/>
          <w:lang w:eastAsia="zh-CN"/>
        </w:rPr>
        <w:t>(四)、掺铒石英光纤项目意义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在实施掺铒石英光纤项目的过程中，我们不仅仅是在追逐商业成功，更是为企业和社会的多个层面创造了深远的意义。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首要意义在于提升企业的市场竞争力。通过持续的创新和对产品质量的高标准要求，掺铒石英光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掺铒石英光纤项目的推进将促使行业技术水平的提升。通过引入先进技术和创新性解决方案，掺铒石英光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掺铒石英光纤项目不仅创造了大量就业机会，提高了就业水平，还注重社会责任和环保。通过参与社会公益事业和推动环保掺铒石英光纤项目，掺铒石英光纤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综合而言，掺铒石英光纤项目意义重大，不仅推动了企业的发展，也为行业和社会的进步贡献了积极力量。这是一个全面而深刻的影响，将在未来产生可持续的正面效应。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762"/>
      <w:r>
        <w:rPr>
          <w:rFonts w:ascii="仿宋" w:eastAsia="仿宋" w:hAnsi="仿宋" w:cs="仿宋" w:hint="eastAsia"/>
          <w:sz w:val="28"/>
          <w:lang w:eastAsia="zh-CN"/>
        </w:rPr>
        <w:t>(五)、掺铒石英光纤项目背景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在当今迅猛发展的商业环境中，掺铒石英光纤项目的动因根植于对多方面因素的审慎考量。这个掺铒石英光纤项目的提出并非孤立的决策，而是对企业所处背景深入思考的产物。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掺铒石英光纤项目背后的首要原因。科技的迅速发展和全球市场的快速变化使得企业必须灵活应对。掺铒石英光纤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竞争的激烈程度也是掺铒石英光纤项目背景中不可忽视的一环。企业需要在激烈竞争中脱颖而出，为此，掺铒石英光纤项目致力于打破常规，提供独特的价值主张，以吸引客户并确保市场份额的增长。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技术的迅速发展为企业带来了机遇与挑战。作为掺铒石英光纤项目启动的背景之一，对新兴技术的应用将有助于提升企业的技术水平，使其在不断演进的商业环境中保持竞争优势。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此外，社会对企业责任的期望也在逐渐升高。掺铒石英光纤项目充分融入了社会责任的理念，通过可持续经营和社会公益掺铒石英光纤项目，企图为社会贡献一份力量，在商业成功的同时关注社会价值。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52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43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掺铒石英光纤项目的主要产品是XXXX，预计年产值为XXX万元。这一产品在市场中占据着重要的地位，其广泛的应用范围使得该掺铒石英光纤项目的市场前景非常广阔。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掺铒石英光纤项目的xxx产品作为重要的原材料之一，将在多个领域发挥关键作用。其在建筑、交通、能源等方面的广泛应用将为整个产业链提供强大的支持，形成产业协同效应。掺铒石英光纤项目的年产值XXX万XXX万XXX万万元不仅反映了其在市场上的巨大潜力，更预示着它对国民经济的积极贡献。这种关联度高、涉及面广的产业关系，使得该掺铒石英光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57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总征地面积为XXXX平方米，相当于约XX.XX亩，其中净用地面积为XXXX平方米，红线范围内相当于约XX.XX亩。这一用地规模充分考虑了掺铒石英光纤项目的建设需求，保障了掺铒石英光纤项目在合适的空间内得以充分发展。掺铒石英光纤项目规划的总建筑面积为XXXX平方米，其中主体工程建设占XXXX平方米，计容建筑面积达XXXX平方米。预计建筑工程的投资将达到XXXX万元，为掺铒石英光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计划购置的设备共计XXXX台（套），设备购置费用为XXXX万元。这一设备购置计划充分考虑到掺铒石英光纤项目的生产需求和技术要求，确保了掺铒石英光纤项目在生产运营中具备先进的技术装备和高效的生产能力。设备的合理配置将为掺铒石英光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掺铒石英光纤项目计划总投资为XXXX万元，预计年实现营业收入为XXXX万元。这一产能规模的设定旨在确保掺铒石英光纤项目能够在投资与回报之间取得平衡，实现长期可持续的发展。掺铒石英光纤项目的总投资充分考虑到各个方面的需求，包括用地建设、设备购置等多个环节，以确保掺铒石英光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690"/>
      <w:r>
        <w:rPr>
          <w:rFonts w:ascii="仿宋" w:eastAsia="仿宋" w:hAnsi="仿宋" w:cs="仿宋" w:hint="eastAsia"/>
          <w:sz w:val="28"/>
          <w:lang w:eastAsia="zh-CN"/>
        </w:rPr>
        <w:t>三、掺铒石英光纤项目可持续发展</w:t>
      </w:r>
      <w:bookmarkEnd w:id="11"/>
    </w:p>
    <w:p>
      <w:pPr>
        <w:pStyle w:val="Heading2"/>
        <w:rPr>
          <w:rFonts w:ascii="仿宋" w:eastAsia="仿宋" w:hAnsi="仿宋" w:cs="仿宋" w:hint="eastAsia"/>
          <w:lang w:eastAsia="zh-CN"/>
        </w:rPr>
      </w:pPr>
      <w:bookmarkStart w:id="12" w:name="_Toc2469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掺铒石英光纤项目中，掺铒石英光纤项目团队着眼于未来，明确了可持续发展的战略方向。制定的具体可持续发展目标包括降低资源使用、采用环保技术、最大化社会效益等。这一步骤不仅有助于掺铒石英光纤项目在环保和社会责任方面达到最高标准，也为未来提供了明确的指引，确保掺铒石英光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可持续实践的融入掺铒石英光纤项目管理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掺铒石英光纤项目管理周期。从掺铒石英光纤项目规划开始，掺铒石英光纤项目团队就考虑了环境和社会的因素。在执行阶段，掺铒石英光纤项目团队积极推动绿色技术的应用，优化资源利用。此外，关注员工的社会责任，通过培训和沟通活动提高员工对可持续发展的认知，使他们能够在日常工作中践行可持续实践。这些举措不仅为掺铒石英光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592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扎根于掺铒石英光纤项目的可持续发展理念，我们深信环保与社会责任是掺铒石英光纤项目成功的关键支柱。在掺铒石英光纤项目的每一步，我们都致力于通过创新和实践，履行对环境和社会的坚定责任。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团队通过引入先进的环保技术、建立高效的废物处理系统以及推动能源节约措施，积极履行环保责任。定期的环保监测和评估确保掺铒石英光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不仅致力于自身可持续发展，还注重对社会的回馈。通过支持社区掺铒石英光纤项目、参与慈善事业、提供培训机会等方式，掺铒石英光纤项目积极履行社会责任。与当地社区建立积极互动，关注员工的工作与生活平衡，以及员工的身心健康，是掺铒石英光纤项目在社会责任层面的关键举措。这样的实践不仅增强了掺铒石英光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1585"/>
      <w:r>
        <w:rPr>
          <w:rFonts w:ascii="仿宋" w:eastAsia="仿宋" w:hAnsi="仿宋" w:cs="仿宋" w:hint="eastAsia"/>
          <w:sz w:val="28"/>
          <w:lang w:eastAsia="zh-CN"/>
        </w:rPr>
        <w:t>四、掺铒石英光纤项目绩效评估</w:t>
      </w:r>
      <w:bookmarkEnd w:id="14"/>
    </w:p>
    <w:p>
      <w:pPr>
        <w:pStyle w:val="Heading2"/>
        <w:rPr>
          <w:rFonts w:ascii="仿宋" w:eastAsia="仿宋" w:hAnsi="仿宋" w:cs="仿宋" w:hint="eastAsia"/>
          <w:lang w:eastAsia="zh-CN"/>
        </w:rPr>
      </w:pPr>
      <w:bookmarkStart w:id="15" w:name="_Toc487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掺铒石英光纤项目中，我们设计了一套全面的绩效评估指标，以确保掺铒石英光纤项目的可控和成功交付。这些指标跨足掺铒石英光纤项目目标、成本、进度和质量等多个维度，为我们提供了全面洞察掺铒石英光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目标达成率是我们关注的首要指标。我们设定了明确的目标，并通过定期监测和评估，迅速发现并应对潜在的目标偏差。这为掺铒石英光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成本绩效是另一个核心关注点。通过实际成本与预算成本的对比分析，我们深入了解成本差异的原因，及时调整资源分配，保持掺铒石英光纤项目在经济效益方面的合理水平。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进度作为关键的绩效指标之一，得到了精心的关注。我们制定了详细的掺铒石英光纤项目进度计划，并设立了进度符合度指标，确保实际进度与计划进度保持一致。这使我们能够快速发现和解决潜在的进度问题，保持掺铒石英光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掺铒石英光纤项目绩效的不可或缺的一环。我们引入了一系列的质量标准和客户满意度指标，以确保掺铒石英光纤项目交付的成果在质量上达到或超越预期水平。通过持续监测这些指标，我们努力提升掺铒石英光纤项目整体质量水平，为掺铒石英光纤项目的成功交付提供有力保障。通过这些科学且全面的绩效评估，我们能够更好地引导掺铒石英光纤项目的持续改进，确保掺铒石英光纤项目目标的顺利达成。</w:t>
      </w:r>
    </w:p>
    <w:p>
      <w:pPr>
        <w:pStyle w:val="Heading2"/>
        <w:ind w:firstLine="560" w:firstLineChars="200"/>
        <w:rPr>
          <w:rFonts w:ascii="仿宋" w:eastAsia="仿宋" w:hAnsi="仿宋" w:cs="仿宋" w:hint="eastAsia"/>
          <w:sz w:val="28"/>
          <w:lang w:eastAsia="zh-CN"/>
        </w:rPr>
      </w:pPr>
      <w:bookmarkStart w:id="16" w:name="_Toc967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绩效评估是掺铒石英光纤项目中的关键环节，为确保掺铒石英光纤项目达到预期目标，我们采用了多层次、多维度的绩效评估方法。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掺铒石英光纤项目的战略目标对齐，确保每个决策和行动都与掺铒石英光纤项目整体目标保持一致。团队会定期召开战略对齐会议，审视当前工作与掺铒石英光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掺铒石英光纤项目进度、质量、成本和风险等方面。这些指标通过数据收集和分析，为掺铒石英光纤项目管理团队提供了客观的评估依据。例如，我们通过掺铒石英光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绩效评估不仅仅停留在掺铒石英光纤项目内部，还考虑了掺铒石英光纤项目对外部环境的影响。我们定期进行干系人满意度调查，以了解各利益相关方对掺铒石英光纤项目的期望和满意度，并及时做出调整。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这种多层次、多角度的绩效评估方法，使得我们能够全面了解掺铒石英光纤项目的运行状态，及时做出调整，确保掺铒石英光纤项目在不断变化的环境中保持稳健前行。</w:t>
      </w:r>
    </w:p>
    <w:p>
      <w:pPr>
        <w:pStyle w:val="Heading2"/>
        <w:ind w:firstLine="560" w:firstLineChars="200"/>
        <w:rPr>
          <w:rFonts w:ascii="仿宋" w:eastAsia="仿宋" w:hAnsi="仿宋" w:cs="仿宋" w:hint="eastAsia"/>
          <w:sz w:val="28"/>
          <w:lang w:eastAsia="zh-CN"/>
        </w:rPr>
      </w:pPr>
      <w:bookmarkStart w:id="17" w:name="_Toc1904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为了确保掺铒石英光纤项目的有效管理和不断优化，我们采用了精心设计的绩效评估周期。这个周期旨在实现灵活、实时和全面的评估，以适应掺铒石英光纤项目执行中的各种挑战。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掺铒石英光纤项目的不同需求，分为短期、中期和长期。短期评估关注每个迭代或工作周期，以及时发现和解决当前任务中的问题。中期评估涵盖几个迭代，深入了解整体掺铒石英光纤项目的趋势和性能。长期评估则着眼于整个掺铒石英光纤项目阶段，确保掺铒石英光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掺铒石英光纤项目管理工具和协作平台，团队成员能够随时更新和分享掺铒石英光纤项目数据。这种实时性的反馈机制使我们能够及时察觉潜在问题，快速调整，保持掺铒石英光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掺铒石英光纤项目的决策制定密不可分。每个周期的掺铒石英光纤项目回顾会议成为集体总结经验、识别问题深层次原因并找到创新解决方案的平台。这种定期的反思与调整机制使掺铒石英光纤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https://d.book118.com/517034016162006040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36DCE"/>
    <w:rsid w:val="5A136D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03401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2024-02-06T13:50:00Z</dcterms:created>
  <dcterms:modified xsi:type="dcterms:W3CDTF">2024-02-06T13:50:26Z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CCC8AE806CB244229404D6E85F84B244_11</vt:lpwstr>
  </property>
  <property fmtid="{D5CDD505-2E9C-101B-9397-08002B2CF9AE}" pid="3" name="KSOProductBuildVer">
    <vt:lpwstr>2052-12.1.0.16250</vt:lpwstr>
  </property>
</Properties>
</file>