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B65ABA" w:rsidRPr="00AD3ECD" w:rsidP="0037632E" w14:paraId="1F20E378" w14:textId="77777777">
      <w:pPr>
        <w:pStyle w:val="Title"/>
        <w:rPr>
          <w:rFonts w:ascii="微软雅黑" w:eastAsia="微软雅黑" w:hAnsi="微软雅黑"/>
        </w:rPr>
      </w:pPr>
      <w:r>
        <w:rPr>
          <w:rFonts w:ascii="微软雅黑" w:eastAsia="微软雅黑" w:hAnsi="微软雅黑"/>
        </w:rPr>
        <w:t>财务个人年终工作总结15篇</w:t>
      </w:r>
    </w:p>
    <w:p w:rsidR="00B65ABA" w:rsidRPr="000B3EC3" w:rsidP="00A34832" w14:paraId="4BC33188" w14:textId="77777777">
      <w:pPr>
        <w:spacing w:line="360" w:lineRule="auto"/>
        <w:jc w:val="left"/>
        <w:rPr>
          <w:rFonts w:ascii="宋体" w:hAnsi="宋体"/>
          <w:sz w:val="24"/>
          <w:szCs w:val="24"/>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720"/>
          <w:docGrid w:type="lines" w:linePitch="312"/>
        </w:sectPr>
      </w:pPr>
      <w:r>
        <w:rPr>
          <w:rFonts w:ascii="宋体" w:hAnsi="宋体"/>
          <w:sz w:val="24"/>
          <w:szCs w:val="24"/>
        </w:rPr>
        <w:t>财务个人年终工作总结1</w:t>
      </w:r>
      <w:r>
        <w:rPr>
          <w:rFonts w:ascii="宋体" w:hAnsi="宋体"/>
          <w:sz w:val="24"/>
          <w:szCs w:val="24"/>
        </w:rPr>
        <w:br/>
      </w:r>
      <w:r>
        <w:rPr>
          <w:rFonts w:ascii="宋体" w:hAnsi="宋体"/>
          <w:sz w:val="24"/>
          <w:szCs w:val="24"/>
        </w:rPr>
        <w:t xml:space="preserve">    光阴似箭、岁月如梭，转眼之间一年过去了，新的一年已经开始。</w:t>
      </w:r>
      <w:r>
        <w:rPr>
          <w:rFonts w:ascii="宋体" w:hAnsi="宋体"/>
          <w:sz w:val="24"/>
          <w:szCs w:val="24"/>
        </w:rPr>
        <w:t>回忆</w:t>
      </w:r>
      <w:r>
        <w:rPr>
          <w:rFonts w:ascii="宋体" w:hAnsi="宋体"/>
          <w:sz w:val="24"/>
          <w:szCs w:val="24"/>
        </w:rPr>
        <w:t>一年来的工作，本人在酒店和办公室的正确领导下，在各兄弟处室和同志们的大力支持和积极配合下，我与本科室人员团结奋进，开拓创新，为酒店的财务工作提供了优质的</w:t>
      </w:r>
      <w:r>
        <w:rPr>
          <w:rFonts w:ascii="宋体" w:hAnsi="宋体"/>
          <w:sz w:val="24"/>
          <w:szCs w:val="24"/>
        </w:rPr>
        <w:t>效劳</w:t>
      </w:r>
      <w:r>
        <w:rPr>
          <w:rFonts w:ascii="宋体" w:hAnsi="宋体"/>
          <w:sz w:val="24"/>
          <w:szCs w:val="24"/>
        </w:rPr>
        <w:t xml:space="preserve">，较好地完成了各项工作任务。现将本人一年来的工作情况进行简要工作总结。 </w:t>
      </w:r>
      <w:r>
        <w:rPr>
          <w:rFonts w:ascii="宋体" w:hAnsi="宋体"/>
          <w:sz w:val="24"/>
          <w:szCs w:val="24"/>
        </w:rPr>
        <w:br/>
      </w:r>
      <w:r>
        <w:rPr>
          <w:rFonts w:ascii="宋体" w:hAnsi="宋体"/>
          <w:sz w:val="24"/>
          <w:szCs w:val="24"/>
        </w:rPr>
        <w:t xml:space="preserve">    一、加强政治业务学习，努力提高自身素质 </w:t>
      </w:r>
      <w:r>
        <w:rPr>
          <w:rFonts w:ascii="宋体" w:hAnsi="宋体"/>
          <w:sz w:val="24"/>
          <w:szCs w:val="24"/>
        </w:rPr>
        <w:br/>
      </w:r>
      <w:r>
        <w:rPr>
          <w:rFonts w:ascii="宋体" w:hAnsi="宋体"/>
          <w:sz w:val="24"/>
          <w:szCs w:val="24"/>
        </w:rPr>
        <w:t xml:space="preserve">    我深知作为财务工作人员，肩负的任务繁重，责任重大。为了不辜负领导的重托和大家的信任，更好的履行好职责，就必须不断的学习。因此我始终把学习放在重要位置。自己无论是在政治思想上，还是业务水平方面，都有了较大提高。工作中，能够认真执行有关财务管理规定，履行节约、勤俭办社；处处率先垂范，廉洁勤政，务实开拓。 </w:t>
      </w:r>
      <w:r>
        <w:rPr>
          <w:rFonts w:ascii="宋体" w:hAnsi="宋体"/>
          <w:sz w:val="24"/>
          <w:szCs w:val="24"/>
        </w:rPr>
        <w:br/>
      </w:r>
      <w:r>
        <w:rPr>
          <w:rFonts w:ascii="宋体" w:hAnsi="宋体"/>
          <w:sz w:val="24"/>
          <w:szCs w:val="24"/>
        </w:rPr>
        <w:t xml:space="preserve">    二、爱岗敬业、坚持原</w:t>
      </w:r>
      <w:r>
        <w:rPr>
          <w:rFonts w:ascii="宋体" w:hAnsi="宋体"/>
          <w:sz w:val="24"/>
          <w:szCs w:val="24"/>
        </w:rPr>
        <w:t>那么</w:t>
      </w:r>
      <w:r>
        <w:rPr>
          <w:rFonts w:ascii="宋体" w:hAnsi="宋体"/>
          <w:sz w:val="24"/>
          <w:szCs w:val="24"/>
        </w:rPr>
        <w:t xml:space="preserve">，树立良好的职业道德 </w:t>
      </w:r>
      <w:r>
        <w:rPr>
          <w:rFonts w:ascii="宋体" w:hAnsi="宋体"/>
          <w:sz w:val="24"/>
          <w:szCs w:val="24"/>
        </w:rPr>
        <w:br/>
      </w:r>
      <w:r>
        <w:rPr>
          <w:rFonts w:ascii="宋体" w:hAnsi="宋体"/>
          <w:sz w:val="24"/>
          <w:szCs w:val="24"/>
        </w:rPr>
        <w:t xml:space="preserve">    在工作中，自己按照</w:t>
      </w:r>
      <w:r>
        <w:rPr>
          <w:rFonts w:ascii="宋体" w:hAnsi="宋体"/>
          <w:sz w:val="24"/>
          <w:szCs w:val="24"/>
        </w:rPr>
        <w:t>开展</w:t>
      </w:r>
      <w:r>
        <w:rPr>
          <w:rFonts w:ascii="宋体" w:hAnsi="宋体"/>
          <w:sz w:val="24"/>
          <w:szCs w:val="24"/>
        </w:rPr>
        <w:t>要有新思路，改革要有新突破，开放要有新局面，各项工作要有新举措的要求，在工作中要能够坚持原</w:t>
      </w:r>
      <w:r>
        <w:rPr>
          <w:rFonts w:ascii="宋体" w:hAnsi="宋体"/>
          <w:sz w:val="24"/>
          <w:szCs w:val="24"/>
        </w:rPr>
        <w:t>那么</w:t>
      </w:r>
      <w:r>
        <w:rPr>
          <w:rFonts w:ascii="宋体" w:hAnsi="宋体"/>
          <w:sz w:val="24"/>
          <w:szCs w:val="24"/>
        </w:rPr>
        <w:t xml:space="preserve">、秉公办事、顾全大局，遵纪守法，遵守财经纪律。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 </w:t>
      </w:r>
      <w:r>
        <w:rPr>
          <w:rFonts w:ascii="宋体" w:hAnsi="宋体"/>
          <w:sz w:val="24"/>
          <w:szCs w:val="24"/>
        </w:rPr>
        <w:br/>
      </w:r>
      <w:r>
        <w:rPr>
          <w:rFonts w:ascii="宋体" w:hAnsi="宋体"/>
          <w:sz w:val="24"/>
          <w:szCs w:val="24"/>
        </w:rPr>
        <w:t xml:space="preserve">    合理合法处理好一切财会业务，对办公室所有需要报销的单据进行认真审核，为领导审批把好第一关，对不合理的票据一律不予报销，发现问题及时向领导汇报，认真做好会计</w:t>
      </w:r>
      <w:r>
        <w:rPr>
          <w:rFonts w:ascii="宋体" w:hAnsi="宋体"/>
          <w:sz w:val="24"/>
          <w:szCs w:val="24"/>
        </w:rPr>
        <w:t>根底</w:t>
      </w:r>
      <w:r>
        <w:rPr>
          <w:rFonts w:ascii="宋体" w:hAnsi="宋体"/>
          <w:sz w:val="24"/>
          <w:szCs w:val="24"/>
        </w:rPr>
        <w:t>工作，认真审核原始凭证，会计凭证手续齐全、装订整洁符合要求，科目设置准确、帐目清楚，会计报表准确、及时、完整，定期向领导汇报财会业务执行情况，并能协调好会计中心与各酒店之间的关系，除按时完</w:t>
      </w:r>
      <w:r>
        <w:rPr>
          <w:rFonts w:ascii="宋体" w:hAnsi="宋体"/>
          <w:sz w:val="24"/>
          <w:szCs w:val="24"/>
        </w:rPr>
        <w:t>本钱</w:t>
      </w:r>
      <w:r>
        <w:rPr>
          <w:rFonts w:ascii="宋体" w:hAnsi="宋体"/>
          <w:sz w:val="24"/>
          <w:szCs w:val="24"/>
        </w:rPr>
        <w:t xml:space="preserve">职工作之外还能完成一些临时性工作任务。 </w:t>
      </w:r>
      <w:r>
        <w:rPr>
          <w:rFonts w:ascii="宋体" w:hAnsi="宋体"/>
          <w:sz w:val="24"/>
          <w:szCs w:val="24"/>
        </w:rPr>
        <w:br/>
      </w:r>
      <w:r>
        <w:rPr>
          <w:rFonts w:ascii="宋体" w:hAnsi="宋体"/>
          <w:sz w:val="24"/>
          <w:szCs w:val="24"/>
        </w:rPr>
        <w:t xml:space="preserve">    三、合理安排收支预算，严格预算管理 </w:t>
      </w:r>
      <w:r>
        <w:rPr>
          <w:rFonts w:ascii="宋体" w:hAnsi="宋体"/>
          <w:sz w:val="24"/>
          <w:szCs w:val="24"/>
        </w:rPr>
        <w:br/>
      </w:r>
      <w:r>
        <w:rPr>
          <w:rFonts w:ascii="宋体" w:hAnsi="宋体"/>
          <w:sz w:val="24"/>
          <w:szCs w:val="24"/>
        </w:rPr>
        <w:t xml:space="preserve">    酒店预算是酒店完成各项工作任务，实现</w:t>
      </w:r>
      <w:r>
        <w:rPr>
          <w:rFonts w:ascii="宋体" w:hAnsi="宋体"/>
          <w:sz w:val="24"/>
          <w:szCs w:val="24"/>
        </w:rPr>
        <w:t>方案</w:t>
      </w:r>
    </w:p>
    <w:p w:rsidR="00B65ABA" w:rsidRPr="000B3EC3" w:rsidP="00A34832" w14:textId="77777777">
      <w:pPr>
        <w:spacing w:line="360" w:lineRule="auto"/>
        <w:jc w:val="left"/>
        <w:rPr>
          <w:rFonts w:ascii="宋体" w:hAnsi="宋体"/>
          <w:sz w:val="24"/>
          <w:szCs w:val="24"/>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720"/>
          <w:titlePg w:val="0"/>
          <w:docGrid w:type="lines" w:linePitch="312"/>
        </w:sectPr>
      </w:pPr>
      <w:r>
        <w:rPr>
          <w:rFonts w:ascii="宋体" w:hAnsi="宋体"/>
          <w:sz w:val="24"/>
          <w:szCs w:val="24"/>
        </w:rPr>
        <w:t>的重要保证，也是酒店财务工作的</w:t>
      </w:r>
      <w:r>
        <w:rPr>
          <w:rFonts w:ascii="宋体" w:hAnsi="宋体"/>
          <w:sz w:val="24"/>
          <w:szCs w:val="24"/>
        </w:rPr>
        <w:t>根本</w:t>
      </w:r>
      <w:r>
        <w:rPr>
          <w:rFonts w:ascii="宋体" w:hAnsi="宋体"/>
          <w:sz w:val="24"/>
          <w:szCs w:val="24"/>
        </w:rPr>
        <w:t>依据。因此，认真做好酒店的收支预算具有十分重要的意义。为搞好这项工作，根据酒店的</w:t>
      </w:r>
      <w:r>
        <w:rPr>
          <w:rFonts w:ascii="宋体" w:hAnsi="宋体"/>
          <w:sz w:val="24"/>
          <w:szCs w:val="24"/>
        </w:rPr>
        <w:t>开展</w:t>
      </w:r>
      <w:r>
        <w:rPr>
          <w:rFonts w:ascii="宋体" w:hAnsi="宋体"/>
          <w:sz w:val="24"/>
          <w:szCs w:val="24"/>
        </w:rPr>
        <w:t>实际，既要总结分析上年度预算执行情况，找出影响本期预算的各种因素，又要客观分析本年度国家有关政策对预算的影响，还要广泛征求各部门意见，并</w:t>
      </w:r>
      <w:r>
        <w:rPr>
          <w:rFonts w:ascii="宋体" w:hAnsi="宋体"/>
          <w:sz w:val="24"/>
          <w:szCs w:val="24"/>
        </w:rPr>
        <w:t>屡次</w:t>
      </w:r>
      <w:r>
        <w:rPr>
          <w:rFonts w:ascii="宋体" w:hAnsi="宋体"/>
          <w:sz w:val="24"/>
          <w:szCs w:val="24"/>
        </w:rPr>
        <w:t>向领导汇报，在现有条件下，在国家政策允许范围内，挖掘潜力，多渠道积极筹措资金，本着“以收定支，量入为出，保证重点，兼顾一般</w:t>
      </w:r>
      <w:r>
        <w:rPr>
          <w:rFonts w:ascii="宋体" w:hAnsi="宋体"/>
          <w:sz w:val="24"/>
          <w:szCs w:val="24"/>
        </w:rPr>
        <w:t>〞</w:t>
      </w:r>
      <w:r>
        <w:rPr>
          <w:rFonts w:ascii="宋体" w:hAnsi="宋体"/>
          <w:sz w:val="24"/>
          <w:szCs w:val="24"/>
        </w:rPr>
        <w:t>的原</w:t>
      </w:r>
      <w:r>
        <w:rPr>
          <w:rFonts w:ascii="宋体" w:hAnsi="宋体"/>
          <w:sz w:val="24"/>
          <w:szCs w:val="24"/>
        </w:rPr>
        <w:t>那么</w:t>
      </w:r>
      <w:r>
        <w:rPr>
          <w:rFonts w:ascii="宋体" w:hAnsi="宋体"/>
          <w:sz w:val="24"/>
          <w:szCs w:val="24"/>
        </w:rPr>
        <w:t xml:space="preserve">，使预算更加切合实际，利于操作，发挥其在财务管理中的积极作用。充分发挥了资金的使用效益，确保了酒店各项工作的顺利完成。 </w:t>
      </w:r>
      <w:r>
        <w:rPr>
          <w:rFonts w:ascii="宋体" w:hAnsi="宋体"/>
          <w:sz w:val="24"/>
          <w:szCs w:val="24"/>
        </w:rPr>
        <w:br/>
      </w:r>
      <w:r>
        <w:rPr>
          <w:rFonts w:ascii="宋体" w:hAnsi="宋体"/>
          <w:sz w:val="24"/>
          <w:szCs w:val="24"/>
        </w:rPr>
        <w:t xml:space="preserve">    四、重视日常财务收支管理 </w:t>
      </w:r>
      <w:r>
        <w:rPr>
          <w:rFonts w:ascii="宋体" w:hAnsi="宋体"/>
          <w:sz w:val="24"/>
          <w:szCs w:val="24"/>
        </w:rPr>
        <w:br/>
      </w:r>
      <w:r>
        <w:rPr>
          <w:rFonts w:ascii="宋体" w:hAnsi="宋体"/>
          <w:sz w:val="24"/>
          <w:szCs w:val="24"/>
        </w:rPr>
        <w:t xml:space="preserve">    收支管理是一个酒店财务管理工作的重中之重，加强收支管理，既是缓解资金供需矛盾，</w:t>
      </w:r>
      <w:r>
        <w:rPr>
          <w:rFonts w:ascii="宋体" w:hAnsi="宋体"/>
          <w:sz w:val="24"/>
          <w:szCs w:val="24"/>
        </w:rPr>
        <w:t>开展</w:t>
      </w:r>
      <w:r>
        <w:rPr>
          <w:rFonts w:ascii="宋体" w:hAnsi="宋体"/>
          <w:sz w:val="24"/>
          <w:szCs w:val="24"/>
        </w:rPr>
        <w:t>事业的需要，也是贯彻执行勤俭办一切事业方针的</w:t>
      </w:r>
      <w:r>
        <w:rPr>
          <w:rFonts w:ascii="宋体" w:hAnsi="宋体"/>
          <w:sz w:val="24"/>
          <w:szCs w:val="24"/>
        </w:rPr>
        <w:t>表达</w:t>
      </w:r>
      <w:r>
        <w:rPr>
          <w:rFonts w:ascii="宋体" w:hAnsi="宋体"/>
          <w:sz w:val="24"/>
          <w:szCs w:val="24"/>
        </w:rPr>
        <w:t>。为了加强这一管理，我们建立健全了各项财务制度，这样财务日常工作就可以做到有法可依，有章可循，实现管理的</w:t>
      </w:r>
      <w:r>
        <w:rPr>
          <w:rFonts w:ascii="宋体" w:hAnsi="宋体"/>
          <w:sz w:val="24"/>
          <w:szCs w:val="24"/>
        </w:rPr>
        <w:t>标准</w:t>
      </w:r>
      <w:r>
        <w:rPr>
          <w:rFonts w:ascii="宋体" w:hAnsi="宋体"/>
          <w:sz w:val="24"/>
          <w:szCs w:val="24"/>
        </w:rPr>
        <w:t xml:space="preserve">化、制度化。对一切开支严格按财务制度办理，对一些创收积极进行催收，使得酒店能够集中财力办事业。 </w:t>
      </w:r>
      <w:r>
        <w:rPr>
          <w:rFonts w:ascii="宋体" w:hAnsi="宋体"/>
          <w:sz w:val="24"/>
          <w:szCs w:val="24"/>
        </w:rPr>
        <w:br/>
      </w:r>
      <w:r>
        <w:rPr>
          <w:rFonts w:ascii="宋体" w:hAnsi="宋体"/>
          <w:sz w:val="24"/>
          <w:szCs w:val="24"/>
        </w:rPr>
        <w:t xml:space="preserve">    通过财务科认真落实执行，收效非常明显，在经费相当吃紧的形势下，既保证了酒店一系列正常业务活动和财务收支健康顺利地开展，又使各项收支的安排使用符合事业</w:t>
      </w:r>
      <w:r>
        <w:rPr>
          <w:rFonts w:ascii="宋体" w:hAnsi="宋体"/>
          <w:sz w:val="24"/>
          <w:szCs w:val="24"/>
        </w:rPr>
        <w:t>开展</w:t>
      </w:r>
      <w:r>
        <w:rPr>
          <w:rFonts w:ascii="宋体" w:hAnsi="宋体"/>
          <w:sz w:val="24"/>
          <w:szCs w:val="24"/>
        </w:rPr>
        <w:t>方案</w:t>
      </w:r>
      <w:r>
        <w:rPr>
          <w:rFonts w:ascii="宋体" w:hAnsi="宋体"/>
          <w:sz w:val="24"/>
          <w:szCs w:val="24"/>
        </w:rPr>
        <w:t>和财政政策的要求，极大地提高了资金的使用效益，</w:t>
      </w:r>
      <w:r>
        <w:rPr>
          <w:rFonts w:ascii="宋体" w:hAnsi="宋体"/>
          <w:sz w:val="24"/>
          <w:szCs w:val="24"/>
        </w:rPr>
        <w:t>到达</w:t>
      </w:r>
      <w:r>
        <w:rPr>
          <w:rFonts w:ascii="宋体" w:hAnsi="宋体"/>
          <w:sz w:val="24"/>
          <w:szCs w:val="24"/>
        </w:rPr>
        <w:t xml:space="preserve">了增收节支的目的。 </w:t>
      </w:r>
      <w:r>
        <w:rPr>
          <w:rFonts w:ascii="宋体" w:hAnsi="宋体"/>
          <w:sz w:val="24"/>
          <w:szCs w:val="24"/>
        </w:rPr>
        <w:br/>
      </w:r>
      <w:r>
        <w:rPr>
          <w:rFonts w:ascii="宋体" w:hAnsi="宋体"/>
          <w:sz w:val="24"/>
          <w:szCs w:val="24"/>
        </w:rPr>
        <w:t xml:space="preserve">    财务个人年终工作总结2 </w:t>
      </w:r>
      <w:r>
        <w:rPr>
          <w:rFonts w:ascii="宋体" w:hAnsi="宋体"/>
          <w:sz w:val="24"/>
          <w:szCs w:val="24"/>
        </w:rPr>
        <w:br/>
      </w:r>
      <w:r>
        <w:rPr>
          <w:rFonts w:ascii="宋体" w:hAnsi="宋体"/>
          <w:sz w:val="24"/>
          <w:szCs w:val="24"/>
        </w:rPr>
        <w:t xml:space="preserve">    </w:t>
      </w:r>
      <w:r>
        <w:rPr>
          <w:rFonts w:ascii="宋体" w:hAnsi="宋体"/>
          <w:sz w:val="24"/>
          <w:szCs w:val="24"/>
        </w:rPr>
        <w:t>回忆</w:t>
      </w:r>
      <w:r>
        <w:rPr>
          <w:rFonts w:ascii="宋体" w:hAnsi="宋体"/>
          <w:sz w:val="24"/>
          <w:szCs w:val="24"/>
        </w:rPr>
        <w:t>一年的无论是在业务水平还是思想政治方面都有进步同时也存在</w:t>
      </w:r>
      <w:r>
        <w:rPr>
          <w:rFonts w:ascii="宋体" w:hAnsi="宋体"/>
          <w:sz w:val="24"/>
          <w:szCs w:val="24"/>
        </w:rPr>
        <w:t>缺乏</w:t>
      </w:r>
      <w:r>
        <w:rPr>
          <w:rFonts w:ascii="宋体" w:hAnsi="宋体"/>
          <w:sz w:val="24"/>
          <w:szCs w:val="24"/>
        </w:rPr>
        <w:t xml:space="preserve">，下面就我本人一年的工作情况向各位领导作以汇报： </w:t>
      </w:r>
      <w:r>
        <w:rPr>
          <w:rFonts w:ascii="宋体" w:hAnsi="宋体"/>
          <w:sz w:val="24"/>
          <w:szCs w:val="24"/>
        </w:rPr>
        <w:br/>
      </w:r>
      <w:r>
        <w:rPr>
          <w:rFonts w:ascii="宋体" w:hAnsi="宋体"/>
          <w:sz w:val="24"/>
          <w:szCs w:val="24"/>
        </w:rPr>
        <w:t xml:space="preserve">    一、从四个方面总结一下全年财务工作 </w:t>
      </w:r>
      <w:r>
        <w:rPr>
          <w:rFonts w:ascii="宋体" w:hAnsi="宋体"/>
          <w:sz w:val="24"/>
          <w:szCs w:val="24"/>
        </w:rPr>
        <w:br/>
      </w:r>
      <w:r>
        <w:rPr>
          <w:rFonts w:ascii="宋体" w:hAnsi="宋体"/>
          <w:sz w:val="24"/>
          <w:szCs w:val="24"/>
        </w:rPr>
        <w:t xml:space="preserve">    1、建立人员数据库工作 </w:t>
      </w:r>
      <w:r>
        <w:rPr>
          <w:rFonts w:ascii="宋体" w:hAnsi="宋体"/>
          <w:sz w:val="24"/>
          <w:szCs w:val="24"/>
        </w:rPr>
        <w:br/>
      </w:r>
      <w:r>
        <w:rPr>
          <w:rFonts w:ascii="宋体" w:hAnsi="宋体"/>
          <w:sz w:val="24"/>
          <w:szCs w:val="24"/>
        </w:rPr>
        <w:t xml:space="preserve">    某某财政为控制财政支出，推进会计电算化进程，实行工资统发管理系统，建立人员数据库是最</w:t>
      </w:r>
      <w:r>
        <w:rPr>
          <w:rFonts w:ascii="宋体" w:hAnsi="宋体"/>
          <w:sz w:val="24"/>
          <w:szCs w:val="24"/>
        </w:rPr>
        <w:t>根底</w:t>
      </w:r>
      <w:r>
        <w:rPr>
          <w:rFonts w:ascii="宋体" w:hAnsi="宋体"/>
          <w:sz w:val="24"/>
          <w:szCs w:val="24"/>
        </w:rPr>
        <w:t xml:space="preserve">性工作。这项工作已在某某月份完成了增人增资、离退休人员数据处理、减人下册数据上报和信息收集工作，已完成两上两下，目前，只等工资调整和人员变动时再做数据上报和信息收集。 </w:t>
      </w:r>
      <w:r>
        <w:rPr>
          <w:rFonts w:ascii="宋体" w:hAnsi="宋体"/>
          <w:sz w:val="24"/>
          <w:szCs w:val="24"/>
        </w:rPr>
        <w:br/>
      </w:r>
      <w:r>
        <w:rPr>
          <w:rFonts w:ascii="宋体" w:hAnsi="宋体"/>
          <w:sz w:val="24"/>
          <w:szCs w:val="24"/>
        </w:rPr>
        <w:t xml:space="preserve">    2、银行帐户重新审批工作 </w:t>
      </w:r>
      <w:r>
        <w:rPr>
          <w:rFonts w:ascii="宋体" w:hAnsi="宋体"/>
          <w:sz w:val="24"/>
          <w:szCs w:val="24"/>
        </w:rPr>
        <w:br/>
      </w:r>
    </w:p>
    <w:p w:rsidR="00B65ABA" w:rsidRPr="000B3EC3" w:rsidP="00A34832" w14:textId="77777777">
      <w:pPr>
        <w:spacing w:line="360" w:lineRule="auto"/>
        <w:jc w:val="left"/>
        <w:rPr>
          <w:rFonts w:ascii="宋体" w:hAnsi="宋体"/>
          <w:sz w:val="24"/>
          <w:szCs w:val="24"/>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720"/>
          <w:titlePg w:val="0"/>
          <w:docGrid w:type="lines" w:linePitch="312"/>
        </w:sectPr>
      </w:pPr>
      <w:r>
        <w:rPr>
          <w:rFonts w:ascii="宋体" w:hAnsi="宋体"/>
          <w:sz w:val="24"/>
          <w:szCs w:val="24"/>
        </w:rPr>
        <w:t xml:space="preserve">    为清理多余帐户</w:t>
      </w:r>
      <w:r>
        <w:rPr>
          <w:rFonts w:ascii="宋体" w:hAnsi="宋体"/>
          <w:sz w:val="24"/>
          <w:szCs w:val="24"/>
        </w:rPr>
        <w:t>防止</w:t>
      </w:r>
      <w:r>
        <w:rPr>
          <w:rFonts w:ascii="宋体" w:hAnsi="宋体"/>
          <w:sz w:val="24"/>
          <w:szCs w:val="24"/>
        </w:rPr>
        <w:t>设立帐外帐，</w:t>
      </w:r>
      <w:r>
        <w:rPr>
          <w:rFonts w:ascii="宋体" w:hAnsi="宋体"/>
          <w:sz w:val="24"/>
          <w:szCs w:val="24"/>
        </w:rPr>
        <w:t>标准</w:t>
      </w:r>
      <w:r>
        <w:rPr>
          <w:rFonts w:ascii="宋体" w:hAnsi="宋体"/>
          <w:sz w:val="24"/>
          <w:szCs w:val="24"/>
        </w:rPr>
        <w:t>统一管理预算内和预算外资金，我某某财政根据《某某市市级行政事业单位银行帐户审批实施方案》文件要求，进行银行帐户的审批，它是以单位自查为主，进行自查登记和补报登记，这几项工作已经完成，在银行</w:t>
      </w:r>
      <w:r>
        <w:rPr>
          <w:rFonts w:ascii="宋体" w:hAnsi="宋体"/>
          <w:sz w:val="24"/>
          <w:szCs w:val="24"/>
        </w:rPr>
        <w:t>保存</w:t>
      </w:r>
      <w:r>
        <w:rPr>
          <w:rFonts w:ascii="宋体" w:hAnsi="宋体"/>
          <w:sz w:val="24"/>
          <w:szCs w:val="24"/>
        </w:rPr>
        <w:t>了某某财政要求应该</w:t>
      </w:r>
      <w:r>
        <w:rPr>
          <w:rFonts w:ascii="宋体" w:hAnsi="宋体"/>
          <w:sz w:val="24"/>
          <w:szCs w:val="24"/>
        </w:rPr>
        <w:t>保存</w:t>
      </w:r>
      <w:r>
        <w:rPr>
          <w:rFonts w:ascii="宋体" w:hAnsi="宋体"/>
          <w:sz w:val="24"/>
          <w:szCs w:val="24"/>
        </w:rPr>
        <w:t xml:space="preserve">的帐户，并今后不存在错报、漏报、瞒报银行帐户，不擅自开设、变更、撤消帐户。 </w:t>
      </w:r>
      <w:r>
        <w:rPr>
          <w:rFonts w:ascii="宋体" w:hAnsi="宋体"/>
          <w:sz w:val="24"/>
          <w:szCs w:val="24"/>
        </w:rPr>
        <w:br/>
      </w:r>
      <w:r>
        <w:rPr>
          <w:rFonts w:ascii="宋体" w:hAnsi="宋体"/>
          <w:sz w:val="24"/>
          <w:szCs w:val="24"/>
        </w:rPr>
        <w:t xml:space="preserve">    3、预算单位清产核资工作 </w:t>
      </w:r>
      <w:r>
        <w:rPr>
          <w:rFonts w:ascii="宋体" w:hAnsi="宋体"/>
          <w:sz w:val="24"/>
          <w:szCs w:val="24"/>
        </w:rPr>
        <w:br/>
      </w:r>
      <w:r>
        <w:rPr>
          <w:rFonts w:ascii="宋体" w:hAnsi="宋体"/>
          <w:sz w:val="24"/>
          <w:szCs w:val="24"/>
        </w:rPr>
        <w:t xml:space="preserve">    清产核资工作是一项定期审核固定资产的工作，这是我从接管会计工作以来第一接触到的业务。这次清产核资工作正适合摸清我委固定资产“家底</w:t>
      </w:r>
      <w:r>
        <w:rPr>
          <w:rFonts w:ascii="宋体" w:hAnsi="宋体"/>
          <w:sz w:val="24"/>
          <w:szCs w:val="24"/>
        </w:rPr>
        <w:t>〞</w:t>
      </w:r>
      <w:r>
        <w:rPr>
          <w:rFonts w:ascii="宋体" w:hAnsi="宋体"/>
          <w:sz w:val="24"/>
          <w:szCs w:val="24"/>
        </w:rPr>
        <w:t>，以免国有资产的流失，全面清查各类财产和债务，并核实人员状况、收入渠道、支出结构等情况进行自查，按规定没有清查出任何问题，为深化财务预算制度改革和加强我委财产监管工作奠定</w:t>
      </w:r>
      <w:r>
        <w:rPr>
          <w:rFonts w:ascii="宋体" w:hAnsi="宋体"/>
          <w:sz w:val="24"/>
          <w:szCs w:val="24"/>
        </w:rPr>
        <w:t>根底</w:t>
      </w:r>
      <w:r>
        <w:rPr>
          <w:rFonts w:ascii="宋体" w:hAnsi="宋体"/>
          <w:sz w:val="24"/>
          <w:szCs w:val="24"/>
        </w:rPr>
        <w:t xml:space="preserve">。 </w:t>
      </w:r>
      <w:r>
        <w:rPr>
          <w:rFonts w:ascii="宋体" w:hAnsi="宋体"/>
          <w:sz w:val="24"/>
          <w:szCs w:val="24"/>
        </w:rPr>
        <w:br/>
      </w:r>
      <w:r>
        <w:rPr>
          <w:rFonts w:ascii="宋体" w:hAnsi="宋体"/>
          <w:sz w:val="24"/>
          <w:szCs w:val="24"/>
        </w:rPr>
        <w:t xml:space="preserve">    4、财务年终决算工作。 </w:t>
      </w:r>
      <w:r>
        <w:rPr>
          <w:rFonts w:ascii="宋体" w:hAnsi="宋体"/>
          <w:sz w:val="24"/>
          <w:szCs w:val="24"/>
        </w:rPr>
        <w:br/>
      </w:r>
      <w:r>
        <w:rPr>
          <w:rFonts w:ascii="宋体" w:hAnsi="宋体"/>
          <w:sz w:val="24"/>
          <w:szCs w:val="24"/>
        </w:rPr>
        <w:t xml:space="preserve">    每年的年终决算</w:t>
      </w:r>
      <w:r>
        <w:rPr>
          <w:rFonts w:ascii="宋体" w:hAnsi="宋体"/>
          <w:sz w:val="24"/>
          <w:szCs w:val="24"/>
        </w:rPr>
        <w:t>根本</w:t>
      </w:r>
      <w:r>
        <w:rPr>
          <w:rFonts w:ascii="宋体" w:hAnsi="宋体"/>
          <w:sz w:val="24"/>
          <w:szCs w:val="24"/>
        </w:rPr>
        <w:t>程序都是一样的，每一年的财务年终决算以后，都对增收节支、帐务处理积累一些经验，同时又发现存在许多</w:t>
      </w:r>
      <w:r>
        <w:rPr>
          <w:rFonts w:ascii="宋体" w:hAnsi="宋体"/>
          <w:sz w:val="24"/>
          <w:szCs w:val="24"/>
        </w:rPr>
        <w:t>缺乏</w:t>
      </w:r>
      <w:r>
        <w:rPr>
          <w:rFonts w:ascii="宋体" w:hAnsi="宋体"/>
          <w:sz w:val="24"/>
          <w:szCs w:val="24"/>
        </w:rPr>
        <w:t>。今年我感觉在每月的报财政报表的同时，自行设计的科目明细分析报表给我对本月财务分析帮助很大，对控制预算开支起到了重要作用。但</w:t>
      </w:r>
      <w:r>
        <w:rPr>
          <w:rFonts w:ascii="宋体" w:hAnsi="宋体"/>
          <w:sz w:val="24"/>
          <w:szCs w:val="24"/>
        </w:rPr>
        <w:t>缺乏</w:t>
      </w:r>
      <w:r>
        <w:rPr>
          <w:rFonts w:ascii="宋体" w:hAnsi="宋体"/>
          <w:sz w:val="24"/>
          <w:szCs w:val="24"/>
        </w:rPr>
        <w:t xml:space="preserve">的是在年初立帐时考虑不全面，明细科目还不健全，明年一定注意这个问题。 </w:t>
      </w:r>
      <w:r>
        <w:rPr>
          <w:rFonts w:ascii="宋体" w:hAnsi="宋体"/>
          <w:sz w:val="24"/>
          <w:szCs w:val="24"/>
        </w:rPr>
        <w:br/>
      </w:r>
      <w:r>
        <w:rPr>
          <w:rFonts w:ascii="宋体" w:hAnsi="宋体"/>
          <w:sz w:val="24"/>
          <w:szCs w:val="24"/>
        </w:rPr>
        <w:t xml:space="preserve">    二、工作人事劳资工作 </w:t>
      </w:r>
      <w:r>
        <w:rPr>
          <w:rFonts w:ascii="宋体" w:hAnsi="宋体"/>
          <w:sz w:val="24"/>
          <w:szCs w:val="24"/>
        </w:rPr>
        <w:br/>
      </w:r>
      <w:r>
        <w:rPr>
          <w:rFonts w:ascii="宋体" w:hAnsi="宋体"/>
          <w:sz w:val="24"/>
          <w:szCs w:val="24"/>
        </w:rPr>
        <w:t xml:space="preserve">    今年的人事工作较去年轻松一些，主要是工作人员信息采集工作这项工作，现已完成建立数据库和软盘上报。为明年人员变动的信息采集工作打下</w:t>
      </w:r>
      <w:r>
        <w:rPr>
          <w:rFonts w:ascii="宋体" w:hAnsi="宋体"/>
          <w:sz w:val="24"/>
          <w:szCs w:val="24"/>
        </w:rPr>
        <w:t>根底</w:t>
      </w:r>
      <w:r>
        <w:rPr>
          <w:rFonts w:ascii="宋体" w:hAnsi="宋体"/>
          <w:sz w:val="24"/>
          <w:szCs w:val="24"/>
        </w:rPr>
        <w:t xml:space="preserve">。搞好本委工作人员年终考核总结上报，同时做好工资微调事宜。 </w:t>
      </w:r>
      <w:r>
        <w:rPr>
          <w:rFonts w:ascii="宋体" w:hAnsi="宋体"/>
          <w:sz w:val="24"/>
          <w:szCs w:val="24"/>
        </w:rPr>
        <w:br/>
      </w:r>
      <w:r>
        <w:rPr>
          <w:rFonts w:ascii="宋体" w:hAnsi="宋体"/>
          <w:sz w:val="24"/>
          <w:szCs w:val="24"/>
        </w:rPr>
        <w:t xml:space="preserve">    另外，在完</w:t>
      </w:r>
      <w:r>
        <w:rPr>
          <w:rFonts w:ascii="宋体" w:hAnsi="宋体"/>
          <w:sz w:val="24"/>
          <w:szCs w:val="24"/>
        </w:rPr>
        <w:t>本钱</w:t>
      </w:r>
      <w:r>
        <w:rPr>
          <w:rFonts w:ascii="宋体" w:hAnsi="宋体"/>
          <w:sz w:val="24"/>
          <w:szCs w:val="24"/>
        </w:rPr>
        <w:t xml:space="preserve">职工作以外，积极主动完成领导交办的一些零星事务。 </w:t>
      </w:r>
      <w:r>
        <w:rPr>
          <w:rFonts w:ascii="宋体" w:hAnsi="宋体"/>
          <w:sz w:val="24"/>
          <w:szCs w:val="24"/>
        </w:rPr>
        <w:br/>
      </w:r>
      <w:r>
        <w:rPr>
          <w:rFonts w:ascii="宋体" w:hAnsi="宋体"/>
          <w:sz w:val="24"/>
          <w:szCs w:val="24"/>
        </w:rPr>
        <w:t xml:space="preserve">    以上是我全年的工作总结，仔细想想，还有许多工作没有到位的地方，</w:t>
      </w:r>
      <w:r>
        <w:rPr>
          <w:rFonts w:ascii="宋体" w:hAnsi="宋体"/>
          <w:sz w:val="24"/>
          <w:szCs w:val="24"/>
        </w:rPr>
        <w:t>比方</w:t>
      </w:r>
      <w:r>
        <w:rPr>
          <w:rFonts w:ascii="宋体" w:hAnsi="宋体"/>
          <w:sz w:val="24"/>
          <w:szCs w:val="24"/>
        </w:rPr>
        <w:t>，计算机应用还没有在业务工作充分</w:t>
      </w:r>
      <w:r>
        <w:rPr>
          <w:rFonts w:ascii="宋体" w:hAnsi="宋体"/>
          <w:sz w:val="24"/>
          <w:szCs w:val="24"/>
        </w:rPr>
        <w:t>表达</w:t>
      </w:r>
      <w:r>
        <w:rPr>
          <w:rFonts w:ascii="宋体" w:hAnsi="宋体"/>
          <w:sz w:val="24"/>
          <w:szCs w:val="24"/>
        </w:rPr>
        <w:t>，今后我要在这方面多学习，提高微机操作水平，努力学习业务知识，提高自身素质，为明年我委</w:t>
      </w:r>
      <w:r>
        <w:rPr>
          <w:rFonts w:ascii="宋体" w:hAnsi="宋体"/>
          <w:sz w:val="24"/>
          <w:szCs w:val="24"/>
        </w:rPr>
        <w:t>创立</w:t>
      </w:r>
      <w:r>
        <w:rPr>
          <w:rFonts w:ascii="宋体" w:hAnsi="宋体"/>
          <w:sz w:val="24"/>
          <w:szCs w:val="24"/>
        </w:rPr>
        <w:t xml:space="preserve">全国科技工作先进市而努力工作。 </w:t>
      </w:r>
      <w:r>
        <w:rPr>
          <w:rFonts w:ascii="宋体" w:hAnsi="宋体"/>
          <w:sz w:val="24"/>
          <w:szCs w:val="24"/>
        </w:rPr>
        <w:br/>
      </w:r>
      <w:r>
        <w:rPr>
          <w:rFonts w:ascii="宋体" w:hAnsi="宋体"/>
          <w:sz w:val="24"/>
          <w:szCs w:val="24"/>
        </w:rPr>
        <w:t xml:space="preserve">    财务个人年终工作总结3 </w:t>
      </w:r>
      <w:r>
        <w:rPr>
          <w:rFonts w:ascii="宋体" w:hAnsi="宋体"/>
          <w:sz w:val="24"/>
          <w:szCs w:val="24"/>
        </w:rPr>
        <w:br/>
      </w:r>
      <w:r>
        <w:rPr>
          <w:rFonts w:ascii="宋体" w:hAnsi="宋体"/>
          <w:sz w:val="24"/>
          <w:szCs w:val="24"/>
        </w:rPr>
        <w:t xml:space="preserve">  </w:t>
      </w:r>
      <w:r>
        <w:rPr>
          <w:rFonts w:ascii="宋体" w:hAnsi="宋体"/>
          <w:sz w:val="24"/>
          <w:szCs w:val="24"/>
        </w:rPr>
        <w:t xml:space="preserve"> </w:t>
      </w:r>
    </w:p>
    <w:p w:rsidR="00B65ABA" w:rsidRPr="000B3EC3" w:rsidP="00A34832" w14:textId="77777777">
      <w:pPr>
        <w:spacing w:line="360" w:lineRule="auto"/>
        <w:jc w:val="left"/>
        <w:rPr>
          <w:rFonts w:ascii="宋体" w:hAnsi="宋体"/>
          <w:sz w:val="24"/>
          <w:szCs w:val="24"/>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720"/>
          <w:titlePg w:val="0"/>
          <w:docGrid w:type="lines" w:linePitch="312"/>
        </w:sectPr>
      </w:pPr>
      <w:r>
        <w:rPr>
          <w:rFonts w:ascii="宋体" w:hAnsi="宋体"/>
          <w:sz w:val="24"/>
          <w:szCs w:val="24"/>
        </w:rPr>
        <w:t xml:space="preserve"> 作为某某集团子公司的某某公司，财务部是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某某年又迈进了一步。</w:t>
      </w:r>
      <w:r>
        <w:rPr>
          <w:rFonts w:ascii="宋体" w:hAnsi="宋体"/>
          <w:sz w:val="24"/>
          <w:szCs w:val="24"/>
        </w:rPr>
        <w:t>回忆</w:t>
      </w:r>
      <w:r>
        <w:rPr>
          <w:rFonts w:ascii="宋体" w:hAnsi="宋体"/>
          <w:sz w:val="24"/>
          <w:szCs w:val="24"/>
        </w:rPr>
        <w:t>即将过去的这一年，在公司领导及部门经理的正确领导下，我们的工作着重于公司的经营方针、宗旨和效益目标上，紧紧围绕重点展开工作，紧跟公司各项工作部署。在核算、管理方面做了应尽的责任。为了总结经验，发扬成绩，克服</w:t>
      </w:r>
      <w:r>
        <w:rPr>
          <w:rFonts w:ascii="宋体" w:hAnsi="宋体"/>
          <w:sz w:val="24"/>
          <w:szCs w:val="24"/>
        </w:rPr>
        <w:t>缺乏</w:t>
      </w:r>
      <w:r>
        <w:rPr>
          <w:rFonts w:ascii="宋体" w:hAnsi="宋体"/>
          <w:sz w:val="24"/>
          <w:szCs w:val="24"/>
        </w:rPr>
        <w:t>，现将某某年的工作做如下简要</w:t>
      </w:r>
      <w:r>
        <w:rPr>
          <w:rFonts w:ascii="宋体" w:hAnsi="宋体"/>
          <w:sz w:val="24"/>
          <w:szCs w:val="24"/>
        </w:rPr>
        <w:t>回忆</w:t>
      </w:r>
      <w:r>
        <w:rPr>
          <w:rFonts w:ascii="宋体" w:hAnsi="宋体"/>
          <w:sz w:val="24"/>
          <w:szCs w:val="24"/>
        </w:rPr>
        <w:t xml:space="preserve">和总结。 </w:t>
      </w:r>
      <w:r>
        <w:rPr>
          <w:rFonts w:ascii="宋体" w:hAnsi="宋体"/>
          <w:sz w:val="24"/>
          <w:szCs w:val="24"/>
        </w:rPr>
        <w:br/>
      </w:r>
      <w:r>
        <w:rPr>
          <w:rFonts w:ascii="宋体" w:hAnsi="宋体"/>
          <w:sz w:val="24"/>
          <w:szCs w:val="24"/>
        </w:rPr>
        <w:t xml:space="preserve">    今年的工作可以分以下三个方面： </w:t>
      </w:r>
      <w:r>
        <w:rPr>
          <w:rFonts w:ascii="宋体" w:hAnsi="宋体"/>
          <w:sz w:val="24"/>
          <w:szCs w:val="24"/>
        </w:rPr>
        <w:br/>
      </w:r>
      <w:r>
        <w:rPr>
          <w:rFonts w:ascii="宋体" w:hAnsi="宋体"/>
          <w:sz w:val="24"/>
          <w:szCs w:val="24"/>
        </w:rPr>
        <w:t xml:space="preserve">    一、费用</w:t>
      </w:r>
      <w:r>
        <w:rPr>
          <w:rFonts w:ascii="宋体" w:hAnsi="宋体"/>
          <w:sz w:val="24"/>
          <w:szCs w:val="24"/>
        </w:rPr>
        <w:t>本钱</w:t>
      </w:r>
      <w:r>
        <w:rPr>
          <w:rFonts w:ascii="宋体" w:hAnsi="宋体"/>
          <w:sz w:val="24"/>
          <w:szCs w:val="24"/>
        </w:rPr>
        <w:t xml:space="preserve">方面的管理 </w:t>
      </w:r>
      <w:r>
        <w:rPr>
          <w:rFonts w:ascii="宋体" w:hAnsi="宋体"/>
          <w:sz w:val="24"/>
          <w:szCs w:val="24"/>
        </w:rPr>
        <w:br/>
      </w:r>
      <w:r>
        <w:rPr>
          <w:rFonts w:ascii="宋体" w:hAnsi="宋体"/>
          <w:sz w:val="24"/>
          <w:szCs w:val="24"/>
        </w:rPr>
        <w:t xml:space="preserve">    1.</w:t>
      </w:r>
      <w:r>
        <w:rPr>
          <w:rFonts w:ascii="宋体" w:hAnsi="宋体"/>
          <w:sz w:val="24"/>
          <w:szCs w:val="24"/>
        </w:rPr>
        <w:t>标准</w:t>
      </w:r>
      <w:r>
        <w:rPr>
          <w:rFonts w:ascii="宋体" w:hAnsi="宋体"/>
          <w:sz w:val="24"/>
          <w:szCs w:val="24"/>
        </w:rPr>
        <w:t>了库存材料的核算管理，严格控制材料库存的合理</w:t>
      </w:r>
      <w:r>
        <w:rPr>
          <w:rFonts w:ascii="宋体" w:hAnsi="宋体"/>
          <w:sz w:val="24"/>
          <w:szCs w:val="24"/>
        </w:rPr>
        <w:t>储藏</w:t>
      </w:r>
      <w:r>
        <w:rPr>
          <w:rFonts w:ascii="宋体" w:hAnsi="宋体"/>
          <w:sz w:val="24"/>
          <w:szCs w:val="24"/>
        </w:rPr>
        <w:t>，减少资金占用。建立了材料领用制度，改变了原来</w:t>
      </w:r>
      <w:r>
        <w:rPr>
          <w:rFonts w:ascii="宋体" w:hAnsi="宋体"/>
          <w:sz w:val="24"/>
          <w:szCs w:val="24"/>
        </w:rPr>
        <w:t>不管</w:t>
      </w:r>
      <w:r>
        <w:rPr>
          <w:rFonts w:ascii="宋体" w:hAnsi="宋体"/>
          <w:sz w:val="24"/>
          <w:szCs w:val="24"/>
        </w:rPr>
        <w:t>是否需要、</w:t>
      </w:r>
      <w:r>
        <w:rPr>
          <w:rFonts w:ascii="宋体" w:hAnsi="宋体"/>
          <w:sz w:val="24"/>
          <w:szCs w:val="24"/>
        </w:rPr>
        <w:t>不管</w:t>
      </w:r>
      <w:r>
        <w:rPr>
          <w:rFonts w:ascii="宋体" w:hAnsi="宋体"/>
          <w:sz w:val="24"/>
          <w:szCs w:val="24"/>
        </w:rPr>
        <w:t>那个部门使用、也</w:t>
      </w:r>
      <w:r>
        <w:rPr>
          <w:rFonts w:ascii="宋体" w:hAnsi="宋体"/>
          <w:sz w:val="24"/>
          <w:szCs w:val="24"/>
        </w:rPr>
        <w:t>不管</w:t>
      </w:r>
      <w:r>
        <w:rPr>
          <w:rFonts w:ascii="宋体" w:hAnsi="宋体"/>
          <w:sz w:val="24"/>
          <w:szCs w:val="24"/>
        </w:rPr>
        <w:t>购进的数量多少，都在购进之日起一次摊销到某一个部门来核算的模糊</w:t>
      </w:r>
      <w:r>
        <w:rPr>
          <w:rFonts w:ascii="宋体" w:hAnsi="宋体"/>
          <w:sz w:val="24"/>
          <w:szCs w:val="24"/>
        </w:rPr>
        <w:t>本钱</w:t>
      </w:r>
      <w:r>
        <w:rPr>
          <w:rFonts w:ascii="宋体" w:hAnsi="宋体"/>
          <w:sz w:val="24"/>
          <w:szCs w:val="24"/>
        </w:rPr>
        <w:t xml:space="preserve">。 </w:t>
      </w:r>
      <w:r>
        <w:rPr>
          <w:rFonts w:ascii="宋体" w:hAnsi="宋体"/>
          <w:sz w:val="24"/>
          <w:szCs w:val="24"/>
        </w:rPr>
        <w:br/>
      </w:r>
      <w:r>
        <w:rPr>
          <w:rFonts w:ascii="宋体" w:hAnsi="宋体"/>
          <w:sz w:val="24"/>
          <w:szCs w:val="24"/>
        </w:rPr>
        <w:t xml:space="preserve">    2.在原来的</w:t>
      </w:r>
      <w:r>
        <w:rPr>
          <w:rFonts w:ascii="宋体" w:hAnsi="宋体"/>
          <w:sz w:val="24"/>
          <w:szCs w:val="24"/>
        </w:rPr>
        <w:t>根底</w:t>
      </w:r>
      <w:r>
        <w:rPr>
          <w:rFonts w:ascii="宋体" w:hAnsi="宋体"/>
          <w:sz w:val="24"/>
          <w:szCs w:val="24"/>
        </w:rPr>
        <w:t>上细划了</w:t>
      </w:r>
      <w:r>
        <w:rPr>
          <w:rFonts w:ascii="宋体" w:hAnsi="宋体"/>
          <w:sz w:val="24"/>
          <w:szCs w:val="24"/>
        </w:rPr>
        <w:t>本钱</w:t>
      </w:r>
      <w:r>
        <w:rPr>
          <w:rFonts w:ascii="宋体" w:hAnsi="宋体"/>
          <w:sz w:val="24"/>
          <w:szCs w:val="24"/>
        </w:rPr>
        <w:t>费用的管理，加强了运输费用的</w:t>
      </w:r>
      <w:r>
        <w:rPr>
          <w:rFonts w:ascii="宋体" w:hAnsi="宋体"/>
          <w:sz w:val="24"/>
          <w:szCs w:val="24"/>
        </w:rPr>
        <w:t>工程</w:t>
      </w:r>
      <w:r>
        <w:rPr>
          <w:rFonts w:ascii="宋体" w:hAnsi="宋体"/>
          <w:sz w:val="24"/>
          <w:szCs w:val="24"/>
        </w:rPr>
        <w:t>管理，分门别类的计算每辆车实际消耗的费用</w:t>
      </w:r>
      <w:r>
        <w:rPr>
          <w:rFonts w:ascii="宋体" w:hAnsi="宋体"/>
          <w:sz w:val="24"/>
          <w:szCs w:val="24"/>
        </w:rPr>
        <w:t>工程</w:t>
      </w:r>
      <w:r>
        <w:rPr>
          <w:rFonts w:ascii="宋体" w:hAnsi="宋体"/>
          <w:sz w:val="24"/>
          <w:szCs w:val="24"/>
        </w:rPr>
        <w:t>，真实反映每一辆车当期的运输</w:t>
      </w:r>
      <w:r>
        <w:rPr>
          <w:rFonts w:ascii="宋体" w:hAnsi="宋体"/>
          <w:sz w:val="24"/>
          <w:szCs w:val="24"/>
        </w:rPr>
        <w:t>本钱</w:t>
      </w:r>
      <w:r>
        <w:rPr>
          <w:rFonts w:ascii="宋体" w:hAnsi="宋体"/>
          <w:sz w:val="24"/>
          <w:szCs w:val="24"/>
        </w:rPr>
        <w:t xml:space="preserve">。为运输车辆的绩效管理提供参考依据。 </w:t>
      </w:r>
      <w:r>
        <w:rPr>
          <w:rFonts w:ascii="宋体" w:hAnsi="宋体"/>
          <w:sz w:val="24"/>
          <w:szCs w:val="24"/>
        </w:rPr>
        <w:br/>
      </w:r>
      <w:r>
        <w:rPr>
          <w:rFonts w:ascii="宋体" w:hAnsi="宋体"/>
          <w:sz w:val="24"/>
          <w:szCs w:val="24"/>
        </w:rPr>
        <w:t xml:space="preserve">    二、会计</w:t>
      </w:r>
      <w:r>
        <w:rPr>
          <w:rFonts w:ascii="宋体" w:hAnsi="宋体"/>
          <w:sz w:val="24"/>
          <w:szCs w:val="24"/>
        </w:rPr>
        <w:t>根底</w:t>
      </w:r>
      <w:r>
        <w:rPr>
          <w:rFonts w:ascii="宋体" w:hAnsi="宋体"/>
          <w:sz w:val="24"/>
          <w:szCs w:val="24"/>
        </w:rPr>
        <w:t xml:space="preserve">工作 </w:t>
      </w:r>
      <w:r>
        <w:rPr>
          <w:rFonts w:ascii="宋体" w:hAnsi="宋体"/>
          <w:sz w:val="24"/>
          <w:szCs w:val="24"/>
        </w:rPr>
        <w:br/>
      </w:r>
      <w:r>
        <w:rPr>
          <w:rFonts w:ascii="宋体" w:hAnsi="宋体"/>
          <w:sz w:val="24"/>
          <w:szCs w:val="24"/>
        </w:rPr>
        <w:t xml:space="preserve">    </w:t>
      </w:r>
      <w:r>
        <w:rPr>
          <w:rFonts w:ascii="宋体" w:hAnsi="宋体"/>
          <w:sz w:val="24"/>
          <w:szCs w:val="24"/>
        </w:rPr>
        <w:t>〔</w:t>
      </w:r>
      <w:r>
        <w:rPr>
          <w:rFonts w:ascii="宋体" w:hAnsi="宋体"/>
          <w:sz w:val="24"/>
          <w:szCs w:val="24"/>
        </w:rPr>
        <w:t>1</w:t>
      </w:r>
      <w:r>
        <w:rPr>
          <w:rFonts w:ascii="宋体" w:hAnsi="宋体"/>
          <w:sz w:val="24"/>
          <w:szCs w:val="24"/>
        </w:rPr>
        <w:t>〕</w:t>
      </w:r>
      <w:r>
        <w:rPr>
          <w:rFonts w:ascii="宋体" w:hAnsi="宋体"/>
          <w:sz w:val="24"/>
          <w:szCs w:val="24"/>
        </w:rPr>
        <w:t>认真执行《会计法》，进一步对财务人员加强财务</w:t>
      </w:r>
      <w:r>
        <w:rPr>
          <w:rFonts w:ascii="宋体" w:hAnsi="宋体"/>
          <w:sz w:val="24"/>
          <w:szCs w:val="24"/>
        </w:rPr>
        <w:t>根底</w:t>
      </w:r>
      <w:r>
        <w:rPr>
          <w:rFonts w:ascii="宋体" w:hAnsi="宋体"/>
          <w:sz w:val="24"/>
          <w:szCs w:val="24"/>
        </w:rPr>
        <w:t>工作的指导，</w:t>
      </w:r>
      <w:r>
        <w:rPr>
          <w:rFonts w:ascii="宋体" w:hAnsi="宋体"/>
          <w:sz w:val="24"/>
          <w:szCs w:val="24"/>
        </w:rPr>
        <w:t>标准</w:t>
      </w:r>
      <w:r>
        <w:rPr>
          <w:rFonts w:ascii="宋体" w:hAnsi="宋体"/>
          <w:sz w:val="24"/>
          <w:szCs w:val="24"/>
        </w:rPr>
        <w:t>记账凭证的编制，严格对原始凭证的合理性进行审核，强化会计档案的管理等。对所有</w:t>
      </w:r>
      <w:r>
        <w:rPr>
          <w:rFonts w:ascii="宋体" w:hAnsi="宋体"/>
          <w:sz w:val="24"/>
          <w:szCs w:val="24"/>
        </w:rPr>
        <w:t>本钱</w:t>
      </w:r>
      <w:r>
        <w:rPr>
          <w:rFonts w:ascii="宋体" w:hAnsi="宋体"/>
          <w:sz w:val="24"/>
          <w:szCs w:val="24"/>
        </w:rPr>
        <w:t>费用按部门、</w:t>
      </w:r>
      <w:r>
        <w:rPr>
          <w:rFonts w:ascii="宋体" w:hAnsi="宋体"/>
          <w:sz w:val="24"/>
          <w:szCs w:val="24"/>
        </w:rPr>
        <w:t>工程</w:t>
      </w:r>
      <w:r>
        <w:rPr>
          <w:rFonts w:ascii="宋体" w:hAnsi="宋体"/>
          <w:sz w:val="24"/>
          <w:szCs w:val="24"/>
        </w:rPr>
        <w:t>进行归集分类，月底将共同费用进行分摊结转</w:t>
      </w:r>
      <w:r>
        <w:rPr>
          <w:rFonts w:ascii="宋体" w:hAnsi="宋体"/>
          <w:sz w:val="24"/>
          <w:szCs w:val="24"/>
        </w:rPr>
        <w:t>表达</w:t>
      </w:r>
      <w:r>
        <w:rPr>
          <w:rFonts w:ascii="宋体" w:hAnsi="宋体"/>
          <w:sz w:val="24"/>
          <w:szCs w:val="24"/>
        </w:rPr>
        <w:t xml:space="preserve">部门效益。 </w:t>
      </w:r>
      <w:r>
        <w:rPr>
          <w:rFonts w:ascii="宋体" w:hAnsi="宋体"/>
          <w:sz w:val="24"/>
          <w:szCs w:val="24"/>
        </w:rPr>
        <w:br/>
      </w:r>
      <w:r>
        <w:rPr>
          <w:rFonts w:ascii="宋体" w:hAnsi="宋体"/>
          <w:sz w:val="24"/>
          <w:szCs w:val="24"/>
        </w:rPr>
        <w:t xml:space="preserve">    </w:t>
      </w:r>
      <w:r>
        <w:rPr>
          <w:rFonts w:ascii="宋体" w:hAnsi="宋体"/>
          <w:sz w:val="24"/>
          <w:szCs w:val="24"/>
        </w:rPr>
        <w:t>〔</w:t>
      </w:r>
      <w:r>
        <w:rPr>
          <w:rFonts w:ascii="宋体" w:hAnsi="宋体"/>
          <w:sz w:val="24"/>
          <w:szCs w:val="24"/>
        </w:rPr>
        <w:t>2</w:t>
      </w:r>
      <w:r>
        <w:rPr>
          <w:rFonts w:ascii="宋体" w:hAnsi="宋体"/>
          <w:sz w:val="24"/>
          <w:szCs w:val="24"/>
        </w:rPr>
        <w:t>〕</w:t>
      </w:r>
      <w:r>
        <w:rPr>
          <w:rFonts w:ascii="宋体" w:hAnsi="宋体"/>
          <w:sz w:val="24"/>
          <w:szCs w:val="24"/>
        </w:rPr>
        <w:t>国家财政部门对公司的财务等级评定还是第一次。我们在无任何前期准备的前提下，突然接受检查，但长宁区财政局还是对公司财务</w:t>
      </w:r>
      <w:r>
        <w:rPr>
          <w:rFonts w:ascii="宋体" w:hAnsi="宋体"/>
          <w:sz w:val="24"/>
          <w:szCs w:val="24"/>
        </w:rPr>
        <w:t>根底</w:t>
      </w:r>
      <w:r>
        <w:rPr>
          <w:rFonts w:ascii="宋体" w:hAnsi="宋体"/>
          <w:sz w:val="24"/>
          <w:szCs w:val="24"/>
        </w:rPr>
        <w:t xml:space="preserve">管理工作给予了肯定。给公司的财务等级分数也是评定组有史以来，评给最高分的一家公司。 </w:t>
      </w:r>
      <w:r>
        <w:rPr>
          <w:rFonts w:ascii="宋体" w:hAnsi="宋体"/>
          <w:sz w:val="24"/>
          <w:szCs w:val="24"/>
        </w:rPr>
        <w:br/>
      </w:r>
      <w:r>
        <w:rPr>
          <w:rFonts w:ascii="宋体" w:hAnsi="宋体"/>
          <w:sz w:val="24"/>
          <w:szCs w:val="24"/>
        </w:rPr>
        <w:t xml:space="preserve">    </w:t>
      </w:r>
      <w:r>
        <w:rPr>
          <w:rFonts w:ascii="宋体" w:hAnsi="宋体"/>
          <w:sz w:val="24"/>
          <w:szCs w:val="24"/>
        </w:rPr>
        <w:t>〔</w:t>
      </w:r>
      <w:r>
        <w:rPr>
          <w:rFonts w:ascii="宋体" w:hAnsi="宋体"/>
          <w:sz w:val="24"/>
          <w:szCs w:val="24"/>
        </w:rPr>
        <w:t>3</w:t>
      </w:r>
      <w:r>
        <w:rPr>
          <w:rFonts w:ascii="宋体" w:hAnsi="宋体"/>
          <w:sz w:val="24"/>
          <w:szCs w:val="24"/>
        </w:rPr>
        <w:t>〕</w:t>
      </w:r>
      <w:r>
        <w:rPr>
          <w:rFonts w:ascii="宋体" w:hAnsi="宋体"/>
          <w:sz w:val="24"/>
          <w:szCs w:val="24"/>
        </w:rPr>
        <w:t xml:space="preserve">按规定时间编制本公司及集团公司需要的各种类型的财务报表，及时申报各项税金。在集团公司的年中审计、年终预审及财政税务的检查中，积极配合相关人员工作。 </w:t>
      </w:r>
      <w:r>
        <w:rPr>
          <w:rFonts w:ascii="宋体" w:hAnsi="宋体"/>
          <w:sz w:val="24"/>
          <w:szCs w:val="24"/>
        </w:rPr>
        <w:br/>
      </w:r>
    </w:p>
    <w:p w:rsidR="00B65ABA" w:rsidRPr="000B3EC3" w:rsidP="00A34832" w14:textId="77777777">
      <w:pPr>
        <w:spacing w:line="360" w:lineRule="auto"/>
        <w:jc w:val="left"/>
        <w:rPr>
          <w:rFonts w:ascii="宋体" w:hAnsi="宋体"/>
          <w:sz w:val="24"/>
          <w:szCs w:val="24"/>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720"/>
          <w:titlePg w:val="0"/>
          <w:docGrid w:type="lines" w:linePitch="312"/>
        </w:sectPr>
      </w:pPr>
      <w:r>
        <w:rPr>
          <w:rFonts w:ascii="宋体" w:hAnsi="宋体"/>
          <w:sz w:val="24"/>
          <w:szCs w:val="24"/>
        </w:rPr>
        <w:t xml:space="preserve">    三、财务核算与管理工作 </w:t>
      </w:r>
      <w:r>
        <w:rPr>
          <w:rFonts w:ascii="宋体" w:hAnsi="宋体"/>
          <w:sz w:val="24"/>
          <w:szCs w:val="24"/>
        </w:rPr>
        <w:br/>
      </w:r>
      <w:r>
        <w:rPr>
          <w:rFonts w:ascii="宋体" w:hAnsi="宋体"/>
          <w:sz w:val="24"/>
          <w:szCs w:val="24"/>
        </w:rPr>
        <w:t xml:space="preserve">    </w:t>
      </w:r>
      <w:r>
        <w:rPr>
          <w:rFonts w:ascii="宋体" w:hAnsi="宋体"/>
          <w:sz w:val="24"/>
          <w:szCs w:val="24"/>
        </w:rPr>
        <w:t>〔</w:t>
      </w:r>
      <w:r>
        <w:rPr>
          <w:rFonts w:ascii="宋体" w:hAnsi="宋体"/>
          <w:sz w:val="24"/>
          <w:szCs w:val="24"/>
        </w:rPr>
        <w:t>1</w:t>
      </w:r>
      <w:r>
        <w:rPr>
          <w:rFonts w:ascii="宋体" w:hAnsi="宋体"/>
          <w:sz w:val="24"/>
          <w:szCs w:val="24"/>
        </w:rPr>
        <w:t>〕</w:t>
      </w:r>
      <w:r>
        <w:rPr>
          <w:rFonts w:ascii="宋体" w:hAnsi="宋体"/>
          <w:sz w:val="24"/>
          <w:szCs w:val="24"/>
        </w:rPr>
        <w:t>按公司要求对分公司以及营业点的收入、</w:t>
      </w:r>
      <w:r>
        <w:rPr>
          <w:rFonts w:ascii="宋体" w:hAnsi="宋体"/>
          <w:sz w:val="24"/>
          <w:szCs w:val="24"/>
        </w:rPr>
        <w:t>本钱</w:t>
      </w:r>
      <w:r>
        <w:rPr>
          <w:rFonts w:ascii="宋体" w:hAnsi="宋体"/>
          <w:sz w:val="24"/>
          <w:szCs w:val="24"/>
        </w:rPr>
        <w:t xml:space="preserve">进行监督、审核，制定相应的财务制度。统一核算口径，日常工作中，及时沟通、密切联系并注意对他们的工作提出些指导性的意见，与各分公司、营业点的核算部门建立了良好的合作关系。 </w:t>
      </w:r>
      <w:r>
        <w:rPr>
          <w:rFonts w:ascii="宋体" w:hAnsi="宋体"/>
          <w:sz w:val="24"/>
          <w:szCs w:val="24"/>
        </w:rPr>
        <w:br/>
      </w:r>
      <w:r>
        <w:rPr>
          <w:rFonts w:ascii="宋体" w:hAnsi="宋体"/>
          <w:sz w:val="24"/>
          <w:szCs w:val="24"/>
        </w:rPr>
        <w:t xml:space="preserve">    </w:t>
      </w:r>
      <w:r>
        <w:rPr>
          <w:rFonts w:ascii="宋体" w:hAnsi="宋体"/>
          <w:sz w:val="24"/>
          <w:szCs w:val="24"/>
        </w:rPr>
        <w:t>〔</w:t>
      </w:r>
      <w:r>
        <w:rPr>
          <w:rFonts w:ascii="宋体" w:hAnsi="宋体"/>
          <w:sz w:val="24"/>
          <w:szCs w:val="24"/>
        </w:rPr>
        <w:t>2</w:t>
      </w:r>
      <w:r>
        <w:rPr>
          <w:rFonts w:ascii="宋体" w:hAnsi="宋体"/>
          <w:sz w:val="24"/>
          <w:szCs w:val="24"/>
        </w:rPr>
        <w:t>〕</w:t>
      </w:r>
      <w:r>
        <w:rPr>
          <w:rFonts w:ascii="宋体" w:hAnsi="宋体"/>
          <w:sz w:val="24"/>
          <w:szCs w:val="24"/>
        </w:rPr>
        <w:t xml:space="preserve">正确计算营业税款及个人所得税，及时、足额地缴纳税款，积极配合税务部门使用新的税收申报软件，及时发现违背税务法规的问题并予以改正，保持与税务部门的沟通与联系，取得他们的支持与指导。 </w:t>
      </w:r>
      <w:r>
        <w:rPr>
          <w:rFonts w:ascii="宋体" w:hAnsi="宋体"/>
          <w:sz w:val="24"/>
          <w:szCs w:val="24"/>
        </w:rPr>
        <w:br/>
      </w:r>
      <w:r>
        <w:rPr>
          <w:rFonts w:ascii="宋体" w:hAnsi="宋体"/>
          <w:sz w:val="24"/>
          <w:szCs w:val="24"/>
        </w:rPr>
        <w:t xml:space="preserve">    </w:t>
      </w:r>
      <w:r>
        <w:rPr>
          <w:rFonts w:ascii="宋体" w:hAnsi="宋体"/>
          <w:sz w:val="24"/>
          <w:szCs w:val="24"/>
        </w:rPr>
        <w:t>〔</w:t>
      </w:r>
      <w:r>
        <w:rPr>
          <w:rFonts w:ascii="宋体" w:hAnsi="宋体"/>
          <w:sz w:val="24"/>
          <w:szCs w:val="24"/>
        </w:rPr>
        <w:t>3</w:t>
      </w:r>
      <w:r>
        <w:rPr>
          <w:rFonts w:ascii="宋体" w:hAnsi="宋体"/>
          <w:sz w:val="24"/>
          <w:szCs w:val="24"/>
        </w:rPr>
        <w:t>〕</w:t>
      </w:r>
      <w:r>
        <w:rPr>
          <w:rFonts w:ascii="宋体" w:hAnsi="宋体"/>
          <w:sz w:val="24"/>
          <w:szCs w:val="24"/>
        </w:rPr>
        <w:t xml:space="preserve">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 </w:t>
      </w:r>
      <w:r>
        <w:rPr>
          <w:rFonts w:ascii="宋体" w:hAnsi="宋体"/>
          <w:sz w:val="24"/>
          <w:szCs w:val="24"/>
        </w:rPr>
        <w:br/>
      </w:r>
      <w:r>
        <w:rPr>
          <w:rFonts w:ascii="宋体" w:hAnsi="宋体"/>
          <w:sz w:val="24"/>
          <w:szCs w:val="24"/>
        </w:rPr>
        <w:t xml:space="preserve">    </w:t>
      </w:r>
      <w:r>
        <w:rPr>
          <w:rFonts w:ascii="宋体" w:hAnsi="宋体"/>
          <w:sz w:val="24"/>
          <w:szCs w:val="24"/>
        </w:rPr>
        <w:t>〔</w:t>
      </w:r>
      <w:r>
        <w:rPr>
          <w:rFonts w:ascii="宋体" w:hAnsi="宋体"/>
          <w:sz w:val="24"/>
          <w:szCs w:val="24"/>
        </w:rPr>
        <w:t>4</w:t>
      </w:r>
      <w:r>
        <w:rPr>
          <w:rFonts w:ascii="宋体" w:hAnsi="宋体"/>
          <w:sz w:val="24"/>
          <w:szCs w:val="24"/>
        </w:rPr>
        <w:t>〕</w:t>
      </w:r>
      <w:r>
        <w:rPr>
          <w:rFonts w:ascii="宋体" w:hAnsi="宋体"/>
          <w:sz w:val="24"/>
          <w:szCs w:val="24"/>
        </w:rPr>
        <w:t>作为基层管理者，我充分认识到自己既是一个管理者，更是一个执行者。要想带好一个团队，除了熟悉业务外，还需要负责具体的工作及业务，首先要以身作</w:t>
      </w:r>
      <w:r>
        <w:rPr>
          <w:rFonts w:ascii="宋体" w:hAnsi="宋体"/>
          <w:sz w:val="24"/>
          <w:szCs w:val="24"/>
        </w:rPr>
        <w:t>那么</w:t>
      </w:r>
      <w:r>
        <w:rPr>
          <w:rFonts w:ascii="宋体" w:hAnsi="宋体"/>
          <w:sz w:val="24"/>
          <w:szCs w:val="24"/>
        </w:rPr>
        <w:t>，这样才能保证在人员偏紧的情况下，大家都能够主动</w:t>
      </w:r>
      <w:r>
        <w:rPr>
          <w:rFonts w:ascii="宋体" w:hAnsi="宋体"/>
          <w:sz w:val="24"/>
          <w:szCs w:val="24"/>
        </w:rPr>
        <w:t>承当</w:t>
      </w:r>
      <w:r>
        <w:rPr>
          <w:rFonts w:ascii="宋体" w:hAnsi="宋体"/>
          <w:sz w:val="24"/>
          <w:szCs w:val="24"/>
        </w:rPr>
        <w:t xml:space="preserve">工作。 </w:t>
      </w:r>
      <w:r>
        <w:rPr>
          <w:rFonts w:ascii="宋体" w:hAnsi="宋体"/>
          <w:sz w:val="24"/>
          <w:szCs w:val="24"/>
        </w:rPr>
        <w:br/>
      </w:r>
      <w:r>
        <w:rPr>
          <w:rFonts w:ascii="宋体" w:hAnsi="宋体"/>
          <w:sz w:val="24"/>
          <w:szCs w:val="24"/>
        </w:rPr>
        <w:t xml:space="preserve">    新的一年意味着新的起点、新的机遇、新的挑战，我们决心再接再厉，更上一层楼。某某年年我们将向财务精细化管理进军，精细化财务管理需要“确保营运资金流转顺畅</w:t>
      </w:r>
      <w:r>
        <w:rPr>
          <w:rFonts w:ascii="宋体" w:hAnsi="宋体"/>
          <w:sz w:val="24"/>
          <w:szCs w:val="24"/>
        </w:rPr>
        <w:t>〞</w:t>
      </w:r>
      <w:r>
        <w:rPr>
          <w:rFonts w:ascii="宋体" w:hAnsi="宋体"/>
          <w:sz w:val="24"/>
          <w:szCs w:val="24"/>
        </w:rPr>
        <w:t>、“确保投资效益</w:t>
      </w:r>
      <w:r>
        <w:rPr>
          <w:rFonts w:ascii="宋体" w:hAnsi="宋体"/>
          <w:sz w:val="24"/>
          <w:szCs w:val="24"/>
        </w:rPr>
        <w:t>〞</w:t>
      </w:r>
      <w:r>
        <w:rPr>
          <w:rFonts w:ascii="宋体" w:hAnsi="宋体"/>
          <w:sz w:val="24"/>
          <w:szCs w:val="24"/>
        </w:rPr>
        <w:t>、“优化财务管理手段</w:t>
      </w:r>
      <w:r>
        <w:rPr>
          <w:rFonts w:ascii="宋体" w:hAnsi="宋体"/>
          <w:sz w:val="24"/>
          <w:szCs w:val="24"/>
        </w:rPr>
        <w:t>〞</w:t>
      </w:r>
      <w:r>
        <w:rPr>
          <w:rFonts w:ascii="宋体" w:hAnsi="宋体"/>
          <w:sz w:val="24"/>
          <w:szCs w:val="24"/>
        </w:rPr>
        <w:t>等，这样，就足以对公司的财务管理做精做细。要以“细</w:t>
      </w:r>
      <w:r>
        <w:rPr>
          <w:rFonts w:ascii="宋体" w:hAnsi="宋体"/>
          <w:sz w:val="24"/>
          <w:szCs w:val="24"/>
        </w:rPr>
        <w:t>〞</w:t>
      </w:r>
      <w:r>
        <w:rPr>
          <w:rFonts w:ascii="宋体" w:hAnsi="宋体"/>
          <w:sz w:val="24"/>
          <w:szCs w:val="24"/>
        </w:rPr>
        <w:t>为起点，做到细致入微，对每一岗位、部门的每一项具体的业务，都建立起一套相应的</w:t>
      </w:r>
      <w:r>
        <w:rPr>
          <w:rFonts w:ascii="宋体" w:hAnsi="宋体"/>
          <w:sz w:val="24"/>
          <w:szCs w:val="24"/>
        </w:rPr>
        <w:t>本钱</w:t>
      </w:r>
      <w:r>
        <w:rPr>
          <w:rFonts w:ascii="宋体" w:hAnsi="宋体"/>
          <w:sz w:val="24"/>
          <w:szCs w:val="24"/>
        </w:rPr>
        <w:t>归集。并将财务管理的触角延伸到公司的各个经营领域，通过行使财务监督职能，拓展财务管理与</w:t>
      </w:r>
      <w:r>
        <w:rPr>
          <w:rFonts w:ascii="宋体" w:hAnsi="宋体"/>
          <w:sz w:val="24"/>
          <w:szCs w:val="24"/>
        </w:rPr>
        <w:t>效劳</w:t>
      </w:r>
      <w:r>
        <w:rPr>
          <w:rFonts w:ascii="宋体" w:hAnsi="宋体"/>
          <w:sz w:val="24"/>
          <w:szCs w:val="24"/>
        </w:rPr>
        <w:t>职能，实现财务管理“零</w:t>
      </w:r>
      <w:r>
        <w:rPr>
          <w:rFonts w:ascii="宋体" w:hAnsi="宋体"/>
          <w:sz w:val="24"/>
          <w:szCs w:val="24"/>
        </w:rPr>
        <w:t>〞</w:t>
      </w:r>
      <w:r>
        <w:rPr>
          <w:rFonts w:ascii="宋体" w:hAnsi="宋体"/>
          <w:sz w:val="24"/>
          <w:szCs w:val="24"/>
        </w:rPr>
        <w:t>死角，挖掘财务活动的潜在价值。虽然，精细化财务管理是件极为复杂的事情，其实正所谓“天下难事始于易，天下大事始于细</w:t>
      </w:r>
      <w:r>
        <w:rPr>
          <w:rFonts w:ascii="宋体" w:hAnsi="宋体"/>
          <w:sz w:val="24"/>
          <w:szCs w:val="24"/>
        </w:rPr>
        <w:t>〞</w:t>
      </w:r>
      <w:r>
        <w:rPr>
          <w:rFonts w:ascii="宋体" w:hAnsi="宋体"/>
          <w:sz w:val="24"/>
          <w:szCs w:val="24"/>
        </w:rPr>
        <w:t xml:space="preserve">。 </w:t>
      </w:r>
      <w:r>
        <w:rPr>
          <w:rFonts w:ascii="宋体" w:hAnsi="宋体"/>
          <w:sz w:val="24"/>
          <w:szCs w:val="24"/>
        </w:rPr>
        <w:br/>
      </w:r>
      <w:r>
        <w:rPr>
          <w:rFonts w:ascii="宋体" w:hAnsi="宋体"/>
          <w:sz w:val="24"/>
          <w:szCs w:val="24"/>
        </w:rPr>
        <w:t xml:space="preserve">    财务个人年终工作总结4 </w:t>
      </w:r>
      <w:r>
        <w:rPr>
          <w:rFonts w:ascii="宋体" w:hAnsi="宋体"/>
          <w:sz w:val="24"/>
          <w:szCs w:val="24"/>
        </w:rPr>
        <w:br/>
      </w:r>
      <w:r>
        <w:rPr>
          <w:rFonts w:ascii="宋体" w:hAnsi="宋体"/>
          <w:sz w:val="24"/>
          <w:szCs w:val="24"/>
        </w:rPr>
        <w:t xml:space="preserve">    20某某年度，学校财务人员团结努力，实行“量入为出、保证重点、兼顾一般</w:t>
      </w:r>
      <w:r>
        <w:rPr>
          <w:rFonts w:ascii="宋体" w:hAnsi="宋体"/>
          <w:sz w:val="24"/>
          <w:szCs w:val="24"/>
        </w:rPr>
        <w:t>〞</w:t>
      </w:r>
      <w:r>
        <w:rPr>
          <w:rFonts w:ascii="宋体" w:hAnsi="宋体"/>
          <w:sz w:val="24"/>
          <w:szCs w:val="24"/>
        </w:rPr>
        <w:t>的原</w:t>
      </w:r>
      <w:r>
        <w:rPr>
          <w:rFonts w:ascii="宋体" w:hAnsi="宋体"/>
          <w:sz w:val="24"/>
          <w:szCs w:val="24"/>
        </w:rPr>
        <w:t>那么</w:t>
      </w:r>
      <w:r>
        <w:rPr>
          <w:rFonts w:ascii="宋体" w:hAnsi="宋体"/>
          <w:sz w:val="24"/>
          <w:szCs w:val="24"/>
        </w:rPr>
        <w:t xml:space="preserve">，使其工作取得了一定的成绩。现总结如下： </w:t>
      </w:r>
      <w:r>
        <w:rPr>
          <w:rFonts w:ascii="宋体" w:hAnsi="宋体"/>
          <w:sz w:val="24"/>
          <w:szCs w:val="24"/>
        </w:rPr>
        <w:br/>
      </w:r>
    </w:p>
    <w:p w:rsidR="00B65ABA" w:rsidRPr="000B3EC3" w:rsidP="00A34832" w14:textId="77777777">
      <w:pPr>
        <w:spacing w:line="360" w:lineRule="auto"/>
        <w:jc w:val="left"/>
        <w:rPr>
          <w:rFonts w:ascii="宋体" w:hAnsi="宋体"/>
          <w:sz w:val="24"/>
          <w:szCs w:val="24"/>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720"/>
          <w:titlePg w:val="0"/>
          <w:docGrid w:type="lines" w:linePitch="312"/>
        </w:sectPr>
      </w:pPr>
      <w:r>
        <w:rPr>
          <w:rFonts w:ascii="宋体" w:hAnsi="宋体"/>
          <w:sz w:val="24"/>
          <w:szCs w:val="24"/>
        </w:rPr>
        <w:t xml:space="preserve">    一、加强领导，完善制度 </w:t>
      </w:r>
      <w:r>
        <w:rPr>
          <w:rFonts w:ascii="宋体" w:hAnsi="宋体"/>
          <w:sz w:val="24"/>
          <w:szCs w:val="24"/>
        </w:rPr>
        <w:br/>
      </w:r>
      <w:r>
        <w:rPr>
          <w:rFonts w:ascii="宋体" w:hAnsi="宋体"/>
          <w:sz w:val="24"/>
          <w:szCs w:val="24"/>
        </w:rPr>
        <w:t xml:space="preserve">    学校切实加强对财务工作的领导，成立了财务工作领导小组，由校长任组长，后勤副校长任副组长。财务工作坚持做到“一日一清，一月一结</w:t>
      </w:r>
      <w:r>
        <w:rPr>
          <w:rFonts w:ascii="宋体" w:hAnsi="宋体"/>
          <w:sz w:val="24"/>
          <w:szCs w:val="24"/>
        </w:rPr>
        <w:t>〞</w:t>
      </w:r>
      <w:r>
        <w:rPr>
          <w:rFonts w:ascii="宋体" w:hAnsi="宋体"/>
          <w:sz w:val="24"/>
          <w:szCs w:val="24"/>
        </w:rPr>
        <w:t>，及时监控资金流动情况，做到心中有账本，心中有预算。财务工作账实相符，账账相符。学年初，学校即时召开行政会议，专题研究和讨论学校财务工作。继续坚持实行“一支笔</w:t>
      </w:r>
      <w:r>
        <w:rPr>
          <w:rFonts w:ascii="宋体" w:hAnsi="宋体"/>
          <w:sz w:val="24"/>
          <w:szCs w:val="24"/>
        </w:rPr>
        <w:t>〞</w:t>
      </w:r>
      <w:r>
        <w:rPr>
          <w:rFonts w:ascii="宋体" w:hAnsi="宋体"/>
          <w:sz w:val="24"/>
          <w:szCs w:val="24"/>
        </w:rPr>
        <w:t>审批制度，特别是对货物采购实行严格</w:t>
      </w:r>
      <w:r>
        <w:rPr>
          <w:rFonts w:ascii="宋体" w:hAnsi="宋体"/>
          <w:sz w:val="24"/>
          <w:szCs w:val="24"/>
        </w:rPr>
        <w:t>标准</w:t>
      </w:r>
      <w:r>
        <w:rPr>
          <w:rFonts w:ascii="宋体" w:hAnsi="宋体"/>
          <w:sz w:val="24"/>
          <w:szCs w:val="24"/>
        </w:rPr>
        <w:t xml:space="preserve">的管理制度，有效地从源头和制度上筑起了一道防止资金不良流动的堤坝。 </w:t>
      </w:r>
      <w:r>
        <w:rPr>
          <w:rFonts w:ascii="宋体" w:hAnsi="宋体"/>
          <w:sz w:val="24"/>
          <w:szCs w:val="24"/>
        </w:rPr>
        <w:br/>
      </w:r>
      <w:r>
        <w:rPr>
          <w:rFonts w:ascii="宋体" w:hAnsi="宋体"/>
          <w:sz w:val="24"/>
          <w:szCs w:val="24"/>
        </w:rPr>
        <w:t xml:space="preserve">    二、强化管理，注重挖潜 </w:t>
      </w:r>
      <w:r>
        <w:rPr>
          <w:rFonts w:ascii="宋体" w:hAnsi="宋体"/>
          <w:sz w:val="24"/>
          <w:szCs w:val="24"/>
        </w:rPr>
        <w:br/>
      </w:r>
      <w:r>
        <w:rPr>
          <w:rFonts w:ascii="宋体" w:hAnsi="宋体"/>
          <w:sz w:val="24"/>
          <w:szCs w:val="24"/>
        </w:rPr>
        <w:t xml:space="preserve">    为切实提高有限资金的使用效益，学校从内部做起，注重内部挖潜，降低内耗。学校落实责任，</w:t>
      </w:r>
      <w:r>
        <w:rPr>
          <w:rFonts w:ascii="宋体" w:hAnsi="宋体"/>
          <w:sz w:val="24"/>
          <w:szCs w:val="24"/>
        </w:rPr>
        <w:t>标准</w:t>
      </w:r>
      <w:r>
        <w:rPr>
          <w:rFonts w:ascii="宋体" w:hAnsi="宋体"/>
          <w:sz w:val="24"/>
          <w:szCs w:val="24"/>
        </w:rPr>
        <w:t xml:space="preserve">管理，对学校办公用品，水暖器材、维修材料实行统一采购，进入学校校产保管室专账，防止了铺张浪费，防止了重复投入，防止闲置呆账。 </w:t>
      </w:r>
      <w:r>
        <w:rPr>
          <w:rFonts w:ascii="宋体" w:hAnsi="宋体"/>
          <w:sz w:val="24"/>
          <w:szCs w:val="24"/>
        </w:rPr>
        <w:br/>
      </w:r>
      <w:r>
        <w:rPr>
          <w:rFonts w:ascii="宋体" w:hAnsi="宋体"/>
          <w:sz w:val="24"/>
          <w:szCs w:val="24"/>
        </w:rPr>
        <w:t xml:space="preserve">    三、突出重点，加大投入 </w:t>
      </w:r>
      <w:r>
        <w:rPr>
          <w:rFonts w:ascii="宋体" w:hAnsi="宋体"/>
          <w:sz w:val="24"/>
          <w:szCs w:val="24"/>
        </w:rPr>
        <w:br/>
      </w:r>
      <w:r>
        <w:rPr>
          <w:rFonts w:ascii="宋体" w:hAnsi="宋体"/>
          <w:sz w:val="24"/>
          <w:szCs w:val="24"/>
        </w:rPr>
        <w:t xml:space="preserve">    提高资金使用效率，就是要将有限资金用得合理，用得实在，用在该用之处。本年度，学校坚持保证重点的原</w:t>
      </w:r>
      <w:r>
        <w:rPr>
          <w:rFonts w:ascii="宋体" w:hAnsi="宋体"/>
          <w:sz w:val="24"/>
          <w:szCs w:val="24"/>
        </w:rPr>
        <w:t>那么</w:t>
      </w:r>
      <w:r>
        <w:rPr>
          <w:rFonts w:ascii="宋体" w:hAnsi="宋体"/>
          <w:sz w:val="24"/>
          <w:szCs w:val="24"/>
        </w:rPr>
        <w:t>，着力保障教师工资和待遇及时足额到位及教育教学一线的需要。学校通过切实加强管理，保证了教师课时工资和应有待遇的落实，确保了学校大局的稳定，充分调动了全校教职工的积极性和主动性。与此同时，离退休教师的医药费和政策性福利同样也已做到按时到位。教育教学工作是学校的核心工作。学校财务应当也应该</w:t>
      </w:r>
      <w:r>
        <w:rPr>
          <w:rFonts w:ascii="宋体" w:hAnsi="宋体"/>
          <w:sz w:val="24"/>
          <w:szCs w:val="24"/>
        </w:rPr>
        <w:t>效劳</w:t>
      </w:r>
      <w:r>
        <w:rPr>
          <w:rFonts w:ascii="宋体" w:hAnsi="宋体"/>
          <w:sz w:val="24"/>
          <w:szCs w:val="24"/>
        </w:rPr>
        <w:t xml:space="preserve">于这一核心工作。学校切实加大了对教育教学工作的投入。如为提高干部队伍素质和促进教师业务水平的提高，学校积极支持领导、教师外出进修或培训。 </w:t>
      </w:r>
      <w:r>
        <w:rPr>
          <w:rFonts w:ascii="宋体" w:hAnsi="宋体"/>
          <w:sz w:val="24"/>
          <w:szCs w:val="24"/>
        </w:rPr>
        <w:br/>
      </w:r>
      <w:r>
        <w:rPr>
          <w:rFonts w:ascii="宋体" w:hAnsi="宋体"/>
          <w:sz w:val="24"/>
          <w:szCs w:val="24"/>
        </w:rPr>
        <w:t xml:space="preserve">    四、着眼长远，内抓外引 </w:t>
      </w:r>
      <w:r>
        <w:rPr>
          <w:rFonts w:ascii="宋体" w:hAnsi="宋体"/>
          <w:sz w:val="24"/>
          <w:szCs w:val="24"/>
        </w:rPr>
        <w:br/>
      </w:r>
      <w:r>
        <w:rPr>
          <w:rFonts w:ascii="宋体" w:hAnsi="宋体"/>
          <w:sz w:val="24"/>
          <w:szCs w:val="24"/>
        </w:rPr>
        <w:t xml:space="preserve">    在收入不断减少的情况下，学校着眼长远，内抓外引，积极做好了消赤减债工作。学校行政集体研究，制定了消赤减债预算目标，并采取过硬措施，确保预算目标的按期完成。 </w:t>
      </w:r>
      <w:r>
        <w:rPr>
          <w:rFonts w:ascii="宋体" w:hAnsi="宋体"/>
          <w:sz w:val="24"/>
          <w:szCs w:val="24"/>
        </w:rPr>
        <w:br/>
      </w:r>
      <w:r>
        <w:rPr>
          <w:rFonts w:ascii="宋体" w:hAnsi="宋体"/>
          <w:sz w:val="24"/>
          <w:szCs w:val="24"/>
        </w:rPr>
        <w:t xml:space="preserve">    五、存在问题及解决方法 </w:t>
      </w:r>
      <w:r>
        <w:rPr>
          <w:rFonts w:ascii="宋体" w:hAnsi="宋体"/>
          <w:sz w:val="24"/>
          <w:szCs w:val="24"/>
        </w:rPr>
        <w:br/>
      </w:r>
      <w:r>
        <w:rPr>
          <w:rFonts w:ascii="宋体" w:hAnsi="宋体"/>
          <w:sz w:val="24"/>
          <w:szCs w:val="24"/>
        </w:rPr>
        <w:t xml:space="preserve">    即将过去的一年，尽管学校财务工作在困难的情况下取得了不错的成绩，促进了学校的改革、稳定和</w:t>
      </w:r>
      <w:r>
        <w:rPr>
          <w:rFonts w:ascii="宋体" w:hAnsi="宋体"/>
          <w:sz w:val="24"/>
          <w:szCs w:val="24"/>
        </w:rPr>
        <w:t>开展</w:t>
      </w:r>
      <w:r>
        <w:rPr>
          <w:rFonts w:ascii="宋体" w:hAnsi="宋体"/>
          <w:sz w:val="24"/>
          <w:szCs w:val="24"/>
        </w:rPr>
        <w:t>，但是问题也不容回避和</w:t>
      </w:r>
      <w:r>
        <w:rPr>
          <w:rFonts w:ascii="宋体" w:hAnsi="宋体"/>
          <w:sz w:val="24"/>
          <w:szCs w:val="24"/>
        </w:rPr>
        <w:t>无视</w:t>
      </w:r>
    </w:p>
    <w:p w:rsidR="00B65ABA" w:rsidRPr="000B3EC3" w:rsidP="00A34832" w14:textId="77777777">
      <w:pPr>
        <w:spacing w:line="360" w:lineRule="auto"/>
        <w:jc w:val="left"/>
        <w:rPr>
          <w:rFonts w:ascii="宋体" w:hAnsi="宋体"/>
          <w:sz w:val="24"/>
          <w:szCs w:val="24"/>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720"/>
          <w:titlePg w:val="0"/>
          <w:docGrid w:type="lines" w:linePitch="312"/>
        </w:sectPr>
      </w:pPr>
      <w:r>
        <w:rPr>
          <w:rFonts w:ascii="宋体" w:hAnsi="宋体"/>
          <w:sz w:val="24"/>
          <w:szCs w:val="24"/>
        </w:rPr>
        <w:t>：学校仍处在负债运行状态，资金周转困难。学校硬件、软件建设上台阶，所需费用缺口较大。面对新的一年，学校财务工作任务重、压力大。为此，需要继续坚持“量入为出、保证重点、兼顾一般</w:t>
      </w:r>
      <w:r>
        <w:rPr>
          <w:rFonts w:ascii="宋体" w:hAnsi="宋体"/>
          <w:sz w:val="24"/>
          <w:szCs w:val="24"/>
        </w:rPr>
        <w:t>〞</w:t>
      </w:r>
      <w:r>
        <w:rPr>
          <w:rFonts w:ascii="宋体" w:hAnsi="宋体"/>
          <w:sz w:val="24"/>
          <w:szCs w:val="24"/>
        </w:rPr>
        <w:t>的原</w:t>
      </w:r>
      <w:r>
        <w:rPr>
          <w:rFonts w:ascii="宋体" w:hAnsi="宋体"/>
          <w:sz w:val="24"/>
          <w:szCs w:val="24"/>
        </w:rPr>
        <w:t>那么</w:t>
      </w:r>
      <w:r>
        <w:rPr>
          <w:rFonts w:ascii="宋体" w:hAnsi="宋体"/>
          <w:sz w:val="24"/>
          <w:szCs w:val="24"/>
        </w:rPr>
        <w:t xml:space="preserve">，切实提高资金使用效益。继续加强财务管理，注重内部挖潜降耗，通过完善制度、严格把关等措施和方法，做好增收节支工作。继续全力做好消赤减债，确保下达的任务目标如期完成。 </w:t>
      </w:r>
      <w:r>
        <w:rPr>
          <w:rFonts w:ascii="宋体" w:hAnsi="宋体"/>
          <w:sz w:val="24"/>
          <w:szCs w:val="24"/>
        </w:rPr>
        <w:br/>
      </w:r>
      <w:r>
        <w:rPr>
          <w:rFonts w:ascii="宋体" w:hAnsi="宋体"/>
          <w:sz w:val="24"/>
          <w:szCs w:val="24"/>
        </w:rPr>
        <w:t xml:space="preserve">    一年来,在上级和学校领导的关心、支持下，本人始终不忘坚持认真学习，紧紧围绕学校工作大局，立足本职工作，兢兢业业，在稳定中求创新，在创新上求</w:t>
      </w:r>
      <w:r>
        <w:rPr>
          <w:rFonts w:ascii="宋体" w:hAnsi="宋体"/>
          <w:sz w:val="24"/>
          <w:szCs w:val="24"/>
        </w:rPr>
        <w:t>开展</w:t>
      </w:r>
      <w:r>
        <w:rPr>
          <w:rFonts w:ascii="宋体" w:hAnsi="宋体"/>
          <w:sz w:val="24"/>
          <w:szCs w:val="24"/>
        </w:rPr>
        <w:t>，创造出一流工作业绩为学校教学</w:t>
      </w:r>
      <w:r>
        <w:rPr>
          <w:rFonts w:ascii="宋体" w:hAnsi="宋体"/>
          <w:sz w:val="24"/>
          <w:szCs w:val="24"/>
        </w:rPr>
        <w:t>效劳</w:t>
      </w:r>
      <w:r>
        <w:rPr>
          <w:rFonts w:ascii="宋体" w:hAnsi="宋体"/>
          <w:sz w:val="24"/>
          <w:szCs w:val="24"/>
        </w:rPr>
        <w:t xml:space="preserve">，现将本学期工作总结 </w:t>
      </w:r>
      <w:r>
        <w:rPr>
          <w:rFonts w:ascii="宋体" w:hAnsi="宋体"/>
          <w:sz w:val="24"/>
          <w:szCs w:val="24"/>
        </w:rPr>
        <w:br/>
      </w:r>
      <w:r>
        <w:rPr>
          <w:rFonts w:ascii="宋体" w:hAnsi="宋体"/>
          <w:sz w:val="24"/>
          <w:szCs w:val="24"/>
        </w:rPr>
        <w:t xml:space="preserve">    一、认真学习，提高自身业务素质 </w:t>
      </w:r>
      <w:r>
        <w:rPr>
          <w:rFonts w:ascii="宋体" w:hAnsi="宋体"/>
          <w:sz w:val="24"/>
          <w:szCs w:val="24"/>
        </w:rPr>
        <w:br/>
      </w:r>
      <w:r>
        <w:rPr>
          <w:rFonts w:ascii="宋体" w:hAnsi="宋体"/>
          <w:sz w:val="24"/>
          <w:szCs w:val="24"/>
        </w:rPr>
        <w:t xml:space="preserve">    本人的工作岗位虽然在后勤，但本人始终不忘学习。 </w:t>
      </w:r>
      <w:r>
        <w:rPr>
          <w:rFonts w:ascii="宋体" w:hAnsi="宋体"/>
          <w:sz w:val="24"/>
          <w:szCs w:val="24"/>
        </w:rPr>
        <w:br/>
      </w:r>
      <w:r>
        <w:rPr>
          <w:rFonts w:ascii="宋体" w:hAnsi="宋体"/>
          <w:sz w:val="24"/>
          <w:szCs w:val="24"/>
        </w:rPr>
        <w:t xml:space="preserve">    一是认真学习党和国家的法律法规，每晚的中央新闻30分和地方新闻是必看内容，了解大事要事，增强法律意识; </w:t>
      </w:r>
      <w:r>
        <w:rPr>
          <w:rFonts w:ascii="宋体" w:hAnsi="宋体"/>
          <w:sz w:val="24"/>
          <w:szCs w:val="24"/>
        </w:rPr>
        <w:br/>
      </w:r>
      <w:r>
        <w:rPr>
          <w:rFonts w:ascii="宋体" w:hAnsi="宋体"/>
          <w:sz w:val="24"/>
          <w:szCs w:val="24"/>
        </w:rPr>
        <w:t xml:space="preserve">    二是认真学习《会计法》等法律、法规，积极参加会计资格培训、年审等，促进工作更好更有效的开展; </w:t>
      </w:r>
      <w:r>
        <w:rPr>
          <w:rFonts w:ascii="宋体" w:hAnsi="宋体"/>
          <w:sz w:val="24"/>
          <w:szCs w:val="24"/>
        </w:rPr>
        <w:br/>
      </w:r>
      <w:r>
        <w:rPr>
          <w:rFonts w:ascii="宋体" w:hAnsi="宋体"/>
          <w:sz w:val="24"/>
          <w:szCs w:val="24"/>
        </w:rPr>
        <w:t xml:space="preserve">    三是经常向行家里手学习，</w:t>
      </w:r>
      <w:r>
        <w:rPr>
          <w:rFonts w:ascii="宋体" w:hAnsi="宋体"/>
          <w:sz w:val="24"/>
          <w:szCs w:val="24"/>
        </w:rPr>
        <w:t>比方</w:t>
      </w:r>
      <w:r>
        <w:rPr>
          <w:rFonts w:ascii="宋体" w:hAnsi="宋体"/>
          <w:sz w:val="24"/>
          <w:szCs w:val="24"/>
        </w:rPr>
        <w:t xml:space="preserve">：在电脑操作中遇到不懂、不会的问题，就立即找张兴旺老师或者陈宝玉老师请教、探讨，请教、探讨后，就在大脑中记一遍，然后在笔记本中记载下来，再加以灵活运用,直至完全掌握为止。 </w:t>
      </w:r>
      <w:r>
        <w:rPr>
          <w:rFonts w:ascii="宋体" w:hAnsi="宋体"/>
          <w:sz w:val="24"/>
          <w:szCs w:val="24"/>
        </w:rPr>
        <w:br/>
      </w:r>
      <w:r>
        <w:rPr>
          <w:rFonts w:ascii="宋体" w:hAnsi="宋体"/>
          <w:sz w:val="24"/>
          <w:szCs w:val="24"/>
        </w:rPr>
        <w:t xml:space="preserve">    二、任劳任怨，乐于奉献. </w:t>
      </w:r>
      <w:r>
        <w:rPr>
          <w:rFonts w:ascii="宋体" w:hAnsi="宋体"/>
          <w:sz w:val="24"/>
          <w:szCs w:val="24"/>
        </w:rPr>
        <w:br/>
      </w:r>
      <w:r>
        <w:rPr>
          <w:rFonts w:ascii="宋体" w:hAnsi="宋体"/>
          <w:sz w:val="24"/>
          <w:szCs w:val="24"/>
        </w:rPr>
        <w:t xml:space="preserve">    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w:t>
      </w:r>
      <w:r>
        <w:rPr>
          <w:rFonts w:ascii="宋体" w:hAnsi="宋体"/>
          <w:sz w:val="24"/>
          <w:szCs w:val="24"/>
        </w:rPr>
        <w:t>归还</w:t>
      </w:r>
      <w:r>
        <w:rPr>
          <w:rFonts w:ascii="宋体" w:hAnsi="宋体"/>
          <w:sz w:val="24"/>
          <w:szCs w:val="24"/>
        </w:rPr>
        <w:t>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w:t>
      </w:r>
      <w:r>
        <w:rPr>
          <w:rFonts w:ascii="宋体" w:hAnsi="宋体"/>
          <w:sz w:val="24"/>
          <w:szCs w:val="24"/>
        </w:rPr>
        <w:t>公正</w:t>
      </w:r>
      <w:r>
        <w:rPr>
          <w:rFonts w:ascii="宋体" w:hAnsi="宋体"/>
          <w:sz w:val="24"/>
          <w:szCs w:val="24"/>
        </w:rPr>
        <w:t xml:space="preserve">正派,埋头苦干,不计较个人得失、处处以学校利益、师生利益为重的奉献精神.总之,工作千头万绪,本人始终本着〞认真细致〞的态度来完成每一项工作。 </w:t>
      </w:r>
      <w:r>
        <w:rPr>
          <w:rFonts w:ascii="宋体" w:hAnsi="宋体"/>
          <w:sz w:val="24"/>
          <w:szCs w:val="24"/>
        </w:rPr>
        <w:br/>
      </w:r>
      <w:r>
        <w:rPr>
          <w:rFonts w:ascii="宋体" w:hAnsi="宋体"/>
          <w:sz w:val="24"/>
          <w:szCs w:val="24"/>
        </w:rPr>
        <w:t xml:space="preserve">    三、认真履行职责,</w:t>
      </w:r>
      <w:r>
        <w:rPr>
          <w:rFonts w:ascii="宋体" w:hAnsi="宋体"/>
          <w:sz w:val="24"/>
          <w:szCs w:val="24"/>
        </w:rPr>
        <w:t>效劳</w:t>
      </w:r>
      <w:r>
        <w:rPr>
          <w:rFonts w:ascii="宋体" w:hAnsi="宋体"/>
          <w:sz w:val="24"/>
          <w:szCs w:val="24"/>
        </w:rPr>
        <w:t xml:space="preserve">于教育教学. </w:t>
      </w:r>
      <w:r>
        <w:rPr>
          <w:rFonts w:ascii="宋体" w:hAnsi="宋体"/>
          <w:sz w:val="24"/>
          <w:szCs w:val="24"/>
        </w:rPr>
        <w:br/>
      </w:r>
    </w:p>
    <w:p w:rsidR="00B65ABA" w:rsidRPr="000B3EC3" w:rsidP="00A34832" w14:textId="77777777">
      <w:pPr>
        <w:spacing w:line="360" w:lineRule="auto"/>
        <w:jc w:val="left"/>
        <w:rPr>
          <w:rFonts w:ascii="宋体" w:hAnsi="宋体"/>
          <w:sz w:val="24"/>
          <w:szCs w:val="24"/>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720"/>
          <w:titlePg w:val="0"/>
          <w:docGrid w:type="lines" w:linePitch="312"/>
        </w:sectPr>
      </w:pPr>
      <w:r>
        <w:rPr>
          <w:rFonts w:ascii="宋体" w:hAnsi="宋体"/>
          <w:sz w:val="24"/>
          <w:szCs w:val="24"/>
        </w:rPr>
        <w:t xml:space="preserve">    全心全意为人民</w:t>
      </w:r>
      <w:r>
        <w:rPr>
          <w:rFonts w:ascii="宋体" w:hAnsi="宋体"/>
          <w:sz w:val="24"/>
          <w:szCs w:val="24"/>
        </w:rPr>
        <w:t>效劳</w:t>
      </w:r>
      <w:r>
        <w:rPr>
          <w:rFonts w:ascii="宋体" w:hAnsi="宋体"/>
          <w:sz w:val="24"/>
          <w:szCs w:val="24"/>
        </w:rPr>
        <w:t>的遵旨,既是一种崇高理想,又是一种政治要求,更是一种实际行动所在。学校财务工作负担者相应的不可推卸的职责,只有立足于自己的工作岗位,结合自己的特殊的工作特点,完成自己负责的任务,才是为人民</w:t>
      </w:r>
      <w:r>
        <w:rPr>
          <w:rFonts w:ascii="宋体" w:hAnsi="宋体"/>
          <w:sz w:val="24"/>
          <w:szCs w:val="24"/>
        </w:rPr>
        <w:t>效劳</w:t>
      </w:r>
      <w:r>
        <w:rPr>
          <w:rFonts w:ascii="宋体" w:hAnsi="宋体"/>
          <w:sz w:val="24"/>
          <w:szCs w:val="24"/>
        </w:rPr>
        <w:t>的</w:t>
      </w:r>
      <w:r>
        <w:rPr>
          <w:rFonts w:ascii="宋体" w:hAnsi="宋体"/>
          <w:sz w:val="24"/>
          <w:szCs w:val="24"/>
        </w:rPr>
        <w:t>表达</w:t>
      </w:r>
      <w:r>
        <w:rPr>
          <w:rFonts w:ascii="宋体" w:hAnsi="宋体"/>
          <w:sz w:val="24"/>
          <w:szCs w:val="24"/>
        </w:rPr>
        <w:t>。该办的事,要认真细致的坚决办,不拖拉;能办到的事马上办,不等不靠;不好办的事,想方设法去办,不推不拖。一切为学校、为教师、为学生着想。在</w:t>
      </w:r>
      <w:r>
        <w:rPr>
          <w:rFonts w:ascii="宋体" w:hAnsi="宋体"/>
          <w:sz w:val="24"/>
          <w:szCs w:val="24"/>
        </w:rPr>
        <w:t>效劳</w:t>
      </w:r>
      <w:r>
        <w:rPr>
          <w:rFonts w:ascii="宋体" w:hAnsi="宋体"/>
          <w:sz w:val="24"/>
          <w:szCs w:val="24"/>
        </w:rPr>
        <w:t>于教学的同时，严格按照上级规定,实行收支两条线管理,严格遵守财经纪律,做到有</w:t>
      </w:r>
      <w:r>
        <w:rPr>
          <w:rFonts w:ascii="宋体" w:hAnsi="宋体"/>
          <w:sz w:val="24"/>
          <w:szCs w:val="24"/>
        </w:rPr>
        <w:t>方案</w:t>
      </w:r>
      <w:r>
        <w:rPr>
          <w:rFonts w:ascii="宋体" w:hAnsi="宋体"/>
          <w:sz w:val="24"/>
          <w:szCs w:val="24"/>
        </w:rPr>
        <w:t xml:space="preserve">的使用经费,从严掌握开支。按照法律、法规及上级主管部门的要求，单据报销均需主管校长、分管领导审批签字方可报销。 </w:t>
      </w:r>
      <w:r>
        <w:rPr>
          <w:rFonts w:ascii="宋体" w:hAnsi="宋体"/>
          <w:sz w:val="24"/>
          <w:szCs w:val="24"/>
        </w:rPr>
        <w:br/>
      </w:r>
      <w:r>
        <w:rPr>
          <w:rFonts w:ascii="宋体" w:hAnsi="宋体"/>
          <w:sz w:val="24"/>
          <w:szCs w:val="24"/>
        </w:rPr>
        <w:t xml:space="preserve">    四、谦虚谨慎，做好传、帮、带工作. </w:t>
      </w:r>
      <w:r>
        <w:rPr>
          <w:rFonts w:ascii="宋体" w:hAnsi="宋体"/>
          <w:sz w:val="24"/>
          <w:szCs w:val="24"/>
        </w:rPr>
        <w:br/>
      </w:r>
      <w:r>
        <w:rPr>
          <w:rFonts w:ascii="宋体" w:hAnsi="宋体"/>
          <w:sz w:val="24"/>
          <w:szCs w:val="24"/>
        </w:rPr>
        <w:t xml:space="preserve">    财务工作性质，衔接性</w:t>
      </w:r>
      <w:r>
        <w:rPr>
          <w:rFonts w:ascii="宋体" w:hAnsi="宋体"/>
          <w:sz w:val="24"/>
          <w:szCs w:val="24"/>
        </w:rPr>
        <w:t>比拟</w:t>
      </w:r>
      <w:r>
        <w:rPr>
          <w:rFonts w:ascii="宋体" w:hAnsi="宋体"/>
          <w:sz w:val="24"/>
          <w:szCs w:val="24"/>
        </w:rPr>
        <w:t>强.在学校决定安排新人接我班后,我就先领着她到教育局、人事科、计财科、教育科、勤办;财政局、行财科、国库科、社保科、预算外局;区政府人事局、物价、局档案局;市社会保障局、市医保中心、市地税局等所要办事的单位走一趟，认认门户，作个交接，试着让她先做一些简单的事情。第二步教她怎样报账，填写报账单，什么样的凭证，属什么科目或哪一级的科目。第三步教她怎样做帐。总之,我把我所知道的,毫不</w:t>
      </w:r>
      <w:r>
        <w:rPr>
          <w:rFonts w:ascii="宋体" w:hAnsi="宋体"/>
          <w:sz w:val="24"/>
          <w:szCs w:val="24"/>
        </w:rPr>
        <w:t>保存</w:t>
      </w:r>
      <w:r>
        <w:rPr>
          <w:rFonts w:ascii="宋体" w:hAnsi="宋体"/>
          <w:sz w:val="24"/>
          <w:szCs w:val="24"/>
        </w:rPr>
        <w:t xml:space="preserve">地传授与她。同时，自己要谦虚谨慎,向她人学习自己没有掌握的知识，取长补短，相互学习，共同进步。 </w:t>
      </w:r>
      <w:r>
        <w:rPr>
          <w:rFonts w:ascii="宋体" w:hAnsi="宋体"/>
          <w:sz w:val="24"/>
          <w:szCs w:val="24"/>
        </w:rPr>
        <w:br/>
      </w:r>
      <w:r>
        <w:rPr>
          <w:rFonts w:ascii="宋体" w:hAnsi="宋体"/>
          <w:sz w:val="24"/>
          <w:szCs w:val="24"/>
        </w:rPr>
        <w:t xml:space="preserve">    财务个人年终工作总结5 </w:t>
      </w:r>
      <w:r>
        <w:rPr>
          <w:rFonts w:ascii="宋体" w:hAnsi="宋体"/>
          <w:sz w:val="24"/>
          <w:szCs w:val="24"/>
        </w:rPr>
        <w:br/>
      </w:r>
      <w:r>
        <w:rPr>
          <w:rFonts w:ascii="宋体" w:hAnsi="宋体"/>
          <w:sz w:val="24"/>
          <w:szCs w:val="24"/>
        </w:rPr>
        <w:t xml:space="preserve">    今年我根据业务</w:t>
      </w:r>
      <w:r>
        <w:rPr>
          <w:rFonts w:ascii="宋体" w:hAnsi="宋体"/>
          <w:sz w:val="24"/>
          <w:szCs w:val="24"/>
        </w:rPr>
        <w:t>开展</w:t>
      </w:r>
      <w:r>
        <w:rPr>
          <w:rFonts w:ascii="宋体" w:hAnsi="宋体"/>
          <w:sz w:val="24"/>
          <w:szCs w:val="24"/>
        </w:rPr>
        <w:t>变化和治理的要求，对责任、制度修旧补新，明确责任、目标，并按照缺什么补什么的原</w:t>
      </w:r>
      <w:r>
        <w:rPr>
          <w:rFonts w:ascii="宋体" w:hAnsi="宋体"/>
          <w:sz w:val="24"/>
          <w:szCs w:val="24"/>
        </w:rPr>
        <w:t>那么</w:t>
      </w:r>
      <w:r>
        <w:rPr>
          <w:rFonts w:ascii="宋体" w:hAnsi="宋体"/>
          <w:sz w:val="24"/>
          <w:szCs w:val="24"/>
        </w:rPr>
        <w:t xml:space="preserve">，补充建立了新的制度，对支行强化内控、防范风险起到了积极的作用，以下是我今年的工作总结。 </w:t>
      </w:r>
      <w:r>
        <w:rPr>
          <w:rFonts w:ascii="宋体" w:hAnsi="宋体"/>
          <w:sz w:val="24"/>
          <w:szCs w:val="24"/>
        </w:rPr>
        <w:br/>
      </w:r>
      <w:r>
        <w:rPr>
          <w:rFonts w:ascii="宋体" w:hAnsi="宋体"/>
          <w:sz w:val="24"/>
          <w:szCs w:val="24"/>
        </w:rPr>
        <w:t xml:space="preserve">    一、不断提高人员素质 </w:t>
      </w:r>
      <w:r>
        <w:rPr>
          <w:rFonts w:ascii="宋体" w:hAnsi="宋体"/>
          <w:sz w:val="24"/>
          <w:szCs w:val="24"/>
        </w:rPr>
        <w:br/>
      </w:r>
      <w:r>
        <w:rPr>
          <w:rFonts w:ascii="宋体" w:hAnsi="宋体"/>
          <w:sz w:val="24"/>
          <w:szCs w:val="24"/>
        </w:rPr>
        <w:t xml:space="preserve">    建立健全各项，奠定出纳工作的</w:t>
      </w:r>
      <w:r>
        <w:rPr>
          <w:rFonts w:ascii="宋体" w:hAnsi="宋体"/>
          <w:sz w:val="24"/>
          <w:szCs w:val="24"/>
        </w:rPr>
        <w:t>根底</w:t>
      </w:r>
      <w:r>
        <w:rPr>
          <w:rFonts w:ascii="宋体" w:hAnsi="宋体"/>
          <w:sz w:val="24"/>
          <w:szCs w:val="24"/>
        </w:rPr>
        <w:t>。针对年初</w:t>
      </w:r>
      <w:r>
        <w:rPr>
          <w:rFonts w:ascii="宋体" w:hAnsi="宋体"/>
          <w:sz w:val="24"/>
          <w:szCs w:val="24"/>
        </w:rPr>
        <w:t>过失</w:t>
      </w:r>
      <w:r>
        <w:rPr>
          <w:rFonts w:ascii="宋体" w:hAnsi="宋体"/>
          <w:sz w:val="24"/>
          <w:szCs w:val="24"/>
        </w:rPr>
        <w:t>率高居不下的问题，及时组织、制订、出台了相应的制度，有效地遏制了风险的蔓延。加强监督检查，做好会计出纳工作的保证。年内一方面加强，实行工效挂钩的机制，按月考核</w:t>
      </w:r>
      <w:r>
        <w:rPr>
          <w:rFonts w:ascii="宋体" w:hAnsi="宋体"/>
          <w:sz w:val="24"/>
          <w:szCs w:val="24"/>
        </w:rPr>
        <w:t>过失</w:t>
      </w:r>
      <w:r>
        <w:rPr>
          <w:rFonts w:ascii="宋体" w:hAnsi="宋体"/>
          <w:sz w:val="24"/>
          <w:szCs w:val="24"/>
        </w:rPr>
        <w:t>率，并</w:t>
      </w:r>
      <w:r>
        <w:rPr>
          <w:rFonts w:ascii="宋体" w:hAnsi="宋体"/>
          <w:sz w:val="24"/>
          <w:szCs w:val="24"/>
        </w:rPr>
        <w:t>催促</w:t>
      </w:r>
    </w:p>
    <w:p w:rsidR="00B65ABA" w:rsidRPr="000B3EC3" w:rsidP="00A34832" w14:textId="77777777">
      <w:pPr>
        <w:spacing w:line="360" w:lineRule="auto"/>
        <w:jc w:val="left"/>
        <w:rPr>
          <w:rFonts w:ascii="宋体" w:hAnsi="宋体"/>
          <w:sz w:val="24"/>
          <w:szCs w:val="24"/>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720"/>
          <w:titlePg w:val="0"/>
          <w:docGrid w:type="lines" w:linePitch="312"/>
        </w:sectPr>
      </w:pPr>
      <w:r>
        <w:rPr>
          <w:rFonts w:ascii="宋体" w:hAnsi="宋体"/>
          <w:sz w:val="24"/>
          <w:szCs w:val="24"/>
        </w:rPr>
        <w:t>整改问题，及时消除事故隐患，解决问题。另一方面，加大检查力度，改变会计检查方式，采取定期、不定期，常规与专项检查相结合的方式，及时发现工作中的难点、重点，再对症下药，解决问题，有效地防范了经营风险。</w:t>
      </w:r>
      <w:r>
        <w:rPr>
          <w:rFonts w:ascii="宋体" w:hAnsi="宋体"/>
          <w:sz w:val="24"/>
          <w:szCs w:val="24"/>
        </w:rPr>
        <w:t xml:space="preserve"> </w:t>
      </w:r>
      <w:r>
        <w:rPr>
          <w:rFonts w:ascii="宋体" w:hAnsi="宋体"/>
          <w:sz w:val="24"/>
          <w:szCs w:val="24"/>
        </w:rPr>
        <w:br/>
      </w:r>
      <w:r>
        <w:rPr>
          <w:rFonts w:ascii="宋体" w:hAnsi="宋体"/>
          <w:sz w:val="24"/>
          <w:szCs w:val="24"/>
        </w:rPr>
        <w:t xml:space="preserve">    以人为本，加强会计、出纳专业人员的素质培训，进一步实现了会计、出纳工作的</w:t>
      </w:r>
      <w:r>
        <w:rPr>
          <w:rFonts w:ascii="宋体" w:hAnsi="宋体"/>
          <w:sz w:val="24"/>
          <w:szCs w:val="24"/>
        </w:rPr>
        <w:t>标准</w:t>
      </w:r>
      <w:r>
        <w:rPr>
          <w:rFonts w:ascii="宋体" w:hAnsi="宋体"/>
          <w:sz w:val="24"/>
          <w:szCs w:val="24"/>
        </w:rPr>
        <w:t>化治理。主动、积极地抓好</w:t>
      </w:r>
      <w:r>
        <w:rPr>
          <w:rFonts w:ascii="宋体" w:hAnsi="宋体"/>
          <w:sz w:val="24"/>
          <w:szCs w:val="24"/>
        </w:rPr>
        <w:t>效劳</w:t>
      </w:r>
      <w:r>
        <w:rPr>
          <w:rFonts w:ascii="宋体" w:hAnsi="宋体"/>
          <w:sz w:val="24"/>
          <w:szCs w:val="24"/>
        </w:rPr>
        <w:t>工作，坚持不懈地搞好优质文明</w:t>
      </w:r>
      <w:r>
        <w:rPr>
          <w:rFonts w:ascii="宋体" w:hAnsi="宋体"/>
          <w:sz w:val="24"/>
          <w:szCs w:val="24"/>
        </w:rPr>
        <w:t>效劳</w:t>
      </w:r>
      <w:r>
        <w:rPr>
          <w:rFonts w:ascii="宋体" w:hAnsi="宋体"/>
          <w:sz w:val="24"/>
          <w:szCs w:val="24"/>
        </w:rPr>
        <w:t>，树立</w:t>
      </w:r>
      <w:r>
        <w:rPr>
          <w:rFonts w:ascii="宋体" w:hAnsi="宋体"/>
          <w:sz w:val="24"/>
          <w:szCs w:val="24"/>
        </w:rPr>
        <w:t>效劳</w:t>
      </w:r>
      <w:r>
        <w:rPr>
          <w:rFonts w:ascii="宋体" w:hAnsi="宋体"/>
          <w:sz w:val="24"/>
          <w:szCs w:val="24"/>
        </w:rPr>
        <w:t xml:space="preserve">意识;坚持业务学习制度，统一学习新文件，从实际操作出发，将碰到的问题及难点列举出来，通过研究讨论，寻求解决途径;坚持考核与经济效益指标挂钩;成立了以骨干为主的结算小组;积极地组织柜员上岗考试;培养一线员工自觉养成对传票审查的习惯;开展不定期的技能比武、知识竞赛，加强对员工综合能力的培养，提高结算工作质量和效率。 </w:t>
      </w:r>
      <w:r>
        <w:rPr>
          <w:rFonts w:ascii="宋体" w:hAnsi="宋体"/>
          <w:sz w:val="24"/>
          <w:szCs w:val="24"/>
        </w:rPr>
        <w:br/>
      </w:r>
      <w:r>
        <w:rPr>
          <w:rFonts w:ascii="宋体" w:hAnsi="宋体"/>
          <w:sz w:val="24"/>
          <w:szCs w:val="24"/>
        </w:rPr>
        <w:t xml:space="preserve">    二、加强</w:t>
      </w:r>
      <w:r>
        <w:rPr>
          <w:rFonts w:ascii="宋体" w:hAnsi="宋体"/>
          <w:sz w:val="24"/>
          <w:szCs w:val="24"/>
        </w:rPr>
        <w:t>本钱</w:t>
      </w:r>
      <w:r>
        <w:rPr>
          <w:rFonts w:ascii="宋体" w:hAnsi="宋体"/>
          <w:sz w:val="24"/>
          <w:szCs w:val="24"/>
        </w:rPr>
        <w:t xml:space="preserve">意识，提高经济效益 </w:t>
      </w:r>
      <w:r>
        <w:rPr>
          <w:rFonts w:ascii="宋体" w:hAnsi="宋体"/>
          <w:sz w:val="24"/>
          <w:szCs w:val="24"/>
        </w:rPr>
        <w:br/>
      </w:r>
      <w:r>
        <w:rPr>
          <w:rFonts w:ascii="宋体" w:hAnsi="宋体"/>
          <w:sz w:val="24"/>
          <w:szCs w:val="24"/>
        </w:rPr>
        <w:t xml:space="preserve">    更好的完成年度财务工作，我严格按照财务制度规定，认真编制财务收支</w:t>
      </w:r>
      <w:r>
        <w:rPr>
          <w:rFonts w:ascii="宋体" w:hAnsi="宋体"/>
          <w:sz w:val="24"/>
          <w:szCs w:val="24"/>
        </w:rPr>
        <w:t>方案</w:t>
      </w:r>
      <w:r>
        <w:rPr>
          <w:rFonts w:ascii="宋体" w:hAnsi="宋体"/>
          <w:sz w:val="24"/>
          <w:szCs w:val="24"/>
        </w:rPr>
        <w:t>，及时完整准确的进行各项财务资料的报送，并于每季、年末进行具体地;在资产购置上做到了先审批后购置，在固定费用上，全年准确的计算计提并上缴了职工福利费、工会经费、职工经费、养老金、医药保险金、失业保险金、住房公积金、固定资产折旧、长期待摊资产的摊销、应付利息等，并按照营业费用子目</w:t>
      </w:r>
      <w:r>
        <w:rPr>
          <w:rFonts w:ascii="宋体" w:hAnsi="宋体"/>
          <w:sz w:val="24"/>
          <w:szCs w:val="24"/>
        </w:rPr>
        <w:t>标准</w:t>
      </w:r>
      <w:r>
        <w:rPr>
          <w:rFonts w:ascii="宋体" w:hAnsi="宋体"/>
          <w:sz w:val="24"/>
          <w:szCs w:val="24"/>
        </w:rPr>
        <w:t xml:space="preserve">列支。 </w:t>
      </w:r>
      <w:r>
        <w:rPr>
          <w:rFonts w:ascii="宋体" w:hAnsi="宋体"/>
          <w:sz w:val="24"/>
          <w:szCs w:val="24"/>
        </w:rPr>
        <w:br/>
      </w:r>
      <w:r>
        <w:rPr>
          <w:rFonts w:ascii="宋体" w:hAnsi="宋体"/>
          <w:sz w:val="24"/>
          <w:szCs w:val="24"/>
        </w:rPr>
        <w:t xml:space="preserve">    费用支出实行了专户、专项治理，在临时存款科目中设置了营业费用专户，专门核算营业费用支出，建立了相应的台账，实行了一支笔审批制度，严格区分了业务经营支出资金和费用支出资金。在费用使用上压缩了不必要的开支，厉行节约，用最少的资金获得最大利润。在费用的治理上，严格费用指标控制，认真执行审批制度，做好日常的账务处理，并将费用使用情况及财务制度中规定比例列支的费用</w:t>
      </w:r>
      <w:r>
        <w:rPr>
          <w:rFonts w:ascii="宋体" w:hAnsi="宋体"/>
          <w:sz w:val="24"/>
          <w:szCs w:val="24"/>
        </w:rPr>
        <w:t>工程</w:t>
      </w:r>
      <w:r>
        <w:rPr>
          <w:rFonts w:ascii="宋体" w:hAnsi="宋体"/>
          <w:sz w:val="24"/>
          <w:szCs w:val="24"/>
        </w:rPr>
        <w:t xml:space="preserve">进行说明，以便行领导把握费用开支去向。 </w:t>
      </w:r>
      <w:r>
        <w:rPr>
          <w:rFonts w:ascii="宋体" w:hAnsi="宋体"/>
          <w:sz w:val="24"/>
          <w:szCs w:val="24"/>
        </w:rPr>
        <w:br/>
      </w:r>
      <w:r>
        <w:rPr>
          <w:rFonts w:ascii="宋体" w:hAnsi="宋体"/>
          <w:sz w:val="24"/>
          <w:szCs w:val="24"/>
        </w:rPr>
        <w:t xml:space="preserve">    三、恪尽职守，切实加强自身建设 </w:t>
      </w:r>
      <w:r>
        <w:rPr>
          <w:rFonts w:ascii="宋体" w:hAnsi="宋体"/>
          <w:sz w:val="24"/>
          <w:szCs w:val="24"/>
        </w:rPr>
        <w:br/>
      </w:r>
      <w:r>
        <w:rPr>
          <w:rFonts w:ascii="宋体" w:hAnsi="宋体"/>
          <w:sz w:val="24"/>
          <w:szCs w:val="24"/>
        </w:rPr>
        <w:t xml:space="preserve">    我在抓好治理的同时，切实注重加强自身建设，增强驾驭工作能力。一是加强学习，不断增强工作的原</w:t>
      </w:r>
      <w:r>
        <w:rPr>
          <w:rFonts w:ascii="宋体" w:hAnsi="宋体"/>
          <w:sz w:val="24"/>
          <w:szCs w:val="24"/>
        </w:rPr>
        <w:t>那么</w:t>
      </w:r>
      <w:r>
        <w:rPr>
          <w:rFonts w:ascii="宋体" w:hAnsi="宋体"/>
          <w:sz w:val="24"/>
          <w:szCs w:val="24"/>
        </w:rPr>
        <w:t>性和预见性。二是坚持实事求是的作风，坚持</w:t>
      </w:r>
      <w:r>
        <w:rPr>
          <w:rFonts w:ascii="宋体" w:hAnsi="宋体"/>
          <w:sz w:val="24"/>
          <w:szCs w:val="24"/>
        </w:rPr>
        <w:t>抵抗</w:t>
      </w:r>
      <w:r>
        <w:rPr>
          <w:rFonts w:ascii="宋体" w:hAnsi="宋体"/>
          <w:sz w:val="24"/>
          <w:szCs w:val="24"/>
        </w:rPr>
        <w:t xml:space="preserve">和反对腐朽消极现象，在实际工作中，积极帮助解决问题，靠老老实实的做人态度，兢兢业业的工作态度，实事求是的科学态度，推动各项工作的开展。三是加强团结合作，不搞个人主义。 </w:t>
      </w:r>
      <w:r>
        <w:rPr>
          <w:rFonts w:ascii="宋体" w:hAnsi="宋体"/>
          <w:sz w:val="24"/>
          <w:szCs w:val="24"/>
        </w:rPr>
        <w:br/>
      </w:r>
      <w:r>
        <w:rPr>
          <w:rFonts w:ascii="宋体" w:hAnsi="宋体"/>
          <w:sz w:val="24"/>
          <w:szCs w:val="24"/>
        </w:rPr>
        <w:t xml:space="preserve">    四、明年工作打算 </w:t>
      </w:r>
      <w:r>
        <w:rPr>
          <w:rFonts w:ascii="宋体" w:hAnsi="宋体"/>
          <w:sz w:val="24"/>
          <w:szCs w:val="24"/>
        </w:rPr>
        <w:br/>
      </w:r>
    </w:p>
    <w:p w:rsidR="00B65ABA" w:rsidRPr="000B3EC3" w:rsidP="00A34832" w14:textId="77777777">
      <w:pPr>
        <w:spacing w:line="360" w:lineRule="auto"/>
        <w:jc w:val="left"/>
        <w:rPr>
          <w:rFonts w:ascii="宋体" w:hAnsi="宋体"/>
          <w:sz w:val="24"/>
          <w:szCs w:val="24"/>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720"/>
          <w:titlePg w:val="0"/>
          <w:docGrid w:type="lines" w:linePitch="312"/>
        </w:sectPr>
      </w:pPr>
      <w:r>
        <w:rPr>
          <w:rFonts w:ascii="宋体" w:hAnsi="宋体"/>
          <w:sz w:val="24"/>
          <w:szCs w:val="24"/>
        </w:rPr>
        <w:t xml:space="preserve">    挖掘人力资源，调动一切积极因素。立足在现有人员的</w:t>
      </w:r>
      <w:r>
        <w:rPr>
          <w:rFonts w:ascii="宋体" w:hAnsi="宋体"/>
          <w:sz w:val="24"/>
          <w:szCs w:val="24"/>
        </w:rPr>
        <w:t>根底</w:t>
      </w:r>
      <w:r>
        <w:rPr>
          <w:rFonts w:ascii="宋体" w:hAnsi="宋体"/>
          <w:sz w:val="24"/>
          <w:szCs w:val="24"/>
        </w:rPr>
        <w:t>上，根据目前人员的知识结构、素质况状确定培训重点，丰富培训形式，加大培训力度，非</w:t>
      </w:r>
      <w:r>
        <w:rPr>
          <w:rFonts w:ascii="宋体" w:hAnsi="宋体"/>
          <w:sz w:val="24"/>
          <w:szCs w:val="24"/>
        </w:rPr>
        <w:t>但凡</w:t>
      </w:r>
      <w:r>
        <w:rPr>
          <w:rFonts w:ascii="宋体" w:hAnsi="宋体"/>
          <w:sz w:val="24"/>
          <w:szCs w:val="24"/>
        </w:rPr>
        <w:t>对业务骨干的专项培训。降低</w:t>
      </w:r>
      <w:r>
        <w:rPr>
          <w:rFonts w:ascii="宋体" w:hAnsi="宋体"/>
          <w:sz w:val="24"/>
          <w:szCs w:val="24"/>
        </w:rPr>
        <w:t>本钱</w:t>
      </w:r>
      <w:r>
        <w:rPr>
          <w:rFonts w:ascii="宋体" w:hAnsi="宋体"/>
          <w:sz w:val="24"/>
          <w:szCs w:val="24"/>
        </w:rPr>
        <w:t>费用，促进效益的稳步增长。加强</w:t>
      </w:r>
      <w:r>
        <w:rPr>
          <w:rFonts w:ascii="宋体" w:hAnsi="宋体"/>
          <w:sz w:val="24"/>
          <w:szCs w:val="24"/>
        </w:rPr>
        <w:t>本钱</w:t>
      </w:r>
      <w:r>
        <w:rPr>
          <w:rFonts w:ascii="宋体" w:hAnsi="宋体"/>
          <w:sz w:val="24"/>
          <w:szCs w:val="24"/>
        </w:rPr>
        <w:t>治理，减少</w:t>
      </w:r>
      <w:r>
        <w:rPr>
          <w:rFonts w:ascii="宋体" w:hAnsi="宋体"/>
          <w:sz w:val="24"/>
          <w:szCs w:val="24"/>
        </w:rPr>
        <w:t>本钱</w:t>
      </w:r>
      <w:r>
        <w:rPr>
          <w:rFonts w:ascii="宋体" w:hAnsi="宋体"/>
          <w:sz w:val="24"/>
          <w:szCs w:val="24"/>
        </w:rPr>
        <w:t xml:space="preserve">性资金流失。加强结算治理，最大限度地增加可用资金。合理调配资金，提高资金利用率;认真核算资金流量，尽可能地压缩无效资金和低效资金占用，力求收益最大化。降低费用开支，增强盈利水平。准确做好各项财务测算，为行领导的决策提供依据。 </w:t>
      </w:r>
      <w:r>
        <w:rPr>
          <w:rFonts w:ascii="宋体" w:hAnsi="宋体"/>
          <w:sz w:val="24"/>
          <w:szCs w:val="24"/>
        </w:rPr>
        <w:br/>
      </w:r>
      <w:r>
        <w:rPr>
          <w:rFonts w:ascii="宋体" w:hAnsi="宋体"/>
          <w:sz w:val="24"/>
          <w:szCs w:val="24"/>
        </w:rPr>
        <w:t xml:space="preserve">    财务个人年终工作总结6 </w:t>
      </w:r>
      <w:r>
        <w:rPr>
          <w:rFonts w:ascii="宋体" w:hAnsi="宋体"/>
          <w:sz w:val="24"/>
          <w:szCs w:val="24"/>
        </w:rPr>
        <w:br/>
      </w:r>
      <w:r>
        <w:rPr>
          <w:rFonts w:ascii="宋体" w:hAnsi="宋体"/>
          <w:sz w:val="24"/>
          <w:szCs w:val="24"/>
        </w:rPr>
        <w:t xml:space="preserve">    可以说，在某某年的工作中，我们全公司的工作人员都高效的完成了自己要做好的工作。我们的公司财务审计部门的工作当然也是在</w:t>
      </w:r>
      <w:r>
        <w:rPr>
          <w:rFonts w:ascii="宋体" w:hAnsi="宋体"/>
          <w:sz w:val="24"/>
          <w:szCs w:val="24"/>
        </w:rPr>
        <w:t>开展</w:t>
      </w:r>
      <w:r>
        <w:rPr>
          <w:rFonts w:ascii="宋体" w:hAnsi="宋体"/>
          <w:sz w:val="24"/>
          <w:szCs w:val="24"/>
        </w:rPr>
        <w:t>中，高效的完成了公司安排给我们的公司，相信我们一定能够做好，这些都是我们得来的不断的</w:t>
      </w:r>
      <w:r>
        <w:rPr>
          <w:rFonts w:ascii="宋体" w:hAnsi="宋体"/>
          <w:sz w:val="24"/>
          <w:szCs w:val="24"/>
        </w:rPr>
        <w:t>开展</w:t>
      </w:r>
      <w:r>
        <w:rPr>
          <w:rFonts w:ascii="宋体" w:hAnsi="宋体"/>
          <w:sz w:val="24"/>
          <w:szCs w:val="24"/>
        </w:rPr>
        <w:t>的成果，相信我们一定能够做好!某某年是集团公司推进行业改革、拓展市场、持续</w:t>
      </w:r>
      <w:r>
        <w:rPr>
          <w:rFonts w:ascii="宋体" w:hAnsi="宋体"/>
          <w:sz w:val="24"/>
          <w:szCs w:val="24"/>
        </w:rPr>
        <w:t>开展</w:t>
      </w:r>
      <w:r>
        <w:rPr>
          <w:rFonts w:ascii="宋体" w:hAnsi="宋体"/>
          <w:sz w:val="24"/>
          <w:szCs w:val="24"/>
        </w:rPr>
        <w:t>的关键年，也是财务审计部创新思路，</w:t>
      </w:r>
      <w:r>
        <w:rPr>
          <w:rFonts w:ascii="宋体" w:hAnsi="宋体"/>
          <w:sz w:val="24"/>
          <w:szCs w:val="24"/>
        </w:rPr>
        <w:t>标准</w:t>
      </w:r>
      <w:r>
        <w:rPr>
          <w:rFonts w:ascii="宋体" w:hAnsi="宋体"/>
          <w:sz w:val="24"/>
          <w:szCs w:val="24"/>
        </w:rPr>
        <w:t xml:space="preserve">管理的一年。 </w:t>
      </w:r>
      <w:r>
        <w:rPr>
          <w:rFonts w:ascii="宋体" w:hAnsi="宋体"/>
          <w:sz w:val="24"/>
          <w:szCs w:val="24"/>
        </w:rPr>
        <w:br/>
      </w:r>
      <w:r>
        <w:rPr>
          <w:rFonts w:ascii="宋体" w:hAnsi="宋体"/>
          <w:sz w:val="24"/>
          <w:szCs w:val="24"/>
        </w:rPr>
        <w:t xml:space="preserve">    财务审计部坚持“以市场为导向，以效益为中心</w:t>
      </w:r>
      <w:r>
        <w:rPr>
          <w:rFonts w:ascii="宋体" w:hAnsi="宋体"/>
          <w:sz w:val="24"/>
          <w:szCs w:val="24"/>
        </w:rPr>
        <w:t>〞</w:t>
      </w:r>
      <w:r>
        <w:rPr>
          <w:rFonts w:ascii="宋体" w:hAnsi="宋体"/>
          <w:sz w:val="24"/>
          <w:szCs w:val="24"/>
        </w:rPr>
        <w:t>的行业</w:t>
      </w:r>
      <w:r>
        <w:rPr>
          <w:rFonts w:ascii="宋体" w:hAnsi="宋体"/>
          <w:sz w:val="24"/>
          <w:szCs w:val="24"/>
        </w:rPr>
        <w:t>开展</w:t>
      </w:r>
      <w:r>
        <w:rPr>
          <w:rFonts w:ascii="宋体" w:hAnsi="宋体"/>
          <w:sz w:val="24"/>
          <w:szCs w:val="24"/>
        </w:rPr>
        <w:t xml:space="preserve">思路，紧紧围绕集团公司整体工作部署和财务审计工作重点，团结奋进，真抓实干，完成了部门职责和公司领导交办的任务，取得一定的成绩。为了总结经验教训，更好的完成某某年的各项工作任务，我部就财务、审计方面的个人工作总结报告如下： </w:t>
      </w:r>
      <w:r>
        <w:rPr>
          <w:rFonts w:ascii="宋体" w:hAnsi="宋体"/>
          <w:sz w:val="24"/>
          <w:szCs w:val="24"/>
        </w:rPr>
        <w:br/>
      </w:r>
      <w:r>
        <w:rPr>
          <w:rFonts w:ascii="宋体" w:hAnsi="宋体"/>
          <w:sz w:val="24"/>
          <w:szCs w:val="24"/>
        </w:rPr>
        <w:t xml:space="preserve">    一、增强财务</w:t>
      </w:r>
      <w:r>
        <w:rPr>
          <w:rFonts w:ascii="宋体" w:hAnsi="宋体"/>
          <w:sz w:val="24"/>
          <w:szCs w:val="24"/>
        </w:rPr>
        <w:t>效劳</w:t>
      </w:r>
      <w:r>
        <w:rPr>
          <w:rFonts w:ascii="宋体" w:hAnsi="宋体"/>
          <w:sz w:val="24"/>
          <w:szCs w:val="24"/>
        </w:rPr>
        <w:t xml:space="preserve">意识 </w:t>
      </w:r>
      <w:r>
        <w:rPr>
          <w:rFonts w:ascii="宋体" w:hAnsi="宋体"/>
          <w:sz w:val="24"/>
          <w:szCs w:val="24"/>
        </w:rPr>
        <w:br/>
      </w:r>
      <w:r>
        <w:rPr>
          <w:rFonts w:ascii="宋体" w:hAnsi="宋体"/>
          <w:sz w:val="24"/>
          <w:szCs w:val="24"/>
        </w:rPr>
        <w:t xml:space="preserve">    某某年，我们一如既往地按“科学、严格、</w:t>
      </w:r>
      <w:r>
        <w:rPr>
          <w:rFonts w:ascii="宋体" w:hAnsi="宋体"/>
          <w:sz w:val="24"/>
          <w:szCs w:val="24"/>
        </w:rPr>
        <w:t>标准</w:t>
      </w:r>
      <w:r>
        <w:rPr>
          <w:rFonts w:ascii="宋体" w:hAnsi="宋体"/>
          <w:sz w:val="24"/>
          <w:szCs w:val="24"/>
        </w:rPr>
        <w:t>、透明、效益</w:t>
      </w:r>
      <w:r>
        <w:rPr>
          <w:rFonts w:ascii="宋体" w:hAnsi="宋体"/>
          <w:sz w:val="24"/>
          <w:szCs w:val="24"/>
        </w:rPr>
        <w:t>〞</w:t>
      </w:r>
      <w:r>
        <w:rPr>
          <w:rFonts w:ascii="宋体" w:hAnsi="宋体"/>
          <w:sz w:val="24"/>
          <w:szCs w:val="24"/>
        </w:rPr>
        <w:t>的原</w:t>
      </w:r>
      <w:r>
        <w:rPr>
          <w:rFonts w:ascii="宋体" w:hAnsi="宋体"/>
          <w:sz w:val="24"/>
          <w:szCs w:val="24"/>
        </w:rPr>
        <w:t>那么</w:t>
      </w:r>
      <w:r>
        <w:rPr>
          <w:rFonts w:ascii="宋体" w:hAnsi="宋体"/>
          <w:sz w:val="24"/>
          <w:szCs w:val="24"/>
        </w:rPr>
        <w:t xml:space="preserve">，加强财务管理，优化资源配置，提高资金使用效益，把为集团公司的各项工作服好务作为我部的一项重要工作。 </w:t>
      </w:r>
      <w:r>
        <w:rPr>
          <w:rFonts w:ascii="宋体" w:hAnsi="宋体"/>
          <w:sz w:val="24"/>
          <w:szCs w:val="24"/>
        </w:rPr>
        <w:br/>
      </w:r>
      <w:r>
        <w:rPr>
          <w:rFonts w:ascii="宋体" w:hAnsi="宋体"/>
          <w:sz w:val="24"/>
          <w:szCs w:val="24"/>
        </w:rPr>
        <w:t xml:space="preserve">    为了适应新形势下的</w:t>
      </w:r>
      <w:r>
        <w:rPr>
          <w:rFonts w:ascii="宋体" w:hAnsi="宋体"/>
          <w:sz w:val="24"/>
          <w:szCs w:val="24"/>
        </w:rPr>
        <w:t>开展</w:t>
      </w:r>
      <w:r>
        <w:rPr>
          <w:rFonts w:ascii="宋体" w:hAnsi="宋体"/>
          <w:sz w:val="24"/>
          <w:szCs w:val="24"/>
        </w:rPr>
        <w:t xml:space="preserve">，财务审计部建立健全和完善落实了各项财务规章制度。由于公司的性质发生改变，要求公司的财务规章制度要进行重新修订和完善。根据市局(公司)的财务制度，结合集团公司的实际情况，组织汇编了集团的财务制度。 </w:t>
      </w:r>
      <w:r>
        <w:rPr>
          <w:rFonts w:ascii="宋体" w:hAnsi="宋体"/>
          <w:sz w:val="24"/>
          <w:szCs w:val="24"/>
        </w:rPr>
        <w:br/>
      </w:r>
      <w:r>
        <w:rPr>
          <w:rFonts w:ascii="宋体" w:hAnsi="宋体"/>
          <w:sz w:val="24"/>
          <w:szCs w:val="24"/>
        </w:rPr>
        <w:t xml:space="preserve">    为了更好的发挥财务职能，我们加强了对会计</w:t>
      </w:r>
      <w:r>
        <w:rPr>
          <w:rFonts w:ascii="宋体" w:hAnsi="宋体"/>
          <w:sz w:val="24"/>
          <w:szCs w:val="24"/>
        </w:rPr>
        <w:t>根底</w:t>
      </w:r>
      <w:r>
        <w:rPr>
          <w:rFonts w:ascii="宋体" w:hAnsi="宋体"/>
          <w:sz w:val="24"/>
          <w:szCs w:val="24"/>
        </w:rPr>
        <w:t>工作的</w:t>
      </w:r>
      <w:r>
        <w:rPr>
          <w:rFonts w:ascii="宋体" w:hAnsi="宋体"/>
          <w:sz w:val="24"/>
          <w:szCs w:val="24"/>
        </w:rPr>
        <w:t>标准</w:t>
      </w:r>
    </w:p>
    <w:p w:rsidR="00B65ABA" w:rsidRPr="000B3EC3" w:rsidP="00A34832" w14:textId="77777777">
      <w:pPr>
        <w:spacing w:line="360" w:lineRule="auto"/>
        <w:jc w:val="left"/>
        <w:rPr>
          <w:rFonts w:ascii="宋体" w:hAnsi="宋体"/>
          <w:sz w:val="24"/>
          <w:szCs w:val="24"/>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720"/>
          <w:titlePg w:val="0"/>
          <w:docGrid w:type="lines" w:linePitch="312"/>
        </w:sectPr>
      </w:pPr>
      <w:r>
        <w:rPr>
          <w:rFonts w:ascii="宋体" w:hAnsi="宋体"/>
          <w:sz w:val="24"/>
          <w:szCs w:val="24"/>
        </w:rPr>
        <w:t>力度，提高会计信息质量，保证会计信息的真实、准确、完整;强化财务的预测、分析及筹资功能，加强对重大投资资金的管理，为领导决策提供有效的、及时的数据与技术支持。</w:t>
      </w:r>
      <w:r>
        <w:rPr>
          <w:rFonts w:ascii="宋体" w:hAnsi="宋体"/>
          <w:sz w:val="24"/>
          <w:szCs w:val="24"/>
        </w:rPr>
        <w:t xml:space="preserve"> </w:t>
      </w:r>
      <w:r>
        <w:rPr>
          <w:rFonts w:ascii="宋体" w:hAnsi="宋体"/>
          <w:sz w:val="24"/>
          <w:szCs w:val="24"/>
        </w:rPr>
        <w:br/>
      </w:r>
      <w:r>
        <w:rPr>
          <w:rFonts w:ascii="宋体" w:hAnsi="宋体"/>
          <w:sz w:val="24"/>
          <w:szCs w:val="24"/>
        </w:rPr>
        <w:t xml:space="preserve">    二、做好会计工作</w:t>
      </w:r>
      <w:r>
        <w:rPr>
          <w:rFonts w:ascii="宋体" w:hAnsi="宋体"/>
          <w:sz w:val="24"/>
          <w:szCs w:val="24"/>
        </w:rPr>
        <w:t>方案</w:t>
      </w:r>
      <w:r>
        <w:rPr>
          <w:rFonts w:ascii="宋体" w:hAnsi="宋体"/>
          <w:sz w:val="24"/>
          <w:szCs w:val="24"/>
        </w:rPr>
        <w:t xml:space="preserve">，预算管理得到稳步推进 </w:t>
      </w:r>
      <w:r>
        <w:rPr>
          <w:rFonts w:ascii="宋体" w:hAnsi="宋体"/>
          <w:sz w:val="24"/>
          <w:szCs w:val="24"/>
        </w:rPr>
        <w:br/>
      </w:r>
      <w:r>
        <w:rPr>
          <w:rFonts w:ascii="宋体" w:hAnsi="宋体"/>
          <w:sz w:val="24"/>
          <w:szCs w:val="24"/>
        </w:rPr>
        <w:t xml:space="preserve">    一是细化预算内容。根据各分、子公司某某年及某某年明细账详细分析了收入、</w:t>
      </w:r>
      <w:r>
        <w:rPr>
          <w:rFonts w:ascii="宋体" w:hAnsi="宋体"/>
          <w:sz w:val="24"/>
          <w:szCs w:val="24"/>
        </w:rPr>
        <w:t>本钱</w:t>
      </w:r>
      <w:r>
        <w:rPr>
          <w:rFonts w:ascii="宋体" w:hAnsi="宋体"/>
          <w:sz w:val="24"/>
          <w:szCs w:val="24"/>
        </w:rPr>
        <w:t>与期间费用的执行情况，按科目进行了分类统计，为各分、子公司的某某年全面预算奠定</w:t>
      </w:r>
      <w:r>
        <w:rPr>
          <w:rFonts w:ascii="宋体" w:hAnsi="宋体"/>
          <w:sz w:val="24"/>
          <w:szCs w:val="24"/>
        </w:rPr>
        <w:t>根底</w:t>
      </w:r>
      <w:r>
        <w:rPr>
          <w:rFonts w:ascii="宋体" w:hAnsi="宋体"/>
          <w:sz w:val="24"/>
          <w:szCs w:val="24"/>
        </w:rPr>
        <w:t>;二是提高预算透明度。预算方案根据各分、子公司</w:t>
      </w:r>
      <w:r>
        <w:rPr>
          <w:rFonts w:ascii="宋体" w:hAnsi="宋体"/>
          <w:sz w:val="24"/>
          <w:szCs w:val="24"/>
        </w:rPr>
        <w:t>反响</w:t>
      </w:r>
      <w:r>
        <w:rPr>
          <w:rFonts w:ascii="宋体" w:hAnsi="宋体"/>
          <w:sz w:val="24"/>
          <w:szCs w:val="24"/>
        </w:rPr>
        <w:t>回来的意见适当调整后，经总经理审议通过后形成正式文件下发至各分、子公司，使各单位对本公司的预算有一个全面的了解，增强了预算的透明度;三是增加预算的刚性。我们注重了预算执行中存在的问题和有关情况，不定期的向预算委员会</w:t>
      </w:r>
      <w:r>
        <w:rPr>
          <w:rFonts w:ascii="宋体" w:hAnsi="宋体"/>
          <w:sz w:val="24"/>
          <w:szCs w:val="24"/>
        </w:rPr>
        <w:t>反响</w:t>
      </w:r>
      <w:r>
        <w:rPr>
          <w:rFonts w:ascii="宋体" w:hAnsi="宋体"/>
          <w:sz w:val="24"/>
          <w:szCs w:val="24"/>
        </w:rPr>
        <w:t xml:space="preserve">情况，对于超预算等问题严格审批程序，对申请调整的事项，需经过专门的论证分析后，按规定的程序批准后执行。一年以来，预算的总体执行情况良好，各分、子公司的预算观念也较以前有大大的提高和增强，为做好某某年全面预算工作积累了经验。 </w:t>
      </w:r>
      <w:r>
        <w:rPr>
          <w:rFonts w:ascii="宋体" w:hAnsi="宋体"/>
          <w:sz w:val="24"/>
          <w:szCs w:val="24"/>
        </w:rPr>
        <w:br/>
      </w:r>
      <w:r>
        <w:rPr>
          <w:rFonts w:ascii="宋体" w:hAnsi="宋体"/>
          <w:sz w:val="24"/>
          <w:szCs w:val="24"/>
        </w:rPr>
        <w:t xml:space="preserve">    三、充分利用税收政策 </w:t>
      </w:r>
      <w:r>
        <w:rPr>
          <w:rFonts w:ascii="宋体" w:hAnsi="宋体"/>
          <w:sz w:val="24"/>
          <w:szCs w:val="24"/>
        </w:rPr>
        <w:br/>
      </w:r>
      <w:r>
        <w:rPr>
          <w:rFonts w:ascii="宋体" w:hAnsi="宋体"/>
          <w:sz w:val="24"/>
          <w:szCs w:val="24"/>
        </w:rPr>
        <w:t xml:space="preserve">    充分利用国家对企业的各项税收优惠政策，我部积极办理了某某物流公司、某某运输公司的税收减、免、缓工作，并由此取得了市国家税务局准予某某物流公司、某某运输公司减免某某年度企业所得税合计某某万元、营业税某某万元的税收优惠政策的批复以及某某年度某某物流公司、某某运输公司所得税减免的批复，为集团公司取得了实质性经济收益。 </w:t>
      </w:r>
      <w:r>
        <w:rPr>
          <w:rFonts w:ascii="宋体" w:hAnsi="宋体"/>
          <w:sz w:val="24"/>
          <w:szCs w:val="24"/>
        </w:rPr>
        <w:br/>
      </w:r>
      <w:r>
        <w:rPr>
          <w:rFonts w:ascii="宋体" w:hAnsi="宋体"/>
          <w:sz w:val="24"/>
          <w:szCs w:val="24"/>
        </w:rPr>
        <w:t xml:space="preserve">    四、切实加强财务管理 </w:t>
      </w:r>
      <w:r>
        <w:rPr>
          <w:rFonts w:ascii="宋体" w:hAnsi="宋体"/>
          <w:sz w:val="24"/>
          <w:szCs w:val="24"/>
        </w:rPr>
        <w:br/>
      </w:r>
      <w:r>
        <w:rPr>
          <w:rFonts w:ascii="宋体" w:hAnsi="宋体"/>
          <w:sz w:val="24"/>
          <w:szCs w:val="24"/>
        </w:rPr>
        <w:t xml:space="preserve">    根据集团公司</w:t>
      </w:r>
      <w:r>
        <w:rPr>
          <w:rFonts w:ascii="宋体" w:hAnsi="宋体"/>
          <w:sz w:val="24"/>
          <w:szCs w:val="24"/>
        </w:rPr>
        <w:t>标准</w:t>
      </w:r>
      <w:r>
        <w:rPr>
          <w:rFonts w:ascii="宋体" w:hAnsi="宋体"/>
          <w:sz w:val="24"/>
          <w:szCs w:val="24"/>
        </w:rPr>
        <w:t>财务管理、优化财务审核程序、提升财务</w:t>
      </w:r>
      <w:r>
        <w:rPr>
          <w:rFonts w:ascii="宋体" w:hAnsi="宋体"/>
          <w:sz w:val="24"/>
          <w:szCs w:val="24"/>
        </w:rPr>
        <w:t>效劳</w:t>
      </w:r>
      <w:r>
        <w:rPr>
          <w:rFonts w:ascii="宋体" w:hAnsi="宋体"/>
          <w:sz w:val="24"/>
          <w:szCs w:val="24"/>
        </w:rPr>
        <w:t>质量和发挥职能部门更好地参与企业管理的要求，财务审计部将财务集权管理调整为财务人员试行委派制，并采用按“统一管理，分级负责</w:t>
      </w:r>
      <w:r>
        <w:rPr>
          <w:rFonts w:ascii="宋体" w:hAnsi="宋体"/>
          <w:sz w:val="24"/>
          <w:szCs w:val="24"/>
        </w:rPr>
        <w:t>〞</w:t>
      </w:r>
      <w:r>
        <w:rPr>
          <w:rFonts w:ascii="宋体" w:hAnsi="宋体"/>
          <w:sz w:val="24"/>
          <w:szCs w:val="24"/>
        </w:rPr>
        <w:t>的原</w:t>
      </w:r>
      <w:r>
        <w:rPr>
          <w:rFonts w:ascii="宋体" w:hAnsi="宋体"/>
          <w:sz w:val="24"/>
          <w:szCs w:val="24"/>
        </w:rPr>
        <w:t>那么</w:t>
      </w:r>
      <w:r>
        <w:rPr>
          <w:rFonts w:ascii="宋体" w:hAnsi="宋体"/>
          <w:sz w:val="24"/>
          <w:szCs w:val="24"/>
        </w:rPr>
        <w:t xml:space="preserve">进行管理。财务审计部主要具体负责集团公司各类资产的财务监督、财务分析及财务报告和各分、子公司的财务管理和财务内部会计凭证的稽核等业务，充分发挥财务审计部的职能作用。 </w:t>
      </w:r>
      <w:r>
        <w:rPr>
          <w:rFonts w:ascii="宋体" w:hAnsi="宋体"/>
          <w:sz w:val="24"/>
          <w:szCs w:val="24"/>
        </w:rPr>
        <w:br/>
      </w:r>
      <w:r>
        <w:rPr>
          <w:rFonts w:ascii="宋体" w:hAnsi="宋体"/>
          <w:sz w:val="24"/>
          <w:szCs w:val="24"/>
        </w:rPr>
        <w:t xml:space="preserve">    五、强力整顿财经秩序 </w:t>
      </w:r>
      <w:r>
        <w:rPr>
          <w:rFonts w:ascii="宋体" w:hAnsi="宋体"/>
          <w:sz w:val="24"/>
          <w:szCs w:val="24"/>
        </w:rPr>
        <w:br/>
      </w:r>
      <w:r>
        <w:rPr>
          <w:rFonts w:ascii="宋体" w:hAnsi="宋体"/>
          <w:sz w:val="24"/>
          <w:szCs w:val="24"/>
        </w:rPr>
        <w:t xml:space="preserve">  </w:t>
      </w:r>
      <w:r>
        <w:rPr>
          <w:rFonts w:ascii="宋体" w:hAnsi="宋体"/>
          <w:sz w:val="24"/>
          <w:szCs w:val="24"/>
        </w:rPr>
        <w:t xml:space="preserve"> </w:t>
      </w:r>
    </w:p>
    <w:p w:rsidR="00B65ABA" w:rsidRPr="000B3EC3" w:rsidP="00A34832" w14:textId="77777777">
      <w:pPr>
        <w:spacing w:line="360" w:lineRule="auto"/>
        <w:jc w:val="left"/>
        <w:rPr>
          <w:rFonts w:ascii="宋体" w:hAnsi="宋体"/>
          <w:sz w:val="24"/>
          <w:szCs w:val="24"/>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720"/>
          <w:titlePg w:val="0"/>
          <w:docGrid w:type="lines" w:linePitch="312"/>
        </w:sectPr>
      </w:pPr>
      <w:r>
        <w:rPr>
          <w:rFonts w:ascii="宋体" w:hAnsi="宋体"/>
          <w:sz w:val="24"/>
          <w:szCs w:val="24"/>
        </w:rPr>
        <w:t xml:space="preserve"> 根据市局(公司)财经秩序专项整顿工作的安排和财务收支自查工作方案，集团公司围绕市局“</w:t>
      </w:r>
      <w:r>
        <w:rPr>
          <w:rFonts w:ascii="宋体" w:hAnsi="宋体"/>
          <w:sz w:val="24"/>
          <w:szCs w:val="24"/>
        </w:rPr>
        <w:t>标准</w:t>
      </w:r>
      <w:r>
        <w:rPr>
          <w:rFonts w:ascii="宋体" w:hAnsi="宋体"/>
          <w:sz w:val="24"/>
          <w:szCs w:val="24"/>
        </w:rPr>
        <w:t>行业经营行为，促进烟草行业的健康</w:t>
      </w:r>
      <w:r>
        <w:rPr>
          <w:rFonts w:ascii="宋体" w:hAnsi="宋体"/>
          <w:sz w:val="24"/>
          <w:szCs w:val="24"/>
        </w:rPr>
        <w:t>开展</w:t>
      </w:r>
      <w:r>
        <w:rPr>
          <w:rFonts w:ascii="宋体" w:hAnsi="宋体"/>
          <w:sz w:val="24"/>
          <w:szCs w:val="24"/>
        </w:rPr>
        <w:t>，为国家创造和积累更多的财富</w:t>
      </w:r>
      <w:r>
        <w:rPr>
          <w:rFonts w:ascii="宋体" w:hAnsi="宋体"/>
          <w:sz w:val="24"/>
          <w:szCs w:val="24"/>
        </w:rPr>
        <w:t>〞</w:t>
      </w:r>
      <w:r>
        <w:rPr>
          <w:rFonts w:ascii="宋体" w:hAnsi="宋体"/>
          <w:sz w:val="24"/>
          <w:szCs w:val="24"/>
        </w:rPr>
        <w:t>的工作思路，以“摸清家底、揭示隐患、促进</w:t>
      </w:r>
      <w:r>
        <w:rPr>
          <w:rFonts w:ascii="宋体" w:hAnsi="宋体"/>
          <w:sz w:val="24"/>
          <w:szCs w:val="24"/>
        </w:rPr>
        <w:t>标准</w:t>
      </w:r>
      <w:r>
        <w:rPr>
          <w:rFonts w:ascii="宋体" w:hAnsi="宋体"/>
          <w:sz w:val="24"/>
          <w:szCs w:val="24"/>
        </w:rPr>
        <w:t>、推动</w:t>
      </w:r>
      <w:r>
        <w:rPr>
          <w:rFonts w:ascii="宋体" w:hAnsi="宋体"/>
          <w:sz w:val="24"/>
          <w:szCs w:val="24"/>
        </w:rPr>
        <w:t>开展</w:t>
      </w:r>
      <w:r>
        <w:rPr>
          <w:rFonts w:ascii="宋体" w:hAnsi="宋体"/>
          <w:sz w:val="24"/>
          <w:szCs w:val="24"/>
        </w:rPr>
        <w:t>〞</w:t>
      </w:r>
      <w:r>
        <w:rPr>
          <w:rFonts w:ascii="宋体" w:hAnsi="宋体"/>
          <w:sz w:val="24"/>
          <w:szCs w:val="24"/>
        </w:rPr>
        <w:t>为指导思想，严格按照市局(公司)的自查要求，认真开展财务自查工作。财务审计部从严从细，自上而下对“帐外帐</w:t>
      </w:r>
      <w:r>
        <w:rPr>
          <w:rFonts w:ascii="宋体" w:hAnsi="宋体"/>
          <w:sz w:val="24"/>
          <w:szCs w:val="24"/>
        </w:rPr>
        <w:t>〞</w:t>
      </w:r>
      <w:r>
        <w:rPr>
          <w:rFonts w:ascii="宋体" w:hAnsi="宋体"/>
          <w:sz w:val="24"/>
          <w:szCs w:val="24"/>
        </w:rPr>
        <w:t>、“小金库</w:t>
      </w:r>
      <w:r>
        <w:rPr>
          <w:rFonts w:ascii="宋体" w:hAnsi="宋体"/>
          <w:sz w:val="24"/>
          <w:szCs w:val="24"/>
        </w:rPr>
        <w:t>〞</w:t>
      </w:r>
      <w:r>
        <w:rPr>
          <w:rFonts w:ascii="宋体" w:hAnsi="宋体"/>
          <w:sz w:val="24"/>
          <w:szCs w:val="24"/>
        </w:rPr>
        <w:t>和虚列(乱列)</w:t>
      </w:r>
      <w:r>
        <w:rPr>
          <w:rFonts w:ascii="宋体" w:hAnsi="宋体"/>
          <w:sz w:val="24"/>
          <w:szCs w:val="24"/>
        </w:rPr>
        <w:t>本钱</w:t>
      </w:r>
      <w:r>
        <w:rPr>
          <w:rFonts w:ascii="宋体" w:hAnsi="宋体"/>
          <w:sz w:val="24"/>
          <w:szCs w:val="24"/>
        </w:rPr>
        <w:t>费用、收入分配失真和会计核算失真等问题进行了自查，并实施强化经济责任审计与加强财经秩序整顿相结合，按照“边整边改</w:t>
      </w:r>
      <w:r>
        <w:rPr>
          <w:rFonts w:ascii="宋体" w:hAnsi="宋体"/>
          <w:sz w:val="24"/>
          <w:szCs w:val="24"/>
        </w:rPr>
        <w:t>〞</w:t>
      </w:r>
      <w:r>
        <w:rPr>
          <w:rFonts w:ascii="宋体" w:hAnsi="宋体"/>
          <w:sz w:val="24"/>
          <w:szCs w:val="24"/>
        </w:rPr>
        <w:t>的原</w:t>
      </w:r>
      <w:r>
        <w:rPr>
          <w:rFonts w:ascii="宋体" w:hAnsi="宋体"/>
          <w:sz w:val="24"/>
          <w:szCs w:val="24"/>
        </w:rPr>
        <w:t>那么</w:t>
      </w:r>
      <w:r>
        <w:rPr>
          <w:rFonts w:ascii="宋体" w:hAnsi="宋体"/>
          <w:sz w:val="24"/>
          <w:szCs w:val="24"/>
        </w:rPr>
        <w:t xml:space="preserve">，将查出来的问题根据时间、性质等分门别类，从中查找经营和管理上的漏洞，并有针对性地指定整改措施，限期整改到位。通过此次的自查，切实加强了国有资产的监管力度。 </w:t>
      </w:r>
      <w:r>
        <w:rPr>
          <w:rFonts w:ascii="宋体" w:hAnsi="宋体"/>
          <w:sz w:val="24"/>
          <w:szCs w:val="24"/>
        </w:rPr>
        <w:br/>
      </w:r>
      <w:r>
        <w:rPr>
          <w:rFonts w:ascii="宋体" w:hAnsi="宋体"/>
          <w:sz w:val="24"/>
          <w:szCs w:val="24"/>
        </w:rPr>
        <w:t xml:space="preserve">    六、加强资金管理的作用 </w:t>
      </w:r>
      <w:r>
        <w:rPr>
          <w:rFonts w:ascii="宋体" w:hAnsi="宋体"/>
          <w:sz w:val="24"/>
          <w:szCs w:val="24"/>
        </w:rPr>
        <w:br/>
      </w:r>
      <w:r>
        <w:rPr>
          <w:rFonts w:ascii="宋体" w:hAnsi="宋体"/>
          <w:sz w:val="24"/>
          <w:szCs w:val="24"/>
        </w:rPr>
        <w:t xml:space="preserve">    为了</w:t>
      </w:r>
      <w:r>
        <w:rPr>
          <w:rFonts w:ascii="宋体" w:hAnsi="宋体"/>
          <w:sz w:val="24"/>
          <w:szCs w:val="24"/>
        </w:rPr>
        <w:t>标准</w:t>
      </w:r>
      <w:r>
        <w:rPr>
          <w:rFonts w:ascii="宋体" w:hAnsi="宋体"/>
          <w:sz w:val="24"/>
          <w:szCs w:val="24"/>
        </w:rPr>
        <w:t>集团经济运行秩序，加强各分、子公司的资金管理，降低和杜绝资金的使用风险，提高资金使用效率，促进集团健康</w:t>
      </w:r>
      <w:r>
        <w:rPr>
          <w:rFonts w:ascii="宋体" w:hAnsi="宋体"/>
          <w:sz w:val="24"/>
          <w:szCs w:val="24"/>
        </w:rPr>
        <w:t>开展</w:t>
      </w:r>
      <w:r>
        <w:rPr>
          <w:rFonts w:ascii="宋体" w:hAnsi="宋体"/>
          <w:sz w:val="24"/>
          <w:szCs w:val="24"/>
        </w:rPr>
        <w:t xml:space="preserve">。集团公司从某某年某月份起将集团公司资金管理中心纳入市局(公司)结算中心统一管理。我们为了保证集团资金管理中心能顺利、及时进入市局(公司)结算中心，按照市局(公司)结算中心要求，对各分、子公司的年度和月度资金收支预算、管理费用预算、经营费用及财务费用进行了认真严格的审核和汇编。与此同时，为确保各项工作有条不紊的开展，强调各分、子公司要加大催收货款力度，保证集团公司正常的经济运行。 </w:t>
      </w:r>
      <w:r>
        <w:rPr>
          <w:rFonts w:ascii="宋体" w:hAnsi="宋体"/>
          <w:sz w:val="24"/>
          <w:szCs w:val="24"/>
        </w:rPr>
        <w:br/>
      </w:r>
      <w:r>
        <w:rPr>
          <w:rFonts w:ascii="宋体" w:hAnsi="宋体"/>
          <w:sz w:val="24"/>
          <w:szCs w:val="24"/>
        </w:rPr>
        <w:t xml:space="preserve">    财务个人年终工作总结7 </w:t>
      </w:r>
      <w:r>
        <w:rPr>
          <w:rFonts w:ascii="宋体" w:hAnsi="宋体"/>
          <w:sz w:val="24"/>
          <w:szCs w:val="24"/>
        </w:rPr>
        <w:br/>
      </w:r>
      <w:r>
        <w:rPr>
          <w:rFonts w:ascii="宋体" w:hAnsi="宋体"/>
          <w:sz w:val="24"/>
          <w:szCs w:val="24"/>
        </w:rPr>
        <w:t xml:space="preserve">    今年公司推出“阳光</w:t>
      </w:r>
      <w:r>
        <w:rPr>
          <w:rFonts w:ascii="宋体" w:hAnsi="宋体"/>
          <w:sz w:val="24"/>
          <w:szCs w:val="24"/>
        </w:rPr>
        <w:t>效劳</w:t>
      </w:r>
      <w:r>
        <w:rPr>
          <w:rFonts w:ascii="宋体" w:hAnsi="宋体"/>
          <w:sz w:val="24"/>
          <w:szCs w:val="24"/>
        </w:rPr>
        <w:t>〞</w:t>
      </w:r>
      <w:r>
        <w:rPr>
          <w:rFonts w:ascii="宋体" w:hAnsi="宋体"/>
          <w:sz w:val="24"/>
          <w:szCs w:val="24"/>
        </w:rPr>
        <w:t>工程，掀起了全员学习</w:t>
      </w:r>
      <w:r>
        <w:rPr>
          <w:rFonts w:ascii="宋体" w:hAnsi="宋体"/>
          <w:sz w:val="24"/>
          <w:szCs w:val="24"/>
        </w:rPr>
        <w:t>效劳</w:t>
      </w:r>
      <w:r>
        <w:rPr>
          <w:rFonts w:ascii="宋体" w:hAnsi="宋体"/>
          <w:sz w:val="24"/>
          <w:szCs w:val="24"/>
        </w:rPr>
        <w:t>意识，做到了一条龙</w:t>
      </w:r>
      <w:r>
        <w:rPr>
          <w:rFonts w:ascii="宋体" w:hAnsi="宋体"/>
          <w:sz w:val="24"/>
          <w:szCs w:val="24"/>
        </w:rPr>
        <w:t>效劳</w:t>
      </w:r>
      <w:r>
        <w:rPr>
          <w:rFonts w:ascii="宋体" w:hAnsi="宋体"/>
          <w:sz w:val="24"/>
          <w:szCs w:val="24"/>
        </w:rPr>
        <w:t>“即科室为一线</w:t>
      </w:r>
      <w:r>
        <w:rPr>
          <w:rFonts w:ascii="宋体" w:hAnsi="宋体"/>
          <w:sz w:val="24"/>
          <w:szCs w:val="24"/>
        </w:rPr>
        <w:t>效劳</w:t>
      </w:r>
      <w:r>
        <w:rPr>
          <w:rFonts w:ascii="宋体" w:hAnsi="宋体"/>
          <w:sz w:val="24"/>
          <w:szCs w:val="24"/>
        </w:rPr>
        <w:t>，一线为顾客</w:t>
      </w:r>
      <w:r>
        <w:rPr>
          <w:rFonts w:ascii="宋体" w:hAnsi="宋体"/>
          <w:sz w:val="24"/>
          <w:szCs w:val="24"/>
        </w:rPr>
        <w:t>效劳</w:t>
      </w:r>
      <w:r>
        <w:rPr>
          <w:rFonts w:ascii="宋体" w:hAnsi="宋体"/>
          <w:sz w:val="24"/>
          <w:szCs w:val="24"/>
        </w:rPr>
        <w:t>，全员为厂商</w:t>
      </w:r>
      <w:r>
        <w:rPr>
          <w:rFonts w:ascii="宋体" w:hAnsi="宋体"/>
          <w:sz w:val="24"/>
          <w:szCs w:val="24"/>
        </w:rPr>
        <w:t>效劳</w:t>
      </w:r>
      <w:r>
        <w:rPr>
          <w:rFonts w:ascii="宋体" w:hAnsi="宋体"/>
          <w:sz w:val="24"/>
          <w:szCs w:val="24"/>
        </w:rPr>
        <w:t>〞</w:t>
      </w:r>
      <w:r>
        <w:rPr>
          <w:rFonts w:ascii="宋体" w:hAnsi="宋体"/>
          <w:sz w:val="24"/>
          <w:szCs w:val="24"/>
        </w:rPr>
        <w:t xml:space="preserve">。详细内容请看下文超市财务年终个人。 </w:t>
      </w:r>
      <w:r>
        <w:rPr>
          <w:rFonts w:ascii="宋体" w:hAnsi="宋体"/>
          <w:sz w:val="24"/>
          <w:szCs w:val="24"/>
        </w:rPr>
        <w:br/>
      </w:r>
      <w:r>
        <w:rPr>
          <w:rFonts w:ascii="宋体" w:hAnsi="宋体"/>
          <w:sz w:val="24"/>
          <w:szCs w:val="24"/>
        </w:rPr>
        <w:t xml:space="preserve">    今年将是连锁超市和新合作超市</w:t>
      </w:r>
      <w:r>
        <w:rPr>
          <w:rFonts w:ascii="宋体" w:hAnsi="宋体"/>
          <w:sz w:val="24"/>
          <w:szCs w:val="24"/>
        </w:rPr>
        <w:t>开展</w:t>
      </w:r>
      <w:r>
        <w:rPr>
          <w:rFonts w:ascii="宋体" w:hAnsi="宋体"/>
          <w:sz w:val="24"/>
          <w:szCs w:val="24"/>
        </w:rPr>
        <w:t xml:space="preserve">迅猛的一年，在新一年里我们全体财务人员将为业务部门服好务、把好家。主要从以下几个方面开展工作： </w:t>
      </w:r>
      <w:r>
        <w:rPr>
          <w:rFonts w:ascii="宋体" w:hAnsi="宋体"/>
          <w:sz w:val="24"/>
          <w:szCs w:val="24"/>
        </w:rPr>
        <w:br/>
      </w:r>
      <w:r>
        <w:rPr>
          <w:rFonts w:ascii="宋体" w:hAnsi="宋体"/>
          <w:sz w:val="24"/>
          <w:szCs w:val="24"/>
        </w:rPr>
        <w:t xml:space="preserve">    1、深层次的挖掘软件功能;虽说用新系统后，我们能够让业务运行</w:t>
      </w:r>
      <w:r>
        <w:rPr>
          <w:rFonts w:ascii="宋体" w:hAnsi="宋体"/>
          <w:sz w:val="24"/>
          <w:szCs w:val="24"/>
        </w:rPr>
        <w:t>根本</w:t>
      </w:r>
      <w:r>
        <w:rPr>
          <w:rFonts w:ascii="宋体" w:hAnsi="宋体"/>
          <w:sz w:val="24"/>
          <w:szCs w:val="24"/>
        </w:rPr>
        <w:t>正常，但还是有些方面存大</w:t>
      </w:r>
      <w:r>
        <w:rPr>
          <w:rFonts w:ascii="宋体" w:hAnsi="宋体"/>
          <w:sz w:val="24"/>
          <w:szCs w:val="24"/>
        </w:rPr>
        <w:t>缺乏</w:t>
      </w:r>
      <w:r>
        <w:rPr>
          <w:rFonts w:ascii="宋体" w:hAnsi="宋体"/>
          <w:sz w:val="24"/>
          <w:szCs w:val="24"/>
        </w:rPr>
        <w:t xml:space="preserve">;如进货渠道的理顺、生鲜商品及加工商品管理等等。 </w:t>
      </w:r>
      <w:r>
        <w:rPr>
          <w:rFonts w:ascii="宋体" w:hAnsi="宋体"/>
          <w:sz w:val="24"/>
          <w:szCs w:val="24"/>
        </w:rPr>
        <w:br/>
      </w:r>
      <w:r>
        <w:rPr>
          <w:rFonts w:ascii="宋体" w:hAnsi="宋体"/>
          <w:sz w:val="24"/>
          <w:szCs w:val="24"/>
        </w:rPr>
        <w:t xml:space="preserve">  </w:t>
      </w:r>
      <w:r>
        <w:rPr>
          <w:rFonts w:ascii="宋体" w:hAnsi="宋体"/>
          <w:sz w:val="24"/>
          <w:szCs w:val="24"/>
        </w:rPr>
        <w:t xml:space="preserve"> </w:t>
      </w:r>
    </w:p>
    <w:p w:rsidR="00B65ABA" w:rsidRPr="000B3EC3" w:rsidP="00A34832" w14:textId="77777777">
      <w:pPr>
        <w:spacing w:line="360" w:lineRule="auto"/>
        <w:jc w:val="left"/>
        <w:rPr>
          <w:rFonts w:ascii="宋体" w:hAnsi="宋体"/>
          <w:sz w:val="24"/>
          <w:szCs w:val="24"/>
        </w:rPr>
      </w:pPr>
      <w:r>
        <w:rPr>
          <w:rFonts w:ascii="宋体" w:hAnsi="宋体"/>
          <w:sz w:val="24"/>
          <w:szCs w:val="24"/>
        </w:rPr>
        <w:t xml:space="preserve"> 2、强化预警机制;强化对业务部门经营过程中进行监控，对经营过程中的不良状况(销售毛利过低，进货加价率达不到要求等)及时反映业务部门并检查落实结果。</w:t>
      </w:r>
      <w:r>
        <w:rPr>
          <w:rFonts w:ascii="宋体" w:hAnsi="宋体"/>
          <w:sz w:val="24"/>
          <w:szCs w:val="24"/>
        </w:rPr>
        <w:t xml:space="preserve"> </w:t>
      </w:r>
      <w:r>
        <w:rPr>
          <w:rFonts w:ascii="宋体" w:hAnsi="宋体"/>
          <w:sz w:val="24"/>
          <w:szCs w:val="24"/>
        </w:rPr>
        <w:br/>
      </w:r>
      <w:r>
        <w:rPr>
          <w:rFonts w:ascii="宋体" w:hAnsi="宋体"/>
          <w:sz w:val="24"/>
          <w:szCs w:val="24"/>
        </w:rPr>
        <w:t xml:space="preserve">    3、加强全员效益观念，增加门店节约意识。某某年年争取将门店直观费用比同期下降15%-20%。 </w:t>
      </w:r>
      <w:r>
        <w:rPr>
          <w:rFonts w:ascii="宋体" w:hAnsi="宋体"/>
          <w:sz w:val="24"/>
          <w:szCs w:val="24"/>
        </w:rPr>
        <w:br/>
      </w:r>
      <w:r>
        <w:rPr>
          <w:rFonts w:ascii="宋体" w:hAnsi="宋体"/>
          <w:sz w:val="24"/>
          <w:szCs w:val="24"/>
        </w:rPr>
        <w:t xml:space="preserve">    4、理顺新合作财务管理。新合作超市都是在乡镇遍布广，距离市内有一定的路程，如何进行远程对门店进行管理将是我们工作的重点。 </w:t>
      </w:r>
      <w:r>
        <w:rPr>
          <w:rFonts w:ascii="宋体" w:hAnsi="宋体"/>
          <w:sz w:val="24"/>
          <w:szCs w:val="24"/>
        </w:rPr>
        <w:br/>
      </w:r>
      <w:r>
        <w:rPr>
          <w:rFonts w:ascii="宋体" w:hAnsi="宋体"/>
          <w:sz w:val="24"/>
          <w:szCs w:val="24"/>
        </w:rPr>
        <w:t xml:space="preserve">    5、大力加强对员工财务知识培训，定期不定期组织柜长及员工进行财务知识培训，全面提高连锁超市员工的财务水平。 </w:t>
      </w:r>
      <w:r>
        <w:rPr>
          <w:rFonts w:ascii="宋体" w:hAnsi="宋体"/>
          <w:sz w:val="24"/>
          <w:szCs w:val="24"/>
        </w:rPr>
        <w:br/>
      </w:r>
      <w:r>
        <w:rPr>
          <w:rFonts w:ascii="宋体" w:hAnsi="宋体"/>
          <w:sz w:val="24"/>
          <w:szCs w:val="24"/>
        </w:rPr>
        <w:t xml:space="preserve">    6、加强对便民店优扣管理。优扣的产生就是企业利润的流失，管理好优扣就是保证了企业的利润。 </w:t>
      </w:r>
      <w:r>
        <w:rPr>
          <w:rFonts w:ascii="宋体" w:hAnsi="宋体"/>
          <w:sz w:val="24"/>
          <w:szCs w:val="24"/>
        </w:rPr>
        <w:br/>
      </w:r>
      <w:r>
        <w:rPr>
          <w:rFonts w:ascii="宋体" w:hAnsi="宋体"/>
          <w:sz w:val="24"/>
          <w:szCs w:val="24"/>
        </w:rPr>
        <w:t xml:space="preserve">    挖掘财务活动的潜在价值。虽然，精细化财务管理是件极为复杂的事情，其实正所谓“天下难事始于易，天下大事始于细</w:t>
      </w:r>
      <w:r>
        <w:rPr>
          <w:rFonts w:ascii="宋体" w:hAnsi="宋体"/>
          <w:sz w:val="24"/>
          <w:szCs w:val="24"/>
        </w:rPr>
        <w:t>〞</w:t>
      </w:r>
      <w:r>
        <w:rPr>
          <w:rFonts w:ascii="宋体" w:hAnsi="宋体"/>
          <w:sz w:val="24"/>
          <w:szCs w:val="24"/>
        </w:rPr>
        <w:t xml:space="preserve">。 </w:t>
      </w:r>
      <w:r>
        <w:rPr>
          <w:rFonts w:ascii="宋体" w:hAnsi="宋体"/>
          <w:sz w:val="24"/>
          <w:szCs w:val="24"/>
        </w:rPr>
        <w:br/>
      </w:r>
      <w:r>
        <w:rPr>
          <w:rFonts w:ascii="宋体" w:hAnsi="宋体"/>
          <w:sz w:val="24"/>
          <w:szCs w:val="24"/>
        </w:rPr>
        <w:t xml:space="preserve">    一、连锁超市商品管理软件全面升级 </w:t>
      </w:r>
      <w:r>
        <w:rPr>
          <w:rFonts w:ascii="宋体" w:hAnsi="宋体"/>
          <w:sz w:val="24"/>
          <w:szCs w:val="24"/>
        </w:rPr>
        <w:br/>
      </w:r>
      <w:r>
        <w:rPr>
          <w:rFonts w:ascii="宋体" w:hAnsi="宋体"/>
          <w:sz w:val="24"/>
          <w:szCs w:val="24"/>
        </w:rPr>
        <w:t xml:space="preserve">    连锁超市经过二0某某年全年的快速</w:t>
      </w:r>
      <w:r>
        <w:rPr>
          <w:rFonts w:ascii="宋体" w:hAnsi="宋体"/>
          <w:sz w:val="24"/>
          <w:szCs w:val="24"/>
        </w:rPr>
        <w:t>开展</w:t>
      </w:r>
      <w:r>
        <w:rPr>
          <w:rFonts w:ascii="宋体" w:hAnsi="宋体"/>
          <w:sz w:val="24"/>
          <w:szCs w:val="24"/>
        </w:rPr>
        <w:t>，发现有些具体问题原有的业务系统软件已无法解决，如：不同门店不能制定不同的售价、同一商品不能实现不同</w:t>
      </w:r>
      <w:r>
        <w:rPr>
          <w:rFonts w:ascii="宋体" w:hAnsi="宋体"/>
          <w:sz w:val="24"/>
          <w:szCs w:val="24"/>
        </w:rPr>
        <w:t>供给</w:t>
      </w:r>
      <w:r>
        <w:rPr>
          <w:rFonts w:ascii="宋体" w:hAnsi="宋体"/>
          <w:sz w:val="24"/>
          <w:szCs w:val="24"/>
        </w:rPr>
        <w:t>商不同进价等等。根据实际现状，公司决定对超市软件进行全面升级，春节集训后迅速安排了连锁超市业务与财务以及信息部相关人员到外地进行了实地考察，对连锁超市经营模式以及超市所使用软件进行了解。在3月初对超市软件升级做了前期大量准备工作后于3月底对业务系统全面切换;切换后运行到现在</w:t>
      </w:r>
      <w:r>
        <w:rPr>
          <w:rFonts w:ascii="宋体" w:hAnsi="宋体"/>
          <w:sz w:val="24"/>
          <w:szCs w:val="24"/>
        </w:rPr>
        <w:t>根本</w:t>
      </w:r>
      <w:r>
        <w:rPr>
          <w:rFonts w:ascii="宋体" w:hAnsi="宋体"/>
          <w:sz w:val="24"/>
          <w:szCs w:val="24"/>
        </w:rPr>
        <w:t>到达</w:t>
      </w:r>
      <w:r>
        <w:rPr>
          <w:rFonts w:ascii="宋体" w:hAnsi="宋体"/>
          <w:sz w:val="24"/>
          <w:szCs w:val="24"/>
        </w:rPr>
        <w:t>了我们的预期要求;原系统无法解决的问题，现已</w:t>
      </w:r>
      <w:r>
        <w:rPr>
          <w:rFonts w:ascii="宋体" w:hAnsi="宋体"/>
          <w:sz w:val="24"/>
          <w:szCs w:val="24"/>
        </w:rPr>
        <w:t>根本</w:t>
      </w:r>
      <w:r>
        <w:rPr>
          <w:rFonts w:ascii="宋体" w:hAnsi="宋体"/>
          <w:sz w:val="24"/>
          <w:szCs w:val="24"/>
        </w:rPr>
        <w:t>解决。如：不同门店可以制定不同的售价、同一商品可以实现不同</w:t>
      </w:r>
      <w:r>
        <w:rPr>
          <w:rFonts w:ascii="宋体" w:hAnsi="宋体"/>
          <w:sz w:val="24"/>
          <w:szCs w:val="24"/>
        </w:rPr>
        <w:t>供给</w:t>
      </w:r>
      <w:r>
        <w:rPr>
          <w:rFonts w:ascii="宋体" w:hAnsi="宋体"/>
          <w:sz w:val="24"/>
          <w:szCs w:val="24"/>
        </w:rPr>
        <w:t xml:space="preserve">商不同进价等。 </w:t>
      </w:r>
      <w:r>
        <w:rPr>
          <w:rFonts w:ascii="宋体" w:hAnsi="宋体"/>
          <w:sz w:val="24"/>
          <w:szCs w:val="24"/>
        </w:rPr>
        <w:br/>
      </w:r>
      <w:r>
        <w:rPr>
          <w:rFonts w:ascii="宋体" w:hAnsi="宋体"/>
          <w:sz w:val="24"/>
          <w:szCs w:val="24"/>
        </w:rPr>
        <w:t xml:space="preserve">    我们利用软件的先进功能，对进销存各个环节提高了分析能力和加大了管理手段。如：通过价格带分析确定每一个价格带在销售中所占比重，这样能确定每个门店周边消费水平，为门店组织商品价格定位提供了</w:t>
      </w:r>
      <w:r>
        <w:rPr>
          <w:rFonts w:ascii="宋体" w:hAnsi="宋体"/>
          <w:sz w:val="24"/>
          <w:szCs w:val="24"/>
        </w:rPr>
        <w:t>比拟</w:t>
      </w:r>
      <w:r>
        <w:rPr>
          <w:rFonts w:ascii="宋体" w:hAnsi="宋体"/>
          <w:sz w:val="24"/>
          <w:szCs w:val="24"/>
        </w:rPr>
        <w:t xml:space="preserve">有效的参考数据。(城南新区店在今年5月份时通过价格带分析后，发现6-10元销售比重占到全月销售的27.40%，门店与业务协商后，从中天街调拨一批特价为9.80元的卷提纸(中天街销售已趋于疲软)，两天即抢购一空。 </w:t>
      </w:r>
      <w:r>
        <w:rPr>
          <w:rFonts w:ascii="宋体" w:hAnsi="宋体"/>
          <w:sz w:val="24"/>
          <w:szCs w:val="24"/>
        </w:rPr>
        <w:br/>
      </w:r>
      <w:r w:rsidRPr="000B3EC3">
        <w:rPr>
          <w:rFonts w:ascii="宋体" w:hAnsi="宋体"/>
          <w:sz w:val="24"/>
          <w:szCs w:val="24"/>
        </w:rPr>
        <w:br/>
      </w:r>
      <w:r w:rsidRPr="000B3EC3">
        <w:rPr>
          <w:rFonts w:ascii="宋体" w:hAnsi="宋体"/>
          <w:sz w:val="24"/>
          <w:szCs w:val="24"/>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76" w:history="1">
        <w:r>
          <w:rPr>
            <w:rFonts w:ascii="SimSun" w:eastAsia="SimSun" w:hAnsi="SimSun" w:cs="SimSun"/>
            <w:b/>
            <w:bCs/>
            <w:color w:val="0000EE"/>
            <w:kern w:val="0"/>
            <w:sz w:val="30"/>
            <w:szCs w:val="30"/>
            <w:u w:val="single" w:color="0000EE"/>
          </w:rPr>
          <w:t>https://d.book118.com/517034102115006035</w:t>
        </w:r>
      </w:hyperlink>
    </w:p>
    <w:p w:rsidR="00B65ABA" w:rsidRPr="000B3EC3" w:rsidP="00A34832">
      <w:pPr>
        <w:spacing w:line="360" w:lineRule="auto"/>
        <w:jc w:val="left"/>
        <w:rPr>
          <w:rFonts w:ascii="宋体" w:hAnsi="宋体"/>
          <w:sz w:val="24"/>
          <w:szCs w:val="24"/>
        </w:rPr>
      </w:pPr>
    </w:p>
    <w:sectPr>
      <w:headerReference w:type="even" r:id="rId77"/>
      <w:headerReference w:type="default" r:id="rId78"/>
      <w:footerReference w:type="even" r:id="rId79"/>
      <w:footerReference w:type="default" r:id="rId80"/>
      <w:headerReference w:type="first" r:id="rId81"/>
      <w:footerReference w:type="first" r:id="rId82"/>
      <w:type w:val="nextPage"/>
      <w:pgSz w:w="11906" w:h="16838"/>
      <w:pgMar w:top="1440" w:right="1800" w:bottom="1440" w:left="1800" w:header="851" w:footer="992" w:gutter="0"/>
      <w:pgNumType w:start="13"/>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paraId="225054CE"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18F72E2D">
    <w:pPr>
      <w:pStyle w:val="Footer"/>
      <w:jc w:val="center"/>
      <w:rPr>
        <w:szCs w:val="18"/>
      </w:rPr>
    </w:pPr>
    <w:r w:rsidRPr="00B0582D">
      <w:rPr>
        <w:rFonts w:ascii="仿宋" w:eastAsia="仿宋" w:hAnsi="仿宋" w:cs="宋体"/>
        <w:color w:val="0080FF"/>
        <w:sz w:val="21"/>
        <w:szCs w:val="21"/>
      </w:rPr>
      <w:t xml:space="preserve">第 </w:t>
    </w:r>
    <w:sdt>
      <w:sdtPr>
        <w:rPr>
          <w:rFonts w:ascii="仿宋" w:eastAsia="仿宋" w:hAnsi="仿宋" w:cs="宋体"/>
          <w:color w:val="0080FF"/>
          <w:sz w:val="21"/>
          <w:szCs w:val="21"/>
        </w:rPr>
        <w:id w:val="235682062"/>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0080FF"/>
              <w:sz w:val="21"/>
              <w:szCs w:val="21"/>
            </w:rPr>
            <w:id w:val="431986282"/>
            <w:docPartObj>
              <w:docPartGallery w:val="Page Numbers (Top of Page)"/>
              <w:docPartUnique/>
            </w:docPartObj>
          </w:sdtPr>
          <w:sdtEndPr>
            <w:rPr>
              <w:rFonts w:ascii="Times New Roman" w:eastAsia="宋体" w:hAnsi="Times New Roman" w:cs="Times New Roman"/>
              <w:color w:val="auto"/>
              <w:sz w:val="18"/>
              <w:szCs w:val="18"/>
            </w:rPr>
          </w:sdtEndPr>
          <w:sdtContent>
            <w:r w:rsidRPr="00B0582D">
              <w:rPr>
                <w:rFonts w:ascii="仿宋" w:eastAsia="仿宋" w:hAnsi="仿宋" w:cs="宋体"/>
                <w:color w:val="0080FF"/>
                <w:sz w:val="21"/>
                <w:szCs w:val="21"/>
              </w:rPr>
              <w:t xml:space="preserve"> </w:t>
            </w:r>
            <w:r w:rsidRPr="00B0582D">
              <w:rPr>
                <w:rFonts w:ascii="仿宋" w:eastAsia="仿宋" w:hAnsi="仿宋" w:cs="宋体"/>
                <w:color w:val="0080FF"/>
                <w:sz w:val="21"/>
                <w:szCs w:val="21"/>
              </w:rPr>
              <w:fldChar w:fldCharType="begin"/>
            </w:r>
            <w:r w:rsidRPr="00B0582D">
              <w:rPr>
                <w:rFonts w:ascii="仿宋" w:eastAsia="仿宋" w:hAnsi="仿宋" w:cs="宋体"/>
                <w:color w:val="0080FF"/>
                <w:sz w:val="21"/>
                <w:szCs w:val="21"/>
              </w:rPr>
              <w:instrText>PAGE</w:instrText>
            </w:r>
            <w:r w:rsidRPr="00B0582D">
              <w:rPr>
                <w:rFonts w:ascii="仿宋" w:eastAsia="仿宋" w:hAnsi="仿宋" w:cs="宋体"/>
                <w:color w:val="0080FF"/>
                <w:sz w:val="21"/>
                <w:szCs w:val="21"/>
              </w:rPr>
              <w:fldChar w:fldCharType="separate"/>
            </w:r>
            <w:r w:rsidRPr="00B0582D">
              <w:rPr>
                <w:rFonts w:ascii="仿宋" w:eastAsia="仿宋" w:hAnsi="仿宋" w:cs="宋体"/>
                <w:color w:val="0080FF"/>
                <w:sz w:val="21"/>
                <w:szCs w:val="21"/>
              </w:rPr>
              <w:t>5</w:t>
            </w:r>
            <w:r w:rsidRPr="00B0582D">
              <w:rPr>
                <w:rFonts w:ascii="仿宋" w:eastAsia="仿宋" w:hAnsi="仿宋" w:cs="宋体"/>
                <w:color w:val="0080FF"/>
                <w:sz w:val="21"/>
                <w:szCs w:val="21"/>
              </w:rPr>
              <w:fldChar w:fldCharType="end"/>
            </w:r>
            <w:r w:rsidRPr="00B0582D" w:rsidR="00EF764F">
              <w:rPr>
                <w:rFonts w:ascii="仿宋" w:eastAsia="仿宋" w:hAnsi="仿宋" w:cs="宋体"/>
                <w:color w:val="0080FF"/>
                <w:sz w:val="21"/>
                <w:szCs w:val="21"/>
              </w:rPr>
              <w:t xml:space="preserve">  </w:t>
            </w:r>
            <w:r w:rsidRPr="00B0582D">
              <w:rPr>
                <w:rFonts w:ascii="仿宋" w:eastAsia="仿宋" w:hAnsi="仿宋" w:cs="宋体"/>
                <w:color w:val="0080FF"/>
                <w:sz w:val="21"/>
                <w:szCs w:val="21"/>
              </w:rPr>
              <w:t>页 共</w:t>
            </w:r>
            <w:r w:rsidRPr="00B0582D">
              <w:rPr>
                <w:rFonts w:ascii="仿宋" w:eastAsia="仿宋" w:hAnsi="仿宋" w:cs="宋体"/>
                <w:color w:val="0080FF"/>
                <w:sz w:val="21"/>
                <w:szCs w:val="21"/>
              </w:rPr>
              <w:t xml:space="preserve"> </w:t>
            </w:r>
            <w:r w:rsidRPr="00B0582D" w:rsidR="00EF764F">
              <w:rPr>
                <w:rFonts w:ascii="仿宋" w:eastAsia="仿宋" w:hAnsi="仿宋" w:cs="宋体"/>
                <w:color w:val="0080FF"/>
                <w:sz w:val="21"/>
                <w:szCs w:val="21"/>
              </w:rPr>
              <w:t xml:space="preserve"> </w:t>
            </w:r>
            <w:r w:rsidRPr="00B0582D">
              <w:rPr>
                <w:rFonts w:ascii="仿宋" w:eastAsia="仿宋" w:hAnsi="仿宋" w:cs="宋体"/>
                <w:color w:val="0080FF"/>
                <w:sz w:val="21"/>
                <w:szCs w:val="21"/>
              </w:rPr>
              <w:fldChar w:fldCharType="begin"/>
            </w:r>
            <w:r w:rsidRPr="00B0582D">
              <w:rPr>
                <w:rFonts w:ascii="仿宋" w:eastAsia="仿宋" w:hAnsi="仿宋" w:cs="宋体"/>
                <w:color w:val="0080FF"/>
                <w:sz w:val="21"/>
                <w:szCs w:val="21"/>
              </w:rPr>
              <w:instrText>NUMPAGES</w:instrText>
            </w:r>
            <w:r w:rsidRPr="00B0582D">
              <w:rPr>
                <w:rFonts w:ascii="仿宋" w:eastAsia="仿宋" w:hAnsi="仿宋" w:cs="宋体"/>
                <w:color w:val="0080FF"/>
                <w:sz w:val="21"/>
                <w:szCs w:val="21"/>
              </w:rPr>
              <w:fldChar w:fldCharType="separate"/>
            </w:r>
            <w:r w:rsidRPr="00B0582D">
              <w:rPr>
                <w:rFonts w:ascii="仿宋" w:eastAsia="仿宋" w:hAnsi="仿宋" w:cs="宋体"/>
                <w:color w:val="0080FF"/>
                <w:sz w:val="21"/>
                <w:szCs w:val="21"/>
              </w:rPr>
              <w:t>19</w:t>
            </w:r>
            <w:r w:rsidRPr="00B0582D">
              <w:rPr>
                <w:rFonts w:ascii="仿宋" w:eastAsia="仿宋" w:hAnsi="仿宋" w:cs="宋体"/>
                <w:color w:val="0080FF"/>
                <w:sz w:val="21"/>
                <w:szCs w:val="21"/>
              </w:rPr>
              <w:fldChar w:fldCharType="end"/>
            </w:r>
            <w:r w:rsidRPr="00B0582D" w:rsidR="00EF764F">
              <w:rPr>
                <w:rFonts w:ascii="仿宋" w:eastAsia="仿宋" w:hAnsi="仿宋" w:cs="宋体"/>
                <w:color w:val="0080FF"/>
                <w:sz w:val="21"/>
                <w:szCs w:val="21"/>
              </w:rPr>
              <w:t xml:space="preserve">  </w:t>
            </w:r>
            <w:r w:rsidRPr="00B0582D">
              <w:rPr>
                <w:rFonts w:ascii="仿宋" w:eastAsia="仿宋" w:hAnsi="仿宋" w:cs="宋体"/>
                <w:color w:val="0080FF"/>
                <w:sz w:val="21"/>
                <w:szCs w:val="21"/>
              </w:rPr>
              <w:t>页</w:t>
            </w:r>
          </w:sdtContent>
        </w:sdt>
      </w:sdtContent>
    </w:sdt>
  </w:p>
  <w:p w:rsidR="004659BE"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18F72E2D">
    <w:pPr>
      <w:pStyle w:val="Footer"/>
      <w:jc w:val="center"/>
      <w:rPr>
        <w:szCs w:val="18"/>
      </w:rPr>
    </w:pPr>
    <w:r w:rsidRPr="00B0582D">
      <w:rPr>
        <w:rFonts w:ascii="仿宋" w:eastAsia="仿宋" w:hAnsi="仿宋" w:cs="宋体"/>
        <w:color w:val="0080FF"/>
        <w:sz w:val="21"/>
        <w:szCs w:val="21"/>
      </w:rPr>
      <w:t xml:space="preserve">第 </w:t>
    </w:r>
    <w:sdt>
      <w:sdtPr>
        <w:rPr>
          <w:rFonts w:ascii="仿宋" w:eastAsia="仿宋" w:hAnsi="仿宋" w:cs="宋体"/>
          <w:color w:val="0080FF"/>
          <w:sz w:val="21"/>
          <w:szCs w:val="21"/>
        </w:rPr>
        <w:id w:val="1746997260"/>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0080FF"/>
              <w:sz w:val="21"/>
              <w:szCs w:val="21"/>
            </w:rPr>
            <w:id w:val="434826256"/>
            <w:docPartObj>
              <w:docPartGallery w:val="Page Numbers (Top of Page)"/>
              <w:docPartUnique/>
            </w:docPartObj>
          </w:sdtPr>
          <w:sdtEndPr>
            <w:rPr>
              <w:rFonts w:ascii="Times New Roman" w:eastAsia="宋体" w:hAnsi="Times New Roman" w:cs="Times New Roman"/>
              <w:color w:val="auto"/>
              <w:sz w:val="18"/>
              <w:szCs w:val="18"/>
            </w:rPr>
          </w:sdtEndPr>
          <w:sdtContent>
            <w:r w:rsidRPr="00B0582D">
              <w:rPr>
                <w:rFonts w:ascii="仿宋" w:eastAsia="仿宋" w:hAnsi="仿宋" w:cs="宋体"/>
                <w:color w:val="0080FF"/>
                <w:sz w:val="21"/>
                <w:szCs w:val="21"/>
              </w:rPr>
              <w:t xml:space="preserve"> </w:t>
            </w:r>
            <w:r w:rsidRPr="00B0582D">
              <w:rPr>
                <w:rFonts w:ascii="仿宋" w:eastAsia="仿宋" w:hAnsi="仿宋" w:cs="宋体"/>
                <w:color w:val="0080FF"/>
                <w:sz w:val="21"/>
                <w:szCs w:val="21"/>
              </w:rPr>
              <w:fldChar w:fldCharType="begin"/>
            </w:r>
            <w:r w:rsidRPr="00B0582D">
              <w:rPr>
                <w:rFonts w:ascii="仿宋" w:eastAsia="仿宋" w:hAnsi="仿宋" w:cs="宋体"/>
                <w:color w:val="0080FF"/>
                <w:sz w:val="21"/>
                <w:szCs w:val="21"/>
              </w:rPr>
              <w:instrText>PAGE</w:instrText>
            </w:r>
            <w:r w:rsidRPr="00B0582D">
              <w:rPr>
                <w:rFonts w:ascii="仿宋" w:eastAsia="仿宋" w:hAnsi="仿宋" w:cs="宋体"/>
                <w:color w:val="0080FF"/>
                <w:sz w:val="21"/>
                <w:szCs w:val="21"/>
              </w:rPr>
              <w:fldChar w:fldCharType="separate"/>
            </w:r>
            <w:r w:rsidRPr="00B0582D">
              <w:rPr>
                <w:rFonts w:ascii="仿宋" w:eastAsia="仿宋" w:hAnsi="仿宋" w:cs="宋体"/>
                <w:color w:val="0080FF"/>
                <w:sz w:val="21"/>
                <w:szCs w:val="21"/>
              </w:rPr>
              <w:t>5</w:t>
            </w:r>
            <w:r w:rsidRPr="00B0582D">
              <w:rPr>
                <w:rFonts w:ascii="仿宋" w:eastAsia="仿宋" w:hAnsi="仿宋" w:cs="宋体"/>
                <w:color w:val="0080FF"/>
                <w:sz w:val="21"/>
                <w:szCs w:val="21"/>
              </w:rPr>
              <w:fldChar w:fldCharType="end"/>
            </w:r>
            <w:r w:rsidRPr="00B0582D" w:rsidR="00EF764F">
              <w:rPr>
                <w:rFonts w:ascii="仿宋" w:eastAsia="仿宋" w:hAnsi="仿宋" w:cs="宋体"/>
                <w:color w:val="0080FF"/>
                <w:sz w:val="21"/>
                <w:szCs w:val="21"/>
              </w:rPr>
              <w:t xml:space="preserve">  </w:t>
            </w:r>
            <w:r w:rsidRPr="00B0582D">
              <w:rPr>
                <w:rFonts w:ascii="仿宋" w:eastAsia="仿宋" w:hAnsi="仿宋" w:cs="宋体"/>
                <w:color w:val="0080FF"/>
                <w:sz w:val="21"/>
                <w:szCs w:val="21"/>
              </w:rPr>
              <w:t>页 共</w:t>
            </w:r>
            <w:r w:rsidRPr="00B0582D">
              <w:rPr>
                <w:rFonts w:ascii="仿宋" w:eastAsia="仿宋" w:hAnsi="仿宋" w:cs="宋体"/>
                <w:color w:val="0080FF"/>
                <w:sz w:val="21"/>
                <w:szCs w:val="21"/>
              </w:rPr>
              <w:t xml:space="preserve"> </w:t>
            </w:r>
            <w:r w:rsidRPr="00B0582D" w:rsidR="00EF764F">
              <w:rPr>
                <w:rFonts w:ascii="仿宋" w:eastAsia="仿宋" w:hAnsi="仿宋" w:cs="宋体"/>
                <w:color w:val="0080FF"/>
                <w:sz w:val="21"/>
                <w:szCs w:val="21"/>
              </w:rPr>
              <w:t xml:space="preserve"> </w:t>
            </w:r>
            <w:r w:rsidRPr="00B0582D">
              <w:rPr>
                <w:rFonts w:ascii="仿宋" w:eastAsia="仿宋" w:hAnsi="仿宋" w:cs="宋体"/>
                <w:color w:val="0080FF"/>
                <w:sz w:val="21"/>
                <w:szCs w:val="21"/>
              </w:rPr>
              <w:fldChar w:fldCharType="begin"/>
            </w:r>
            <w:r w:rsidRPr="00B0582D">
              <w:rPr>
                <w:rFonts w:ascii="仿宋" w:eastAsia="仿宋" w:hAnsi="仿宋" w:cs="宋体"/>
                <w:color w:val="0080FF"/>
                <w:sz w:val="21"/>
                <w:szCs w:val="21"/>
              </w:rPr>
              <w:instrText>NUMPAGES</w:instrText>
            </w:r>
            <w:r w:rsidRPr="00B0582D">
              <w:rPr>
                <w:rFonts w:ascii="仿宋" w:eastAsia="仿宋" w:hAnsi="仿宋" w:cs="宋体"/>
                <w:color w:val="0080FF"/>
                <w:sz w:val="21"/>
                <w:szCs w:val="21"/>
              </w:rPr>
              <w:fldChar w:fldCharType="separate"/>
            </w:r>
            <w:r w:rsidRPr="00B0582D">
              <w:rPr>
                <w:rFonts w:ascii="仿宋" w:eastAsia="仿宋" w:hAnsi="仿宋" w:cs="宋体"/>
                <w:color w:val="0080FF"/>
                <w:sz w:val="21"/>
                <w:szCs w:val="21"/>
              </w:rPr>
              <w:t>19</w:t>
            </w:r>
            <w:r w:rsidRPr="00B0582D">
              <w:rPr>
                <w:rFonts w:ascii="仿宋" w:eastAsia="仿宋" w:hAnsi="仿宋" w:cs="宋体"/>
                <w:color w:val="0080FF"/>
                <w:sz w:val="21"/>
                <w:szCs w:val="21"/>
              </w:rPr>
              <w:fldChar w:fldCharType="end"/>
            </w:r>
            <w:r w:rsidRPr="00B0582D" w:rsidR="00EF764F">
              <w:rPr>
                <w:rFonts w:ascii="仿宋" w:eastAsia="仿宋" w:hAnsi="仿宋" w:cs="宋体"/>
                <w:color w:val="0080FF"/>
                <w:sz w:val="21"/>
                <w:szCs w:val="21"/>
              </w:rPr>
              <w:t xml:space="preserve">  </w:t>
            </w:r>
            <w:r w:rsidRPr="00B0582D">
              <w:rPr>
                <w:rFonts w:ascii="仿宋" w:eastAsia="仿宋" w:hAnsi="仿宋" w:cs="宋体"/>
                <w:color w:val="0080FF"/>
                <w:sz w:val="21"/>
                <w:szCs w:val="21"/>
              </w:rPr>
              <w:t>页</w:t>
            </w:r>
          </w:sdtContent>
        </w:sdt>
      </w:sdtContent>
    </w:sdt>
  </w:p>
  <w:p w:rsidR="004659BE"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18F72E2D">
    <w:pPr>
      <w:pStyle w:val="Footer"/>
      <w:jc w:val="center"/>
      <w:rPr>
        <w:szCs w:val="18"/>
      </w:rPr>
    </w:pPr>
    <w:r w:rsidRPr="00B0582D">
      <w:rPr>
        <w:rFonts w:ascii="仿宋" w:eastAsia="仿宋" w:hAnsi="仿宋" w:cs="宋体"/>
        <w:color w:val="0080FF"/>
        <w:sz w:val="21"/>
        <w:szCs w:val="21"/>
      </w:rPr>
      <w:t xml:space="preserve">第 </w:t>
    </w:r>
    <w:sdt>
      <w:sdtPr>
        <w:rPr>
          <w:rFonts w:ascii="仿宋" w:eastAsia="仿宋" w:hAnsi="仿宋" w:cs="宋体"/>
          <w:color w:val="0080FF"/>
          <w:sz w:val="21"/>
          <w:szCs w:val="21"/>
        </w:rPr>
        <w:id w:val="1400313933"/>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0080FF"/>
              <w:sz w:val="21"/>
              <w:szCs w:val="21"/>
            </w:rPr>
            <w:id w:val="935627169"/>
            <w:docPartObj>
              <w:docPartGallery w:val="Page Numbers (Top of Page)"/>
              <w:docPartUnique/>
            </w:docPartObj>
          </w:sdtPr>
          <w:sdtEndPr>
            <w:rPr>
              <w:rFonts w:ascii="Times New Roman" w:eastAsia="宋体" w:hAnsi="Times New Roman" w:cs="Times New Roman"/>
              <w:color w:val="auto"/>
              <w:sz w:val="18"/>
              <w:szCs w:val="18"/>
            </w:rPr>
          </w:sdtEndPr>
          <w:sdtContent>
            <w:r w:rsidRPr="00B0582D">
              <w:rPr>
                <w:rFonts w:ascii="仿宋" w:eastAsia="仿宋" w:hAnsi="仿宋" w:cs="宋体"/>
                <w:color w:val="0080FF"/>
                <w:sz w:val="21"/>
                <w:szCs w:val="21"/>
              </w:rPr>
              <w:t xml:space="preserve"> </w:t>
            </w:r>
            <w:r w:rsidRPr="00B0582D">
              <w:rPr>
                <w:rFonts w:ascii="仿宋" w:eastAsia="仿宋" w:hAnsi="仿宋" w:cs="宋体"/>
                <w:color w:val="0080FF"/>
                <w:sz w:val="21"/>
                <w:szCs w:val="21"/>
              </w:rPr>
              <w:fldChar w:fldCharType="begin"/>
            </w:r>
            <w:r w:rsidRPr="00B0582D">
              <w:rPr>
                <w:rFonts w:ascii="仿宋" w:eastAsia="仿宋" w:hAnsi="仿宋" w:cs="宋体"/>
                <w:color w:val="0080FF"/>
                <w:sz w:val="21"/>
                <w:szCs w:val="21"/>
              </w:rPr>
              <w:instrText>PAGE</w:instrText>
            </w:r>
            <w:r w:rsidRPr="00B0582D">
              <w:rPr>
                <w:rFonts w:ascii="仿宋" w:eastAsia="仿宋" w:hAnsi="仿宋" w:cs="宋体"/>
                <w:color w:val="0080FF"/>
                <w:sz w:val="21"/>
                <w:szCs w:val="21"/>
              </w:rPr>
              <w:fldChar w:fldCharType="separate"/>
            </w:r>
            <w:r w:rsidRPr="00B0582D">
              <w:rPr>
                <w:rFonts w:ascii="仿宋" w:eastAsia="仿宋" w:hAnsi="仿宋" w:cs="宋体"/>
                <w:color w:val="0080FF"/>
                <w:sz w:val="21"/>
                <w:szCs w:val="21"/>
              </w:rPr>
              <w:t>6</w:t>
            </w:r>
            <w:r w:rsidRPr="00B0582D">
              <w:rPr>
                <w:rFonts w:ascii="仿宋" w:eastAsia="仿宋" w:hAnsi="仿宋" w:cs="宋体"/>
                <w:color w:val="0080FF"/>
                <w:sz w:val="21"/>
                <w:szCs w:val="21"/>
              </w:rPr>
              <w:fldChar w:fldCharType="end"/>
            </w:r>
            <w:r w:rsidRPr="00B0582D" w:rsidR="00EF764F">
              <w:rPr>
                <w:rFonts w:ascii="仿宋" w:eastAsia="仿宋" w:hAnsi="仿宋" w:cs="宋体"/>
                <w:color w:val="0080FF"/>
                <w:sz w:val="21"/>
                <w:szCs w:val="21"/>
              </w:rPr>
              <w:t xml:space="preserve">  </w:t>
            </w:r>
            <w:r w:rsidRPr="00B0582D">
              <w:rPr>
                <w:rFonts w:ascii="仿宋" w:eastAsia="仿宋" w:hAnsi="仿宋" w:cs="宋体"/>
                <w:color w:val="0080FF"/>
                <w:sz w:val="21"/>
                <w:szCs w:val="21"/>
              </w:rPr>
              <w:t>页 共</w:t>
            </w:r>
            <w:r w:rsidRPr="00B0582D">
              <w:rPr>
                <w:rFonts w:ascii="仿宋" w:eastAsia="仿宋" w:hAnsi="仿宋" w:cs="宋体"/>
                <w:color w:val="0080FF"/>
                <w:sz w:val="21"/>
                <w:szCs w:val="21"/>
              </w:rPr>
              <w:t xml:space="preserve"> </w:t>
            </w:r>
            <w:r w:rsidRPr="00B0582D" w:rsidR="00EF764F">
              <w:rPr>
                <w:rFonts w:ascii="仿宋" w:eastAsia="仿宋" w:hAnsi="仿宋" w:cs="宋体"/>
                <w:color w:val="0080FF"/>
                <w:sz w:val="21"/>
                <w:szCs w:val="21"/>
              </w:rPr>
              <w:t xml:space="preserve"> </w:t>
            </w:r>
            <w:r w:rsidRPr="00B0582D">
              <w:rPr>
                <w:rFonts w:ascii="仿宋" w:eastAsia="仿宋" w:hAnsi="仿宋" w:cs="宋体"/>
                <w:color w:val="0080FF"/>
                <w:sz w:val="21"/>
                <w:szCs w:val="21"/>
              </w:rPr>
              <w:fldChar w:fldCharType="begin"/>
            </w:r>
            <w:r w:rsidRPr="00B0582D">
              <w:rPr>
                <w:rFonts w:ascii="仿宋" w:eastAsia="仿宋" w:hAnsi="仿宋" w:cs="宋体"/>
                <w:color w:val="0080FF"/>
                <w:sz w:val="21"/>
                <w:szCs w:val="21"/>
              </w:rPr>
              <w:instrText>NUMPAGES</w:instrText>
            </w:r>
            <w:r w:rsidRPr="00B0582D">
              <w:rPr>
                <w:rFonts w:ascii="仿宋" w:eastAsia="仿宋" w:hAnsi="仿宋" w:cs="宋体"/>
                <w:color w:val="0080FF"/>
                <w:sz w:val="21"/>
                <w:szCs w:val="21"/>
              </w:rPr>
              <w:fldChar w:fldCharType="separate"/>
            </w:r>
            <w:r w:rsidRPr="00B0582D">
              <w:rPr>
                <w:rFonts w:ascii="仿宋" w:eastAsia="仿宋" w:hAnsi="仿宋" w:cs="宋体"/>
                <w:color w:val="0080FF"/>
                <w:sz w:val="21"/>
                <w:szCs w:val="21"/>
              </w:rPr>
              <w:t>19</w:t>
            </w:r>
            <w:r w:rsidRPr="00B0582D">
              <w:rPr>
                <w:rFonts w:ascii="仿宋" w:eastAsia="仿宋" w:hAnsi="仿宋" w:cs="宋体"/>
                <w:color w:val="0080FF"/>
                <w:sz w:val="21"/>
                <w:szCs w:val="21"/>
              </w:rPr>
              <w:fldChar w:fldCharType="end"/>
            </w:r>
            <w:r w:rsidRPr="00B0582D" w:rsidR="00EF764F">
              <w:rPr>
                <w:rFonts w:ascii="仿宋" w:eastAsia="仿宋" w:hAnsi="仿宋" w:cs="宋体"/>
                <w:color w:val="0080FF"/>
                <w:sz w:val="21"/>
                <w:szCs w:val="21"/>
              </w:rPr>
              <w:t xml:space="preserve">  </w:t>
            </w:r>
            <w:r w:rsidRPr="00B0582D">
              <w:rPr>
                <w:rFonts w:ascii="仿宋" w:eastAsia="仿宋" w:hAnsi="仿宋" w:cs="宋体"/>
                <w:color w:val="0080FF"/>
                <w:sz w:val="21"/>
                <w:szCs w:val="21"/>
              </w:rPr>
              <w:t>页</w:t>
            </w:r>
          </w:sdtContent>
        </w:sdt>
      </w:sdtContent>
    </w:sdt>
  </w:p>
  <w:p w:rsidR="004659BE"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paraId="3ECBA04F" w14:textId="77777777">
    <w:pPr>
      <w:pStyle w:val="Footer"/>
    </w:pPr>
    <w:r>
      <w:tab/>
    </w:r>
  </w:p>
  <w:p w:rsidR="00E6522B" w:rsidRPr="00B74FA5" w14:paraId="3915C5FF" w14:textId="77777777">
    <w:pPr>
      <w:pStyle w:val="Footer"/>
      <w:rPr>
        <w:rFonts w:ascii="黑体" w:eastAsia="黑体" w:hAnsi="黑体"/>
      </w:rPr>
    </w:pPr>
  </w:p>
  <w:p w:rsidR="00016DFE" w:rsidRPr="000051CC" w:rsidP="001311BC" w14:paraId="40E0D14B" w14:textId="18F72E2D">
    <w:pPr>
      <w:pStyle w:val="Footer"/>
      <w:jc w:val="center"/>
      <w:rPr>
        <w:szCs w:val="18"/>
      </w:rPr>
    </w:pPr>
    <w:r w:rsidRPr="00B0582D">
      <w:rPr>
        <w:rFonts w:ascii="仿宋" w:eastAsia="仿宋" w:hAnsi="仿宋" w:cs="宋体"/>
        <w:color w:val="0080FF"/>
        <w:sz w:val="21"/>
        <w:szCs w:val="21"/>
      </w:rPr>
      <w:t xml:space="preserve">第 </w:t>
    </w:r>
    <w:sdt>
      <w:sdtPr>
        <w:rPr>
          <w:rFonts w:ascii="仿宋" w:eastAsia="仿宋" w:hAnsi="仿宋" w:cs="宋体"/>
          <w:color w:val="0080FF"/>
          <w:sz w:val="21"/>
          <w:szCs w:val="21"/>
        </w:rPr>
        <w:id w:val="141721761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0080FF"/>
              <w:sz w:val="21"/>
              <w:szCs w:val="21"/>
            </w:rPr>
            <w:id w:val="-1705238520"/>
            <w:docPartObj>
              <w:docPartGallery w:val="Page Numbers (Top of Page)"/>
              <w:docPartUnique/>
            </w:docPartObj>
          </w:sdtPr>
          <w:sdtEndPr>
            <w:rPr>
              <w:rFonts w:ascii="Times New Roman" w:eastAsia="宋体" w:hAnsi="Times New Roman" w:cs="Times New Roman"/>
              <w:color w:val="auto"/>
              <w:sz w:val="18"/>
              <w:szCs w:val="18"/>
            </w:rPr>
          </w:sdtEndPr>
          <w:sdtContent>
            <w:r w:rsidRPr="00B0582D">
              <w:rPr>
                <w:rFonts w:ascii="仿宋" w:eastAsia="仿宋" w:hAnsi="仿宋" w:cs="宋体"/>
                <w:color w:val="0080FF"/>
                <w:sz w:val="21"/>
                <w:szCs w:val="21"/>
              </w:rPr>
              <w:t xml:space="preserve"> </w:t>
            </w:r>
            <w:r w:rsidRPr="00B0582D">
              <w:rPr>
                <w:rFonts w:ascii="仿宋" w:eastAsia="仿宋" w:hAnsi="仿宋" w:cs="宋体"/>
                <w:color w:val="0080FF"/>
                <w:sz w:val="21"/>
                <w:szCs w:val="21"/>
              </w:rPr>
              <w:fldChar w:fldCharType="begin"/>
            </w:r>
            <w:r w:rsidRPr="00B0582D">
              <w:rPr>
                <w:rFonts w:ascii="仿宋" w:eastAsia="仿宋" w:hAnsi="仿宋" w:cs="宋体"/>
                <w:color w:val="0080FF"/>
                <w:sz w:val="21"/>
                <w:szCs w:val="21"/>
              </w:rPr>
              <w:instrText>PAGE</w:instrText>
            </w:r>
            <w:r w:rsidRPr="00B0582D">
              <w:rPr>
                <w:rFonts w:ascii="仿宋" w:eastAsia="仿宋" w:hAnsi="仿宋" w:cs="宋体"/>
                <w:color w:val="0080FF"/>
                <w:sz w:val="21"/>
                <w:szCs w:val="21"/>
              </w:rPr>
              <w:fldChar w:fldCharType="separate"/>
            </w:r>
            <w:r w:rsidRPr="00B0582D">
              <w:rPr>
                <w:rFonts w:ascii="仿宋" w:eastAsia="仿宋" w:hAnsi="仿宋" w:cs="宋体"/>
                <w:color w:val="0080FF"/>
                <w:sz w:val="21"/>
                <w:szCs w:val="21"/>
              </w:rPr>
              <w:t>1</w:t>
            </w:r>
            <w:r w:rsidRPr="00B0582D">
              <w:rPr>
                <w:rFonts w:ascii="仿宋" w:eastAsia="仿宋" w:hAnsi="仿宋" w:cs="宋体"/>
                <w:color w:val="0080FF"/>
                <w:sz w:val="21"/>
                <w:szCs w:val="21"/>
              </w:rPr>
              <w:fldChar w:fldCharType="end"/>
            </w:r>
            <w:r w:rsidRPr="00B0582D" w:rsidR="00EF764F">
              <w:rPr>
                <w:rFonts w:ascii="仿宋" w:eastAsia="仿宋" w:hAnsi="仿宋" w:cs="宋体"/>
                <w:color w:val="0080FF"/>
                <w:sz w:val="21"/>
                <w:szCs w:val="21"/>
              </w:rPr>
              <w:t xml:space="preserve">  </w:t>
            </w:r>
            <w:r w:rsidRPr="00B0582D">
              <w:rPr>
                <w:rFonts w:ascii="仿宋" w:eastAsia="仿宋" w:hAnsi="仿宋" w:cs="宋体"/>
                <w:color w:val="0080FF"/>
                <w:sz w:val="21"/>
                <w:szCs w:val="21"/>
              </w:rPr>
              <w:t>页 共</w:t>
            </w:r>
            <w:r w:rsidRPr="00B0582D">
              <w:rPr>
                <w:rFonts w:ascii="仿宋" w:eastAsia="仿宋" w:hAnsi="仿宋" w:cs="宋体"/>
                <w:color w:val="0080FF"/>
                <w:sz w:val="21"/>
                <w:szCs w:val="21"/>
              </w:rPr>
              <w:t xml:space="preserve"> </w:t>
            </w:r>
            <w:r w:rsidRPr="00B0582D" w:rsidR="00EF764F">
              <w:rPr>
                <w:rFonts w:ascii="仿宋" w:eastAsia="仿宋" w:hAnsi="仿宋" w:cs="宋体"/>
                <w:color w:val="0080FF"/>
                <w:sz w:val="21"/>
                <w:szCs w:val="21"/>
              </w:rPr>
              <w:t xml:space="preserve"> </w:t>
            </w:r>
            <w:r w:rsidRPr="00B0582D">
              <w:rPr>
                <w:rFonts w:ascii="仿宋" w:eastAsia="仿宋" w:hAnsi="仿宋" w:cs="宋体"/>
                <w:color w:val="0080FF"/>
                <w:sz w:val="21"/>
                <w:szCs w:val="21"/>
              </w:rPr>
              <w:fldChar w:fldCharType="begin"/>
            </w:r>
            <w:r w:rsidRPr="00B0582D">
              <w:rPr>
                <w:rFonts w:ascii="仿宋" w:eastAsia="仿宋" w:hAnsi="仿宋" w:cs="宋体"/>
                <w:color w:val="0080FF"/>
                <w:sz w:val="21"/>
                <w:szCs w:val="21"/>
              </w:rPr>
              <w:instrText>NUMPAGES</w:instrText>
            </w:r>
            <w:r w:rsidRPr="00B0582D">
              <w:rPr>
                <w:rFonts w:ascii="仿宋" w:eastAsia="仿宋" w:hAnsi="仿宋" w:cs="宋体"/>
                <w:color w:val="0080FF"/>
                <w:sz w:val="21"/>
                <w:szCs w:val="21"/>
              </w:rPr>
              <w:fldChar w:fldCharType="separate"/>
            </w:r>
            <w:r w:rsidRPr="00B0582D">
              <w:rPr>
                <w:rFonts w:ascii="仿宋" w:eastAsia="仿宋" w:hAnsi="仿宋" w:cs="宋体"/>
                <w:color w:val="0080FF"/>
                <w:sz w:val="21"/>
                <w:szCs w:val="21"/>
              </w:rPr>
              <w:t>19</w:t>
            </w:r>
            <w:r w:rsidRPr="00B0582D">
              <w:rPr>
                <w:rFonts w:ascii="仿宋" w:eastAsia="仿宋" w:hAnsi="仿宋" w:cs="宋体"/>
                <w:color w:val="0080FF"/>
                <w:sz w:val="21"/>
                <w:szCs w:val="21"/>
              </w:rPr>
              <w:fldChar w:fldCharType="end"/>
            </w:r>
            <w:r w:rsidRPr="00B0582D" w:rsidR="00EF764F">
              <w:rPr>
                <w:rFonts w:ascii="仿宋" w:eastAsia="仿宋" w:hAnsi="仿宋" w:cs="宋体"/>
                <w:color w:val="0080FF"/>
                <w:sz w:val="21"/>
                <w:szCs w:val="21"/>
              </w:rPr>
              <w:t xml:space="preserve">  </w:t>
            </w:r>
            <w:r w:rsidRPr="00B0582D">
              <w:rPr>
                <w:rFonts w:ascii="仿宋" w:eastAsia="仿宋" w:hAnsi="仿宋" w:cs="宋体"/>
                <w:color w:val="0080FF"/>
                <w:sz w:val="21"/>
                <w:szCs w:val="21"/>
              </w:rPr>
              <w:t>页</w:t>
            </w:r>
          </w:sdtContent>
        </w:sdt>
      </w:sdtContent>
    </w:sdt>
  </w:p>
  <w:p w:rsidR="004659BE" w14:paraId="19D20788"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18F72E2D">
    <w:pPr>
      <w:pStyle w:val="Footer"/>
      <w:jc w:val="center"/>
      <w:rPr>
        <w:szCs w:val="18"/>
      </w:rPr>
    </w:pPr>
    <w:r w:rsidRPr="00B0582D">
      <w:rPr>
        <w:rFonts w:ascii="仿宋" w:eastAsia="仿宋" w:hAnsi="仿宋" w:cs="宋体"/>
        <w:color w:val="0080FF"/>
        <w:sz w:val="21"/>
        <w:szCs w:val="21"/>
      </w:rPr>
      <w:t xml:space="preserve">第 </w:t>
    </w:r>
    <w:sdt>
      <w:sdtPr>
        <w:rPr>
          <w:rFonts w:ascii="仿宋" w:eastAsia="仿宋" w:hAnsi="仿宋" w:cs="宋体"/>
          <w:color w:val="0080FF"/>
          <w:sz w:val="21"/>
          <w:szCs w:val="21"/>
        </w:rPr>
        <w:id w:val="1057026642"/>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0080FF"/>
              <w:sz w:val="21"/>
              <w:szCs w:val="21"/>
            </w:rPr>
            <w:id w:val="605162020"/>
            <w:docPartObj>
              <w:docPartGallery w:val="Page Numbers (Top of Page)"/>
              <w:docPartUnique/>
            </w:docPartObj>
          </w:sdtPr>
          <w:sdtEndPr>
            <w:rPr>
              <w:rFonts w:ascii="Times New Roman" w:eastAsia="宋体" w:hAnsi="Times New Roman" w:cs="Times New Roman"/>
              <w:color w:val="auto"/>
              <w:sz w:val="18"/>
              <w:szCs w:val="18"/>
            </w:rPr>
          </w:sdtEndPr>
          <w:sdtContent>
            <w:r w:rsidRPr="00B0582D">
              <w:rPr>
                <w:rFonts w:ascii="仿宋" w:eastAsia="仿宋" w:hAnsi="仿宋" w:cs="宋体"/>
                <w:color w:val="0080FF"/>
                <w:sz w:val="21"/>
                <w:szCs w:val="21"/>
              </w:rPr>
              <w:t xml:space="preserve"> </w:t>
            </w:r>
            <w:r w:rsidRPr="00B0582D">
              <w:rPr>
                <w:rFonts w:ascii="仿宋" w:eastAsia="仿宋" w:hAnsi="仿宋" w:cs="宋体"/>
                <w:color w:val="0080FF"/>
                <w:sz w:val="21"/>
                <w:szCs w:val="21"/>
              </w:rPr>
              <w:fldChar w:fldCharType="begin"/>
            </w:r>
            <w:r w:rsidRPr="00B0582D">
              <w:rPr>
                <w:rFonts w:ascii="仿宋" w:eastAsia="仿宋" w:hAnsi="仿宋" w:cs="宋体"/>
                <w:color w:val="0080FF"/>
                <w:sz w:val="21"/>
                <w:szCs w:val="21"/>
              </w:rPr>
              <w:instrText>PAGE</w:instrText>
            </w:r>
            <w:r w:rsidRPr="00B0582D">
              <w:rPr>
                <w:rFonts w:ascii="仿宋" w:eastAsia="仿宋" w:hAnsi="仿宋" w:cs="宋体"/>
                <w:color w:val="0080FF"/>
                <w:sz w:val="21"/>
                <w:szCs w:val="21"/>
              </w:rPr>
              <w:fldChar w:fldCharType="separate"/>
            </w:r>
            <w:r w:rsidRPr="00B0582D">
              <w:rPr>
                <w:rFonts w:ascii="仿宋" w:eastAsia="仿宋" w:hAnsi="仿宋" w:cs="宋体"/>
                <w:color w:val="0080FF"/>
                <w:sz w:val="21"/>
                <w:szCs w:val="21"/>
              </w:rPr>
              <w:t>8</w:t>
            </w:r>
            <w:r w:rsidRPr="00B0582D">
              <w:rPr>
                <w:rFonts w:ascii="仿宋" w:eastAsia="仿宋" w:hAnsi="仿宋" w:cs="宋体"/>
                <w:color w:val="0080FF"/>
                <w:sz w:val="21"/>
                <w:szCs w:val="21"/>
              </w:rPr>
              <w:fldChar w:fldCharType="end"/>
            </w:r>
            <w:r w:rsidRPr="00B0582D" w:rsidR="00EF764F">
              <w:rPr>
                <w:rFonts w:ascii="仿宋" w:eastAsia="仿宋" w:hAnsi="仿宋" w:cs="宋体"/>
                <w:color w:val="0080FF"/>
                <w:sz w:val="21"/>
                <w:szCs w:val="21"/>
              </w:rPr>
              <w:t xml:space="preserve">  </w:t>
            </w:r>
            <w:r w:rsidRPr="00B0582D">
              <w:rPr>
                <w:rFonts w:ascii="仿宋" w:eastAsia="仿宋" w:hAnsi="仿宋" w:cs="宋体"/>
                <w:color w:val="0080FF"/>
                <w:sz w:val="21"/>
                <w:szCs w:val="21"/>
              </w:rPr>
              <w:t>页 共</w:t>
            </w:r>
            <w:r w:rsidRPr="00B0582D">
              <w:rPr>
                <w:rFonts w:ascii="仿宋" w:eastAsia="仿宋" w:hAnsi="仿宋" w:cs="宋体"/>
                <w:color w:val="0080FF"/>
                <w:sz w:val="21"/>
                <w:szCs w:val="21"/>
              </w:rPr>
              <w:t xml:space="preserve"> </w:t>
            </w:r>
            <w:r w:rsidRPr="00B0582D" w:rsidR="00EF764F">
              <w:rPr>
                <w:rFonts w:ascii="仿宋" w:eastAsia="仿宋" w:hAnsi="仿宋" w:cs="宋体"/>
                <w:color w:val="0080FF"/>
                <w:sz w:val="21"/>
                <w:szCs w:val="21"/>
              </w:rPr>
              <w:t xml:space="preserve"> </w:t>
            </w:r>
            <w:r w:rsidRPr="00B0582D">
              <w:rPr>
                <w:rFonts w:ascii="仿宋" w:eastAsia="仿宋" w:hAnsi="仿宋" w:cs="宋体"/>
                <w:color w:val="0080FF"/>
                <w:sz w:val="21"/>
                <w:szCs w:val="21"/>
              </w:rPr>
              <w:fldChar w:fldCharType="begin"/>
            </w:r>
            <w:r w:rsidRPr="00B0582D">
              <w:rPr>
                <w:rFonts w:ascii="仿宋" w:eastAsia="仿宋" w:hAnsi="仿宋" w:cs="宋体"/>
                <w:color w:val="0080FF"/>
                <w:sz w:val="21"/>
                <w:szCs w:val="21"/>
              </w:rPr>
              <w:instrText>NUMPAGES</w:instrText>
            </w:r>
            <w:r w:rsidRPr="00B0582D">
              <w:rPr>
                <w:rFonts w:ascii="仿宋" w:eastAsia="仿宋" w:hAnsi="仿宋" w:cs="宋体"/>
                <w:color w:val="0080FF"/>
                <w:sz w:val="21"/>
                <w:szCs w:val="21"/>
              </w:rPr>
              <w:fldChar w:fldCharType="separate"/>
            </w:r>
            <w:r w:rsidRPr="00B0582D">
              <w:rPr>
                <w:rFonts w:ascii="仿宋" w:eastAsia="仿宋" w:hAnsi="仿宋" w:cs="宋体"/>
                <w:color w:val="0080FF"/>
                <w:sz w:val="21"/>
                <w:szCs w:val="21"/>
              </w:rPr>
              <w:t>19</w:t>
            </w:r>
            <w:r w:rsidRPr="00B0582D">
              <w:rPr>
                <w:rFonts w:ascii="仿宋" w:eastAsia="仿宋" w:hAnsi="仿宋" w:cs="宋体"/>
                <w:color w:val="0080FF"/>
                <w:sz w:val="21"/>
                <w:szCs w:val="21"/>
              </w:rPr>
              <w:fldChar w:fldCharType="end"/>
            </w:r>
            <w:r w:rsidRPr="00B0582D" w:rsidR="00EF764F">
              <w:rPr>
                <w:rFonts w:ascii="仿宋" w:eastAsia="仿宋" w:hAnsi="仿宋" w:cs="宋体"/>
                <w:color w:val="0080FF"/>
                <w:sz w:val="21"/>
                <w:szCs w:val="21"/>
              </w:rPr>
              <w:t xml:space="preserve">  </w:t>
            </w:r>
            <w:r w:rsidRPr="00B0582D">
              <w:rPr>
                <w:rFonts w:ascii="仿宋" w:eastAsia="仿宋" w:hAnsi="仿宋" w:cs="宋体"/>
                <w:color w:val="0080FF"/>
                <w:sz w:val="21"/>
                <w:szCs w:val="21"/>
              </w:rPr>
              <w:t>页</w:t>
            </w:r>
          </w:sdtContent>
        </w:sdt>
      </w:sdtContent>
    </w:sdt>
  </w:p>
  <w:p w:rsidR="004659BE"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18F72E2D">
    <w:pPr>
      <w:pStyle w:val="Footer"/>
      <w:jc w:val="center"/>
      <w:rPr>
        <w:szCs w:val="18"/>
      </w:rPr>
    </w:pPr>
    <w:r w:rsidRPr="00B0582D">
      <w:rPr>
        <w:rFonts w:ascii="仿宋" w:eastAsia="仿宋" w:hAnsi="仿宋" w:cs="宋体"/>
        <w:color w:val="0080FF"/>
        <w:sz w:val="21"/>
        <w:szCs w:val="21"/>
      </w:rPr>
      <w:t xml:space="preserve">第 </w:t>
    </w:r>
    <w:sdt>
      <w:sdtPr>
        <w:rPr>
          <w:rFonts w:ascii="仿宋" w:eastAsia="仿宋" w:hAnsi="仿宋" w:cs="宋体"/>
          <w:color w:val="0080FF"/>
          <w:sz w:val="21"/>
          <w:szCs w:val="21"/>
        </w:rPr>
        <w:id w:val="962259692"/>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0080FF"/>
              <w:sz w:val="21"/>
              <w:szCs w:val="21"/>
            </w:rPr>
            <w:id w:val="1913042118"/>
            <w:docPartObj>
              <w:docPartGallery w:val="Page Numbers (Top of Page)"/>
              <w:docPartUnique/>
            </w:docPartObj>
          </w:sdtPr>
          <w:sdtEndPr>
            <w:rPr>
              <w:rFonts w:ascii="Times New Roman" w:eastAsia="宋体" w:hAnsi="Times New Roman" w:cs="Times New Roman"/>
              <w:color w:val="auto"/>
              <w:sz w:val="18"/>
              <w:szCs w:val="18"/>
            </w:rPr>
          </w:sdtEndPr>
          <w:sdtContent>
            <w:r w:rsidRPr="00B0582D">
              <w:rPr>
                <w:rFonts w:ascii="仿宋" w:eastAsia="仿宋" w:hAnsi="仿宋" w:cs="宋体"/>
                <w:color w:val="0080FF"/>
                <w:sz w:val="21"/>
                <w:szCs w:val="21"/>
              </w:rPr>
              <w:t xml:space="preserve"> </w:t>
            </w:r>
            <w:r w:rsidRPr="00B0582D">
              <w:rPr>
                <w:rFonts w:ascii="仿宋" w:eastAsia="仿宋" w:hAnsi="仿宋" w:cs="宋体"/>
                <w:color w:val="0080FF"/>
                <w:sz w:val="21"/>
                <w:szCs w:val="21"/>
              </w:rPr>
              <w:fldChar w:fldCharType="begin"/>
            </w:r>
            <w:r w:rsidRPr="00B0582D">
              <w:rPr>
                <w:rFonts w:ascii="仿宋" w:eastAsia="仿宋" w:hAnsi="仿宋" w:cs="宋体"/>
                <w:color w:val="0080FF"/>
                <w:sz w:val="21"/>
                <w:szCs w:val="21"/>
              </w:rPr>
              <w:instrText>PAGE</w:instrText>
            </w:r>
            <w:r w:rsidRPr="00B0582D">
              <w:rPr>
                <w:rFonts w:ascii="仿宋" w:eastAsia="仿宋" w:hAnsi="仿宋" w:cs="宋体"/>
                <w:color w:val="0080FF"/>
                <w:sz w:val="21"/>
                <w:szCs w:val="21"/>
              </w:rPr>
              <w:fldChar w:fldCharType="separate"/>
            </w:r>
            <w:r w:rsidRPr="00B0582D">
              <w:rPr>
                <w:rFonts w:ascii="仿宋" w:eastAsia="仿宋" w:hAnsi="仿宋" w:cs="宋体"/>
                <w:color w:val="0080FF"/>
                <w:sz w:val="21"/>
                <w:szCs w:val="21"/>
              </w:rPr>
              <w:t>8</w:t>
            </w:r>
            <w:r w:rsidRPr="00B0582D">
              <w:rPr>
                <w:rFonts w:ascii="仿宋" w:eastAsia="仿宋" w:hAnsi="仿宋" w:cs="宋体"/>
                <w:color w:val="0080FF"/>
                <w:sz w:val="21"/>
                <w:szCs w:val="21"/>
              </w:rPr>
              <w:fldChar w:fldCharType="end"/>
            </w:r>
            <w:r w:rsidRPr="00B0582D" w:rsidR="00EF764F">
              <w:rPr>
                <w:rFonts w:ascii="仿宋" w:eastAsia="仿宋" w:hAnsi="仿宋" w:cs="宋体"/>
                <w:color w:val="0080FF"/>
                <w:sz w:val="21"/>
                <w:szCs w:val="21"/>
              </w:rPr>
              <w:t xml:space="preserve">  </w:t>
            </w:r>
            <w:r w:rsidRPr="00B0582D">
              <w:rPr>
                <w:rFonts w:ascii="仿宋" w:eastAsia="仿宋" w:hAnsi="仿宋" w:cs="宋体"/>
                <w:color w:val="0080FF"/>
                <w:sz w:val="21"/>
                <w:szCs w:val="21"/>
              </w:rPr>
              <w:t>页 共</w:t>
            </w:r>
            <w:r w:rsidRPr="00B0582D">
              <w:rPr>
                <w:rFonts w:ascii="仿宋" w:eastAsia="仿宋" w:hAnsi="仿宋" w:cs="宋体"/>
                <w:color w:val="0080FF"/>
                <w:sz w:val="21"/>
                <w:szCs w:val="21"/>
              </w:rPr>
              <w:t xml:space="preserve"> </w:t>
            </w:r>
            <w:r w:rsidRPr="00B0582D" w:rsidR="00EF764F">
              <w:rPr>
                <w:rFonts w:ascii="仿宋" w:eastAsia="仿宋" w:hAnsi="仿宋" w:cs="宋体"/>
                <w:color w:val="0080FF"/>
                <w:sz w:val="21"/>
                <w:szCs w:val="21"/>
              </w:rPr>
              <w:t xml:space="preserve"> </w:t>
            </w:r>
            <w:r w:rsidRPr="00B0582D">
              <w:rPr>
                <w:rFonts w:ascii="仿宋" w:eastAsia="仿宋" w:hAnsi="仿宋" w:cs="宋体"/>
                <w:color w:val="0080FF"/>
                <w:sz w:val="21"/>
                <w:szCs w:val="21"/>
              </w:rPr>
              <w:fldChar w:fldCharType="begin"/>
            </w:r>
            <w:r w:rsidRPr="00B0582D">
              <w:rPr>
                <w:rFonts w:ascii="仿宋" w:eastAsia="仿宋" w:hAnsi="仿宋" w:cs="宋体"/>
                <w:color w:val="0080FF"/>
                <w:sz w:val="21"/>
                <w:szCs w:val="21"/>
              </w:rPr>
              <w:instrText>NUMPAGES</w:instrText>
            </w:r>
            <w:r w:rsidRPr="00B0582D">
              <w:rPr>
                <w:rFonts w:ascii="仿宋" w:eastAsia="仿宋" w:hAnsi="仿宋" w:cs="宋体"/>
                <w:color w:val="0080FF"/>
                <w:sz w:val="21"/>
                <w:szCs w:val="21"/>
              </w:rPr>
              <w:fldChar w:fldCharType="separate"/>
            </w:r>
            <w:r w:rsidRPr="00B0582D">
              <w:rPr>
                <w:rFonts w:ascii="仿宋" w:eastAsia="仿宋" w:hAnsi="仿宋" w:cs="宋体"/>
                <w:color w:val="0080FF"/>
                <w:sz w:val="21"/>
                <w:szCs w:val="21"/>
              </w:rPr>
              <w:t>19</w:t>
            </w:r>
            <w:r w:rsidRPr="00B0582D">
              <w:rPr>
                <w:rFonts w:ascii="仿宋" w:eastAsia="仿宋" w:hAnsi="仿宋" w:cs="宋体"/>
                <w:color w:val="0080FF"/>
                <w:sz w:val="21"/>
                <w:szCs w:val="21"/>
              </w:rPr>
              <w:fldChar w:fldCharType="end"/>
            </w:r>
            <w:r w:rsidRPr="00B0582D" w:rsidR="00EF764F">
              <w:rPr>
                <w:rFonts w:ascii="仿宋" w:eastAsia="仿宋" w:hAnsi="仿宋" w:cs="宋体"/>
                <w:color w:val="0080FF"/>
                <w:sz w:val="21"/>
                <w:szCs w:val="21"/>
              </w:rPr>
              <w:t xml:space="preserve">  </w:t>
            </w:r>
            <w:r w:rsidRPr="00B0582D">
              <w:rPr>
                <w:rFonts w:ascii="仿宋" w:eastAsia="仿宋" w:hAnsi="仿宋" w:cs="宋体"/>
                <w:color w:val="0080FF"/>
                <w:sz w:val="21"/>
                <w:szCs w:val="21"/>
              </w:rPr>
              <w:t>页</w:t>
            </w:r>
          </w:sdtContent>
        </w:sdt>
      </w:sdtContent>
    </w:sdt>
  </w:p>
  <w:p w:rsidR="004659BE"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18F72E2D">
    <w:pPr>
      <w:pStyle w:val="Footer"/>
      <w:jc w:val="center"/>
      <w:rPr>
        <w:szCs w:val="18"/>
      </w:rPr>
    </w:pPr>
    <w:r w:rsidRPr="00B0582D">
      <w:rPr>
        <w:rFonts w:ascii="仿宋" w:eastAsia="仿宋" w:hAnsi="仿宋" w:cs="宋体"/>
        <w:color w:val="0080FF"/>
        <w:sz w:val="21"/>
        <w:szCs w:val="21"/>
      </w:rPr>
      <w:t xml:space="preserve">第 </w:t>
    </w:r>
    <w:sdt>
      <w:sdtPr>
        <w:rPr>
          <w:rFonts w:ascii="仿宋" w:eastAsia="仿宋" w:hAnsi="仿宋" w:cs="宋体"/>
          <w:color w:val="0080FF"/>
          <w:sz w:val="21"/>
          <w:szCs w:val="21"/>
        </w:rPr>
        <w:id w:val="1285803357"/>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0080FF"/>
              <w:sz w:val="21"/>
              <w:szCs w:val="21"/>
            </w:rPr>
            <w:id w:val="1810239653"/>
            <w:docPartObj>
              <w:docPartGallery w:val="Page Numbers (Top of Page)"/>
              <w:docPartUnique/>
            </w:docPartObj>
          </w:sdtPr>
          <w:sdtEndPr>
            <w:rPr>
              <w:rFonts w:ascii="Times New Roman" w:eastAsia="宋体" w:hAnsi="Times New Roman" w:cs="Times New Roman"/>
              <w:color w:val="auto"/>
              <w:sz w:val="18"/>
              <w:szCs w:val="18"/>
            </w:rPr>
          </w:sdtEndPr>
          <w:sdtContent>
            <w:r w:rsidRPr="00B0582D">
              <w:rPr>
                <w:rFonts w:ascii="仿宋" w:eastAsia="仿宋" w:hAnsi="仿宋" w:cs="宋体"/>
                <w:color w:val="0080FF"/>
                <w:sz w:val="21"/>
                <w:szCs w:val="21"/>
              </w:rPr>
              <w:t xml:space="preserve"> </w:t>
            </w:r>
            <w:r w:rsidRPr="00B0582D">
              <w:rPr>
                <w:rFonts w:ascii="仿宋" w:eastAsia="仿宋" w:hAnsi="仿宋" w:cs="宋体"/>
                <w:color w:val="0080FF"/>
                <w:sz w:val="21"/>
                <w:szCs w:val="21"/>
              </w:rPr>
              <w:fldChar w:fldCharType="begin"/>
            </w:r>
            <w:r w:rsidRPr="00B0582D">
              <w:rPr>
                <w:rFonts w:ascii="仿宋" w:eastAsia="仿宋" w:hAnsi="仿宋" w:cs="宋体"/>
                <w:color w:val="0080FF"/>
                <w:sz w:val="21"/>
                <w:szCs w:val="21"/>
              </w:rPr>
              <w:instrText>PAGE</w:instrText>
            </w:r>
            <w:r w:rsidRPr="00B0582D">
              <w:rPr>
                <w:rFonts w:ascii="仿宋" w:eastAsia="仿宋" w:hAnsi="仿宋" w:cs="宋体"/>
                <w:color w:val="0080FF"/>
                <w:sz w:val="21"/>
                <w:szCs w:val="21"/>
              </w:rPr>
              <w:fldChar w:fldCharType="separate"/>
            </w:r>
            <w:r w:rsidRPr="00B0582D">
              <w:rPr>
                <w:rFonts w:ascii="仿宋" w:eastAsia="仿宋" w:hAnsi="仿宋" w:cs="宋体"/>
                <w:color w:val="0080FF"/>
                <w:sz w:val="21"/>
                <w:szCs w:val="21"/>
              </w:rPr>
              <w:t>10</w:t>
            </w:r>
            <w:r w:rsidRPr="00B0582D">
              <w:rPr>
                <w:rFonts w:ascii="仿宋" w:eastAsia="仿宋" w:hAnsi="仿宋" w:cs="宋体"/>
                <w:color w:val="0080FF"/>
                <w:sz w:val="21"/>
                <w:szCs w:val="21"/>
              </w:rPr>
              <w:fldChar w:fldCharType="end"/>
            </w:r>
            <w:r w:rsidRPr="00B0582D" w:rsidR="00EF764F">
              <w:rPr>
                <w:rFonts w:ascii="仿宋" w:eastAsia="仿宋" w:hAnsi="仿宋" w:cs="宋体"/>
                <w:color w:val="0080FF"/>
                <w:sz w:val="21"/>
                <w:szCs w:val="21"/>
              </w:rPr>
              <w:t xml:space="preserve">  </w:t>
            </w:r>
            <w:r w:rsidRPr="00B0582D">
              <w:rPr>
                <w:rFonts w:ascii="仿宋" w:eastAsia="仿宋" w:hAnsi="仿宋" w:cs="宋体"/>
                <w:color w:val="0080FF"/>
                <w:sz w:val="21"/>
                <w:szCs w:val="21"/>
              </w:rPr>
              <w:t>页 共</w:t>
            </w:r>
            <w:r w:rsidRPr="00B0582D">
              <w:rPr>
                <w:rFonts w:ascii="仿宋" w:eastAsia="仿宋" w:hAnsi="仿宋" w:cs="宋体"/>
                <w:color w:val="0080FF"/>
                <w:sz w:val="21"/>
                <w:szCs w:val="21"/>
              </w:rPr>
              <w:t xml:space="preserve"> </w:t>
            </w:r>
            <w:r w:rsidRPr="00B0582D" w:rsidR="00EF764F">
              <w:rPr>
                <w:rFonts w:ascii="仿宋" w:eastAsia="仿宋" w:hAnsi="仿宋" w:cs="宋体"/>
                <w:color w:val="0080FF"/>
                <w:sz w:val="21"/>
                <w:szCs w:val="21"/>
              </w:rPr>
              <w:t xml:space="preserve"> </w:t>
            </w:r>
            <w:r w:rsidRPr="00B0582D">
              <w:rPr>
                <w:rFonts w:ascii="仿宋" w:eastAsia="仿宋" w:hAnsi="仿宋" w:cs="宋体"/>
                <w:color w:val="0080FF"/>
                <w:sz w:val="21"/>
                <w:szCs w:val="21"/>
              </w:rPr>
              <w:fldChar w:fldCharType="begin"/>
            </w:r>
            <w:r w:rsidRPr="00B0582D">
              <w:rPr>
                <w:rFonts w:ascii="仿宋" w:eastAsia="仿宋" w:hAnsi="仿宋" w:cs="宋体"/>
                <w:color w:val="0080FF"/>
                <w:sz w:val="21"/>
                <w:szCs w:val="21"/>
              </w:rPr>
              <w:instrText>NUMPAGES</w:instrText>
            </w:r>
            <w:r w:rsidRPr="00B0582D">
              <w:rPr>
                <w:rFonts w:ascii="仿宋" w:eastAsia="仿宋" w:hAnsi="仿宋" w:cs="宋体"/>
                <w:color w:val="0080FF"/>
                <w:sz w:val="21"/>
                <w:szCs w:val="21"/>
              </w:rPr>
              <w:fldChar w:fldCharType="separate"/>
            </w:r>
            <w:r w:rsidRPr="00B0582D">
              <w:rPr>
                <w:rFonts w:ascii="仿宋" w:eastAsia="仿宋" w:hAnsi="仿宋" w:cs="宋体"/>
                <w:color w:val="0080FF"/>
                <w:sz w:val="21"/>
                <w:szCs w:val="21"/>
              </w:rPr>
              <w:t>19</w:t>
            </w:r>
            <w:r w:rsidRPr="00B0582D">
              <w:rPr>
                <w:rFonts w:ascii="仿宋" w:eastAsia="仿宋" w:hAnsi="仿宋" w:cs="宋体"/>
                <w:color w:val="0080FF"/>
                <w:sz w:val="21"/>
                <w:szCs w:val="21"/>
              </w:rPr>
              <w:fldChar w:fldCharType="end"/>
            </w:r>
            <w:r w:rsidRPr="00B0582D" w:rsidR="00EF764F">
              <w:rPr>
                <w:rFonts w:ascii="仿宋" w:eastAsia="仿宋" w:hAnsi="仿宋" w:cs="宋体"/>
                <w:color w:val="0080FF"/>
                <w:sz w:val="21"/>
                <w:szCs w:val="21"/>
              </w:rPr>
              <w:t xml:space="preserve">  </w:t>
            </w:r>
            <w:r w:rsidRPr="00B0582D">
              <w:rPr>
                <w:rFonts w:ascii="仿宋" w:eastAsia="仿宋" w:hAnsi="仿宋" w:cs="宋体"/>
                <w:color w:val="0080FF"/>
                <w:sz w:val="21"/>
                <w:szCs w:val="21"/>
              </w:rPr>
              <w:t>页</w:t>
            </w:r>
          </w:sdtContent>
        </w:sdt>
      </w:sdtContent>
    </w:sdt>
  </w:p>
  <w:p w:rsidR="004659BE"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18F72E2D">
    <w:pPr>
      <w:pStyle w:val="Footer"/>
      <w:jc w:val="center"/>
      <w:rPr>
        <w:szCs w:val="18"/>
      </w:rPr>
    </w:pPr>
    <w:r w:rsidRPr="00B0582D">
      <w:rPr>
        <w:rFonts w:ascii="仿宋" w:eastAsia="仿宋" w:hAnsi="仿宋" w:cs="宋体"/>
        <w:color w:val="0080FF"/>
        <w:sz w:val="21"/>
        <w:szCs w:val="21"/>
      </w:rPr>
      <w:t xml:space="preserve">第 </w:t>
    </w:r>
    <w:sdt>
      <w:sdtPr>
        <w:rPr>
          <w:rFonts w:ascii="仿宋" w:eastAsia="仿宋" w:hAnsi="仿宋" w:cs="宋体"/>
          <w:color w:val="0080FF"/>
          <w:sz w:val="21"/>
          <w:szCs w:val="21"/>
        </w:rPr>
        <w:id w:val="137403443"/>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0080FF"/>
              <w:sz w:val="21"/>
              <w:szCs w:val="21"/>
            </w:rPr>
            <w:id w:val="2105687315"/>
            <w:docPartObj>
              <w:docPartGallery w:val="Page Numbers (Top of Page)"/>
              <w:docPartUnique/>
            </w:docPartObj>
          </w:sdtPr>
          <w:sdtEndPr>
            <w:rPr>
              <w:rFonts w:ascii="Times New Roman" w:eastAsia="宋体" w:hAnsi="Times New Roman" w:cs="Times New Roman"/>
              <w:color w:val="auto"/>
              <w:sz w:val="18"/>
              <w:szCs w:val="18"/>
            </w:rPr>
          </w:sdtEndPr>
          <w:sdtContent>
            <w:r w:rsidRPr="00B0582D">
              <w:rPr>
                <w:rFonts w:ascii="仿宋" w:eastAsia="仿宋" w:hAnsi="仿宋" w:cs="宋体"/>
                <w:color w:val="0080FF"/>
                <w:sz w:val="21"/>
                <w:szCs w:val="21"/>
              </w:rPr>
              <w:t xml:space="preserve"> </w:t>
            </w:r>
            <w:r w:rsidRPr="00B0582D">
              <w:rPr>
                <w:rFonts w:ascii="仿宋" w:eastAsia="仿宋" w:hAnsi="仿宋" w:cs="宋体"/>
                <w:color w:val="0080FF"/>
                <w:sz w:val="21"/>
                <w:szCs w:val="21"/>
              </w:rPr>
              <w:fldChar w:fldCharType="begin"/>
            </w:r>
            <w:r w:rsidRPr="00B0582D">
              <w:rPr>
                <w:rFonts w:ascii="仿宋" w:eastAsia="仿宋" w:hAnsi="仿宋" w:cs="宋体"/>
                <w:color w:val="0080FF"/>
                <w:sz w:val="21"/>
                <w:szCs w:val="21"/>
              </w:rPr>
              <w:instrText>PAGE</w:instrText>
            </w:r>
            <w:r w:rsidRPr="00B0582D">
              <w:rPr>
                <w:rFonts w:ascii="仿宋" w:eastAsia="仿宋" w:hAnsi="仿宋" w:cs="宋体"/>
                <w:color w:val="0080FF"/>
                <w:sz w:val="21"/>
                <w:szCs w:val="21"/>
              </w:rPr>
              <w:fldChar w:fldCharType="separate"/>
            </w:r>
            <w:r w:rsidRPr="00B0582D">
              <w:rPr>
                <w:rFonts w:ascii="仿宋" w:eastAsia="仿宋" w:hAnsi="仿宋" w:cs="宋体"/>
                <w:color w:val="0080FF"/>
                <w:sz w:val="21"/>
                <w:szCs w:val="21"/>
              </w:rPr>
              <w:t>10</w:t>
            </w:r>
            <w:r w:rsidRPr="00B0582D">
              <w:rPr>
                <w:rFonts w:ascii="仿宋" w:eastAsia="仿宋" w:hAnsi="仿宋" w:cs="宋体"/>
                <w:color w:val="0080FF"/>
                <w:sz w:val="21"/>
                <w:szCs w:val="21"/>
              </w:rPr>
              <w:fldChar w:fldCharType="end"/>
            </w:r>
            <w:r w:rsidRPr="00B0582D" w:rsidR="00EF764F">
              <w:rPr>
                <w:rFonts w:ascii="仿宋" w:eastAsia="仿宋" w:hAnsi="仿宋" w:cs="宋体"/>
                <w:color w:val="0080FF"/>
                <w:sz w:val="21"/>
                <w:szCs w:val="21"/>
              </w:rPr>
              <w:t xml:space="preserve">  </w:t>
            </w:r>
            <w:r w:rsidRPr="00B0582D">
              <w:rPr>
                <w:rFonts w:ascii="仿宋" w:eastAsia="仿宋" w:hAnsi="仿宋" w:cs="宋体"/>
                <w:color w:val="0080FF"/>
                <w:sz w:val="21"/>
                <w:szCs w:val="21"/>
              </w:rPr>
              <w:t>页 共</w:t>
            </w:r>
            <w:r w:rsidRPr="00B0582D">
              <w:rPr>
                <w:rFonts w:ascii="仿宋" w:eastAsia="仿宋" w:hAnsi="仿宋" w:cs="宋体"/>
                <w:color w:val="0080FF"/>
                <w:sz w:val="21"/>
                <w:szCs w:val="21"/>
              </w:rPr>
              <w:t xml:space="preserve"> </w:t>
            </w:r>
            <w:r w:rsidRPr="00B0582D" w:rsidR="00EF764F">
              <w:rPr>
                <w:rFonts w:ascii="仿宋" w:eastAsia="仿宋" w:hAnsi="仿宋" w:cs="宋体"/>
                <w:color w:val="0080FF"/>
                <w:sz w:val="21"/>
                <w:szCs w:val="21"/>
              </w:rPr>
              <w:t xml:space="preserve"> </w:t>
            </w:r>
            <w:r w:rsidRPr="00B0582D">
              <w:rPr>
                <w:rFonts w:ascii="仿宋" w:eastAsia="仿宋" w:hAnsi="仿宋" w:cs="宋体"/>
                <w:color w:val="0080FF"/>
                <w:sz w:val="21"/>
                <w:szCs w:val="21"/>
              </w:rPr>
              <w:fldChar w:fldCharType="begin"/>
            </w:r>
            <w:r w:rsidRPr="00B0582D">
              <w:rPr>
                <w:rFonts w:ascii="仿宋" w:eastAsia="仿宋" w:hAnsi="仿宋" w:cs="宋体"/>
                <w:color w:val="0080FF"/>
                <w:sz w:val="21"/>
                <w:szCs w:val="21"/>
              </w:rPr>
              <w:instrText>NUMPAGES</w:instrText>
            </w:r>
            <w:r w:rsidRPr="00B0582D">
              <w:rPr>
                <w:rFonts w:ascii="仿宋" w:eastAsia="仿宋" w:hAnsi="仿宋" w:cs="宋体"/>
                <w:color w:val="0080FF"/>
                <w:sz w:val="21"/>
                <w:szCs w:val="21"/>
              </w:rPr>
              <w:fldChar w:fldCharType="separate"/>
            </w:r>
            <w:r w:rsidRPr="00B0582D">
              <w:rPr>
                <w:rFonts w:ascii="仿宋" w:eastAsia="仿宋" w:hAnsi="仿宋" w:cs="宋体"/>
                <w:color w:val="0080FF"/>
                <w:sz w:val="21"/>
                <w:szCs w:val="21"/>
              </w:rPr>
              <w:t>19</w:t>
            </w:r>
            <w:r w:rsidRPr="00B0582D">
              <w:rPr>
                <w:rFonts w:ascii="仿宋" w:eastAsia="仿宋" w:hAnsi="仿宋" w:cs="宋体"/>
                <w:color w:val="0080FF"/>
                <w:sz w:val="21"/>
                <w:szCs w:val="21"/>
              </w:rPr>
              <w:fldChar w:fldCharType="end"/>
            </w:r>
            <w:r w:rsidRPr="00B0582D" w:rsidR="00EF764F">
              <w:rPr>
                <w:rFonts w:ascii="仿宋" w:eastAsia="仿宋" w:hAnsi="仿宋" w:cs="宋体"/>
                <w:color w:val="0080FF"/>
                <w:sz w:val="21"/>
                <w:szCs w:val="21"/>
              </w:rPr>
              <w:t xml:space="preserve">  </w:t>
            </w:r>
            <w:r w:rsidRPr="00B0582D">
              <w:rPr>
                <w:rFonts w:ascii="仿宋" w:eastAsia="仿宋" w:hAnsi="仿宋" w:cs="宋体"/>
                <w:color w:val="0080FF"/>
                <w:sz w:val="21"/>
                <w:szCs w:val="21"/>
              </w:rPr>
              <w:t>页</w:t>
            </w:r>
          </w:sdtContent>
        </w:sdt>
      </w:sdtContent>
    </w:sdt>
  </w:p>
  <w:p w:rsidR="004659B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paraId="33FAF4A3"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18F72E2D">
    <w:pPr>
      <w:pStyle w:val="Footer"/>
      <w:jc w:val="center"/>
      <w:rPr>
        <w:szCs w:val="18"/>
      </w:rPr>
    </w:pPr>
    <w:r w:rsidRPr="00B0582D">
      <w:rPr>
        <w:rFonts w:ascii="仿宋" w:eastAsia="仿宋" w:hAnsi="仿宋" w:cs="宋体"/>
        <w:color w:val="0080FF"/>
        <w:sz w:val="21"/>
        <w:szCs w:val="21"/>
      </w:rPr>
      <w:t xml:space="preserve">第 </w:t>
    </w:r>
    <w:sdt>
      <w:sdtPr>
        <w:rPr>
          <w:rFonts w:ascii="仿宋" w:eastAsia="仿宋" w:hAnsi="仿宋" w:cs="宋体"/>
          <w:color w:val="0080FF"/>
          <w:sz w:val="21"/>
          <w:szCs w:val="21"/>
        </w:rPr>
        <w:id w:val="33004314"/>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0080FF"/>
              <w:sz w:val="21"/>
              <w:szCs w:val="21"/>
            </w:rPr>
            <w:id w:val="819433585"/>
            <w:docPartObj>
              <w:docPartGallery w:val="Page Numbers (Top of Page)"/>
              <w:docPartUnique/>
            </w:docPartObj>
          </w:sdtPr>
          <w:sdtEndPr>
            <w:rPr>
              <w:rFonts w:ascii="Times New Roman" w:eastAsia="宋体" w:hAnsi="Times New Roman" w:cs="Times New Roman"/>
              <w:color w:val="auto"/>
              <w:sz w:val="18"/>
              <w:szCs w:val="18"/>
            </w:rPr>
          </w:sdtEndPr>
          <w:sdtContent>
            <w:r w:rsidRPr="00B0582D">
              <w:rPr>
                <w:rFonts w:ascii="仿宋" w:eastAsia="仿宋" w:hAnsi="仿宋" w:cs="宋体"/>
                <w:color w:val="0080FF"/>
                <w:sz w:val="21"/>
                <w:szCs w:val="21"/>
              </w:rPr>
              <w:t xml:space="preserve"> </w:t>
            </w:r>
            <w:r w:rsidRPr="00B0582D">
              <w:rPr>
                <w:rFonts w:ascii="仿宋" w:eastAsia="仿宋" w:hAnsi="仿宋" w:cs="宋体"/>
                <w:color w:val="0080FF"/>
                <w:sz w:val="21"/>
                <w:szCs w:val="21"/>
              </w:rPr>
              <w:fldChar w:fldCharType="begin"/>
            </w:r>
            <w:r w:rsidRPr="00B0582D">
              <w:rPr>
                <w:rFonts w:ascii="仿宋" w:eastAsia="仿宋" w:hAnsi="仿宋" w:cs="宋体"/>
                <w:color w:val="0080FF"/>
                <w:sz w:val="21"/>
                <w:szCs w:val="21"/>
              </w:rPr>
              <w:instrText>PAGE</w:instrText>
            </w:r>
            <w:r w:rsidRPr="00B0582D">
              <w:rPr>
                <w:rFonts w:ascii="仿宋" w:eastAsia="仿宋" w:hAnsi="仿宋" w:cs="宋体"/>
                <w:color w:val="0080FF"/>
                <w:sz w:val="21"/>
                <w:szCs w:val="21"/>
              </w:rPr>
              <w:fldChar w:fldCharType="separate"/>
            </w:r>
            <w:r w:rsidRPr="00B0582D">
              <w:rPr>
                <w:rFonts w:ascii="仿宋" w:eastAsia="仿宋" w:hAnsi="仿宋" w:cs="宋体"/>
                <w:color w:val="0080FF"/>
                <w:sz w:val="21"/>
                <w:szCs w:val="21"/>
              </w:rPr>
              <w:t>12</w:t>
            </w:r>
            <w:r w:rsidRPr="00B0582D">
              <w:rPr>
                <w:rFonts w:ascii="仿宋" w:eastAsia="仿宋" w:hAnsi="仿宋" w:cs="宋体"/>
                <w:color w:val="0080FF"/>
                <w:sz w:val="21"/>
                <w:szCs w:val="21"/>
              </w:rPr>
              <w:fldChar w:fldCharType="end"/>
            </w:r>
            <w:r w:rsidRPr="00B0582D" w:rsidR="00EF764F">
              <w:rPr>
                <w:rFonts w:ascii="仿宋" w:eastAsia="仿宋" w:hAnsi="仿宋" w:cs="宋体"/>
                <w:color w:val="0080FF"/>
                <w:sz w:val="21"/>
                <w:szCs w:val="21"/>
              </w:rPr>
              <w:t xml:space="preserve">  </w:t>
            </w:r>
            <w:r w:rsidRPr="00B0582D">
              <w:rPr>
                <w:rFonts w:ascii="仿宋" w:eastAsia="仿宋" w:hAnsi="仿宋" w:cs="宋体"/>
                <w:color w:val="0080FF"/>
                <w:sz w:val="21"/>
                <w:szCs w:val="21"/>
              </w:rPr>
              <w:t>页 共</w:t>
            </w:r>
            <w:r w:rsidRPr="00B0582D">
              <w:rPr>
                <w:rFonts w:ascii="仿宋" w:eastAsia="仿宋" w:hAnsi="仿宋" w:cs="宋体"/>
                <w:color w:val="0080FF"/>
                <w:sz w:val="21"/>
                <w:szCs w:val="21"/>
              </w:rPr>
              <w:t xml:space="preserve"> </w:t>
            </w:r>
            <w:r w:rsidRPr="00B0582D" w:rsidR="00EF764F">
              <w:rPr>
                <w:rFonts w:ascii="仿宋" w:eastAsia="仿宋" w:hAnsi="仿宋" w:cs="宋体"/>
                <w:color w:val="0080FF"/>
                <w:sz w:val="21"/>
                <w:szCs w:val="21"/>
              </w:rPr>
              <w:t xml:space="preserve"> </w:t>
            </w:r>
            <w:r w:rsidRPr="00B0582D">
              <w:rPr>
                <w:rFonts w:ascii="仿宋" w:eastAsia="仿宋" w:hAnsi="仿宋" w:cs="宋体"/>
                <w:color w:val="0080FF"/>
                <w:sz w:val="21"/>
                <w:szCs w:val="21"/>
              </w:rPr>
              <w:fldChar w:fldCharType="begin"/>
            </w:r>
            <w:r w:rsidRPr="00B0582D">
              <w:rPr>
                <w:rFonts w:ascii="仿宋" w:eastAsia="仿宋" w:hAnsi="仿宋" w:cs="宋体"/>
                <w:color w:val="0080FF"/>
                <w:sz w:val="21"/>
                <w:szCs w:val="21"/>
              </w:rPr>
              <w:instrText>NUMPAGES</w:instrText>
            </w:r>
            <w:r w:rsidRPr="00B0582D">
              <w:rPr>
                <w:rFonts w:ascii="仿宋" w:eastAsia="仿宋" w:hAnsi="仿宋" w:cs="宋体"/>
                <w:color w:val="0080FF"/>
                <w:sz w:val="21"/>
                <w:szCs w:val="21"/>
              </w:rPr>
              <w:fldChar w:fldCharType="separate"/>
            </w:r>
            <w:r w:rsidRPr="00B0582D">
              <w:rPr>
                <w:rFonts w:ascii="仿宋" w:eastAsia="仿宋" w:hAnsi="仿宋" w:cs="宋体"/>
                <w:color w:val="0080FF"/>
                <w:sz w:val="21"/>
                <w:szCs w:val="21"/>
              </w:rPr>
              <w:t>19</w:t>
            </w:r>
            <w:r w:rsidRPr="00B0582D">
              <w:rPr>
                <w:rFonts w:ascii="仿宋" w:eastAsia="仿宋" w:hAnsi="仿宋" w:cs="宋体"/>
                <w:color w:val="0080FF"/>
                <w:sz w:val="21"/>
                <w:szCs w:val="21"/>
              </w:rPr>
              <w:fldChar w:fldCharType="end"/>
            </w:r>
            <w:r w:rsidRPr="00B0582D" w:rsidR="00EF764F">
              <w:rPr>
                <w:rFonts w:ascii="仿宋" w:eastAsia="仿宋" w:hAnsi="仿宋" w:cs="宋体"/>
                <w:color w:val="0080FF"/>
                <w:sz w:val="21"/>
                <w:szCs w:val="21"/>
              </w:rPr>
              <w:t xml:space="preserve">  </w:t>
            </w:r>
            <w:r w:rsidRPr="00B0582D">
              <w:rPr>
                <w:rFonts w:ascii="仿宋" w:eastAsia="仿宋" w:hAnsi="仿宋" w:cs="宋体"/>
                <w:color w:val="0080FF"/>
                <w:sz w:val="21"/>
                <w:szCs w:val="21"/>
              </w:rPr>
              <w:t>页</w:t>
            </w:r>
          </w:sdtContent>
        </w:sdt>
      </w:sdtContent>
    </w:sdt>
  </w:p>
  <w:p w:rsidR="004659BE"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18F72E2D">
    <w:pPr>
      <w:pStyle w:val="Footer"/>
      <w:jc w:val="center"/>
      <w:rPr>
        <w:szCs w:val="18"/>
      </w:rPr>
    </w:pPr>
    <w:r w:rsidRPr="00B0582D">
      <w:rPr>
        <w:rFonts w:ascii="仿宋" w:eastAsia="仿宋" w:hAnsi="仿宋" w:cs="宋体"/>
        <w:color w:val="0080FF"/>
        <w:sz w:val="21"/>
        <w:szCs w:val="21"/>
      </w:rPr>
      <w:t xml:space="preserve">第 </w:t>
    </w:r>
    <w:sdt>
      <w:sdtPr>
        <w:rPr>
          <w:rFonts w:ascii="仿宋" w:eastAsia="仿宋" w:hAnsi="仿宋" w:cs="宋体"/>
          <w:color w:val="0080FF"/>
          <w:sz w:val="21"/>
          <w:szCs w:val="21"/>
        </w:rPr>
        <w:id w:val="1154729300"/>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0080FF"/>
              <w:sz w:val="21"/>
              <w:szCs w:val="21"/>
            </w:rPr>
            <w:id w:val="797314907"/>
            <w:docPartObj>
              <w:docPartGallery w:val="Page Numbers (Top of Page)"/>
              <w:docPartUnique/>
            </w:docPartObj>
          </w:sdtPr>
          <w:sdtEndPr>
            <w:rPr>
              <w:rFonts w:ascii="Times New Roman" w:eastAsia="宋体" w:hAnsi="Times New Roman" w:cs="Times New Roman"/>
              <w:color w:val="auto"/>
              <w:sz w:val="18"/>
              <w:szCs w:val="18"/>
            </w:rPr>
          </w:sdtEndPr>
          <w:sdtContent>
            <w:r w:rsidRPr="00B0582D">
              <w:rPr>
                <w:rFonts w:ascii="仿宋" w:eastAsia="仿宋" w:hAnsi="仿宋" w:cs="宋体"/>
                <w:color w:val="0080FF"/>
                <w:sz w:val="21"/>
                <w:szCs w:val="21"/>
              </w:rPr>
              <w:t xml:space="preserve"> </w:t>
            </w:r>
            <w:r w:rsidRPr="00B0582D">
              <w:rPr>
                <w:rFonts w:ascii="仿宋" w:eastAsia="仿宋" w:hAnsi="仿宋" w:cs="宋体"/>
                <w:color w:val="0080FF"/>
                <w:sz w:val="21"/>
                <w:szCs w:val="21"/>
              </w:rPr>
              <w:fldChar w:fldCharType="begin"/>
            </w:r>
            <w:r w:rsidRPr="00B0582D">
              <w:rPr>
                <w:rFonts w:ascii="仿宋" w:eastAsia="仿宋" w:hAnsi="仿宋" w:cs="宋体"/>
                <w:color w:val="0080FF"/>
                <w:sz w:val="21"/>
                <w:szCs w:val="21"/>
              </w:rPr>
              <w:instrText>PAGE</w:instrText>
            </w:r>
            <w:r w:rsidRPr="00B0582D">
              <w:rPr>
                <w:rFonts w:ascii="仿宋" w:eastAsia="仿宋" w:hAnsi="仿宋" w:cs="宋体"/>
                <w:color w:val="0080FF"/>
                <w:sz w:val="21"/>
                <w:szCs w:val="21"/>
              </w:rPr>
              <w:fldChar w:fldCharType="separate"/>
            </w:r>
            <w:r w:rsidRPr="00B0582D">
              <w:rPr>
                <w:rFonts w:ascii="仿宋" w:eastAsia="仿宋" w:hAnsi="仿宋" w:cs="宋体"/>
                <w:color w:val="0080FF"/>
                <w:sz w:val="21"/>
                <w:szCs w:val="21"/>
              </w:rPr>
              <w:t>13</w:t>
            </w:r>
            <w:r w:rsidRPr="00B0582D">
              <w:rPr>
                <w:rFonts w:ascii="仿宋" w:eastAsia="仿宋" w:hAnsi="仿宋" w:cs="宋体"/>
                <w:color w:val="0080FF"/>
                <w:sz w:val="21"/>
                <w:szCs w:val="21"/>
              </w:rPr>
              <w:fldChar w:fldCharType="end"/>
            </w:r>
            <w:r w:rsidRPr="00B0582D" w:rsidR="00EF764F">
              <w:rPr>
                <w:rFonts w:ascii="仿宋" w:eastAsia="仿宋" w:hAnsi="仿宋" w:cs="宋体"/>
                <w:color w:val="0080FF"/>
                <w:sz w:val="21"/>
                <w:szCs w:val="21"/>
              </w:rPr>
              <w:t xml:space="preserve">  </w:t>
            </w:r>
            <w:r w:rsidRPr="00B0582D">
              <w:rPr>
                <w:rFonts w:ascii="仿宋" w:eastAsia="仿宋" w:hAnsi="仿宋" w:cs="宋体"/>
                <w:color w:val="0080FF"/>
                <w:sz w:val="21"/>
                <w:szCs w:val="21"/>
              </w:rPr>
              <w:t>页 共</w:t>
            </w:r>
            <w:r w:rsidRPr="00B0582D">
              <w:rPr>
                <w:rFonts w:ascii="仿宋" w:eastAsia="仿宋" w:hAnsi="仿宋" w:cs="宋体"/>
                <w:color w:val="0080FF"/>
                <w:sz w:val="21"/>
                <w:szCs w:val="21"/>
              </w:rPr>
              <w:t xml:space="preserve"> </w:t>
            </w:r>
            <w:r w:rsidRPr="00B0582D" w:rsidR="00EF764F">
              <w:rPr>
                <w:rFonts w:ascii="仿宋" w:eastAsia="仿宋" w:hAnsi="仿宋" w:cs="宋体"/>
                <w:color w:val="0080FF"/>
                <w:sz w:val="21"/>
                <w:szCs w:val="21"/>
              </w:rPr>
              <w:t xml:space="preserve"> </w:t>
            </w:r>
            <w:r w:rsidRPr="00B0582D">
              <w:rPr>
                <w:rFonts w:ascii="仿宋" w:eastAsia="仿宋" w:hAnsi="仿宋" w:cs="宋体"/>
                <w:color w:val="0080FF"/>
                <w:sz w:val="21"/>
                <w:szCs w:val="21"/>
              </w:rPr>
              <w:fldChar w:fldCharType="begin"/>
            </w:r>
            <w:r w:rsidRPr="00B0582D">
              <w:rPr>
                <w:rFonts w:ascii="仿宋" w:eastAsia="仿宋" w:hAnsi="仿宋" w:cs="宋体"/>
                <w:color w:val="0080FF"/>
                <w:sz w:val="21"/>
                <w:szCs w:val="21"/>
              </w:rPr>
              <w:instrText>NUMPAGES</w:instrText>
            </w:r>
            <w:r w:rsidRPr="00B0582D">
              <w:rPr>
                <w:rFonts w:ascii="仿宋" w:eastAsia="仿宋" w:hAnsi="仿宋" w:cs="宋体"/>
                <w:color w:val="0080FF"/>
                <w:sz w:val="21"/>
                <w:szCs w:val="21"/>
              </w:rPr>
              <w:fldChar w:fldCharType="separate"/>
            </w:r>
            <w:r w:rsidRPr="00B0582D">
              <w:rPr>
                <w:rFonts w:ascii="仿宋" w:eastAsia="仿宋" w:hAnsi="仿宋" w:cs="宋体"/>
                <w:color w:val="0080FF"/>
                <w:sz w:val="21"/>
                <w:szCs w:val="21"/>
              </w:rPr>
              <w:t>19</w:t>
            </w:r>
            <w:r w:rsidRPr="00B0582D">
              <w:rPr>
                <w:rFonts w:ascii="仿宋" w:eastAsia="仿宋" w:hAnsi="仿宋" w:cs="宋体"/>
                <w:color w:val="0080FF"/>
                <w:sz w:val="21"/>
                <w:szCs w:val="21"/>
              </w:rPr>
              <w:fldChar w:fldCharType="end"/>
            </w:r>
            <w:r w:rsidRPr="00B0582D" w:rsidR="00EF764F">
              <w:rPr>
                <w:rFonts w:ascii="仿宋" w:eastAsia="仿宋" w:hAnsi="仿宋" w:cs="宋体"/>
                <w:color w:val="0080FF"/>
                <w:sz w:val="21"/>
                <w:szCs w:val="21"/>
              </w:rPr>
              <w:t xml:space="preserve">  </w:t>
            </w:r>
            <w:r w:rsidRPr="00B0582D">
              <w:rPr>
                <w:rFonts w:ascii="仿宋" w:eastAsia="仿宋" w:hAnsi="仿宋" w:cs="宋体"/>
                <w:color w:val="0080FF"/>
                <w:sz w:val="21"/>
                <w:szCs w:val="21"/>
              </w:rPr>
              <w:t>页</w:t>
            </w:r>
          </w:sdtContent>
        </w:sdt>
      </w:sdtContent>
    </w:sdt>
  </w:p>
  <w:p w:rsidR="004659BE"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18F72E2D">
    <w:pPr>
      <w:pStyle w:val="Footer"/>
      <w:jc w:val="center"/>
      <w:rPr>
        <w:szCs w:val="18"/>
      </w:rPr>
    </w:pPr>
    <w:r w:rsidRPr="00B0582D">
      <w:rPr>
        <w:rFonts w:ascii="仿宋" w:eastAsia="仿宋" w:hAnsi="仿宋" w:cs="宋体"/>
        <w:color w:val="0080FF"/>
        <w:sz w:val="21"/>
        <w:szCs w:val="21"/>
      </w:rPr>
      <w:t xml:space="preserve">第 </w:t>
    </w:r>
    <w:sdt>
      <w:sdtPr>
        <w:rPr>
          <w:rFonts w:ascii="仿宋" w:eastAsia="仿宋" w:hAnsi="仿宋" w:cs="宋体"/>
          <w:color w:val="0080FF"/>
          <w:sz w:val="21"/>
          <w:szCs w:val="21"/>
        </w:rPr>
        <w:id w:val="1658608543"/>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0080FF"/>
              <w:sz w:val="21"/>
              <w:szCs w:val="21"/>
            </w:rPr>
            <w:id w:val="258425867"/>
            <w:docPartObj>
              <w:docPartGallery w:val="Page Numbers (Top of Page)"/>
              <w:docPartUnique/>
            </w:docPartObj>
          </w:sdtPr>
          <w:sdtEndPr>
            <w:rPr>
              <w:rFonts w:ascii="Times New Roman" w:eastAsia="宋体" w:hAnsi="Times New Roman" w:cs="Times New Roman"/>
              <w:color w:val="auto"/>
              <w:sz w:val="18"/>
              <w:szCs w:val="18"/>
            </w:rPr>
          </w:sdtEndPr>
          <w:sdtContent>
            <w:r w:rsidRPr="00B0582D">
              <w:rPr>
                <w:rFonts w:ascii="仿宋" w:eastAsia="仿宋" w:hAnsi="仿宋" w:cs="宋体"/>
                <w:color w:val="0080FF"/>
                <w:sz w:val="21"/>
                <w:szCs w:val="21"/>
              </w:rPr>
              <w:t xml:space="preserve"> </w:t>
            </w:r>
            <w:r w:rsidRPr="00B0582D">
              <w:rPr>
                <w:rFonts w:ascii="仿宋" w:eastAsia="仿宋" w:hAnsi="仿宋" w:cs="宋体"/>
                <w:color w:val="0080FF"/>
                <w:sz w:val="21"/>
                <w:szCs w:val="21"/>
              </w:rPr>
              <w:fldChar w:fldCharType="begin"/>
            </w:r>
            <w:r w:rsidRPr="00B0582D">
              <w:rPr>
                <w:rFonts w:ascii="仿宋" w:eastAsia="仿宋" w:hAnsi="仿宋" w:cs="宋体"/>
                <w:color w:val="0080FF"/>
                <w:sz w:val="21"/>
                <w:szCs w:val="21"/>
              </w:rPr>
              <w:instrText>PAGE</w:instrText>
            </w:r>
            <w:r w:rsidRPr="00B0582D">
              <w:rPr>
                <w:rFonts w:ascii="仿宋" w:eastAsia="仿宋" w:hAnsi="仿宋" w:cs="宋体"/>
                <w:color w:val="0080FF"/>
                <w:sz w:val="21"/>
                <w:szCs w:val="21"/>
              </w:rPr>
              <w:fldChar w:fldCharType="separate"/>
            </w:r>
            <w:r w:rsidRPr="00B0582D">
              <w:rPr>
                <w:rFonts w:ascii="仿宋" w:eastAsia="仿宋" w:hAnsi="仿宋" w:cs="宋体"/>
                <w:color w:val="0080FF"/>
                <w:sz w:val="21"/>
                <w:szCs w:val="21"/>
              </w:rPr>
              <w:t>14</w:t>
            </w:r>
            <w:r w:rsidRPr="00B0582D">
              <w:rPr>
                <w:rFonts w:ascii="仿宋" w:eastAsia="仿宋" w:hAnsi="仿宋" w:cs="宋体"/>
                <w:color w:val="0080FF"/>
                <w:sz w:val="21"/>
                <w:szCs w:val="21"/>
              </w:rPr>
              <w:fldChar w:fldCharType="end"/>
            </w:r>
            <w:r w:rsidRPr="00B0582D" w:rsidR="00EF764F">
              <w:rPr>
                <w:rFonts w:ascii="仿宋" w:eastAsia="仿宋" w:hAnsi="仿宋" w:cs="宋体"/>
                <w:color w:val="0080FF"/>
                <w:sz w:val="21"/>
                <w:szCs w:val="21"/>
              </w:rPr>
              <w:t xml:space="preserve">  </w:t>
            </w:r>
            <w:r w:rsidRPr="00B0582D">
              <w:rPr>
                <w:rFonts w:ascii="仿宋" w:eastAsia="仿宋" w:hAnsi="仿宋" w:cs="宋体"/>
                <w:color w:val="0080FF"/>
                <w:sz w:val="21"/>
                <w:szCs w:val="21"/>
              </w:rPr>
              <w:t>页 共</w:t>
            </w:r>
            <w:r w:rsidRPr="00B0582D">
              <w:rPr>
                <w:rFonts w:ascii="仿宋" w:eastAsia="仿宋" w:hAnsi="仿宋" w:cs="宋体"/>
                <w:color w:val="0080FF"/>
                <w:sz w:val="21"/>
                <w:szCs w:val="21"/>
              </w:rPr>
              <w:t xml:space="preserve"> </w:t>
            </w:r>
            <w:r w:rsidRPr="00B0582D" w:rsidR="00EF764F">
              <w:rPr>
                <w:rFonts w:ascii="仿宋" w:eastAsia="仿宋" w:hAnsi="仿宋" w:cs="宋体"/>
                <w:color w:val="0080FF"/>
                <w:sz w:val="21"/>
                <w:szCs w:val="21"/>
              </w:rPr>
              <w:t xml:space="preserve"> </w:t>
            </w:r>
            <w:r w:rsidRPr="00B0582D">
              <w:rPr>
                <w:rFonts w:ascii="仿宋" w:eastAsia="仿宋" w:hAnsi="仿宋" w:cs="宋体"/>
                <w:color w:val="0080FF"/>
                <w:sz w:val="21"/>
                <w:szCs w:val="21"/>
              </w:rPr>
              <w:fldChar w:fldCharType="begin"/>
            </w:r>
            <w:r w:rsidRPr="00B0582D">
              <w:rPr>
                <w:rFonts w:ascii="仿宋" w:eastAsia="仿宋" w:hAnsi="仿宋" w:cs="宋体"/>
                <w:color w:val="0080FF"/>
                <w:sz w:val="21"/>
                <w:szCs w:val="21"/>
              </w:rPr>
              <w:instrText>NUMPAGES</w:instrText>
            </w:r>
            <w:r w:rsidRPr="00B0582D">
              <w:rPr>
                <w:rFonts w:ascii="仿宋" w:eastAsia="仿宋" w:hAnsi="仿宋" w:cs="宋体"/>
                <w:color w:val="0080FF"/>
                <w:sz w:val="21"/>
                <w:szCs w:val="21"/>
              </w:rPr>
              <w:fldChar w:fldCharType="separate"/>
            </w:r>
            <w:r w:rsidRPr="00B0582D">
              <w:rPr>
                <w:rFonts w:ascii="仿宋" w:eastAsia="仿宋" w:hAnsi="仿宋" w:cs="宋体"/>
                <w:color w:val="0080FF"/>
                <w:sz w:val="21"/>
                <w:szCs w:val="21"/>
              </w:rPr>
              <w:t>19</w:t>
            </w:r>
            <w:r w:rsidRPr="00B0582D">
              <w:rPr>
                <w:rFonts w:ascii="仿宋" w:eastAsia="仿宋" w:hAnsi="仿宋" w:cs="宋体"/>
                <w:color w:val="0080FF"/>
                <w:sz w:val="21"/>
                <w:szCs w:val="21"/>
              </w:rPr>
              <w:fldChar w:fldCharType="end"/>
            </w:r>
            <w:r w:rsidRPr="00B0582D" w:rsidR="00EF764F">
              <w:rPr>
                <w:rFonts w:ascii="仿宋" w:eastAsia="仿宋" w:hAnsi="仿宋" w:cs="宋体"/>
                <w:color w:val="0080FF"/>
                <w:sz w:val="21"/>
                <w:szCs w:val="21"/>
              </w:rPr>
              <w:t xml:space="preserve">  </w:t>
            </w:r>
            <w:r w:rsidRPr="00B0582D">
              <w:rPr>
                <w:rFonts w:ascii="仿宋" w:eastAsia="仿宋" w:hAnsi="仿宋" w:cs="宋体"/>
                <w:color w:val="0080FF"/>
                <w:sz w:val="21"/>
                <w:szCs w:val="21"/>
              </w:rPr>
              <w:t>页</w:t>
            </w:r>
          </w:sdtContent>
        </w:sdt>
      </w:sdtContent>
    </w:sdt>
  </w:p>
  <w:p w:rsidR="004659BE"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18F72E2D">
    <w:pPr>
      <w:pStyle w:val="Footer"/>
      <w:jc w:val="center"/>
      <w:rPr>
        <w:szCs w:val="18"/>
      </w:rPr>
    </w:pPr>
    <w:r w:rsidRPr="00B0582D">
      <w:rPr>
        <w:rFonts w:ascii="仿宋" w:eastAsia="仿宋" w:hAnsi="仿宋" w:cs="宋体"/>
        <w:color w:val="0080FF"/>
        <w:sz w:val="21"/>
        <w:szCs w:val="21"/>
      </w:rPr>
      <w:t xml:space="preserve">第 </w:t>
    </w:r>
    <w:sdt>
      <w:sdtPr>
        <w:rPr>
          <w:rFonts w:ascii="仿宋" w:eastAsia="仿宋" w:hAnsi="仿宋" w:cs="宋体"/>
          <w:color w:val="0080FF"/>
          <w:sz w:val="21"/>
          <w:szCs w:val="21"/>
        </w:rPr>
        <w:id w:val="1554520073"/>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0080FF"/>
              <w:sz w:val="21"/>
              <w:szCs w:val="21"/>
            </w:rPr>
            <w:id w:val="1382850069"/>
            <w:docPartObj>
              <w:docPartGallery w:val="Page Numbers (Top of Page)"/>
              <w:docPartUnique/>
            </w:docPartObj>
          </w:sdtPr>
          <w:sdtEndPr>
            <w:rPr>
              <w:rFonts w:ascii="Times New Roman" w:eastAsia="宋体" w:hAnsi="Times New Roman" w:cs="Times New Roman"/>
              <w:color w:val="auto"/>
              <w:sz w:val="18"/>
              <w:szCs w:val="18"/>
            </w:rPr>
          </w:sdtEndPr>
          <w:sdtContent>
            <w:r w:rsidRPr="00B0582D">
              <w:rPr>
                <w:rFonts w:ascii="仿宋" w:eastAsia="仿宋" w:hAnsi="仿宋" w:cs="宋体"/>
                <w:color w:val="0080FF"/>
                <w:sz w:val="21"/>
                <w:szCs w:val="21"/>
              </w:rPr>
              <w:t xml:space="preserve"> </w:t>
            </w:r>
            <w:r w:rsidRPr="00B0582D">
              <w:rPr>
                <w:rFonts w:ascii="仿宋" w:eastAsia="仿宋" w:hAnsi="仿宋" w:cs="宋体"/>
                <w:color w:val="0080FF"/>
                <w:sz w:val="21"/>
                <w:szCs w:val="21"/>
              </w:rPr>
              <w:fldChar w:fldCharType="begin"/>
            </w:r>
            <w:r w:rsidRPr="00B0582D">
              <w:rPr>
                <w:rFonts w:ascii="仿宋" w:eastAsia="仿宋" w:hAnsi="仿宋" w:cs="宋体"/>
                <w:color w:val="0080FF"/>
                <w:sz w:val="21"/>
                <w:szCs w:val="21"/>
              </w:rPr>
              <w:instrText>PAGE</w:instrText>
            </w:r>
            <w:r w:rsidRPr="00B0582D">
              <w:rPr>
                <w:rFonts w:ascii="仿宋" w:eastAsia="仿宋" w:hAnsi="仿宋" w:cs="宋体"/>
                <w:color w:val="0080FF"/>
                <w:sz w:val="21"/>
                <w:szCs w:val="21"/>
              </w:rPr>
              <w:fldChar w:fldCharType="separate"/>
            </w:r>
            <w:r w:rsidRPr="00B0582D">
              <w:rPr>
                <w:rFonts w:ascii="仿宋" w:eastAsia="仿宋" w:hAnsi="仿宋" w:cs="宋体"/>
                <w:color w:val="0080FF"/>
                <w:sz w:val="21"/>
                <w:szCs w:val="21"/>
              </w:rPr>
              <w:t>2</w:t>
            </w:r>
            <w:r w:rsidRPr="00B0582D">
              <w:rPr>
                <w:rFonts w:ascii="仿宋" w:eastAsia="仿宋" w:hAnsi="仿宋" w:cs="宋体"/>
                <w:color w:val="0080FF"/>
                <w:sz w:val="21"/>
                <w:szCs w:val="21"/>
              </w:rPr>
              <w:fldChar w:fldCharType="end"/>
            </w:r>
            <w:r w:rsidRPr="00B0582D" w:rsidR="00EF764F">
              <w:rPr>
                <w:rFonts w:ascii="仿宋" w:eastAsia="仿宋" w:hAnsi="仿宋" w:cs="宋体"/>
                <w:color w:val="0080FF"/>
                <w:sz w:val="21"/>
                <w:szCs w:val="21"/>
              </w:rPr>
              <w:t xml:space="preserve">  </w:t>
            </w:r>
            <w:r w:rsidRPr="00B0582D">
              <w:rPr>
                <w:rFonts w:ascii="仿宋" w:eastAsia="仿宋" w:hAnsi="仿宋" w:cs="宋体"/>
                <w:color w:val="0080FF"/>
                <w:sz w:val="21"/>
                <w:szCs w:val="21"/>
              </w:rPr>
              <w:t>页 共</w:t>
            </w:r>
            <w:r w:rsidRPr="00B0582D">
              <w:rPr>
                <w:rFonts w:ascii="仿宋" w:eastAsia="仿宋" w:hAnsi="仿宋" w:cs="宋体"/>
                <w:color w:val="0080FF"/>
                <w:sz w:val="21"/>
                <w:szCs w:val="21"/>
              </w:rPr>
              <w:t xml:space="preserve"> </w:t>
            </w:r>
            <w:r w:rsidRPr="00B0582D" w:rsidR="00EF764F">
              <w:rPr>
                <w:rFonts w:ascii="仿宋" w:eastAsia="仿宋" w:hAnsi="仿宋" w:cs="宋体"/>
                <w:color w:val="0080FF"/>
                <w:sz w:val="21"/>
                <w:szCs w:val="21"/>
              </w:rPr>
              <w:t xml:space="preserve"> </w:t>
            </w:r>
            <w:r w:rsidRPr="00B0582D">
              <w:rPr>
                <w:rFonts w:ascii="仿宋" w:eastAsia="仿宋" w:hAnsi="仿宋" w:cs="宋体"/>
                <w:color w:val="0080FF"/>
                <w:sz w:val="21"/>
                <w:szCs w:val="21"/>
              </w:rPr>
              <w:fldChar w:fldCharType="begin"/>
            </w:r>
            <w:r w:rsidRPr="00B0582D">
              <w:rPr>
                <w:rFonts w:ascii="仿宋" w:eastAsia="仿宋" w:hAnsi="仿宋" w:cs="宋体"/>
                <w:color w:val="0080FF"/>
                <w:sz w:val="21"/>
                <w:szCs w:val="21"/>
              </w:rPr>
              <w:instrText>NUMPAGES</w:instrText>
            </w:r>
            <w:r w:rsidRPr="00B0582D">
              <w:rPr>
                <w:rFonts w:ascii="仿宋" w:eastAsia="仿宋" w:hAnsi="仿宋" w:cs="宋体"/>
                <w:color w:val="0080FF"/>
                <w:sz w:val="21"/>
                <w:szCs w:val="21"/>
              </w:rPr>
              <w:fldChar w:fldCharType="separate"/>
            </w:r>
            <w:r w:rsidRPr="00B0582D">
              <w:rPr>
                <w:rFonts w:ascii="仿宋" w:eastAsia="仿宋" w:hAnsi="仿宋" w:cs="宋体"/>
                <w:color w:val="0080FF"/>
                <w:sz w:val="21"/>
                <w:szCs w:val="21"/>
              </w:rPr>
              <w:t>19</w:t>
            </w:r>
            <w:r w:rsidRPr="00B0582D">
              <w:rPr>
                <w:rFonts w:ascii="仿宋" w:eastAsia="仿宋" w:hAnsi="仿宋" w:cs="宋体"/>
                <w:color w:val="0080FF"/>
                <w:sz w:val="21"/>
                <w:szCs w:val="21"/>
              </w:rPr>
              <w:fldChar w:fldCharType="end"/>
            </w:r>
            <w:r w:rsidRPr="00B0582D" w:rsidR="00EF764F">
              <w:rPr>
                <w:rFonts w:ascii="仿宋" w:eastAsia="仿宋" w:hAnsi="仿宋" w:cs="宋体"/>
                <w:color w:val="0080FF"/>
                <w:sz w:val="21"/>
                <w:szCs w:val="21"/>
              </w:rPr>
              <w:t xml:space="preserve">  </w:t>
            </w:r>
            <w:r w:rsidRPr="00B0582D">
              <w:rPr>
                <w:rFonts w:ascii="仿宋" w:eastAsia="仿宋" w:hAnsi="仿宋" w:cs="宋体"/>
                <w:color w:val="0080FF"/>
                <w:sz w:val="21"/>
                <w:szCs w:val="21"/>
              </w:rPr>
              <w:t>页</w:t>
            </w:r>
          </w:sdtContent>
        </w:sdt>
      </w:sdtContent>
    </w:sdt>
  </w:p>
  <w:p w:rsidR="004659BE"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18F72E2D">
    <w:pPr>
      <w:pStyle w:val="Footer"/>
      <w:jc w:val="center"/>
      <w:rPr>
        <w:szCs w:val="18"/>
      </w:rPr>
    </w:pPr>
    <w:r w:rsidRPr="00B0582D">
      <w:rPr>
        <w:rFonts w:ascii="仿宋" w:eastAsia="仿宋" w:hAnsi="仿宋" w:cs="宋体"/>
        <w:color w:val="0080FF"/>
        <w:sz w:val="21"/>
        <w:szCs w:val="21"/>
      </w:rPr>
      <w:t xml:space="preserve">第 </w:t>
    </w:r>
    <w:sdt>
      <w:sdtPr>
        <w:rPr>
          <w:rFonts w:ascii="仿宋" w:eastAsia="仿宋" w:hAnsi="仿宋" w:cs="宋体"/>
          <w:color w:val="0080FF"/>
          <w:sz w:val="21"/>
          <w:szCs w:val="21"/>
        </w:rPr>
        <w:id w:val="830495278"/>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0080FF"/>
              <w:sz w:val="21"/>
              <w:szCs w:val="21"/>
            </w:rPr>
            <w:id w:val="1970066908"/>
            <w:docPartObj>
              <w:docPartGallery w:val="Page Numbers (Top of Page)"/>
              <w:docPartUnique/>
            </w:docPartObj>
          </w:sdtPr>
          <w:sdtEndPr>
            <w:rPr>
              <w:rFonts w:ascii="Times New Roman" w:eastAsia="宋体" w:hAnsi="Times New Roman" w:cs="Times New Roman"/>
              <w:color w:val="auto"/>
              <w:sz w:val="18"/>
              <w:szCs w:val="18"/>
            </w:rPr>
          </w:sdtEndPr>
          <w:sdtContent>
            <w:r w:rsidRPr="00B0582D">
              <w:rPr>
                <w:rFonts w:ascii="仿宋" w:eastAsia="仿宋" w:hAnsi="仿宋" w:cs="宋体"/>
                <w:color w:val="0080FF"/>
                <w:sz w:val="21"/>
                <w:szCs w:val="21"/>
              </w:rPr>
              <w:t xml:space="preserve"> </w:t>
            </w:r>
            <w:r w:rsidRPr="00B0582D">
              <w:rPr>
                <w:rFonts w:ascii="仿宋" w:eastAsia="仿宋" w:hAnsi="仿宋" w:cs="宋体"/>
                <w:color w:val="0080FF"/>
                <w:sz w:val="21"/>
                <w:szCs w:val="21"/>
              </w:rPr>
              <w:fldChar w:fldCharType="begin"/>
            </w:r>
            <w:r w:rsidRPr="00B0582D">
              <w:rPr>
                <w:rFonts w:ascii="仿宋" w:eastAsia="仿宋" w:hAnsi="仿宋" w:cs="宋体"/>
                <w:color w:val="0080FF"/>
                <w:sz w:val="21"/>
                <w:szCs w:val="21"/>
              </w:rPr>
              <w:instrText>PAGE</w:instrText>
            </w:r>
            <w:r w:rsidRPr="00B0582D">
              <w:rPr>
                <w:rFonts w:ascii="仿宋" w:eastAsia="仿宋" w:hAnsi="仿宋" w:cs="宋体"/>
                <w:color w:val="0080FF"/>
                <w:sz w:val="21"/>
                <w:szCs w:val="21"/>
              </w:rPr>
              <w:fldChar w:fldCharType="separate"/>
            </w:r>
            <w:r w:rsidRPr="00B0582D">
              <w:rPr>
                <w:rFonts w:ascii="仿宋" w:eastAsia="仿宋" w:hAnsi="仿宋" w:cs="宋体"/>
                <w:color w:val="0080FF"/>
                <w:sz w:val="21"/>
                <w:szCs w:val="21"/>
              </w:rPr>
              <w:t>3</w:t>
            </w:r>
            <w:r w:rsidRPr="00B0582D">
              <w:rPr>
                <w:rFonts w:ascii="仿宋" w:eastAsia="仿宋" w:hAnsi="仿宋" w:cs="宋体"/>
                <w:color w:val="0080FF"/>
                <w:sz w:val="21"/>
                <w:szCs w:val="21"/>
              </w:rPr>
              <w:fldChar w:fldCharType="end"/>
            </w:r>
            <w:r w:rsidRPr="00B0582D" w:rsidR="00EF764F">
              <w:rPr>
                <w:rFonts w:ascii="仿宋" w:eastAsia="仿宋" w:hAnsi="仿宋" w:cs="宋体"/>
                <w:color w:val="0080FF"/>
                <w:sz w:val="21"/>
                <w:szCs w:val="21"/>
              </w:rPr>
              <w:t xml:space="preserve">  </w:t>
            </w:r>
            <w:r w:rsidRPr="00B0582D">
              <w:rPr>
                <w:rFonts w:ascii="仿宋" w:eastAsia="仿宋" w:hAnsi="仿宋" w:cs="宋体"/>
                <w:color w:val="0080FF"/>
                <w:sz w:val="21"/>
                <w:szCs w:val="21"/>
              </w:rPr>
              <w:t>页 共</w:t>
            </w:r>
            <w:r w:rsidRPr="00B0582D">
              <w:rPr>
                <w:rFonts w:ascii="仿宋" w:eastAsia="仿宋" w:hAnsi="仿宋" w:cs="宋体"/>
                <w:color w:val="0080FF"/>
                <w:sz w:val="21"/>
                <w:szCs w:val="21"/>
              </w:rPr>
              <w:t xml:space="preserve"> </w:t>
            </w:r>
            <w:r w:rsidRPr="00B0582D" w:rsidR="00EF764F">
              <w:rPr>
                <w:rFonts w:ascii="仿宋" w:eastAsia="仿宋" w:hAnsi="仿宋" w:cs="宋体"/>
                <w:color w:val="0080FF"/>
                <w:sz w:val="21"/>
                <w:szCs w:val="21"/>
              </w:rPr>
              <w:t xml:space="preserve"> </w:t>
            </w:r>
            <w:r w:rsidRPr="00B0582D">
              <w:rPr>
                <w:rFonts w:ascii="仿宋" w:eastAsia="仿宋" w:hAnsi="仿宋" w:cs="宋体"/>
                <w:color w:val="0080FF"/>
                <w:sz w:val="21"/>
                <w:szCs w:val="21"/>
              </w:rPr>
              <w:fldChar w:fldCharType="begin"/>
            </w:r>
            <w:r w:rsidRPr="00B0582D">
              <w:rPr>
                <w:rFonts w:ascii="仿宋" w:eastAsia="仿宋" w:hAnsi="仿宋" w:cs="宋体"/>
                <w:color w:val="0080FF"/>
                <w:sz w:val="21"/>
                <w:szCs w:val="21"/>
              </w:rPr>
              <w:instrText>NUMPAGES</w:instrText>
            </w:r>
            <w:r w:rsidRPr="00B0582D">
              <w:rPr>
                <w:rFonts w:ascii="仿宋" w:eastAsia="仿宋" w:hAnsi="仿宋" w:cs="宋体"/>
                <w:color w:val="0080FF"/>
                <w:sz w:val="21"/>
                <w:szCs w:val="21"/>
              </w:rPr>
              <w:fldChar w:fldCharType="separate"/>
            </w:r>
            <w:r w:rsidRPr="00B0582D">
              <w:rPr>
                <w:rFonts w:ascii="仿宋" w:eastAsia="仿宋" w:hAnsi="仿宋" w:cs="宋体"/>
                <w:color w:val="0080FF"/>
                <w:sz w:val="21"/>
                <w:szCs w:val="21"/>
              </w:rPr>
              <w:t>19</w:t>
            </w:r>
            <w:r w:rsidRPr="00B0582D">
              <w:rPr>
                <w:rFonts w:ascii="仿宋" w:eastAsia="仿宋" w:hAnsi="仿宋" w:cs="宋体"/>
                <w:color w:val="0080FF"/>
                <w:sz w:val="21"/>
                <w:szCs w:val="21"/>
              </w:rPr>
              <w:fldChar w:fldCharType="end"/>
            </w:r>
            <w:r w:rsidRPr="00B0582D" w:rsidR="00EF764F">
              <w:rPr>
                <w:rFonts w:ascii="仿宋" w:eastAsia="仿宋" w:hAnsi="仿宋" w:cs="宋体"/>
                <w:color w:val="0080FF"/>
                <w:sz w:val="21"/>
                <w:szCs w:val="21"/>
              </w:rPr>
              <w:t xml:space="preserve">  </w:t>
            </w:r>
            <w:r w:rsidRPr="00B0582D">
              <w:rPr>
                <w:rFonts w:ascii="仿宋" w:eastAsia="仿宋" w:hAnsi="仿宋" w:cs="宋体"/>
                <w:color w:val="0080FF"/>
                <w:sz w:val="21"/>
                <w:szCs w:val="21"/>
              </w:rPr>
              <w:t>页</w:t>
            </w:r>
          </w:sdtContent>
        </w:sdt>
      </w:sdtContent>
    </w:sdt>
  </w:p>
  <w:p w:rsidR="004659BE"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paraId="7CC4F4D4"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textId="7777777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textId="7777777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paraId="0A6F9A51" w14:textId="7777777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textId="7777777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textId="77777777">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textId="77777777">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paraId="5D38C686"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textId="77777777">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textId="77777777">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textId="77777777">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FA5"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8"/>
    <w:rsid w:val="000051CC"/>
    <w:rsid w:val="00010F74"/>
    <w:rsid w:val="00016DFE"/>
    <w:rsid w:val="00056321"/>
    <w:rsid w:val="000607ED"/>
    <w:rsid w:val="00083220"/>
    <w:rsid w:val="000A0887"/>
    <w:rsid w:val="000A7745"/>
    <w:rsid w:val="000B3EC3"/>
    <w:rsid w:val="0012173C"/>
    <w:rsid w:val="001311BC"/>
    <w:rsid w:val="0014785E"/>
    <w:rsid w:val="00172A27"/>
    <w:rsid w:val="00184ADD"/>
    <w:rsid w:val="00194948"/>
    <w:rsid w:val="002459F7"/>
    <w:rsid w:val="002D6852"/>
    <w:rsid w:val="00331FE1"/>
    <w:rsid w:val="00335AC4"/>
    <w:rsid w:val="00353B49"/>
    <w:rsid w:val="0037632E"/>
    <w:rsid w:val="0041376B"/>
    <w:rsid w:val="004659BE"/>
    <w:rsid w:val="00470FB5"/>
    <w:rsid w:val="00557BA6"/>
    <w:rsid w:val="005858B1"/>
    <w:rsid w:val="005F00E4"/>
    <w:rsid w:val="00600D16"/>
    <w:rsid w:val="00617F30"/>
    <w:rsid w:val="0064751E"/>
    <w:rsid w:val="006864F1"/>
    <w:rsid w:val="006935F5"/>
    <w:rsid w:val="006D541F"/>
    <w:rsid w:val="006E1DC8"/>
    <w:rsid w:val="007F6F43"/>
    <w:rsid w:val="00832810"/>
    <w:rsid w:val="00863ECE"/>
    <w:rsid w:val="008F0279"/>
    <w:rsid w:val="00917EBE"/>
    <w:rsid w:val="00927F78"/>
    <w:rsid w:val="00A305E6"/>
    <w:rsid w:val="00A34832"/>
    <w:rsid w:val="00AD3ECD"/>
    <w:rsid w:val="00B0582D"/>
    <w:rsid w:val="00B25819"/>
    <w:rsid w:val="00B65ABA"/>
    <w:rsid w:val="00B74FA5"/>
    <w:rsid w:val="00C3443F"/>
    <w:rsid w:val="00C673EE"/>
    <w:rsid w:val="00C70875"/>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chartTrackingRefBased/>
  <w15:docId w15:val="{36DD6FE5-CB31-419F-8ADC-81C1B24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1"/>
    <w:uiPriority w:val="99"/>
    <w:pPr>
      <w:tabs>
        <w:tab w:val="center" w:pos="4153"/>
        <w:tab w:val="right" w:pos="8306"/>
      </w:tabs>
      <w:snapToGrid w:val="0"/>
      <w:jc w:val="left"/>
    </w:pPr>
    <w:rPr>
      <w:sz w:val="18"/>
    </w:rPr>
  </w:style>
  <w:style w:type="paragraph" w:styleId="Title">
    <w:name w:val="Title"/>
    <w:basedOn w:val="Normal"/>
    <w:next w:val="Normal"/>
    <w:link w:val="a"/>
    <w:uiPriority w:val="10"/>
    <w:qFormat/>
    <w:rsid w:val="0037632E"/>
    <w:pPr>
      <w:spacing w:before="240" w:after="60"/>
      <w:jc w:val="center"/>
      <w:outlineLvl w:val="0"/>
    </w:pPr>
    <w:rPr>
      <w:rFonts w:ascii="等线 Light" w:hAnsi="等线 Light"/>
      <w:b/>
      <w:bCs/>
      <w:sz w:val="32"/>
      <w:szCs w:val="32"/>
    </w:rPr>
  </w:style>
  <w:style w:type="character" w:customStyle="1" w:styleId="a">
    <w:name w:val="标题 字符"/>
    <w:link w:val="Title"/>
    <w:uiPriority w:val="10"/>
    <w:rsid w:val="0037632E"/>
    <w:rPr>
      <w:rFonts w:ascii="等线 Light" w:hAnsi="等线 Light" w:cs="Times New Roman"/>
      <w:b/>
      <w:bCs/>
      <w:kern w:val="2"/>
      <w:sz w:val="32"/>
      <w:szCs w:val="32"/>
    </w:rPr>
  </w:style>
  <w:style w:type="character" w:customStyle="1" w:styleId="a0">
    <w:name w:val="页眉 字符"/>
    <w:link w:val="Header"/>
    <w:uiPriority w:val="99"/>
    <w:rsid w:val="00863ECE"/>
    <w:rPr>
      <w:kern w:val="2"/>
      <w:sz w:val="18"/>
    </w:rPr>
  </w:style>
  <w:style w:type="character" w:customStyle="1" w:styleId="a1">
    <w:name w:val="页脚 字符"/>
    <w:link w:val="Footer"/>
    <w:uiPriority w:val="99"/>
    <w:rsid w:val="00FD5AC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yperlink" Target="https://d.book118.com/517034102115006035" TargetMode="External" /><Relationship Id="rId77" Type="http://schemas.openxmlformats.org/officeDocument/2006/relationships/header" Target="header37.xml" /><Relationship Id="rId78" Type="http://schemas.openxmlformats.org/officeDocument/2006/relationships/header" Target="header38.xml" /><Relationship Id="rId79" Type="http://schemas.openxmlformats.org/officeDocument/2006/relationships/footer" Target="footer37.xml" /><Relationship Id="rId8" Type="http://schemas.openxmlformats.org/officeDocument/2006/relationships/header" Target="header3.xml" /><Relationship Id="rId80" Type="http://schemas.openxmlformats.org/officeDocument/2006/relationships/footer" Target="footer38.xml" /><Relationship Id="rId81" Type="http://schemas.openxmlformats.org/officeDocument/2006/relationships/header" Target="header39.xml" /><Relationship Id="rId82" Type="http://schemas.openxmlformats.org/officeDocument/2006/relationships/footer" Target="footer39.xml" /><Relationship Id="rId83" Type="http://schemas.openxmlformats.org/officeDocument/2006/relationships/theme" Target="theme/theme1.xml" /><Relationship Id="rId84" Type="http://schemas.openxmlformats.org/officeDocument/2006/relationships/styles" Target="styles.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19</Pages>
  <Words>2</Words>
  <Characters>14</Characters>
  <Application>Microsoft Office Word</Application>
  <DocSecurity>0</DocSecurity>
  <Lines>1</Lines>
  <Paragraphs>1</Paragraphs>
  <ScaleCrop>false</ScaleCrop>
  <Manager>桐雨堂</Manager>
  <Company>桐雨堂</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桐雨堂的文档</dc:title>
  <dc:subject>桐雨堂的文档</dc:subject>
  <dc:creator>桐雨堂</dc:creator>
  <cp:keywords>桐雨堂的文档</cp:keywords>
  <dc:description>桐雨堂的文档</dc:description>
  <cp:lastModifiedBy>ma lin</cp:lastModifiedBy>
  <cp:revision>34</cp:revision>
  <cp:lastPrinted>2021-04-05T16:00:00Z</cp:lastPrinted>
  <dcterms:created xsi:type="dcterms:W3CDTF">2021-04-05T16:00:00Z</dcterms:created>
  <dcterms:modified xsi:type="dcterms:W3CDTF">2021-08-30T02:15:00Z</dcterms:modified>
  <cp:category>桐雨堂的文档</cp:category>
  <cp:contentStatus>正常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