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运输直升机相关行业公司成立方案及可行性研究报告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9" w:history="1">
        <w:r>
          <w:rPr>
            <w:rFonts w:ascii="仿宋" w:eastAsia="仿宋" w:hAnsi="仿宋" w:cs="仿宋" w:hint="eastAsia"/>
            <w:lang w:eastAsia="zh-CN"/>
          </w:rPr>
          <w:t>前言</w:t>
        </w:r>
        <w:r>
          <w:tab/>
        </w:r>
        <w:r>
          <w:fldChar w:fldCharType="begin"/>
        </w:r>
        <w:r>
          <w:instrText xml:space="preserve"> PAGEREF _Toc22439 \h </w:instrText>
        </w:r>
        <w:r>
          <w:fldChar w:fldCharType="separate"/>
        </w:r>
        <w:r>
          <w:t>3</w:t>
        </w:r>
        <w:r>
          <w:fldChar w:fldCharType="end"/>
        </w:r>
      </w:hyperlink>
    </w:p>
    <w:p>
      <w:pPr>
        <w:pStyle w:val="TOC1"/>
        <w:tabs>
          <w:tab w:val="right" w:leader="dot" w:pos="8306"/>
        </w:tabs>
      </w:pPr>
      <w:hyperlink w:anchor="_Toc8843" w:history="1">
        <w:r>
          <w:rPr>
            <w:rFonts w:ascii="仿宋" w:eastAsia="仿宋" w:hAnsi="仿宋" w:cs="仿宋" w:hint="eastAsia"/>
            <w:lang w:eastAsia="zh-CN"/>
          </w:rPr>
          <w:t>一、选址分析</w:t>
        </w:r>
        <w:r>
          <w:tab/>
        </w:r>
        <w:r>
          <w:fldChar w:fldCharType="begin"/>
        </w:r>
        <w:r>
          <w:instrText xml:space="preserve"> PAGEREF _Toc8843 \h </w:instrText>
        </w:r>
        <w:r>
          <w:fldChar w:fldCharType="separate"/>
        </w:r>
        <w:r>
          <w:t>3</w:t>
        </w:r>
        <w:r>
          <w:fldChar w:fldCharType="end"/>
        </w:r>
      </w:hyperlink>
    </w:p>
    <w:p>
      <w:pPr>
        <w:pStyle w:val="TOC2"/>
        <w:tabs>
          <w:tab w:val="right" w:leader="dot" w:pos="8306"/>
        </w:tabs>
      </w:pPr>
      <w:hyperlink w:anchor="_Toc13652" w:history="1">
        <w:r>
          <w:rPr>
            <w:rFonts w:ascii="仿宋" w:eastAsia="仿宋" w:hAnsi="仿宋" w:cs="仿宋" w:hint="eastAsia"/>
            <w:lang w:eastAsia="zh-CN"/>
          </w:rPr>
          <w:t>(一)、运输直升机项目选址原则</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25354" w:history="1">
        <w:r>
          <w:rPr>
            <w:rFonts w:ascii="仿宋" w:eastAsia="仿宋" w:hAnsi="仿宋" w:cs="仿宋" w:hint="eastAsia"/>
            <w:lang w:eastAsia="zh-CN"/>
          </w:rPr>
          <w:t>(二)、建设区基本情况</w:t>
        </w:r>
        <w:r>
          <w:tab/>
        </w:r>
        <w:r>
          <w:fldChar w:fldCharType="begin"/>
        </w:r>
        <w:r>
          <w:instrText xml:space="preserve"> PAGEREF _Toc25354 \h </w:instrText>
        </w:r>
        <w:r>
          <w:fldChar w:fldCharType="separate"/>
        </w:r>
        <w:r>
          <w:t>4</w:t>
        </w:r>
        <w:r>
          <w:fldChar w:fldCharType="end"/>
        </w:r>
      </w:hyperlink>
    </w:p>
    <w:p>
      <w:pPr>
        <w:pStyle w:val="TOC2"/>
        <w:tabs>
          <w:tab w:val="right" w:leader="dot" w:pos="8306"/>
        </w:tabs>
      </w:pPr>
      <w:hyperlink w:anchor="_Toc9832" w:history="1">
        <w:r>
          <w:rPr>
            <w:rFonts w:ascii="仿宋" w:eastAsia="仿宋" w:hAnsi="仿宋" w:cs="仿宋" w:hint="eastAsia"/>
            <w:lang w:eastAsia="zh-CN"/>
          </w:rPr>
          <w:t>(三)、发展目标</w:t>
        </w:r>
        <w:r>
          <w:tab/>
        </w:r>
        <w:r>
          <w:fldChar w:fldCharType="begin"/>
        </w:r>
        <w:r>
          <w:instrText xml:space="preserve"> PAGEREF _Toc9832 \h </w:instrText>
        </w:r>
        <w:r>
          <w:fldChar w:fldCharType="separate"/>
        </w:r>
        <w:r>
          <w:t>5</w:t>
        </w:r>
        <w:r>
          <w:fldChar w:fldCharType="end"/>
        </w:r>
      </w:hyperlink>
    </w:p>
    <w:p>
      <w:pPr>
        <w:pStyle w:val="TOC2"/>
        <w:tabs>
          <w:tab w:val="right" w:leader="dot" w:pos="8306"/>
        </w:tabs>
      </w:pPr>
      <w:hyperlink w:anchor="_Toc15039" w:history="1">
        <w:r>
          <w:rPr>
            <w:rFonts w:ascii="仿宋" w:eastAsia="仿宋" w:hAnsi="仿宋" w:cs="仿宋" w:hint="eastAsia"/>
            <w:lang w:eastAsia="zh-CN"/>
          </w:rPr>
          <w:t>(四)、产业发展方向</w:t>
        </w:r>
        <w:r>
          <w:tab/>
        </w:r>
        <w:r>
          <w:fldChar w:fldCharType="begin"/>
        </w:r>
        <w:r>
          <w:instrText xml:space="preserve"> PAGEREF _Toc15039 \h </w:instrText>
        </w:r>
        <w:r>
          <w:fldChar w:fldCharType="separate"/>
        </w:r>
        <w:r>
          <w:t>7</w:t>
        </w:r>
        <w:r>
          <w:fldChar w:fldCharType="end"/>
        </w:r>
      </w:hyperlink>
    </w:p>
    <w:p>
      <w:pPr>
        <w:pStyle w:val="TOC2"/>
        <w:tabs>
          <w:tab w:val="right" w:leader="dot" w:pos="8306"/>
        </w:tabs>
      </w:pPr>
      <w:hyperlink w:anchor="_Toc22171" w:history="1">
        <w:r>
          <w:rPr>
            <w:rFonts w:ascii="仿宋" w:eastAsia="仿宋" w:hAnsi="仿宋" w:cs="仿宋" w:hint="eastAsia"/>
            <w:lang w:eastAsia="zh-CN"/>
          </w:rPr>
          <w:t>(五)、运输直升机项目选址综合评价</w:t>
        </w:r>
        <w:r>
          <w:tab/>
        </w:r>
        <w:r>
          <w:fldChar w:fldCharType="begin"/>
        </w:r>
        <w:r>
          <w:instrText xml:space="preserve"> PAGEREF _Toc22171 \h </w:instrText>
        </w:r>
        <w:r>
          <w:fldChar w:fldCharType="separate"/>
        </w:r>
        <w:r>
          <w:t>8</w:t>
        </w:r>
        <w:r>
          <w:fldChar w:fldCharType="end"/>
        </w:r>
      </w:hyperlink>
    </w:p>
    <w:p>
      <w:pPr>
        <w:pStyle w:val="TOC1"/>
        <w:tabs>
          <w:tab w:val="right" w:leader="dot" w:pos="8306"/>
        </w:tabs>
      </w:pPr>
      <w:hyperlink w:anchor="_Toc23504" w:history="1">
        <w:r>
          <w:rPr>
            <w:rFonts w:ascii="仿宋" w:eastAsia="仿宋" w:hAnsi="仿宋" w:cs="仿宋" w:hint="eastAsia"/>
            <w:lang w:eastAsia="zh-CN"/>
          </w:rPr>
          <w:t>二、运输直升机项目概况</w:t>
        </w:r>
        <w:r>
          <w:tab/>
        </w:r>
        <w:r>
          <w:fldChar w:fldCharType="begin"/>
        </w:r>
        <w:r>
          <w:instrText xml:space="preserve"> PAGEREF _Toc23504 \h </w:instrText>
        </w:r>
        <w:r>
          <w:fldChar w:fldCharType="separate"/>
        </w:r>
        <w:r>
          <w:t>8</w:t>
        </w:r>
        <w:r>
          <w:fldChar w:fldCharType="end"/>
        </w:r>
      </w:hyperlink>
    </w:p>
    <w:p>
      <w:pPr>
        <w:pStyle w:val="TOC2"/>
        <w:tabs>
          <w:tab w:val="right" w:leader="dot" w:pos="8306"/>
        </w:tabs>
      </w:pPr>
      <w:hyperlink w:anchor="_Toc22405" w:history="1">
        <w:r>
          <w:rPr>
            <w:rFonts w:ascii="仿宋" w:eastAsia="仿宋" w:hAnsi="仿宋" w:cs="仿宋" w:hint="eastAsia"/>
            <w:lang w:eastAsia="zh-CN"/>
          </w:rPr>
          <w:t>(一)、投资路径</w:t>
        </w:r>
        <w:r>
          <w:tab/>
        </w:r>
        <w:r>
          <w:fldChar w:fldCharType="begin"/>
        </w:r>
        <w:r>
          <w:instrText xml:space="preserve"> PAGEREF _Toc22405 \h </w:instrText>
        </w:r>
        <w:r>
          <w:fldChar w:fldCharType="separate"/>
        </w:r>
        <w:r>
          <w:t>8</w:t>
        </w:r>
        <w:r>
          <w:fldChar w:fldCharType="end"/>
        </w:r>
      </w:hyperlink>
    </w:p>
    <w:p>
      <w:pPr>
        <w:pStyle w:val="TOC2"/>
        <w:tabs>
          <w:tab w:val="right" w:leader="dot" w:pos="8306"/>
        </w:tabs>
      </w:pPr>
      <w:hyperlink w:anchor="_Toc16731" w:history="1">
        <w:r>
          <w:rPr>
            <w:rFonts w:ascii="仿宋" w:eastAsia="仿宋" w:hAnsi="仿宋" w:cs="仿宋" w:hint="eastAsia"/>
            <w:lang w:eastAsia="zh-CN"/>
          </w:rPr>
          <w:t>(二)、运输直升机项目提出的理由</w:t>
        </w:r>
        <w:r>
          <w:tab/>
        </w:r>
        <w:r>
          <w:fldChar w:fldCharType="begin"/>
        </w:r>
        <w:r>
          <w:instrText xml:space="preserve"> PAGEREF _Toc16731 \h </w:instrText>
        </w:r>
        <w:r>
          <w:fldChar w:fldCharType="separate"/>
        </w:r>
        <w:r>
          <w:t>9</w:t>
        </w:r>
        <w:r>
          <w:fldChar w:fldCharType="end"/>
        </w:r>
      </w:hyperlink>
    </w:p>
    <w:p>
      <w:pPr>
        <w:pStyle w:val="TOC2"/>
        <w:tabs>
          <w:tab w:val="right" w:leader="dot" w:pos="8306"/>
        </w:tabs>
      </w:pPr>
      <w:hyperlink w:anchor="_Toc12325" w:history="1">
        <w:r>
          <w:rPr>
            <w:rFonts w:ascii="仿宋" w:eastAsia="仿宋" w:hAnsi="仿宋" w:cs="仿宋" w:hint="eastAsia"/>
            <w:lang w:eastAsia="zh-CN"/>
          </w:rPr>
          <w:t>(三)、运输直升机项目选址</w:t>
        </w:r>
        <w:r>
          <w:tab/>
        </w:r>
        <w:r>
          <w:fldChar w:fldCharType="begin"/>
        </w:r>
        <w:r>
          <w:instrText xml:space="preserve"> PAGEREF _Toc12325 \h </w:instrText>
        </w:r>
        <w:r>
          <w:fldChar w:fldCharType="separate"/>
        </w:r>
        <w:r>
          <w:t>10</w:t>
        </w:r>
        <w:r>
          <w:fldChar w:fldCharType="end"/>
        </w:r>
      </w:hyperlink>
    </w:p>
    <w:p>
      <w:pPr>
        <w:pStyle w:val="TOC2"/>
        <w:tabs>
          <w:tab w:val="right" w:leader="dot" w:pos="8306"/>
        </w:tabs>
      </w:pPr>
      <w:hyperlink w:anchor="_Toc21846" w:history="1">
        <w:r>
          <w:rPr>
            <w:rFonts w:ascii="仿宋" w:eastAsia="仿宋" w:hAnsi="仿宋" w:cs="仿宋" w:hint="eastAsia"/>
            <w:lang w:eastAsia="zh-CN"/>
          </w:rPr>
          <w:t>(四)、生产规模</w:t>
        </w:r>
        <w:r>
          <w:tab/>
        </w:r>
        <w:r>
          <w:fldChar w:fldCharType="begin"/>
        </w:r>
        <w:r>
          <w:instrText xml:space="preserve"> PAGEREF _Toc21846 \h </w:instrText>
        </w:r>
        <w:r>
          <w:fldChar w:fldCharType="separate"/>
        </w:r>
        <w:r>
          <w:t>10</w:t>
        </w:r>
        <w:r>
          <w:fldChar w:fldCharType="end"/>
        </w:r>
      </w:hyperlink>
    </w:p>
    <w:p>
      <w:pPr>
        <w:pStyle w:val="TOC2"/>
        <w:tabs>
          <w:tab w:val="right" w:leader="dot" w:pos="8306"/>
        </w:tabs>
      </w:pPr>
      <w:hyperlink w:anchor="_Toc28103" w:history="1">
        <w:r>
          <w:rPr>
            <w:rFonts w:ascii="仿宋" w:eastAsia="仿宋" w:hAnsi="仿宋" w:cs="仿宋" w:hint="eastAsia"/>
            <w:lang w:eastAsia="zh-CN"/>
          </w:rPr>
          <w:t>(五)、建设规模</w:t>
        </w:r>
        <w:r>
          <w:tab/>
        </w:r>
        <w:r>
          <w:fldChar w:fldCharType="begin"/>
        </w:r>
        <w:r>
          <w:instrText xml:space="preserve"> PAGEREF _Toc28103 \h </w:instrText>
        </w:r>
        <w:r>
          <w:fldChar w:fldCharType="separate"/>
        </w:r>
        <w:r>
          <w:t>10</w:t>
        </w:r>
        <w:r>
          <w:fldChar w:fldCharType="end"/>
        </w:r>
      </w:hyperlink>
    </w:p>
    <w:p>
      <w:pPr>
        <w:pStyle w:val="TOC2"/>
        <w:tabs>
          <w:tab w:val="right" w:leader="dot" w:pos="8306"/>
        </w:tabs>
      </w:pPr>
      <w:hyperlink w:anchor="_Toc13918" w:history="1">
        <w:r>
          <w:rPr>
            <w:rFonts w:ascii="仿宋" w:eastAsia="仿宋" w:hAnsi="仿宋" w:cs="仿宋" w:hint="eastAsia"/>
            <w:lang w:eastAsia="zh-CN"/>
          </w:rPr>
          <w:t>(六)、运输直升机项目投资</w:t>
        </w:r>
        <w:r>
          <w:tab/>
        </w:r>
        <w:r>
          <w:fldChar w:fldCharType="begin"/>
        </w:r>
        <w:r>
          <w:instrText xml:space="preserve"> PAGEREF _Toc13918 \h </w:instrText>
        </w:r>
        <w:r>
          <w:fldChar w:fldCharType="separate"/>
        </w:r>
        <w:r>
          <w:t>10</w:t>
        </w:r>
        <w:r>
          <w:fldChar w:fldCharType="end"/>
        </w:r>
      </w:hyperlink>
    </w:p>
    <w:p>
      <w:pPr>
        <w:pStyle w:val="TOC2"/>
        <w:tabs>
          <w:tab w:val="right" w:leader="dot" w:pos="8306"/>
        </w:tabs>
      </w:pPr>
      <w:hyperlink w:anchor="_Toc26887" w:history="1">
        <w:r>
          <w:rPr>
            <w:rFonts w:ascii="仿宋" w:eastAsia="仿宋" w:hAnsi="仿宋" w:cs="仿宋" w:hint="eastAsia"/>
            <w:lang w:eastAsia="zh-CN"/>
          </w:rPr>
          <w:t>(七)、运输直升机项目进度规划</w:t>
        </w:r>
        <w:r>
          <w:tab/>
        </w:r>
        <w:r>
          <w:fldChar w:fldCharType="begin"/>
        </w:r>
        <w:r>
          <w:instrText xml:space="preserve"> PAGEREF _Toc26887 \h </w:instrText>
        </w:r>
        <w:r>
          <w:fldChar w:fldCharType="separate"/>
        </w:r>
        <w:r>
          <w:t>11</w:t>
        </w:r>
        <w:r>
          <w:fldChar w:fldCharType="end"/>
        </w:r>
      </w:hyperlink>
    </w:p>
    <w:p>
      <w:pPr>
        <w:pStyle w:val="TOC2"/>
        <w:tabs>
          <w:tab w:val="right" w:leader="dot" w:pos="8306"/>
        </w:tabs>
      </w:pPr>
      <w:hyperlink w:anchor="_Toc9519" w:history="1">
        <w:r>
          <w:rPr>
            <w:rFonts w:ascii="仿宋" w:eastAsia="仿宋" w:hAnsi="仿宋" w:cs="仿宋" w:hint="eastAsia"/>
            <w:lang w:eastAsia="zh-CN"/>
          </w:rPr>
          <w:t>(八)、经济效益(正常经营年份)</w:t>
        </w:r>
        <w:r>
          <w:tab/>
        </w:r>
        <w:r>
          <w:fldChar w:fldCharType="begin"/>
        </w:r>
        <w:r>
          <w:instrText xml:space="preserve"> PAGEREF _Toc9519 \h </w:instrText>
        </w:r>
        <w:r>
          <w:fldChar w:fldCharType="separate"/>
        </w:r>
        <w:r>
          <w:t>11</w:t>
        </w:r>
        <w:r>
          <w:fldChar w:fldCharType="end"/>
        </w:r>
      </w:hyperlink>
    </w:p>
    <w:p>
      <w:pPr>
        <w:pStyle w:val="TOC2"/>
        <w:tabs>
          <w:tab w:val="right" w:leader="dot" w:pos="8306"/>
        </w:tabs>
      </w:pPr>
      <w:hyperlink w:anchor="_Toc18435" w:history="1">
        <w:r>
          <w:rPr>
            <w:rFonts w:ascii="仿宋" w:eastAsia="仿宋" w:hAnsi="仿宋" w:cs="仿宋" w:hint="eastAsia"/>
            <w:lang w:eastAsia="zh-CN"/>
          </w:rPr>
          <w:t>(九)、运输直升机项目综合评价</w:t>
        </w:r>
        <w:r>
          <w:tab/>
        </w:r>
        <w:r>
          <w:fldChar w:fldCharType="begin"/>
        </w:r>
        <w:r>
          <w:instrText xml:space="preserve"> PAGEREF _Toc18435 \h </w:instrText>
        </w:r>
        <w:r>
          <w:fldChar w:fldCharType="separate"/>
        </w:r>
        <w:r>
          <w:t>12</w:t>
        </w:r>
        <w:r>
          <w:fldChar w:fldCharType="end"/>
        </w:r>
      </w:hyperlink>
    </w:p>
    <w:p>
      <w:pPr>
        <w:pStyle w:val="TOC1"/>
        <w:tabs>
          <w:tab w:val="right" w:leader="dot" w:pos="8306"/>
        </w:tabs>
      </w:pPr>
      <w:hyperlink w:anchor="_Toc7825" w:history="1">
        <w:r>
          <w:rPr>
            <w:rFonts w:ascii="仿宋" w:eastAsia="仿宋" w:hAnsi="仿宋" w:cs="仿宋" w:hint="eastAsia"/>
            <w:lang w:eastAsia="zh-CN"/>
          </w:rPr>
          <w:t>三、法人治理</w:t>
        </w:r>
        <w:r>
          <w:tab/>
        </w:r>
        <w:r>
          <w:fldChar w:fldCharType="begin"/>
        </w:r>
        <w:r>
          <w:instrText xml:space="preserve"> PAGEREF _Toc7825 \h </w:instrText>
        </w:r>
        <w:r>
          <w:fldChar w:fldCharType="separate"/>
        </w:r>
        <w:r>
          <w:t>13</w:t>
        </w:r>
        <w:r>
          <w:fldChar w:fldCharType="end"/>
        </w:r>
      </w:hyperlink>
    </w:p>
    <w:p>
      <w:pPr>
        <w:pStyle w:val="TOC2"/>
        <w:tabs>
          <w:tab w:val="right" w:leader="dot" w:pos="8306"/>
        </w:tabs>
      </w:pPr>
      <w:hyperlink w:anchor="_Toc20216" w:history="1">
        <w:r>
          <w:rPr>
            <w:rFonts w:ascii="仿宋" w:eastAsia="仿宋" w:hAnsi="仿宋" w:cs="仿宋" w:hint="eastAsia"/>
            <w:lang w:eastAsia="zh-CN"/>
          </w:rPr>
          <w:t>(一)、股东权利及义务</w:t>
        </w:r>
        <w:r>
          <w:tab/>
        </w:r>
        <w:r>
          <w:fldChar w:fldCharType="begin"/>
        </w:r>
        <w:r>
          <w:instrText xml:space="preserve"> PAGEREF _Toc20216 \h </w:instrText>
        </w:r>
        <w:r>
          <w:fldChar w:fldCharType="separate"/>
        </w:r>
        <w:r>
          <w:t>13</w:t>
        </w:r>
        <w:r>
          <w:fldChar w:fldCharType="end"/>
        </w:r>
      </w:hyperlink>
    </w:p>
    <w:p>
      <w:pPr>
        <w:pStyle w:val="TOC2"/>
        <w:tabs>
          <w:tab w:val="right" w:leader="dot" w:pos="8306"/>
        </w:tabs>
      </w:pPr>
      <w:hyperlink w:anchor="_Toc3585" w:history="1">
        <w:r>
          <w:rPr>
            <w:rFonts w:ascii="仿宋" w:eastAsia="仿宋" w:hAnsi="仿宋" w:cs="仿宋" w:hint="eastAsia"/>
            <w:lang w:eastAsia="zh-CN"/>
          </w:rPr>
          <w:t>(二)、董事</w:t>
        </w:r>
        <w:r>
          <w:tab/>
        </w:r>
        <w:r>
          <w:fldChar w:fldCharType="begin"/>
        </w:r>
        <w:r>
          <w:instrText xml:space="preserve"> PAGEREF _Toc3585 \h </w:instrText>
        </w:r>
        <w:r>
          <w:fldChar w:fldCharType="separate"/>
        </w:r>
        <w:r>
          <w:t>15</w:t>
        </w:r>
        <w:r>
          <w:fldChar w:fldCharType="end"/>
        </w:r>
      </w:hyperlink>
    </w:p>
    <w:p>
      <w:pPr>
        <w:pStyle w:val="TOC2"/>
        <w:tabs>
          <w:tab w:val="right" w:leader="dot" w:pos="8306"/>
        </w:tabs>
      </w:pPr>
      <w:hyperlink w:anchor="_Toc23257" w:history="1">
        <w:r>
          <w:rPr>
            <w:rFonts w:ascii="仿宋" w:eastAsia="仿宋" w:hAnsi="仿宋" w:cs="仿宋" w:hint="eastAsia"/>
            <w:lang w:eastAsia="zh-CN"/>
          </w:rPr>
          <w:t>(三)、高级管理人员</w:t>
        </w:r>
        <w:r>
          <w:tab/>
        </w:r>
        <w:r>
          <w:fldChar w:fldCharType="begin"/>
        </w:r>
        <w:r>
          <w:instrText xml:space="preserve"> PAGEREF _Toc23257 \h </w:instrText>
        </w:r>
        <w:r>
          <w:fldChar w:fldCharType="separate"/>
        </w:r>
        <w:r>
          <w:t>20</w:t>
        </w:r>
        <w:r>
          <w:fldChar w:fldCharType="end"/>
        </w:r>
      </w:hyperlink>
    </w:p>
    <w:p>
      <w:pPr>
        <w:pStyle w:val="TOC2"/>
        <w:tabs>
          <w:tab w:val="right" w:leader="dot" w:pos="8306"/>
        </w:tabs>
      </w:pPr>
      <w:hyperlink w:anchor="_Toc9831" w:history="1">
        <w:r>
          <w:rPr>
            <w:rFonts w:ascii="仿宋" w:eastAsia="仿宋" w:hAnsi="仿宋" w:cs="仿宋" w:hint="eastAsia"/>
            <w:lang w:eastAsia="zh-CN"/>
          </w:rPr>
          <w:t>(四)、监事</w:t>
        </w:r>
        <w:r>
          <w:tab/>
        </w:r>
        <w:r>
          <w:fldChar w:fldCharType="begin"/>
        </w:r>
        <w:r>
          <w:instrText xml:space="preserve"> PAGEREF _Toc9831 \h </w:instrText>
        </w:r>
        <w:r>
          <w:fldChar w:fldCharType="separate"/>
        </w:r>
        <w:r>
          <w:t>21</w:t>
        </w:r>
        <w:r>
          <w:fldChar w:fldCharType="end"/>
        </w:r>
      </w:hyperlink>
    </w:p>
    <w:p>
      <w:pPr>
        <w:pStyle w:val="TOC1"/>
        <w:tabs>
          <w:tab w:val="right" w:leader="dot" w:pos="8306"/>
        </w:tabs>
      </w:pPr>
      <w:hyperlink w:anchor="_Toc32170" w:history="1">
        <w:r>
          <w:rPr>
            <w:rFonts w:ascii="仿宋" w:eastAsia="仿宋" w:hAnsi="仿宋" w:cs="仿宋" w:hint="eastAsia"/>
            <w:lang w:eastAsia="zh-CN"/>
          </w:rPr>
          <w:t>四、公司成立背景及可行性分析</w:t>
        </w:r>
        <w:r>
          <w:tab/>
        </w:r>
        <w:r>
          <w:fldChar w:fldCharType="begin"/>
        </w:r>
        <w:r>
          <w:instrText xml:space="preserve"> PAGEREF _Toc32170 \h </w:instrText>
        </w:r>
        <w:r>
          <w:fldChar w:fldCharType="separate"/>
        </w:r>
        <w:r>
          <w:t>23</w:t>
        </w:r>
        <w:r>
          <w:fldChar w:fldCharType="end"/>
        </w:r>
      </w:hyperlink>
    </w:p>
    <w:p>
      <w:pPr>
        <w:pStyle w:val="TOC2"/>
        <w:tabs>
          <w:tab w:val="right" w:leader="dot" w:pos="8306"/>
        </w:tabs>
      </w:pPr>
      <w:hyperlink w:anchor="_Toc6538" w:history="1">
        <w:r>
          <w:rPr>
            <w:rFonts w:ascii="仿宋" w:eastAsia="仿宋" w:hAnsi="仿宋" w:cs="仿宋" w:hint="eastAsia"/>
            <w:lang w:eastAsia="zh-CN"/>
          </w:rPr>
          <w:t>(一)、发展思路</w:t>
        </w:r>
        <w:r>
          <w:tab/>
        </w:r>
        <w:r>
          <w:fldChar w:fldCharType="begin"/>
        </w:r>
        <w:r>
          <w:instrText xml:space="preserve"> PAGEREF _Toc6538 \h </w:instrText>
        </w:r>
        <w:r>
          <w:fldChar w:fldCharType="separate"/>
        </w:r>
        <w:r>
          <w:t>23</w:t>
        </w:r>
        <w:r>
          <w:fldChar w:fldCharType="end"/>
        </w:r>
      </w:hyperlink>
    </w:p>
    <w:p>
      <w:pPr>
        <w:pStyle w:val="TOC2"/>
        <w:tabs>
          <w:tab w:val="right" w:leader="dot" w:pos="8306"/>
        </w:tabs>
      </w:pPr>
      <w:hyperlink w:anchor="_Toc12961" w:history="1">
        <w:r>
          <w:rPr>
            <w:rFonts w:ascii="仿宋" w:eastAsia="仿宋" w:hAnsi="仿宋" w:cs="仿宋" w:hint="eastAsia"/>
            <w:lang w:eastAsia="zh-CN"/>
          </w:rPr>
          <w:t>(二)、产业发展背景分析</w:t>
        </w:r>
        <w:r>
          <w:tab/>
        </w:r>
        <w:r>
          <w:fldChar w:fldCharType="begin"/>
        </w:r>
        <w:r>
          <w:instrText xml:space="preserve"> PAGEREF _Toc12961 \h </w:instrText>
        </w:r>
        <w:r>
          <w:fldChar w:fldCharType="separate"/>
        </w:r>
        <w:r>
          <w:t>24</w:t>
        </w:r>
        <w:r>
          <w:fldChar w:fldCharType="end"/>
        </w:r>
      </w:hyperlink>
    </w:p>
    <w:p>
      <w:pPr>
        <w:pStyle w:val="TOC2"/>
        <w:tabs>
          <w:tab w:val="right" w:leader="dot" w:pos="8306"/>
        </w:tabs>
      </w:pPr>
      <w:hyperlink w:anchor="_Toc27688" w:history="1">
        <w:r>
          <w:rPr>
            <w:rFonts w:ascii="仿宋" w:eastAsia="仿宋" w:hAnsi="仿宋" w:cs="仿宋" w:hint="eastAsia"/>
            <w:lang w:eastAsia="zh-CN"/>
          </w:rPr>
          <w:t>(三)、产业发展原则</w:t>
        </w:r>
        <w:r>
          <w:tab/>
        </w:r>
        <w:r>
          <w:fldChar w:fldCharType="begin"/>
        </w:r>
        <w:r>
          <w:instrText xml:space="preserve"> PAGEREF _Toc27688 \h </w:instrText>
        </w:r>
        <w:r>
          <w:fldChar w:fldCharType="separate"/>
        </w:r>
        <w:r>
          <w:t>25</w:t>
        </w:r>
        <w:r>
          <w:fldChar w:fldCharType="end"/>
        </w:r>
      </w:hyperlink>
    </w:p>
    <w:p>
      <w:pPr>
        <w:pStyle w:val="TOC2"/>
        <w:tabs>
          <w:tab w:val="right" w:leader="dot" w:pos="8306"/>
        </w:tabs>
      </w:pPr>
      <w:hyperlink w:anchor="_Toc4187" w:history="1">
        <w:r>
          <w:rPr>
            <w:rFonts w:ascii="仿宋" w:eastAsia="仿宋" w:hAnsi="仿宋" w:cs="仿宋" w:hint="eastAsia"/>
            <w:lang w:eastAsia="zh-CN"/>
          </w:rPr>
          <w:t>(四)、区域产业环境分析</w:t>
        </w:r>
        <w:r>
          <w:tab/>
        </w:r>
        <w:r>
          <w:fldChar w:fldCharType="begin"/>
        </w:r>
        <w:r>
          <w:instrText xml:space="preserve"> PAGEREF _Toc4187 \h </w:instrText>
        </w:r>
        <w:r>
          <w:fldChar w:fldCharType="separate"/>
        </w:r>
        <w:r>
          <w:t>26</w:t>
        </w:r>
        <w:r>
          <w:fldChar w:fldCharType="end"/>
        </w:r>
      </w:hyperlink>
    </w:p>
    <w:p>
      <w:pPr>
        <w:pStyle w:val="TOC2"/>
        <w:tabs>
          <w:tab w:val="right" w:leader="dot" w:pos="8306"/>
        </w:tabs>
      </w:pPr>
      <w:hyperlink w:anchor="_Toc21473" w:history="1">
        <w:r>
          <w:rPr>
            <w:rFonts w:ascii="仿宋" w:eastAsia="仿宋" w:hAnsi="仿宋" w:cs="仿宋" w:hint="eastAsia"/>
            <w:lang w:eastAsia="zh-CN"/>
          </w:rPr>
          <w:t>(五)、可行性分析</w:t>
        </w:r>
        <w:r>
          <w:tab/>
        </w:r>
        <w:r>
          <w:fldChar w:fldCharType="begin"/>
        </w:r>
        <w:r>
          <w:instrText xml:space="preserve"> PAGEREF _Toc21473 \h </w:instrText>
        </w:r>
        <w:r>
          <w:fldChar w:fldCharType="separate"/>
        </w:r>
        <w:r>
          <w:t>28</w:t>
        </w:r>
        <w:r>
          <w:fldChar w:fldCharType="end"/>
        </w:r>
      </w:hyperlink>
    </w:p>
    <w:p>
      <w:pPr>
        <w:pStyle w:val="TOC2"/>
        <w:tabs>
          <w:tab w:val="right" w:leader="dot" w:pos="8306"/>
        </w:tabs>
      </w:pPr>
      <w:hyperlink w:anchor="_Toc20899" w:history="1">
        <w:r>
          <w:rPr>
            <w:rFonts w:ascii="仿宋" w:eastAsia="仿宋" w:hAnsi="仿宋" w:cs="仿宋" w:hint="eastAsia"/>
            <w:lang w:eastAsia="zh-CN"/>
          </w:rPr>
          <w:t>(六)、产业发展重点任务</w:t>
        </w:r>
        <w:r>
          <w:tab/>
        </w:r>
        <w:r>
          <w:fldChar w:fldCharType="begin"/>
        </w:r>
        <w:r>
          <w:instrText xml:space="preserve"> PAGEREF _Toc20899 \h </w:instrText>
        </w:r>
        <w:r>
          <w:fldChar w:fldCharType="separate"/>
        </w:r>
        <w:r>
          <w:t>29</w:t>
        </w:r>
        <w:r>
          <w:fldChar w:fldCharType="end"/>
        </w:r>
      </w:hyperlink>
    </w:p>
    <w:p>
      <w:pPr>
        <w:pStyle w:val="TOC2"/>
        <w:tabs>
          <w:tab w:val="right" w:leader="dot" w:pos="8306"/>
        </w:tabs>
      </w:pPr>
      <w:hyperlink w:anchor="_Toc13646" w:history="1">
        <w:r>
          <w:rPr>
            <w:rFonts w:ascii="仿宋" w:eastAsia="仿宋" w:hAnsi="仿宋" w:cs="仿宋" w:hint="eastAsia"/>
            <w:lang w:eastAsia="zh-CN"/>
          </w:rPr>
          <w:t>(七)、运输直升机项目建设必要性分析</w:t>
        </w:r>
        <w:r>
          <w:tab/>
        </w:r>
        <w:r>
          <w:fldChar w:fldCharType="begin"/>
        </w:r>
        <w:r>
          <w:instrText xml:space="preserve"> PAGEREF _Toc13646 \h </w:instrText>
        </w:r>
        <w:r>
          <w:fldChar w:fldCharType="separate"/>
        </w:r>
        <w:r>
          <w:t>31</w:t>
        </w:r>
        <w:r>
          <w:fldChar w:fldCharType="end"/>
        </w:r>
      </w:hyperlink>
    </w:p>
    <w:p>
      <w:pPr>
        <w:pStyle w:val="TOC1"/>
        <w:tabs>
          <w:tab w:val="right" w:leader="dot" w:pos="8306"/>
        </w:tabs>
      </w:pPr>
      <w:hyperlink w:anchor="_Toc4519" w:history="1">
        <w:r>
          <w:rPr>
            <w:rFonts w:ascii="仿宋" w:eastAsia="仿宋" w:hAnsi="仿宋" w:cs="仿宋" w:hint="eastAsia"/>
            <w:lang w:eastAsia="zh-CN"/>
          </w:rPr>
          <w:t>五、发展规划</w:t>
        </w:r>
        <w:r>
          <w:tab/>
        </w:r>
        <w:r>
          <w:fldChar w:fldCharType="begin"/>
        </w:r>
        <w:r>
          <w:instrText xml:space="preserve"> PAGEREF _Toc4519 \h </w:instrText>
        </w:r>
        <w:r>
          <w:fldChar w:fldCharType="separate"/>
        </w:r>
        <w:r>
          <w:t>32</w:t>
        </w:r>
        <w:r>
          <w:fldChar w:fldCharType="end"/>
        </w:r>
      </w:hyperlink>
    </w:p>
    <w:p>
      <w:pPr>
        <w:pStyle w:val="TOC2"/>
        <w:tabs>
          <w:tab w:val="right" w:leader="dot" w:pos="8306"/>
        </w:tabs>
      </w:pPr>
      <w:hyperlink w:anchor="_Toc19454" w:history="1">
        <w:r>
          <w:rPr>
            <w:rFonts w:ascii="仿宋" w:eastAsia="仿宋" w:hAnsi="仿宋" w:cs="仿宋" w:hint="eastAsia"/>
            <w:lang w:eastAsia="zh-CN"/>
          </w:rPr>
          <w:t>(一)、公司发展规划</w:t>
        </w:r>
        <w:r>
          <w:tab/>
        </w:r>
        <w:r>
          <w:fldChar w:fldCharType="begin"/>
        </w:r>
        <w:r>
          <w:instrText xml:space="preserve"> PAGEREF _Toc19454 \h </w:instrText>
        </w:r>
        <w:r>
          <w:fldChar w:fldCharType="separate"/>
        </w:r>
        <w:r>
          <w:t>32</w:t>
        </w:r>
        <w:r>
          <w:fldChar w:fldCharType="end"/>
        </w:r>
      </w:hyperlink>
    </w:p>
    <w:p>
      <w:pPr>
        <w:pStyle w:val="TOC2"/>
        <w:tabs>
          <w:tab w:val="right" w:leader="dot" w:pos="8306"/>
        </w:tabs>
      </w:pPr>
      <w:hyperlink w:anchor="_Toc16006" w:history="1">
        <w:r>
          <w:rPr>
            <w:rFonts w:ascii="仿宋" w:eastAsia="仿宋" w:hAnsi="仿宋" w:cs="仿宋" w:hint="eastAsia"/>
            <w:lang w:eastAsia="zh-CN"/>
          </w:rPr>
          <w:t>(二)、保障措施</w:t>
        </w:r>
        <w:r>
          <w:tab/>
        </w:r>
        <w:r>
          <w:fldChar w:fldCharType="begin"/>
        </w:r>
        <w:r>
          <w:instrText xml:space="preserve"> PAGEREF _Toc16006 \h </w:instrText>
        </w:r>
        <w:r>
          <w:fldChar w:fldCharType="separate"/>
        </w:r>
        <w:r>
          <w:t>34</w:t>
        </w:r>
        <w:r>
          <w:fldChar w:fldCharType="end"/>
        </w:r>
      </w:hyperlink>
    </w:p>
    <w:p>
      <w:pPr>
        <w:pStyle w:val="TOC1"/>
        <w:tabs>
          <w:tab w:val="right" w:leader="dot" w:pos="8306"/>
        </w:tabs>
      </w:pPr>
      <w:hyperlink w:anchor="_Toc4912" w:history="1">
        <w:r>
          <w:rPr>
            <w:rFonts w:ascii="仿宋" w:eastAsia="仿宋" w:hAnsi="仿宋" w:cs="仿宋" w:hint="eastAsia"/>
            <w:lang w:eastAsia="zh-CN"/>
          </w:rPr>
          <w:t>六、投资方案分析</w:t>
        </w:r>
        <w:r>
          <w:tab/>
        </w:r>
        <w:r>
          <w:fldChar w:fldCharType="begin"/>
        </w:r>
        <w:r>
          <w:instrText xml:space="preserve"> PAGEREF _Toc4912 \h </w:instrText>
        </w:r>
        <w:r>
          <w:fldChar w:fldCharType="separate"/>
        </w:r>
        <w:r>
          <w:t>38</w:t>
        </w:r>
        <w:r>
          <w:fldChar w:fldCharType="end"/>
        </w:r>
      </w:hyperlink>
    </w:p>
    <w:p>
      <w:pPr>
        <w:pStyle w:val="TOC2"/>
        <w:tabs>
          <w:tab w:val="right" w:leader="dot" w:pos="8306"/>
        </w:tabs>
      </w:pPr>
      <w:hyperlink w:anchor="_Toc7584" w:history="1">
        <w:r>
          <w:rPr>
            <w:rFonts w:ascii="仿宋" w:eastAsia="仿宋" w:hAnsi="仿宋" w:cs="仿宋" w:hint="eastAsia"/>
            <w:lang w:eastAsia="zh-CN"/>
          </w:rPr>
          <w:t>(一)、编制说明</w:t>
        </w:r>
        <w:r>
          <w:tab/>
        </w:r>
        <w:r>
          <w:fldChar w:fldCharType="begin"/>
        </w:r>
        <w:r>
          <w:instrText xml:space="preserve"> PAGEREF _Toc7584 \h </w:instrText>
        </w:r>
        <w:r>
          <w:fldChar w:fldCharType="separate"/>
        </w:r>
        <w:r>
          <w:t>38</w:t>
        </w:r>
        <w:r>
          <w:fldChar w:fldCharType="end"/>
        </w:r>
      </w:hyperlink>
    </w:p>
    <w:p>
      <w:pPr>
        <w:pStyle w:val="TOC2"/>
        <w:tabs>
          <w:tab w:val="right" w:leader="dot" w:pos="8306"/>
        </w:tabs>
      </w:pPr>
      <w:hyperlink w:anchor="_Toc32125" w:history="1">
        <w:r>
          <w:rPr>
            <w:rFonts w:ascii="仿宋" w:eastAsia="仿宋" w:hAnsi="仿宋" w:cs="仿宋" w:hint="eastAsia"/>
            <w:lang w:eastAsia="zh-CN"/>
          </w:rPr>
          <w:t>(二)、建设投资</w:t>
        </w:r>
        <w:r>
          <w:tab/>
        </w:r>
        <w:r>
          <w:fldChar w:fldCharType="begin"/>
        </w:r>
        <w:r>
          <w:instrText xml:space="preserve"> PAGEREF _Toc32125 \h </w:instrText>
        </w:r>
        <w:r>
          <w:fldChar w:fldCharType="separate"/>
        </w:r>
        <w:r>
          <w:t>39</w:t>
        </w:r>
        <w:r>
          <w:fldChar w:fldCharType="end"/>
        </w:r>
      </w:hyperlink>
    </w:p>
    <w:p>
      <w:pPr>
        <w:pStyle w:val="TOC2"/>
        <w:tabs>
          <w:tab w:val="right" w:leader="dot" w:pos="8306"/>
        </w:tabs>
      </w:pPr>
      <w:hyperlink w:anchor="_Toc22284" w:history="1">
        <w:r>
          <w:rPr>
            <w:rFonts w:ascii="仿宋" w:eastAsia="仿宋" w:hAnsi="仿宋" w:cs="仿宋" w:hint="eastAsia"/>
            <w:lang w:eastAsia="zh-CN"/>
          </w:rPr>
          <w:t>(三)、建设期利息</w:t>
        </w:r>
        <w:r>
          <w:tab/>
        </w:r>
        <w:r>
          <w:fldChar w:fldCharType="begin"/>
        </w:r>
        <w:r>
          <w:instrText xml:space="preserve"> PAGEREF _Toc22284 \h </w:instrText>
        </w:r>
        <w:r>
          <w:fldChar w:fldCharType="separate"/>
        </w:r>
        <w:r>
          <w:t>39</w:t>
        </w:r>
        <w:r>
          <w:fldChar w:fldCharType="end"/>
        </w:r>
      </w:hyperlink>
    </w:p>
    <w:p>
      <w:pPr>
        <w:pStyle w:val="TOC2"/>
        <w:tabs>
          <w:tab w:val="right" w:leader="dot" w:pos="8306"/>
        </w:tabs>
      </w:pPr>
      <w:hyperlink w:anchor="_Toc15069" w:history="1">
        <w:r>
          <w:rPr>
            <w:rFonts w:ascii="仿宋" w:eastAsia="仿宋" w:hAnsi="仿宋" w:cs="仿宋" w:hint="eastAsia"/>
            <w:lang w:eastAsia="zh-CN"/>
          </w:rPr>
          <w:t>(四)、流动资金</w:t>
        </w:r>
        <w:r>
          <w:tab/>
        </w:r>
        <w:r>
          <w:fldChar w:fldCharType="begin"/>
        </w:r>
        <w:r>
          <w:instrText xml:space="preserve"> PAGEREF _Toc15069 \h </w:instrText>
        </w:r>
        <w:r>
          <w:fldChar w:fldCharType="separate"/>
        </w:r>
        <w:r>
          <w:t>39</w:t>
        </w:r>
        <w:r>
          <w:fldChar w:fldCharType="end"/>
        </w:r>
      </w:hyperlink>
    </w:p>
    <w:p>
      <w:pPr>
        <w:pStyle w:val="TOC2"/>
        <w:tabs>
          <w:tab w:val="right" w:leader="dot" w:pos="8306"/>
        </w:tabs>
      </w:pPr>
      <w:hyperlink w:anchor="_Toc27168" w:history="1">
        <w:r>
          <w:rPr>
            <w:rFonts w:ascii="仿宋" w:eastAsia="仿宋" w:hAnsi="仿宋" w:cs="仿宋" w:hint="eastAsia"/>
            <w:lang w:eastAsia="zh-CN"/>
          </w:rPr>
          <w:t>(五)、运输直升机项目总投资</w:t>
        </w:r>
        <w:r>
          <w:tab/>
        </w:r>
        <w:r>
          <w:fldChar w:fldCharType="begin"/>
        </w:r>
        <w:r>
          <w:instrText xml:space="preserve"> PAGEREF _Toc27168 \h </w:instrText>
        </w:r>
        <w:r>
          <w:fldChar w:fldCharType="separate"/>
        </w:r>
        <w:r>
          <w:t>40</w:t>
        </w:r>
        <w:r>
          <w:fldChar w:fldCharType="end"/>
        </w:r>
      </w:hyperlink>
    </w:p>
    <w:p>
      <w:pPr>
        <w:pStyle w:val="TOC2"/>
        <w:tabs>
          <w:tab w:val="right" w:leader="dot" w:pos="8306"/>
        </w:tabs>
      </w:pPr>
      <w:hyperlink w:anchor="_Toc1951" w:history="1">
        <w:r>
          <w:rPr>
            <w:rFonts w:ascii="仿宋" w:eastAsia="仿宋" w:hAnsi="仿宋" w:cs="仿宋" w:hint="eastAsia"/>
            <w:lang w:eastAsia="zh-CN"/>
          </w:rPr>
          <w:t>(六)、资金筹措与投资计划</w:t>
        </w:r>
        <w:r>
          <w:tab/>
        </w:r>
        <w:r>
          <w:fldChar w:fldCharType="begin"/>
        </w:r>
        <w:r>
          <w:instrText xml:space="preserve"> PAGEREF _Toc1951 \h </w:instrText>
        </w:r>
        <w:r>
          <w:fldChar w:fldCharType="separate"/>
        </w:r>
        <w:r>
          <w:t>40</w:t>
        </w:r>
        <w:r>
          <w:fldChar w:fldCharType="end"/>
        </w:r>
      </w:hyperlink>
    </w:p>
    <w:p>
      <w:pPr>
        <w:pStyle w:val="TOC1"/>
        <w:tabs>
          <w:tab w:val="right" w:leader="dot" w:pos="8306"/>
        </w:tabs>
      </w:pPr>
      <w:hyperlink w:anchor="_Toc15100" w:history="1">
        <w:r>
          <w:rPr>
            <w:rFonts w:ascii="仿宋" w:eastAsia="仿宋" w:hAnsi="仿宋" w:cs="仿宋" w:hint="eastAsia"/>
            <w:lang w:eastAsia="zh-CN"/>
          </w:rPr>
          <w:t>七、SWOT分析</w:t>
        </w:r>
        <w:r>
          <w:tab/>
        </w:r>
        <w:r>
          <w:fldChar w:fldCharType="begin"/>
        </w:r>
        <w:r>
          <w:instrText xml:space="preserve"> PAGEREF _Toc15100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5" w:history="1">
        <w:r>
          <w:rPr>
            <w:rFonts w:ascii="仿宋" w:eastAsia="仿宋" w:hAnsi="仿宋" w:cs="仿宋" w:hint="eastAsia"/>
            <w:lang w:eastAsia="zh-CN"/>
          </w:rPr>
          <w:t>(一)、优势分析(S)</w:t>
        </w:r>
        <w:r>
          <w:tab/>
        </w:r>
        <w:r>
          <w:fldChar w:fldCharType="begin"/>
        </w:r>
        <w:r>
          <w:instrText xml:space="preserve"> PAGEREF _Toc5195 \h </w:instrText>
        </w:r>
        <w:r>
          <w:fldChar w:fldCharType="separate"/>
        </w:r>
        <w:r>
          <w:t>40</w:t>
        </w:r>
        <w:r>
          <w:fldChar w:fldCharType="end"/>
        </w:r>
      </w:hyperlink>
    </w:p>
    <w:p>
      <w:pPr>
        <w:pStyle w:val="TOC2"/>
        <w:tabs>
          <w:tab w:val="right" w:leader="dot" w:pos="8306"/>
        </w:tabs>
      </w:pPr>
      <w:hyperlink w:anchor="_Toc10590" w:history="1">
        <w:r>
          <w:rPr>
            <w:rFonts w:ascii="仿宋" w:eastAsia="仿宋" w:hAnsi="仿宋" w:cs="仿宋" w:hint="eastAsia"/>
            <w:lang w:eastAsia="zh-CN"/>
          </w:rPr>
          <w:t>(二)、劣势分析(W)</w:t>
        </w:r>
        <w:r>
          <w:tab/>
        </w:r>
        <w:r>
          <w:fldChar w:fldCharType="begin"/>
        </w:r>
        <w:r>
          <w:instrText xml:space="preserve"> PAGEREF _Toc10590 \h </w:instrText>
        </w:r>
        <w:r>
          <w:fldChar w:fldCharType="separate"/>
        </w:r>
        <w:r>
          <w:t>41</w:t>
        </w:r>
        <w:r>
          <w:fldChar w:fldCharType="end"/>
        </w:r>
      </w:hyperlink>
    </w:p>
    <w:p>
      <w:pPr>
        <w:pStyle w:val="TOC2"/>
        <w:tabs>
          <w:tab w:val="right" w:leader="dot" w:pos="8306"/>
        </w:tabs>
      </w:pPr>
      <w:hyperlink w:anchor="_Toc21906" w:history="1">
        <w:r>
          <w:rPr>
            <w:rFonts w:ascii="仿宋" w:eastAsia="仿宋" w:hAnsi="仿宋" w:cs="仿宋" w:hint="eastAsia"/>
            <w:lang w:eastAsia="zh-CN"/>
          </w:rPr>
          <w:t>(三)、机会分析()</w:t>
        </w:r>
        <w:r>
          <w:tab/>
        </w:r>
        <w:r>
          <w:fldChar w:fldCharType="begin"/>
        </w:r>
        <w:r>
          <w:instrText xml:space="preserve"> PAGEREF _Toc21906 \h </w:instrText>
        </w:r>
        <w:r>
          <w:fldChar w:fldCharType="separate"/>
        </w:r>
        <w:r>
          <w:t>42</w:t>
        </w:r>
        <w:r>
          <w:fldChar w:fldCharType="end"/>
        </w:r>
      </w:hyperlink>
    </w:p>
    <w:p>
      <w:pPr>
        <w:pStyle w:val="TOC2"/>
        <w:tabs>
          <w:tab w:val="right" w:leader="dot" w:pos="8306"/>
        </w:tabs>
      </w:pPr>
      <w:hyperlink w:anchor="_Toc25439" w:history="1">
        <w:r>
          <w:rPr>
            <w:rFonts w:ascii="仿宋" w:eastAsia="仿宋" w:hAnsi="仿宋" w:cs="仿宋" w:hint="eastAsia"/>
            <w:lang w:eastAsia="zh-CN"/>
          </w:rPr>
          <w:t>(四)、威胁分析(T)</w:t>
        </w:r>
        <w:r>
          <w:tab/>
        </w:r>
        <w:r>
          <w:fldChar w:fldCharType="begin"/>
        </w:r>
        <w:r>
          <w:instrText xml:space="preserve"> PAGEREF _Toc25439 \h </w:instrText>
        </w:r>
        <w:r>
          <w:fldChar w:fldCharType="separate"/>
        </w:r>
        <w:r>
          <w:t>43</w:t>
        </w:r>
        <w:r>
          <w:fldChar w:fldCharType="end"/>
        </w:r>
      </w:hyperlink>
    </w:p>
    <w:p>
      <w:pPr>
        <w:pStyle w:val="TOC1"/>
        <w:tabs>
          <w:tab w:val="right" w:leader="dot" w:pos="8306"/>
        </w:tabs>
      </w:pPr>
      <w:hyperlink w:anchor="_Toc17585" w:history="1">
        <w:r>
          <w:rPr>
            <w:rFonts w:ascii="仿宋" w:eastAsia="仿宋" w:hAnsi="仿宋" w:cs="仿宋" w:hint="eastAsia"/>
            <w:lang w:eastAsia="zh-CN"/>
          </w:rPr>
          <w:t>八、环境保护分析</w:t>
        </w:r>
        <w:r>
          <w:tab/>
        </w:r>
        <w:r>
          <w:fldChar w:fldCharType="begin"/>
        </w:r>
        <w:r>
          <w:instrText xml:space="preserve"> PAGEREF _Toc17585 \h </w:instrText>
        </w:r>
        <w:r>
          <w:fldChar w:fldCharType="separate"/>
        </w:r>
        <w:r>
          <w:t>44</w:t>
        </w:r>
        <w:r>
          <w:fldChar w:fldCharType="end"/>
        </w:r>
      </w:hyperlink>
    </w:p>
    <w:p>
      <w:pPr>
        <w:pStyle w:val="TOC2"/>
        <w:tabs>
          <w:tab w:val="right" w:leader="dot" w:pos="8306"/>
        </w:tabs>
      </w:pPr>
      <w:hyperlink w:anchor="_Toc31424" w:history="1">
        <w:r>
          <w:rPr>
            <w:rFonts w:ascii="仿宋" w:eastAsia="仿宋" w:hAnsi="仿宋" w:cs="仿宋" w:hint="eastAsia"/>
            <w:lang w:eastAsia="zh-CN"/>
          </w:rPr>
          <w:t>(一)、编制依据</w:t>
        </w:r>
        <w:r>
          <w:tab/>
        </w:r>
        <w:r>
          <w:fldChar w:fldCharType="begin"/>
        </w:r>
        <w:r>
          <w:instrText xml:space="preserve"> PAGEREF _Toc31424 \h </w:instrText>
        </w:r>
        <w:r>
          <w:fldChar w:fldCharType="separate"/>
        </w:r>
        <w:r>
          <w:t>44</w:t>
        </w:r>
        <w:r>
          <w:fldChar w:fldCharType="end"/>
        </w:r>
      </w:hyperlink>
    </w:p>
    <w:p>
      <w:pPr>
        <w:pStyle w:val="TOC2"/>
        <w:tabs>
          <w:tab w:val="right" w:leader="dot" w:pos="8306"/>
        </w:tabs>
      </w:pPr>
      <w:hyperlink w:anchor="_Toc7154" w:history="1">
        <w:r>
          <w:rPr>
            <w:rFonts w:ascii="仿宋" w:eastAsia="仿宋" w:hAnsi="仿宋" w:cs="仿宋" w:hint="eastAsia"/>
            <w:lang w:eastAsia="zh-CN"/>
          </w:rPr>
          <w:t>(二)、环境影响合理性分析</w:t>
        </w:r>
        <w:r>
          <w:tab/>
        </w:r>
        <w:r>
          <w:fldChar w:fldCharType="begin"/>
        </w:r>
        <w:r>
          <w:instrText xml:space="preserve"> PAGEREF _Toc7154 \h </w:instrText>
        </w:r>
        <w:r>
          <w:fldChar w:fldCharType="separate"/>
        </w:r>
        <w:r>
          <w:t>44</w:t>
        </w:r>
        <w:r>
          <w:fldChar w:fldCharType="end"/>
        </w:r>
      </w:hyperlink>
    </w:p>
    <w:p>
      <w:pPr>
        <w:pStyle w:val="TOC2"/>
        <w:tabs>
          <w:tab w:val="right" w:leader="dot" w:pos="8306"/>
        </w:tabs>
      </w:pPr>
      <w:hyperlink w:anchor="_Toc14830" w:history="1">
        <w:r>
          <w:rPr>
            <w:rFonts w:ascii="仿宋" w:eastAsia="仿宋" w:hAnsi="仿宋" w:cs="仿宋" w:hint="eastAsia"/>
            <w:lang w:eastAsia="zh-CN"/>
          </w:rPr>
          <w:t>(三)、建设期大气环境影响分析</w:t>
        </w:r>
        <w:r>
          <w:tab/>
        </w:r>
        <w:r>
          <w:fldChar w:fldCharType="begin"/>
        </w:r>
        <w:r>
          <w:instrText xml:space="preserve"> PAGEREF _Toc14830 \h </w:instrText>
        </w:r>
        <w:r>
          <w:fldChar w:fldCharType="separate"/>
        </w:r>
        <w:r>
          <w:t>45</w:t>
        </w:r>
        <w:r>
          <w:fldChar w:fldCharType="end"/>
        </w:r>
      </w:hyperlink>
    </w:p>
    <w:p>
      <w:pPr>
        <w:pStyle w:val="TOC2"/>
        <w:tabs>
          <w:tab w:val="right" w:leader="dot" w:pos="8306"/>
        </w:tabs>
      </w:pPr>
      <w:hyperlink w:anchor="_Toc14385" w:history="1">
        <w:r>
          <w:rPr>
            <w:rFonts w:ascii="仿宋" w:eastAsia="仿宋" w:hAnsi="仿宋" w:cs="仿宋" w:hint="eastAsia"/>
            <w:lang w:eastAsia="zh-CN"/>
          </w:rPr>
          <w:t>(四)、建设期水环境影响分析</w:t>
        </w:r>
        <w:r>
          <w:tab/>
        </w:r>
        <w:r>
          <w:fldChar w:fldCharType="begin"/>
        </w:r>
        <w:r>
          <w:instrText xml:space="preserve"> PAGEREF _Toc14385 \h </w:instrText>
        </w:r>
        <w:r>
          <w:fldChar w:fldCharType="separate"/>
        </w:r>
        <w:r>
          <w:t>46</w:t>
        </w:r>
        <w:r>
          <w:fldChar w:fldCharType="end"/>
        </w:r>
      </w:hyperlink>
    </w:p>
    <w:p>
      <w:pPr>
        <w:pStyle w:val="TOC2"/>
        <w:tabs>
          <w:tab w:val="right" w:leader="dot" w:pos="8306"/>
        </w:tabs>
      </w:pPr>
      <w:hyperlink w:anchor="_Toc24048" w:history="1">
        <w:r>
          <w:rPr>
            <w:rFonts w:ascii="仿宋" w:eastAsia="仿宋" w:hAnsi="仿宋" w:cs="仿宋" w:hint="eastAsia"/>
            <w:lang w:eastAsia="zh-CN"/>
          </w:rPr>
          <w:t>(五)、建设期固体废弃物环境影响分析</w:t>
        </w:r>
        <w:r>
          <w:tab/>
        </w:r>
        <w:r>
          <w:fldChar w:fldCharType="begin"/>
        </w:r>
        <w:r>
          <w:instrText xml:space="preserve"> PAGEREF _Toc24048 \h </w:instrText>
        </w:r>
        <w:r>
          <w:fldChar w:fldCharType="separate"/>
        </w:r>
        <w:r>
          <w:t>47</w:t>
        </w:r>
        <w:r>
          <w:fldChar w:fldCharType="end"/>
        </w:r>
      </w:hyperlink>
    </w:p>
    <w:p>
      <w:pPr>
        <w:pStyle w:val="TOC2"/>
        <w:tabs>
          <w:tab w:val="right" w:leader="dot" w:pos="8306"/>
        </w:tabs>
      </w:pPr>
      <w:hyperlink w:anchor="_Toc20367" w:history="1">
        <w:r>
          <w:rPr>
            <w:rFonts w:ascii="仿宋" w:eastAsia="仿宋" w:hAnsi="仿宋" w:cs="仿宋" w:hint="eastAsia"/>
            <w:lang w:eastAsia="zh-CN"/>
          </w:rPr>
          <w:t>(六)、建设期声环境影响分析</w:t>
        </w:r>
        <w:r>
          <w:tab/>
        </w:r>
        <w:r>
          <w:fldChar w:fldCharType="begin"/>
        </w:r>
        <w:r>
          <w:instrText xml:space="preserve"> PAGEREF _Toc20367 \h </w:instrText>
        </w:r>
        <w:r>
          <w:fldChar w:fldCharType="separate"/>
        </w:r>
        <w:r>
          <w:t>48</w:t>
        </w:r>
        <w:r>
          <w:fldChar w:fldCharType="end"/>
        </w:r>
      </w:hyperlink>
    </w:p>
    <w:p>
      <w:pPr>
        <w:pStyle w:val="TOC2"/>
        <w:tabs>
          <w:tab w:val="right" w:leader="dot" w:pos="8306"/>
        </w:tabs>
      </w:pPr>
      <w:hyperlink w:anchor="_Toc17612" w:history="1">
        <w:r>
          <w:rPr>
            <w:rFonts w:ascii="仿宋" w:eastAsia="仿宋" w:hAnsi="仿宋" w:cs="仿宋" w:hint="eastAsia"/>
            <w:lang w:eastAsia="zh-CN"/>
          </w:rPr>
          <w:t>(七)、营运期大气环境影响分析</w:t>
        </w:r>
        <w:r>
          <w:tab/>
        </w:r>
        <w:r>
          <w:fldChar w:fldCharType="begin"/>
        </w:r>
        <w:r>
          <w:instrText xml:space="preserve"> PAGEREF _Toc17612 \h </w:instrText>
        </w:r>
        <w:r>
          <w:fldChar w:fldCharType="separate"/>
        </w:r>
        <w:r>
          <w:t>50</w:t>
        </w:r>
        <w:r>
          <w:fldChar w:fldCharType="end"/>
        </w:r>
      </w:hyperlink>
    </w:p>
    <w:p>
      <w:pPr>
        <w:pStyle w:val="TOC2"/>
        <w:tabs>
          <w:tab w:val="right" w:leader="dot" w:pos="8306"/>
        </w:tabs>
      </w:pPr>
      <w:hyperlink w:anchor="_Toc28346" w:history="1">
        <w:r>
          <w:rPr>
            <w:rFonts w:ascii="仿宋" w:eastAsia="仿宋" w:hAnsi="仿宋" w:cs="仿宋" w:hint="eastAsia"/>
            <w:lang w:eastAsia="zh-CN"/>
          </w:rPr>
          <w:t>(八)、营运期水环境影响分析</w:t>
        </w:r>
        <w:r>
          <w:tab/>
        </w:r>
        <w:r>
          <w:fldChar w:fldCharType="begin"/>
        </w:r>
        <w:r>
          <w:instrText xml:space="preserve"> PAGEREF _Toc28346 \h </w:instrText>
        </w:r>
        <w:r>
          <w:fldChar w:fldCharType="separate"/>
        </w:r>
        <w:r>
          <w:t>51</w:t>
        </w:r>
        <w:r>
          <w:fldChar w:fldCharType="end"/>
        </w:r>
      </w:hyperlink>
    </w:p>
    <w:p>
      <w:pPr>
        <w:pStyle w:val="TOC2"/>
        <w:tabs>
          <w:tab w:val="right" w:leader="dot" w:pos="8306"/>
        </w:tabs>
      </w:pPr>
      <w:hyperlink w:anchor="_Toc23602" w:history="1">
        <w:r>
          <w:rPr>
            <w:rFonts w:ascii="仿宋" w:eastAsia="仿宋" w:hAnsi="仿宋" w:cs="仿宋" w:hint="eastAsia"/>
            <w:lang w:eastAsia="zh-CN"/>
          </w:rPr>
          <w:t>(九)、营运期固体废弃物环境影响分析</w:t>
        </w:r>
        <w:r>
          <w:tab/>
        </w:r>
        <w:r>
          <w:fldChar w:fldCharType="begin"/>
        </w:r>
        <w:r>
          <w:instrText xml:space="preserve"> PAGEREF _Toc23602 \h </w:instrText>
        </w:r>
        <w:r>
          <w:fldChar w:fldCharType="separate"/>
        </w:r>
        <w:r>
          <w:t>52</w:t>
        </w:r>
        <w:r>
          <w:fldChar w:fldCharType="end"/>
        </w:r>
      </w:hyperlink>
    </w:p>
    <w:p>
      <w:pPr>
        <w:pStyle w:val="TOC2"/>
        <w:tabs>
          <w:tab w:val="right" w:leader="dot" w:pos="8306"/>
        </w:tabs>
      </w:pPr>
      <w:hyperlink w:anchor="_Toc31089" w:history="1">
        <w:r>
          <w:rPr>
            <w:rFonts w:ascii="仿宋" w:eastAsia="仿宋" w:hAnsi="仿宋" w:cs="仿宋" w:hint="eastAsia"/>
            <w:lang w:eastAsia="zh-CN"/>
          </w:rPr>
          <w:t>(十)、营运期声环境影响分析</w:t>
        </w:r>
        <w:r>
          <w:tab/>
        </w:r>
        <w:r>
          <w:fldChar w:fldCharType="begin"/>
        </w:r>
        <w:r>
          <w:instrText xml:space="preserve"> PAGEREF _Toc31089 \h </w:instrText>
        </w:r>
        <w:r>
          <w:fldChar w:fldCharType="separate"/>
        </w:r>
        <w:r>
          <w:t>53</w:t>
        </w:r>
        <w:r>
          <w:fldChar w:fldCharType="end"/>
        </w:r>
      </w:hyperlink>
    </w:p>
    <w:p>
      <w:pPr>
        <w:pStyle w:val="TOC2"/>
        <w:tabs>
          <w:tab w:val="right" w:leader="dot" w:pos="8306"/>
        </w:tabs>
      </w:pPr>
      <w:hyperlink w:anchor="_Toc14961" w:history="1">
        <w:r>
          <w:rPr>
            <w:rFonts w:ascii="仿宋" w:eastAsia="仿宋" w:hAnsi="仿宋" w:cs="仿宋" w:hint="eastAsia"/>
            <w:lang w:eastAsia="zh-CN"/>
          </w:rPr>
          <w:t>(十一)、清洁生产</w:t>
        </w:r>
        <w:r>
          <w:tab/>
        </w:r>
        <w:r>
          <w:fldChar w:fldCharType="begin"/>
        </w:r>
        <w:r>
          <w:instrText xml:space="preserve"> PAGEREF _Toc14961 \h </w:instrText>
        </w:r>
        <w:r>
          <w:fldChar w:fldCharType="separate"/>
        </w:r>
        <w:r>
          <w:t>54</w:t>
        </w:r>
        <w:r>
          <w:fldChar w:fldCharType="end"/>
        </w:r>
      </w:hyperlink>
    </w:p>
    <w:p>
      <w:pPr>
        <w:pStyle w:val="TOC2"/>
        <w:tabs>
          <w:tab w:val="right" w:leader="dot" w:pos="8306"/>
        </w:tabs>
      </w:pPr>
      <w:hyperlink w:anchor="_Toc4141" w:history="1">
        <w:r>
          <w:rPr>
            <w:rFonts w:ascii="仿宋" w:eastAsia="仿宋" w:hAnsi="仿宋" w:cs="仿宋" w:hint="eastAsia"/>
            <w:lang w:eastAsia="zh-CN"/>
          </w:rPr>
          <w:t>(十二)、环境管理分析</w:t>
        </w:r>
        <w:r>
          <w:tab/>
        </w:r>
        <w:r>
          <w:fldChar w:fldCharType="begin"/>
        </w:r>
        <w:r>
          <w:instrText xml:space="preserve"> PAGEREF _Toc4141 \h </w:instrText>
        </w:r>
        <w:r>
          <w:fldChar w:fldCharType="separate"/>
        </w:r>
        <w:r>
          <w:t>55</w:t>
        </w:r>
        <w:r>
          <w:fldChar w:fldCharType="end"/>
        </w:r>
      </w:hyperlink>
    </w:p>
    <w:p>
      <w:pPr>
        <w:pStyle w:val="TOC2"/>
        <w:tabs>
          <w:tab w:val="right" w:leader="dot" w:pos="8306"/>
        </w:tabs>
      </w:pPr>
      <w:hyperlink w:anchor="_Toc23541" w:history="1">
        <w:r>
          <w:rPr>
            <w:rFonts w:ascii="仿宋" w:eastAsia="仿宋" w:hAnsi="仿宋" w:cs="仿宋" w:hint="eastAsia"/>
            <w:lang w:eastAsia="zh-CN"/>
          </w:rPr>
          <w:t>(十三)、结论及建议</w:t>
        </w:r>
        <w:r>
          <w:tab/>
        </w:r>
        <w:r>
          <w:fldChar w:fldCharType="begin"/>
        </w:r>
        <w:r>
          <w:instrText xml:space="preserve"> PAGEREF _Toc23541 \h </w:instrText>
        </w:r>
        <w:r>
          <w:fldChar w:fldCharType="separate"/>
        </w:r>
        <w:r>
          <w:t>57</w:t>
        </w:r>
        <w:r>
          <w:fldChar w:fldCharType="end"/>
        </w:r>
      </w:hyperlink>
    </w:p>
    <w:p>
      <w:pPr>
        <w:pStyle w:val="TOC1"/>
        <w:tabs>
          <w:tab w:val="right" w:leader="dot" w:pos="8306"/>
        </w:tabs>
      </w:pPr>
      <w:hyperlink w:anchor="_Toc3097" w:history="1">
        <w:r>
          <w:rPr>
            <w:rFonts w:ascii="仿宋" w:eastAsia="仿宋" w:hAnsi="仿宋" w:cs="仿宋" w:hint="eastAsia"/>
            <w:lang w:eastAsia="zh-CN"/>
          </w:rPr>
          <w:t>九、公司组建背景分析</w:t>
        </w:r>
        <w:r>
          <w:tab/>
        </w:r>
        <w:r>
          <w:fldChar w:fldCharType="begin"/>
        </w:r>
        <w:r>
          <w:instrText xml:space="preserve"> PAGEREF _Toc3097 \h </w:instrText>
        </w:r>
        <w:r>
          <w:fldChar w:fldCharType="separate"/>
        </w:r>
        <w:r>
          <w:t>58</w:t>
        </w:r>
        <w:r>
          <w:fldChar w:fldCharType="end"/>
        </w:r>
      </w:hyperlink>
    </w:p>
    <w:p>
      <w:pPr>
        <w:pStyle w:val="TOC2"/>
        <w:tabs>
          <w:tab w:val="right" w:leader="dot" w:pos="8306"/>
        </w:tabs>
      </w:pPr>
      <w:hyperlink w:anchor="_Toc4582" w:history="1">
        <w:r>
          <w:rPr>
            <w:rFonts w:ascii="仿宋" w:eastAsia="仿宋" w:hAnsi="仿宋" w:cs="仿宋" w:hint="eastAsia"/>
            <w:lang w:eastAsia="zh-CN"/>
          </w:rPr>
          <w:t>(一)、运输直升机项目背景分析</w:t>
        </w:r>
        <w:r>
          <w:tab/>
        </w:r>
        <w:r>
          <w:fldChar w:fldCharType="begin"/>
        </w:r>
        <w:r>
          <w:instrText xml:space="preserve"> PAGEREF _Toc4582 \h </w:instrText>
        </w:r>
        <w:r>
          <w:fldChar w:fldCharType="separate"/>
        </w:r>
        <w:r>
          <w:t>58</w:t>
        </w:r>
        <w:r>
          <w:fldChar w:fldCharType="end"/>
        </w:r>
      </w:hyperlink>
    </w:p>
    <w:p>
      <w:pPr>
        <w:pStyle w:val="TOC2"/>
        <w:tabs>
          <w:tab w:val="right" w:leader="dot" w:pos="8306"/>
        </w:tabs>
      </w:pPr>
      <w:hyperlink w:anchor="_Toc3006" w:history="1">
        <w:r>
          <w:rPr>
            <w:rFonts w:ascii="仿宋" w:eastAsia="仿宋" w:hAnsi="仿宋" w:cs="仿宋" w:hint="eastAsia"/>
            <w:lang w:eastAsia="zh-CN"/>
          </w:rPr>
          <w:t>(二)、运输直升机项目建设必要性分析</w:t>
        </w:r>
        <w:r>
          <w:tab/>
        </w:r>
        <w:r>
          <w:fldChar w:fldCharType="begin"/>
        </w:r>
        <w:r>
          <w:instrText xml:space="preserve"> PAGEREF _Toc3006 \h </w:instrText>
        </w:r>
        <w:r>
          <w:fldChar w:fldCharType="separate"/>
        </w:r>
        <w:r>
          <w:t>59</w:t>
        </w:r>
        <w:r>
          <w:fldChar w:fldCharType="end"/>
        </w:r>
      </w:hyperlink>
    </w:p>
    <w:p>
      <w:pPr>
        <w:pStyle w:val="TOC2"/>
        <w:tabs>
          <w:tab w:val="right" w:leader="dot" w:pos="8306"/>
        </w:tabs>
      </w:pPr>
      <w:hyperlink w:anchor="_Toc21159" w:history="1">
        <w:r>
          <w:rPr>
            <w:rFonts w:ascii="仿宋" w:eastAsia="仿宋" w:hAnsi="仿宋" w:cs="仿宋" w:hint="eastAsia"/>
            <w:lang w:eastAsia="zh-CN"/>
          </w:rPr>
          <w:t>(三)、鼓励中小企业发展</w:t>
        </w:r>
        <w:r>
          <w:tab/>
        </w:r>
        <w:r>
          <w:fldChar w:fldCharType="begin"/>
        </w:r>
        <w:r>
          <w:instrText xml:space="preserve"> PAGEREF _Toc21159 \h </w:instrText>
        </w:r>
        <w:r>
          <w:fldChar w:fldCharType="separate"/>
        </w:r>
        <w:r>
          <w:t>60</w:t>
        </w:r>
        <w:r>
          <w:fldChar w:fldCharType="end"/>
        </w:r>
      </w:hyperlink>
    </w:p>
    <w:p>
      <w:pPr>
        <w:pStyle w:val="TOC2"/>
        <w:tabs>
          <w:tab w:val="right" w:leader="dot" w:pos="8306"/>
        </w:tabs>
      </w:pPr>
      <w:hyperlink w:anchor="_Toc7690" w:history="1">
        <w:r>
          <w:rPr>
            <w:rFonts w:ascii="仿宋" w:eastAsia="仿宋" w:hAnsi="仿宋" w:cs="仿宋" w:hint="eastAsia"/>
            <w:lang w:eastAsia="zh-CN"/>
          </w:rPr>
          <w:t>(四)、宏观经济形势分析</w:t>
        </w:r>
        <w:r>
          <w:tab/>
        </w:r>
        <w:r>
          <w:fldChar w:fldCharType="begin"/>
        </w:r>
        <w:r>
          <w:instrText xml:space="preserve"> PAGEREF _Toc7690 \h </w:instrText>
        </w:r>
        <w:r>
          <w:fldChar w:fldCharType="separate"/>
        </w:r>
        <w:r>
          <w:t>61</w:t>
        </w:r>
        <w:r>
          <w:fldChar w:fldCharType="end"/>
        </w:r>
      </w:hyperlink>
    </w:p>
    <w:p>
      <w:pPr>
        <w:pStyle w:val="TOC1"/>
        <w:tabs>
          <w:tab w:val="right" w:leader="dot" w:pos="8306"/>
        </w:tabs>
      </w:pPr>
      <w:hyperlink w:anchor="_Toc25400" w:history="1">
        <w:r>
          <w:rPr>
            <w:rFonts w:ascii="仿宋" w:eastAsia="仿宋" w:hAnsi="仿宋" w:cs="仿宋" w:hint="eastAsia"/>
            <w:lang w:eastAsia="zh-CN"/>
          </w:rPr>
          <w:t>十、建设进度分析</w:t>
        </w:r>
        <w:r>
          <w:tab/>
        </w:r>
        <w:r>
          <w:fldChar w:fldCharType="begin"/>
        </w:r>
        <w:r>
          <w:instrText xml:space="preserve"> PAGEREF _Toc25400 \h </w:instrText>
        </w:r>
        <w:r>
          <w:fldChar w:fldCharType="separate"/>
        </w:r>
        <w:r>
          <w:t>62</w:t>
        </w:r>
        <w:r>
          <w:fldChar w:fldCharType="end"/>
        </w:r>
      </w:hyperlink>
    </w:p>
    <w:p>
      <w:pPr>
        <w:pStyle w:val="TOC2"/>
        <w:tabs>
          <w:tab w:val="right" w:leader="dot" w:pos="8306"/>
        </w:tabs>
      </w:pPr>
      <w:hyperlink w:anchor="_Toc18078" w:history="1">
        <w:r>
          <w:rPr>
            <w:rFonts w:ascii="仿宋" w:eastAsia="仿宋" w:hAnsi="仿宋" w:cs="仿宋" w:hint="eastAsia"/>
            <w:lang w:eastAsia="zh-CN"/>
          </w:rPr>
          <w:t>(一)、运输直升机项目进度安排</w:t>
        </w:r>
        <w:r>
          <w:tab/>
        </w:r>
        <w:r>
          <w:fldChar w:fldCharType="begin"/>
        </w:r>
        <w:r>
          <w:instrText xml:space="preserve"> PAGEREF _Toc18078 \h </w:instrText>
        </w:r>
        <w:r>
          <w:fldChar w:fldCharType="separate"/>
        </w:r>
        <w:r>
          <w:t>62</w:t>
        </w:r>
        <w:r>
          <w:fldChar w:fldCharType="end"/>
        </w:r>
      </w:hyperlink>
    </w:p>
    <w:p>
      <w:pPr>
        <w:pStyle w:val="TOC2"/>
        <w:tabs>
          <w:tab w:val="right" w:leader="dot" w:pos="8306"/>
        </w:tabs>
      </w:pPr>
      <w:hyperlink w:anchor="_Toc18638" w:history="1">
        <w:r>
          <w:rPr>
            <w:rFonts w:ascii="仿宋" w:eastAsia="仿宋" w:hAnsi="仿宋" w:cs="仿宋" w:hint="eastAsia"/>
            <w:lang w:eastAsia="zh-CN"/>
          </w:rPr>
          <w:t>(二)、运输直升机项目实施保障措施</w:t>
        </w:r>
        <w:r>
          <w:tab/>
        </w:r>
        <w:r>
          <w:fldChar w:fldCharType="begin"/>
        </w:r>
        <w:r>
          <w:instrText xml:space="preserve"> PAGEREF _Toc18638 \h </w:instrText>
        </w:r>
        <w:r>
          <w:fldChar w:fldCharType="separate"/>
        </w:r>
        <w:r>
          <w:t>63</w:t>
        </w:r>
        <w:r>
          <w:fldChar w:fldCharType="end"/>
        </w:r>
      </w:hyperlink>
    </w:p>
    <w:p>
      <w:pPr>
        <w:pStyle w:val="TOC1"/>
        <w:tabs>
          <w:tab w:val="right" w:leader="dot" w:pos="8306"/>
        </w:tabs>
      </w:pPr>
      <w:hyperlink w:anchor="_Toc11656" w:history="1">
        <w:r>
          <w:rPr>
            <w:rFonts w:ascii="仿宋" w:eastAsia="仿宋" w:hAnsi="仿宋" w:cs="仿宋" w:hint="eastAsia"/>
            <w:lang w:eastAsia="zh-CN"/>
          </w:rPr>
          <w:t>十一、推进公司成立的必要性分析</w:t>
        </w:r>
        <w:r>
          <w:tab/>
        </w:r>
        <w:r>
          <w:fldChar w:fldCharType="begin"/>
        </w:r>
        <w:r>
          <w:instrText xml:space="preserve"> PAGEREF _Toc11656 \h </w:instrText>
        </w:r>
        <w:r>
          <w:fldChar w:fldCharType="separate"/>
        </w:r>
        <w:r>
          <w:t>64</w:t>
        </w:r>
        <w:r>
          <w:fldChar w:fldCharType="end"/>
        </w:r>
      </w:hyperlink>
    </w:p>
    <w:p>
      <w:pPr>
        <w:pStyle w:val="TOC2"/>
        <w:tabs>
          <w:tab w:val="right" w:leader="dot" w:pos="8306"/>
        </w:tabs>
      </w:pPr>
      <w:hyperlink w:anchor="_Toc11303" w:history="1">
        <w:r>
          <w:rPr>
            <w:rFonts w:ascii="仿宋" w:eastAsia="仿宋" w:hAnsi="仿宋" w:cs="仿宋" w:hint="eastAsia"/>
            <w:lang w:eastAsia="zh-CN"/>
          </w:rPr>
          <w:t>(一)、市场需求和机会</w:t>
        </w:r>
        <w:r>
          <w:tab/>
        </w:r>
        <w:r>
          <w:fldChar w:fldCharType="begin"/>
        </w:r>
        <w:r>
          <w:instrText xml:space="preserve"> PAGEREF _Toc11303 \h </w:instrText>
        </w:r>
        <w:r>
          <w:fldChar w:fldCharType="separate"/>
        </w:r>
        <w:r>
          <w:t>64</w:t>
        </w:r>
        <w:r>
          <w:fldChar w:fldCharType="end"/>
        </w:r>
      </w:hyperlink>
    </w:p>
    <w:p>
      <w:pPr>
        <w:pStyle w:val="TOC2"/>
        <w:tabs>
          <w:tab w:val="right" w:leader="dot" w:pos="8306"/>
        </w:tabs>
      </w:pPr>
      <w:hyperlink w:anchor="_Toc7639" w:history="1">
        <w:r>
          <w:rPr>
            <w:rFonts w:ascii="仿宋" w:eastAsia="仿宋" w:hAnsi="仿宋" w:cs="仿宋" w:hint="eastAsia"/>
            <w:lang w:eastAsia="zh-CN"/>
          </w:rPr>
          <w:t>(二)、公司目标和战略</w:t>
        </w:r>
        <w:r>
          <w:tab/>
        </w:r>
        <w:r>
          <w:fldChar w:fldCharType="begin"/>
        </w:r>
        <w:r>
          <w:instrText xml:space="preserve"> PAGEREF _Toc7639 \h </w:instrText>
        </w:r>
        <w:r>
          <w:fldChar w:fldCharType="separate"/>
        </w:r>
        <w:r>
          <w:t>65</w:t>
        </w:r>
        <w:r>
          <w:fldChar w:fldCharType="end"/>
        </w:r>
      </w:hyperlink>
    </w:p>
    <w:p>
      <w:pPr>
        <w:pStyle w:val="TOC2"/>
        <w:tabs>
          <w:tab w:val="right" w:leader="dot" w:pos="8306"/>
        </w:tabs>
      </w:pPr>
      <w:hyperlink w:anchor="_Toc25685" w:history="1">
        <w:r>
          <w:rPr>
            <w:rFonts w:ascii="仿宋" w:eastAsia="仿宋" w:hAnsi="仿宋" w:cs="仿宋" w:hint="eastAsia"/>
            <w:lang w:eastAsia="zh-CN"/>
          </w:rPr>
          <w:t>(三)、公司竞争优势</w:t>
        </w:r>
        <w:r>
          <w:tab/>
        </w:r>
        <w:r>
          <w:fldChar w:fldCharType="begin"/>
        </w:r>
        <w:r>
          <w:instrText xml:space="preserve"> PAGEREF _Toc25685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884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3652"/>
      <w:r>
        <w:rPr>
          <w:rFonts w:ascii="仿宋" w:eastAsia="仿宋" w:hAnsi="仿宋" w:cs="仿宋" w:hint="eastAsia"/>
          <w:lang w:eastAsia="zh-CN"/>
        </w:rPr>
        <w:t>(一)、运输直升机项目选址原则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选址是决定工业运输直升机项目成败的关键因素之一。根据现行政策，运输直升机项目选址必须符合一系列要求，以确保城乡建设、环境保护和资源利用的协调。以下是一些关于运输直升机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运输直升机项目选址必须与当地城乡建设总体规划相一致。它应该符合工业运输直升机项目占地使用规划的要求，并与大气污染防治、水资源和自然生态保护政策相协调。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运输直升机项目选址应避开自然保护区、风景名胜区、生活饮用水源地和其他特别需要保护的敏感性目标。这有助于维护自然环境的完整性和生态系统的稳定。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运输直升机项目选址应充分考虑土地资源的节约。最好选择空闲地、非耕地或荒地，以减少对良田或耕地的占用。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运输直升机项目选址应提供足够的场地，以满足工艺和辅助生产设施的建设需要。这有助于确保生产流程的高效运行。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运输直升机项目选址应具备良好的生产基础条件，包括充足的水源、电力、运输和可靠的能源供应。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运输直升机项目选址应地势平缓，便于排除雨水和处理生产、生活废水。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运输直升机项目选址应与居民区及环境污染敏感点保持足够的防护距离，以确保生产活动不会对人民健康和环境造成危害。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直升机项目选址是运输直升机项目成功的第一步，符合政策要求的选址将有助于确保运输直升机项目的可持续发展，并避免对环境和社会造成不利影响。因此，在运输直升机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5354"/>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https://d.book118.com/517051006056006043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运输直升机相关行业公司成立方案及可行性研究报告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7051006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2024-02-06T18:09:00Z</dcterms:created>
  <dcterms:modified xsi:type="dcterms:W3CDTF">2024-02-06T18:09:43Z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5E8669FF7D954060ACFA06AFCA23190B_11</vt:lpwstr>
  </property>
  <property fmtid="{D5CDD505-2E9C-101B-9397-08002B2CF9AE}" pid="3" name="KSOProductBuildVer">
    <vt:lpwstr>2052-12.1.0.16250</vt:lpwstr>
  </property>
</Properties>
</file>