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007E">
      <w:pPr>
        <w:widowControl/>
        <w:jc w:val="left"/>
        <w:rPr>
          <w:rFonts w:ascii="仿宋" w:eastAsia="仿宋" w:hAnsi="仿宋"/>
          <w:b/>
          <w:sz w:val="40"/>
        </w:rPr>
      </w:pPr>
      <w:bookmarkStart w:id="0" w:name="_GoBack"/>
      <w:bookmarkEnd w:id="0"/>
    </w:p>
    <w:p w:rsidR="0032007E">
      <w:pPr>
        <w:widowControl/>
        <w:jc w:val="left"/>
        <w:rPr>
          <w:rFonts w:ascii="仿宋" w:eastAsia="仿宋" w:hAnsi="仿宋"/>
          <w:b/>
          <w:sz w:val="40"/>
        </w:rPr>
      </w:pPr>
    </w:p>
    <w:p w:rsidR="0032007E">
      <w:pPr>
        <w:widowControl/>
        <w:jc w:val="left"/>
        <w:rPr>
          <w:rFonts w:ascii="仿宋" w:eastAsia="仿宋" w:hAnsi="仿宋"/>
          <w:b/>
          <w:sz w:val="40"/>
        </w:rPr>
      </w:pPr>
    </w:p>
    <w:p w:rsidR="0032007E" w:rsidRPr="0032007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007E">
        <w:rPr>
          <w:rFonts w:ascii="宋体" w:eastAsia="宋体" w:hAnsi="宋体" w:hint="eastAsia"/>
          <w:b/>
          <w:sz w:val="60"/>
        </w:rPr>
        <w:t>激光诊断设备风险评估与管理报告</w:t>
      </w:r>
    </w:p>
    <w:p w:rsidR="0032007E" w:rsidP="0032007E">
      <w:pPr>
        <w:widowControl/>
        <w:jc w:val="center"/>
        <w:rPr>
          <w:rFonts w:ascii="仿宋" w:eastAsia="仿宋" w:hAnsi="仿宋" w:hint="eastAsia"/>
          <w:b/>
          <w:sz w:val="40"/>
        </w:rPr>
      </w:pPr>
      <w:r w:rsidRPr="0032007E">
        <w:rPr>
          <w:rFonts w:ascii="仿宋" w:eastAsia="仿宋" w:hAnsi="仿宋" w:hint="eastAsia"/>
          <w:b/>
          <w:sz w:val="40"/>
        </w:rPr>
        <w:t>目录</w:t>
      </w:r>
    </w:p>
    <w:p w:rsidR="0032007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_Toc161344177 \h </w:instrText>
      </w:r>
      <w:r>
        <w:rPr>
          <w:noProof/>
        </w:rPr>
        <w:fldChar w:fldCharType="separate"/>
      </w:r>
      <w:r>
        <w:rPr>
          <w:noProof/>
        </w:rPr>
        <w:t>3</w:t>
      </w:r>
      <w:r>
        <w:rPr>
          <w:noProof/>
        </w:rPr>
        <w:fldChar w:fldCharType="end"/>
      </w:r>
    </w:p>
    <w:p w:rsidR="0032007E">
      <w:pPr>
        <w:pStyle w:val="TOC1"/>
        <w:tabs>
          <w:tab w:val="right" w:leader="dot" w:pos="8296"/>
        </w:tabs>
        <w:rPr>
          <w:noProof/>
        </w:rPr>
      </w:pPr>
      <w:r>
        <w:rPr>
          <w:rFonts w:hint="eastAsia"/>
          <w:noProof/>
        </w:rPr>
        <w:t>一、激光诊断设备项目人力资源管理方案</w:t>
      </w:r>
      <w:r>
        <w:rPr>
          <w:noProof/>
        </w:rPr>
        <w:tab/>
      </w:r>
      <w:r>
        <w:rPr>
          <w:noProof/>
        </w:rPr>
        <w:fldChar w:fldCharType="begin"/>
      </w:r>
      <w:r>
        <w:rPr>
          <w:noProof/>
        </w:rPr>
        <w:instrText xml:space="preserve"> PAGEREF _Toc161344178 \h </w:instrText>
      </w:r>
      <w:r>
        <w:rPr>
          <w:noProof/>
        </w:rPr>
        <w:fldChar w:fldCharType="separate"/>
      </w:r>
      <w:r>
        <w:rPr>
          <w:noProof/>
        </w:rPr>
        <w:t>3</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_Toc161344179 \h </w:instrText>
      </w:r>
      <w:r>
        <w:rPr>
          <w:noProof/>
        </w:rPr>
        <w:fldChar w:fldCharType="separate"/>
      </w:r>
      <w:r>
        <w:rPr>
          <w:noProof/>
        </w:rPr>
        <w:t>3</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_Toc161344180 \h </w:instrText>
      </w:r>
      <w:r>
        <w:rPr>
          <w:noProof/>
        </w:rPr>
        <w:fldChar w:fldCharType="separate"/>
      </w:r>
      <w:r>
        <w:rPr>
          <w:noProof/>
        </w:rPr>
        <w:t>6</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_Toc161344181 \h </w:instrText>
      </w:r>
      <w:r>
        <w:rPr>
          <w:noProof/>
        </w:rPr>
        <w:fldChar w:fldCharType="separate"/>
      </w:r>
      <w:r>
        <w:rPr>
          <w:noProof/>
        </w:rPr>
        <w:t>8</w:t>
      </w:r>
      <w:r>
        <w:rPr>
          <w:noProof/>
        </w:rPr>
        <w:fldChar w:fldCharType="end"/>
      </w:r>
    </w:p>
    <w:p w:rsidR="0032007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_Toc161344182 \h </w:instrText>
      </w:r>
      <w:r>
        <w:rPr>
          <w:noProof/>
        </w:rPr>
        <w:fldChar w:fldCharType="separate"/>
      </w:r>
      <w:r>
        <w:rPr>
          <w:noProof/>
        </w:rPr>
        <w:t>9</w:t>
      </w:r>
      <w:r>
        <w:rPr>
          <w:noProof/>
        </w:rPr>
        <w:fldChar w:fldCharType="end"/>
      </w:r>
    </w:p>
    <w:p w:rsidR="0032007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_Toc161344183 \h </w:instrText>
      </w:r>
      <w:r>
        <w:rPr>
          <w:noProof/>
        </w:rPr>
        <w:fldChar w:fldCharType="separate"/>
      </w:r>
      <w:r>
        <w:rPr>
          <w:noProof/>
        </w:rPr>
        <w:t>13</w:t>
      </w:r>
      <w:r>
        <w:rPr>
          <w:noProof/>
        </w:rPr>
        <w:fldChar w:fldCharType="end"/>
      </w:r>
    </w:p>
    <w:p w:rsidR="0032007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_Toc161344184 \h </w:instrText>
      </w:r>
      <w:r>
        <w:rPr>
          <w:noProof/>
        </w:rPr>
        <w:fldChar w:fldCharType="separate"/>
      </w:r>
      <w:r>
        <w:rPr>
          <w:noProof/>
        </w:rPr>
        <w:t>15</w:t>
      </w:r>
      <w:r>
        <w:rPr>
          <w:noProof/>
        </w:rPr>
        <w:fldChar w:fldCharType="end"/>
      </w:r>
    </w:p>
    <w:p w:rsidR="0032007E">
      <w:pPr>
        <w:pStyle w:val="TOC1"/>
        <w:tabs>
          <w:tab w:val="right" w:leader="dot" w:pos="8296"/>
        </w:tabs>
        <w:rPr>
          <w:noProof/>
        </w:rPr>
      </w:pPr>
      <w:r>
        <w:rPr>
          <w:rFonts w:hint="eastAsia"/>
          <w:noProof/>
        </w:rPr>
        <w:t>二、激光诊断设备项目运营管理方案</w:t>
      </w:r>
      <w:r>
        <w:rPr>
          <w:noProof/>
        </w:rPr>
        <w:tab/>
      </w:r>
      <w:r>
        <w:rPr>
          <w:noProof/>
        </w:rPr>
        <w:fldChar w:fldCharType="begin"/>
      </w:r>
      <w:r>
        <w:rPr>
          <w:noProof/>
        </w:rPr>
        <w:instrText xml:space="preserve"> PAGEREF _Toc161344185 \h </w:instrText>
      </w:r>
      <w:r>
        <w:rPr>
          <w:noProof/>
        </w:rPr>
        <w:fldChar w:fldCharType="separate"/>
      </w:r>
      <w:r>
        <w:rPr>
          <w:noProof/>
        </w:rPr>
        <w:t>17</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_Toc161344186 \h </w:instrText>
      </w:r>
      <w:r>
        <w:rPr>
          <w:noProof/>
        </w:rPr>
        <w:fldChar w:fldCharType="separate"/>
      </w:r>
      <w:r>
        <w:rPr>
          <w:noProof/>
        </w:rPr>
        <w:t>17</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_Toc161344187 \h </w:instrText>
      </w:r>
      <w:r>
        <w:rPr>
          <w:noProof/>
        </w:rPr>
        <w:fldChar w:fldCharType="separate"/>
      </w:r>
      <w:r>
        <w:rPr>
          <w:noProof/>
        </w:rPr>
        <w:t>19</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_Toc161344188 \h </w:instrText>
      </w:r>
      <w:r>
        <w:rPr>
          <w:noProof/>
        </w:rPr>
        <w:fldChar w:fldCharType="separate"/>
      </w:r>
      <w:r>
        <w:rPr>
          <w:noProof/>
        </w:rPr>
        <w:t>22</w:t>
      </w:r>
      <w:r>
        <w:rPr>
          <w:noProof/>
        </w:rPr>
        <w:fldChar w:fldCharType="end"/>
      </w:r>
    </w:p>
    <w:p w:rsidR="0032007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_Toc161344189 \h </w:instrText>
      </w:r>
      <w:r>
        <w:rPr>
          <w:noProof/>
        </w:rPr>
        <w:fldChar w:fldCharType="separate"/>
      </w:r>
      <w:r>
        <w:rPr>
          <w:noProof/>
        </w:rPr>
        <w:t>24</w:t>
      </w:r>
      <w:r>
        <w:rPr>
          <w:noProof/>
        </w:rPr>
        <w:fldChar w:fldCharType="end"/>
      </w:r>
    </w:p>
    <w:p w:rsidR="0032007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_Toc161344190 \h </w:instrText>
      </w:r>
      <w:r>
        <w:rPr>
          <w:noProof/>
        </w:rPr>
        <w:fldChar w:fldCharType="separate"/>
      </w:r>
      <w:r>
        <w:rPr>
          <w:noProof/>
        </w:rPr>
        <w:t>26</w:t>
      </w:r>
      <w:r>
        <w:rPr>
          <w:noProof/>
        </w:rPr>
        <w:fldChar w:fldCharType="end"/>
      </w:r>
    </w:p>
    <w:p w:rsidR="0032007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_Toc161344191 \h </w:instrText>
      </w:r>
      <w:r>
        <w:rPr>
          <w:noProof/>
        </w:rPr>
        <w:fldChar w:fldCharType="separate"/>
      </w:r>
      <w:r>
        <w:rPr>
          <w:noProof/>
        </w:rPr>
        <w:t>28</w:t>
      </w:r>
      <w:r>
        <w:rPr>
          <w:noProof/>
        </w:rPr>
        <w:fldChar w:fldCharType="end"/>
      </w:r>
    </w:p>
    <w:p w:rsidR="0032007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_Toc161344192 \h </w:instrText>
      </w:r>
      <w:r>
        <w:rPr>
          <w:noProof/>
        </w:rPr>
        <w:fldChar w:fldCharType="separate"/>
      </w:r>
      <w:r>
        <w:rPr>
          <w:noProof/>
        </w:rPr>
        <w:t>30</w:t>
      </w:r>
      <w:r>
        <w:rPr>
          <w:noProof/>
        </w:rPr>
        <w:fldChar w:fldCharType="end"/>
      </w:r>
    </w:p>
    <w:p w:rsidR="0032007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_Toc161344193 \h </w:instrText>
      </w:r>
      <w:r>
        <w:rPr>
          <w:noProof/>
        </w:rPr>
        <w:fldChar w:fldCharType="separate"/>
      </w:r>
      <w:r>
        <w:rPr>
          <w:noProof/>
        </w:rPr>
        <w:t>32</w:t>
      </w:r>
      <w:r>
        <w:rPr>
          <w:noProof/>
        </w:rPr>
        <w:fldChar w:fldCharType="end"/>
      </w:r>
    </w:p>
    <w:p w:rsidR="0032007E">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_Toc161344194 \h </w:instrText>
      </w:r>
      <w:r>
        <w:rPr>
          <w:noProof/>
        </w:rPr>
        <w:fldChar w:fldCharType="separate"/>
      </w:r>
      <w:r>
        <w:rPr>
          <w:noProof/>
        </w:rPr>
        <w:t>34</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_Toc161344195 \h </w:instrText>
      </w:r>
      <w:r>
        <w:rPr>
          <w:noProof/>
        </w:rPr>
        <w:fldChar w:fldCharType="separate"/>
      </w:r>
      <w:r>
        <w:rPr>
          <w:noProof/>
        </w:rPr>
        <w:t>34</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_Toc161344196 \h </w:instrText>
      </w:r>
      <w:r>
        <w:rPr>
          <w:noProof/>
        </w:rPr>
        <w:fldChar w:fldCharType="separate"/>
      </w:r>
      <w:r>
        <w:rPr>
          <w:noProof/>
        </w:rPr>
        <w:t>36</w:t>
      </w:r>
      <w:r>
        <w:rPr>
          <w:noProof/>
        </w:rPr>
        <w:fldChar w:fldCharType="end"/>
      </w:r>
    </w:p>
    <w:p w:rsidR="0032007E">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_Toc161344197 \h </w:instrText>
      </w:r>
      <w:r>
        <w:rPr>
          <w:noProof/>
        </w:rPr>
        <w:fldChar w:fldCharType="separate"/>
      </w:r>
      <w:r>
        <w:rPr>
          <w:noProof/>
        </w:rPr>
        <w:t>39</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_Toc161344198 \h </w:instrText>
      </w:r>
      <w:r>
        <w:rPr>
          <w:noProof/>
        </w:rPr>
        <w:fldChar w:fldCharType="separate"/>
      </w:r>
      <w:r>
        <w:rPr>
          <w:noProof/>
        </w:rPr>
        <w:t>39</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_Toc161344199 \h </w:instrText>
      </w:r>
      <w:r>
        <w:rPr>
          <w:noProof/>
        </w:rPr>
        <w:fldChar w:fldCharType="separate"/>
      </w:r>
      <w:r>
        <w:rPr>
          <w:noProof/>
        </w:rPr>
        <w:t>40</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_Toc161344200 \h </w:instrText>
      </w:r>
      <w:r>
        <w:rPr>
          <w:noProof/>
        </w:rPr>
        <w:fldChar w:fldCharType="separate"/>
      </w:r>
      <w:r>
        <w:rPr>
          <w:noProof/>
        </w:rPr>
        <w:t>42</w:t>
      </w:r>
      <w:r>
        <w:rPr>
          <w:noProof/>
        </w:rPr>
        <w:fldChar w:fldCharType="end"/>
      </w:r>
    </w:p>
    <w:p w:rsidR="0032007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_Toc161344201 \h </w:instrText>
      </w:r>
      <w:r>
        <w:rPr>
          <w:noProof/>
        </w:rPr>
        <w:fldChar w:fldCharType="separate"/>
      </w:r>
      <w:r>
        <w:rPr>
          <w:noProof/>
        </w:rPr>
        <w:t>43</w:t>
      </w:r>
      <w:r>
        <w:rPr>
          <w:noProof/>
        </w:rPr>
        <w:fldChar w:fldCharType="end"/>
      </w:r>
    </w:p>
    <w:p w:rsidR="0032007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_Toc161344202 \h </w:instrText>
      </w:r>
      <w:r>
        <w:rPr>
          <w:noProof/>
        </w:rPr>
        <w:fldChar w:fldCharType="separate"/>
      </w:r>
      <w:r>
        <w:rPr>
          <w:noProof/>
        </w:rPr>
        <w:t>45</w:t>
      </w:r>
      <w:r>
        <w:rPr>
          <w:noProof/>
        </w:rPr>
        <w:fldChar w:fldCharType="end"/>
      </w:r>
    </w:p>
    <w:p w:rsidR="0032007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_Toc161344203 \h </w:instrText>
      </w:r>
      <w:r>
        <w:rPr>
          <w:noProof/>
        </w:rPr>
        <w:fldChar w:fldCharType="separate"/>
      </w:r>
      <w:r>
        <w:rPr>
          <w:noProof/>
        </w:rPr>
        <w:t>46</w:t>
      </w:r>
      <w:r>
        <w:rPr>
          <w:noProof/>
        </w:rPr>
        <w:fldChar w:fldCharType="end"/>
      </w:r>
    </w:p>
    <w:p w:rsidR="0032007E">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_Toc161344204 \h </w:instrText>
      </w:r>
      <w:r>
        <w:rPr>
          <w:noProof/>
        </w:rPr>
        <w:fldChar w:fldCharType="separate"/>
      </w:r>
      <w:r>
        <w:rPr>
          <w:noProof/>
        </w:rPr>
        <w:t>48</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_Toc161344205 \h </w:instrText>
      </w:r>
      <w:r>
        <w:rPr>
          <w:noProof/>
        </w:rPr>
        <w:fldChar w:fldCharType="separate"/>
      </w:r>
      <w:r>
        <w:rPr>
          <w:noProof/>
        </w:rPr>
        <w:t>48</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_Toc161344206 \h </w:instrText>
      </w:r>
      <w:r>
        <w:rPr>
          <w:noProof/>
        </w:rPr>
        <w:fldChar w:fldCharType="separate"/>
      </w:r>
      <w:r>
        <w:rPr>
          <w:noProof/>
        </w:rPr>
        <w:t>49</w:t>
      </w:r>
      <w:r>
        <w:rPr>
          <w:noProof/>
        </w:rPr>
        <w:fldChar w:fldCharType="end"/>
      </w:r>
    </w:p>
    <w:p w:rsidR="0032007E">
      <w:pPr>
        <w:pStyle w:val="TOC1"/>
        <w:tabs>
          <w:tab w:val="right" w:leader="dot" w:pos="8296"/>
        </w:tabs>
        <w:rPr>
          <w:noProof/>
        </w:rPr>
      </w:pPr>
      <w:r>
        <w:rPr>
          <w:rFonts w:hint="eastAsia"/>
          <w:noProof/>
        </w:rPr>
        <w:t>六、激光诊断设备项目经济评价分析</w:t>
      </w:r>
      <w:r>
        <w:rPr>
          <w:noProof/>
        </w:rPr>
        <w:tab/>
      </w:r>
      <w:r>
        <w:rPr>
          <w:noProof/>
        </w:rPr>
        <w:fldChar w:fldCharType="begin"/>
      </w:r>
      <w:r>
        <w:rPr>
          <w:noProof/>
        </w:rPr>
        <w:instrText xml:space="preserve"> PAGEREF _Toc161344207 \h </w:instrText>
      </w:r>
      <w:r>
        <w:rPr>
          <w:noProof/>
        </w:rPr>
        <w:fldChar w:fldCharType="separate"/>
      </w:r>
      <w:r>
        <w:rPr>
          <w:noProof/>
        </w:rPr>
        <w:t>50</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_Toc161344208 \h </w:instrText>
      </w:r>
      <w:r>
        <w:rPr>
          <w:noProof/>
        </w:rPr>
        <w:fldChar w:fldCharType="separate"/>
      </w:r>
      <w:r>
        <w:rPr>
          <w:noProof/>
        </w:rPr>
        <w:t>50</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、激光诊断设备项目盈利能力分析</w:t>
      </w:r>
      <w:r>
        <w:rPr>
          <w:noProof/>
        </w:rPr>
        <w:tab/>
      </w:r>
      <w:r>
        <w:rPr>
          <w:noProof/>
        </w:rPr>
        <w:fldChar w:fldCharType="begin"/>
      </w:r>
      <w:r>
        <w:rPr>
          <w:noProof/>
        </w:rPr>
        <w:instrText xml:space="preserve"> PAGEREF _Toc161344209 \h </w:instrText>
      </w:r>
      <w:r>
        <w:rPr>
          <w:noProof/>
        </w:rPr>
        <w:fldChar w:fldCharType="separate"/>
      </w:r>
      <w:r>
        <w:rPr>
          <w:noProof/>
        </w:rPr>
        <w:t>51</w:t>
      </w:r>
      <w:r>
        <w:rPr>
          <w:noProof/>
        </w:rPr>
        <w:fldChar w:fldCharType="end"/>
      </w:r>
    </w:p>
    <w:p w:rsidR="0032007E">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_Toc161344210 \h </w:instrText>
      </w:r>
      <w:r>
        <w:rPr>
          <w:noProof/>
        </w:rPr>
        <w:fldChar w:fldCharType="separate"/>
      </w:r>
      <w:r>
        <w:rPr>
          <w:noProof/>
        </w:rPr>
        <w:t>52</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、激光诊断设备项目选址原则</w:t>
      </w:r>
      <w:r>
        <w:rPr>
          <w:noProof/>
        </w:rPr>
        <w:tab/>
      </w:r>
      <w:r>
        <w:rPr>
          <w:noProof/>
        </w:rPr>
        <w:fldChar w:fldCharType="begin"/>
      </w:r>
      <w:r>
        <w:rPr>
          <w:noProof/>
        </w:rPr>
        <w:instrText xml:space="preserve"> PAGEREF _Toc161344211 \h </w:instrText>
      </w:r>
      <w:r>
        <w:rPr>
          <w:noProof/>
        </w:rPr>
        <w:fldChar w:fldCharType="separate"/>
      </w:r>
      <w:r>
        <w:rPr>
          <w:noProof/>
        </w:rPr>
        <w:t>52</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、激光诊断设备项目选址</w:t>
      </w:r>
      <w:r>
        <w:rPr>
          <w:noProof/>
        </w:rPr>
        <w:tab/>
      </w:r>
      <w:r>
        <w:rPr>
          <w:noProof/>
        </w:rPr>
        <w:fldChar w:fldCharType="begin"/>
      </w:r>
      <w:r>
        <w:rPr>
          <w:noProof/>
        </w:rPr>
        <w:instrText xml:space="preserve"> PAGEREF _Toc161344212 \h </w:instrText>
      </w:r>
      <w:r>
        <w:rPr>
          <w:noProof/>
        </w:rPr>
        <w:fldChar w:fldCharType="separate"/>
      </w:r>
      <w:r>
        <w:rPr>
          <w:noProof/>
        </w:rPr>
        <w:t>54</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_Toc161344213 \h </w:instrText>
      </w:r>
      <w:r>
        <w:rPr>
          <w:noProof/>
        </w:rPr>
        <w:fldChar w:fldCharType="separate"/>
      </w:r>
      <w:r>
        <w:rPr>
          <w:noProof/>
        </w:rPr>
        <w:t>55</w:t>
      </w:r>
      <w:r>
        <w:rPr>
          <w:noProof/>
        </w:rPr>
        <w:fldChar w:fldCharType="end"/>
      </w:r>
    </w:p>
    <w:p w:rsidR="0032007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_Toc161344214 \h </w:instrText>
      </w:r>
      <w:r>
        <w:rPr>
          <w:noProof/>
        </w:rPr>
        <w:fldChar w:fldCharType="separate"/>
      </w:r>
      <w:r>
        <w:rPr>
          <w:noProof/>
        </w:rPr>
        <w:t>57</w:t>
      </w:r>
      <w:r>
        <w:rPr>
          <w:noProof/>
        </w:rPr>
        <w:fldChar w:fldCharType="end"/>
      </w:r>
    </w:p>
    <w:p w:rsidR="0032007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_Toc161344215 \h </w:instrText>
      </w:r>
      <w:r>
        <w:rPr>
          <w:noProof/>
        </w:rPr>
        <w:fldChar w:fldCharType="separate"/>
      </w:r>
      <w:r>
        <w:rPr>
          <w:noProof/>
        </w:rPr>
        <w:t>58</w:t>
      </w:r>
      <w:r>
        <w:rPr>
          <w:noProof/>
        </w:rPr>
        <w:fldChar w:fldCharType="end"/>
      </w:r>
    </w:p>
    <w:p w:rsidR="0032007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_Toc161344216 \h </w:instrText>
      </w:r>
      <w:r>
        <w:rPr>
          <w:noProof/>
        </w:rPr>
        <w:fldChar w:fldCharType="separate"/>
      </w:r>
      <w:r>
        <w:rPr>
          <w:noProof/>
        </w:rPr>
        <w:t>59</w:t>
      </w:r>
      <w:r>
        <w:rPr>
          <w:noProof/>
        </w:rPr>
        <w:fldChar w:fldCharType="end"/>
      </w:r>
    </w:p>
    <w:p w:rsidR="0032007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_Toc161344217 \h </w:instrText>
      </w:r>
      <w:r>
        <w:rPr>
          <w:noProof/>
        </w:rPr>
        <w:fldChar w:fldCharType="separate"/>
      </w:r>
      <w:r>
        <w:rPr>
          <w:noProof/>
        </w:rPr>
        <w:t>61</w:t>
      </w:r>
      <w:r>
        <w:rPr>
          <w:noProof/>
        </w:rPr>
        <w:fldChar w:fldCharType="end"/>
      </w:r>
    </w:p>
    <w:p w:rsidR="0032007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_Toc161344218 \h </w:instrText>
      </w:r>
      <w:r>
        <w:rPr>
          <w:noProof/>
        </w:rPr>
        <w:fldChar w:fldCharType="separate"/>
      </w:r>
      <w:r>
        <w:rPr>
          <w:noProof/>
        </w:rPr>
        <w:t>62</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_Toc161344219 \h </w:instrText>
      </w:r>
      <w:r>
        <w:rPr>
          <w:noProof/>
        </w:rPr>
        <w:fldChar w:fldCharType="separate"/>
      </w:r>
      <w:r>
        <w:rPr>
          <w:noProof/>
        </w:rPr>
        <w:t>62</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、激光诊断设备项目预期节能综合评价</w:t>
      </w:r>
      <w:r>
        <w:rPr>
          <w:noProof/>
        </w:rPr>
        <w:tab/>
      </w:r>
      <w:r>
        <w:rPr>
          <w:noProof/>
        </w:rPr>
        <w:fldChar w:fldCharType="begin"/>
      </w:r>
      <w:r>
        <w:rPr>
          <w:noProof/>
        </w:rPr>
        <w:instrText xml:space="preserve"> PAGEREF _Toc161344220 \h </w:instrText>
      </w:r>
      <w:r>
        <w:rPr>
          <w:noProof/>
        </w:rPr>
        <w:fldChar w:fldCharType="separate"/>
      </w:r>
      <w:r>
        <w:rPr>
          <w:noProof/>
        </w:rPr>
        <w:t>63</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、激光诊断设备项目节能设计</w:t>
      </w:r>
      <w:r>
        <w:rPr>
          <w:noProof/>
        </w:rPr>
        <w:tab/>
      </w:r>
      <w:r>
        <w:rPr>
          <w:noProof/>
        </w:rPr>
        <w:fldChar w:fldCharType="begin"/>
      </w:r>
      <w:r>
        <w:rPr>
          <w:noProof/>
        </w:rPr>
        <w:instrText xml:space="preserve"> PAGEREF _Toc161344221 \h </w:instrText>
      </w:r>
      <w:r>
        <w:rPr>
          <w:noProof/>
        </w:rPr>
        <w:fldChar w:fldCharType="separate"/>
      </w:r>
      <w:r>
        <w:rPr>
          <w:noProof/>
        </w:rPr>
        <w:t>65</w:t>
      </w:r>
      <w:r>
        <w:rPr>
          <w:noProof/>
        </w:rPr>
        <w:fldChar w:fldCharType="end"/>
      </w:r>
    </w:p>
    <w:p w:rsidR="0032007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_Toc161344222 \h </w:instrText>
      </w:r>
      <w:r>
        <w:rPr>
          <w:noProof/>
        </w:rPr>
        <w:fldChar w:fldCharType="separate"/>
      </w:r>
      <w:r>
        <w:rPr>
          <w:noProof/>
        </w:rPr>
        <w:t>66</w:t>
      </w:r>
      <w:r>
        <w:rPr>
          <w:noProof/>
        </w:rPr>
        <w:fldChar w:fldCharType="end"/>
      </w:r>
    </w:p>
    <w:p w:rsidR="0032007E">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_Toc161344223 \h </w:instrText>
      </w:r>
      <w:r>
        <w:rPr>
          <w:noProof/>
        </w:rPr>
        <w:fldChar w:fldCharType="separate"/>
      </w:r>
      <w:r>
        <w:rPr>
          <w:noProof/>
        </w:rPr>
        <w:t>68</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_Toc161344224 \h </w:instrText>
      </w:r>
      <w:r>
        <w:rPr>
          <w:noProof/>
        </w:rPr>
        <w:fldChar w:fldCharType="separate"/>
      </w:r>
      <w:r>
        <w:rPr>
          <w:noProof/>
        </w:rPr>
        <w:t>68</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_Toc161344225 \h </w:instrText>
      </w:r>
      <w:r>
        <w:rPr>
          <w:noProof/>
        </w:rPr>
        <w:fldChar w:fldCharType="separate"/>
      </w:r>
      <w:r>
        <w:rPr>
          <w:noProof/>
        </w:rPr>
        <w:t>69</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_Toc161344226 \h </w:instrText>
      </w:r>
      <w:r>
        <w:rPr>
          <w:noProof/>
        </w:rPr>
        <w:fldChar w:fldCharType="separate"/>
      </w:r>
      <w:r>
        <w:rPr>
          <w:noProof/>
        </w:rPr>
        <w:t>71</w:t>
      </w:r>
      <w:r>
        <w:rPr>
          <w:noProof/>
        </w:rPr>
        <w:fldChar w:fldCharType="end"/>
      </w:r>
    </w:p>
    <w:p w:rsidR="0032007E">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_Toc161344227 \h </w:instrText>
      </w:r>
      <w:r>
        <w:rPr>
          <w:noProof/>
        </w:rPr>
        <w:fldChar w:fldCharType="separate"/>
      </w:r>
      <w:r>
        <w:rPr>
          <w:noProof/>
        </w:rPr>
        <w:t>72</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_Toc161344228 \h </w:instrText>
      </w:r>
      <w:r>
        <w:rPr>
          <w:noProof/>
        </w:rPr>
        <w:fldChar w:fldCharType="separate"/>
      </w:r>
      <w:r>
        <w:rPr>
          <w:noProof/>
        </w:rPr>
        <w:t>72</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_Toc161344229 \h </w:instrText>
      </w:r>
      <w:r>
        <w:rPr>
          <w:noProof/>
        </w:rPr>
        <w:fldChar w:fldCharType="separate"/>
      </w:r>
      <w:r>
        <w:rPr>
          <w:noProof/>
        </w:rPr>
        <w:t>73</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_Toc161344230 \h </w:instrText>
      </w:r>
      <w:r>
        <w:rPr>
          <w:noProof/>
        </w:rPr>
        <w:fldChar w:fldCharType="separate"/>
      </w:r>
      <w:r>
        <w:rPr>
          <w:noProof/>
        </w:rPr>
        <w:t>73</w:t>
      </w:r>
      <w:r>
        <w:rPr>
          <w:noProof/>
        </w:rPr>
        <w:fldChar w:fldCharType="end"/>
      </w:r>
    </w:p>
    <w:p w:rsidR="0032007E">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_Toc161344231 \h </w:instrText>
      </w:r>
      <w:r>
        <w:rPr>
          <w:noProof/>
        </w:rPr>
        <w:fldChar w:fldCharType="separate"/>
      </w:r>
      <w:r>
        <w:rPr>
          <w:noProof/>
        </w:rPr>
        <w:t>74</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_Toc161344232 \h </w:instrText>
      </w:r>
      <w:r>
        <w:rPr>
          <w:noProof/>
        </w:rPr>
        <w:fldChar w:fldCharType="separate"/>
      </w:r>
      <w:r>
        <w:rPr>
          <w:noProof/>
        </w:rPr>
        <w:t>74</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_Toc161344233 \h </w:instrText>
      </w:r>
      <w:r>
        <w:rPr>
          <w:noProof/>
        </w:rPr>
        <w:fldChar w:fldCharType="separate"/>
      </w:r>
      <w:r>
        <w:rPr>
          <w:noProof/>
        </w:rPr>
        <w:t>75</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_Toc161344234 \h </w:instrText>
      </w:r>
      <w:r>
        <w:rPr>
          <w:noProof/>
        </w:rPr>
        <w:fldChar w:fldCharType="separate"/>
      </w:r>
      <w:r>
        <w:rPr>
          <w:noProof/>
        </w:rPr>
        <w:t>77</w:t>
      </w:r>
      <w:r>
        <w:rPr>
          <w:noProof/>
        </w:rPr>
        <w:fldChar w:fldCharType="end"/>
      </w:r>
    </w:p>
    <w:p w:rsidR="0032007E">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_Toc161344235 \h </w:instrText>
      </w:r>
      <w:r>
        <w:rPr>
          <w:noProof/>
        </w:rPr>
        <w:fldChar w:fldCharType="separate"/>
      </w:r>
      <w:r>
        <w:rPr>
          <w:noProof/>
        </w:rPr>
        <w:t>79</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_Toc161344236 \h </w:instrText>
      </w:r>
      <w:r>
        <w:rPr>
          <w:noProof/>
        </w:rPr>
        <w:fldChar w:fldCharType="separate"/>
      </w:r>
      <w:r>
        <w:rPr>
          <w:noProof/>
        </w:rPr>
        <w:t>79</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_Toc161344237 \h </w:instrText>
      </w:r>
      <w:r>
        <w:rPr>
          <w:noProof/>
        </w:rPr>
        <w:fldChar w:fldCharType="separate"/>
      </w:r>
      <w:r>
        <w:rPr>
          <w:noProof/>
        </w:rPr>
        <w:t>81</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_Toc161344238 \h </w:instrText>
      </w:r>
      <w:r>
        <w:rPr>
          <w:noProof/>
        </w:rPr>
        <w:fldChar w:fldCharType="separate"/>
      </w:r>
      <w:r>
        <w:rPr>
          <w:noProof/>
        </w:rPr>
        <w:t>82</w:t>
      </w:r>
      <w:r>
        <w:rPr>
          <w:noProof/>
        </w:rPr>
        <w:fldChar w:fldCharType="end"/>
      </w:r>
    </w:p>
    <w:p w:rsidR="0032007E">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_Toc161344239 \h </w:instrText>
      </w:r>
      <w:r>
        <w:rPr>
          <w:noProof/>
        </w:rPr>
        <w:fldChar w:fldCharType="separate"/>
      </w:r>
      <w:r>
        <w:rPr>
          <w:noProof/>
        </w:rPr>
        <w:t>83</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_Toc161344240 \h </w:instrText>
      </w:r>
      <w:r>
        <w:rPr>
          <w:noProof/>
        </w:rPr>
        <w:fldChar w:fldCharType="separate"/>
      </w:r>
      <w:r>
        <w:rPr>
          <w:noProof/>
        </w:rPr>
        <w:t>83</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、激光诊断设备项目合规性评估</w:t>
      </w:r>
      <w:r>
        <w:rPr>
          <w:noProof/>
        </w:rPr>
        <w:tab/>
      </w:r>
      <w:r>
        <w:rPr>
          <w:noProof/>
        </w:rPr>
        <w:fldChar w:fldCharType="begin"/>
      </w:r>
      <w:r>
        <w:rPr>
          <w:noProof/>
        </w:rPr>
        <w:instrText xml:space="preserve"> PAGEREF _Toc161344241 \h </w:instrText>
      </w:r>
      <w:r>
        <w:rPr>
          <w:noProof/>
        </w:rPr>
        <w:fldChar w:fldCharType="separate"/>
      </w:r>
      <w:r>
        <w:rPr>
          <w:noProof/>
        </w:rPr>
        <w:t>84</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_Toc161344242 \h </w:instrText>
      </w:r>
      <w:r>
        <w:rPr>
          <w:noProof/>
        </w:rPr>
        <w:fldChar w:fldCharType="separate"/>
      </w:r>
      <w:r>
        <w:rPr>
          <w:noProof/>
        </w:rPr>
        <w:t>86</w:t>
      </w:r>
      <w:r>
        <w:rPr>
          <w:noProof/>
        </w:rPr>
        <w:fldChar w:fldCharType="end"/>
      </w:r>
    </w:p>
    <w:p w:rsidR="0032007E">
      <w:pPr>
        <w:pStyle w:val="TOC1"/>
        <w:tabs>
          <w:tab w:val="right" w:leader="dot" w:pos="8296"/>
        </w:tabs>
        <w:rPr>
          <w:noProof/>
        </w:rPr>
      </w:pPr>
      <w:r>
        <w:rPr>
          <w:rFonts w:hint="eastAsia"/>
          <w:noProof/>
        </w:rPr>
        <w:t>十四、激光诊断设备项目执行与监控</w:t>
      </w:r>
      <w:r>
        <w:rPr>
          <w:noProof/>
        </w:rPr>
        <w:tab/>
      </w:r>
      <w:r>
        <w:rPr>
          <w:noProof/>
        </w:rPr>
        <w:fldChar w:fldCharType="begin"/>
      </w:r>
      <w:r>
        <w:rPr>
          <w:noProof/>
        </w:rPr>
        <w:instrText xml:space="preserve"> PAGEREF _Toc161344243 \h </w:instrText>
      </w:r>
      <w:r>
        <w:rPr>
          <w:noProof/>
        </w:rPr>
        <w:fldChar w:fldCharType="separate"/>
      </w:r>
      <w:r>
        <w:rPr>
          <w:noProof/>
        </w:rPr>
        <w:t>88</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、激光诊断设备项目执行计划</w:t>
      </w:r>
      <w:r>
        <w:rPr>
          <w:noProof/>
        </w:rPr>
        <w:tab/>
      </w:r>
      <w:r>
        <w:rPr>
          <w:noProof/>
        </w:rPr>
        <w:fldChar w:fldCharType="begin"/>
      </w:r>
      <w:r>
        <w:rPr>
          <w:noProof/>
        </w:rPr>
        <w:instrText xml:space="preserve"> PAGEREF _Toc161344244 \h </w:instrText>
      </w:r>
      <w:r>
        <w:rPr>
          <w:noProof/>
        </w:rPr>
        <w:fldChar w:fldCharType="separate"/>
      </w:r>
      <w:r>
        <w:rPr>
          <w:noProof/>
        </w:rPr>
        <w:t>88</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_Toc161344245 \h </w:instrText>
      </w:r>
      <w:r>
        <w:rPr>
          <w:noProof/>
        </w:rPr>
        <w:fldChar w:fldCharType="separate"/>
      </w:r>
      <w:r>
        <w:rPr>
          <w:noProof/>
        </w:rPr>
        <w:t>90</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_Toc161344246 \h </w:instrText>
      </w:r>
      <w:r>
        <w:rPr>
          <w:noProof/>
        </w:rPr>
        <w:fldChar w:fldCharType="separate"/>
      </w:r>
      <w:r>
        <w:rPr>
          <w:noProof/>
        </w:rPr>
        <w:t>93</w:t>
      </w:r>
      <w:r>
        <w:rPr>
          <w:noProof/>
        </w:rPr>
        <w:fldChar w:fldCharType="end"/>
      </w:r>
    </w:p>
    <w:p w:rsidR="0032007E">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_Toc161344247 \h </w:instrText>
      </w:r>
      <w:r>
        <w:rPr>
          <w:noProof/>
        </w:rPr>
        <w:fldChar w:fldCharType="separate"/>
      </w:r>
      <w:r>
        <w:rPr>
          <w:noProof/>
        </w:rPr>
        <w:t>95</w:t>
      </w:r>
      <w:r>
        <w:rPr>
          <w:noProof/>
        </w:rPr>
        <w:fldChar w:fldCharType="end"/>
      </w:r>
    </w:p>
    <w:p w:rsidR="0032007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_Toc161344248 \h </w:instrText>
      </w:r>
      <w:r>
        <w:rPr>
          <w:noProof/>
        </w:rPr>
        <w:fldChar w:fldCharType="separate"/>
      </w:r>
      <w:r>
        <w:rPr>
          <w:noProof/>
        </w:rPr>
        <w:t>95</w:t>
      </w:r>
      <w:r>
        <w:rPr>
          <w:noProof/>
        </w:rPr>
        <w:fldChar w:fldCharType="end"/>
      </w:r>
    </w:p>
    <w:p w:rsidR="0032007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_Toc161344249 \h </w:instrText>
      </w:r>
      <w:r>
        <w:rPr>
          <w:noProof/>
        </w:rPr>
        <w:fldChar w:fldCharType="separate"/>
      </w:r>
      <w:r>
        <w:rPr>
          <w:noProof/>
        </w:rPr>
        <w:t>96</w:t>
      </w:r>
      <w:r>
        <w:rPr>
          <w:noProof/>
        </w:rPr>
        <w:fldChar w:fldCharType="end"/>
      </w:r>
    </w:p>
    <w:p w:rsidR="0032007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_Toc161344250 \h </w:instrText>
      </w:r>
      <w:r>
        <w:rPr>
          <w:noProof/>
        </w:rPr>
        <w:fldChar w:fldCharType="separate"/>
      </w:r>
      <w:r>
        <w:rPr>
          <w:noProof/>
        </w:rPr>
        <w:t>97</w:t>
      </w:r>
      <w:r>
        <w:rPr>
          <w:noProof/>
        </w:rPr>
        <w:fldChar w:fldCharType="end"/>
      </w:r>
    </w:p>
    <w:p w:rsidR="0032007E" w:rsidP="0032007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2007E" w:rsidP="0032007E">
      <w:pPr>
        <w:pStyle w:val="Heading1"/>
        <w:jc w:val="center"/>
        <w:rPr>
          <w:rFonts w:hint="eastAsia"/>
        </w:rPr>
      </w:pPr>
      <w:bookmarkStart w:id="1" w:name="_Toc161344177"/>
      <w:r w:rsidRPr="0032007E">
        <w:rPr>
          <w:rFonts w:hint="eastAsia"/>
        </w:rPr>
        <w:t>概论</w:t>
      </w:r>
      <w:bookmarkEnd w:id="1"/>
    </w:p>
    <w:p w:rsidR="0032007E" w:rsidP="0032007E">
      <w:pPr>
        <w:ind w:firstLine="560" w:firstLineChars="200"/>
        <w:rPr>
          <w:rFonts w:ascii="仿宋" w:eastAsia="仿宋" w:hAnsi="仿宋" w:hint="eastAsia"/>
          <w:sz w:val="28"/>
        </w:rPr>
      </w:pPr>
      <w:r w:rsidRPr="0032007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2007E" w:rsidP="0032007E">
      <w:pPr>
        <w:pStyle w:val="Heading1"/>
        <w:rPr>
          <w:rFonts w:hint="eastAsia"/>
        </w:rPr>
      </w:pPr>
      <w:bookmarkStart w:id="2" w:name="_Toc161344178"/>
      <w:r w:rsidRPr="0032007E">
        <w:rPr>
          <w:rFonts w:hint="eastAsia"/>
        </w:rPr>
        <w:t>一、激光诊断设备项目人力资源管理方案</w:t>
      </w:r>
      <w:bookmarkEnd w:id="2"/>
    </w:p>
    <w:p w:rsidR="0032007E" w:rsidP="0032007E">
      <w:pPr>
        <w:pStyle w:val="Heading2"/>
        <w:rPr>
          <w:rFonts w:hint="eastAsia"/>
        </w:rPr>
      </w:pPr>
      <w:bookmarkStart w:id="3" w:name="_Toc161344179"/>
      <w:r w:rsidRPr="0032007E">
        <w:rPr>
          <w:rFonts w:hint="eastAsia"/>
        </w:rPr>
        <w:t>(</w:t>
      </w:r>
      <w:r w:rsidRPr="0032007E">
        <w:rPr>
          <w:rFonts w:hint="eastAsia"/>
        </w:rPr>
        <w:t>一</w:t>
      </w:r>
      <w:r w:rsidRPr="0032007E">
        <w:rPr>
          <w:rFonts w:hint="eastAsia"/>
        </w:rPr>
        <w:t>)</w:t>
      </w:r>
      <w:r w:rsidRPr="0032007E">
        <w:rPr>
          <w:rFonts w:hint="eastAsia"/>
        </w:rPr>
        <w:t>、人力资源战略规划</w:t>
      </w:r>
      <w:bookmarkEnd w:id="3"/>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激光诊断设备项目中，人力资源战略规划占据着极为重要的位置，需要深入考虑组织整体的发展方向和目标设定，以及通过合理配置和有效管理人力资源来实现这些目标。在激光诊断设备项目背景下，人力资源战略规划的制定必须全面考虑行业特征、市场需求、技术趋势等多方面因素，以确保企业拥有足够数量、具备相应技能的人才，并通过科学的管理和培训提高员工的绩效，从而保障激光诊断设备项目的成功实施和顺利进行。</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(一)人力资源需求分析</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1、根据激光诊断设备项目规模确定人力资源规模</w:t>
      </w:r>
    </w:p>
    <w:p w:rsidR="0032007E" w:rsidRPr="0032007E" w:rsidP="0032007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2007E">
        <w:rPr>
          <w:rFonts w:ascii="仿宋" w:eastAsia="仿宋" w:hAnsi="仿宋" w:hint="eastAsia"/>
          <w:sz w:val="28"/>
        </w:rPr>
        <w:t>激光诊断设备项目规模、生产能力以及市场需求等是决定所需人力资源规模的关键因素。在激光诊断设备项目中，需要对各个环节进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行深入分析，包括生产、质量控制、采购、销售、研发等，以明确各部门或岗位的人力资源需求。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2、分析人力资源结构和能力要求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3、预测未来人才需求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结合激光诊断设备项目发展趋势、行业发展和技术变革，预测未来可能出现的新岗位和新需求，为未来人才的储备和培养提前做好准备。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(二)人才招聘与选拔</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1、制定招聘计划和渠道</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2、建立科学的选拔机制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3、引进和留住优秀人才</w:t>
      </w:r>
    </w:p>
    <w:p w:rsidR="0032007E" w:rsidRPr="0032007E" w:rsidP="0032007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007E">
        <w:rPr>
          <w:rFonts w:ascii="仿宋" w:eastAsia="仿宋" w:hAnsi="仿宋" w:hint="eastAsia"/>
          <w:sz w:val="28"/>
        </w:rPr>
        <w:t>对于核心岗位和关键岗位，制定有效的引进和留用政策，例如提供具有竞争力的薪酬福利、晋升机制、培训发展等，以留住优秀人才。</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(三)人才培训与发展</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1、制定培训计划</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根据员工的岗位需求和个人发展需求，制定全面的培训计划，包括岗前培训、岗中培训和岗后培训，确保员工具备所需的技能和知识。</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2、激励员工学习</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建立学习型组织文化，激励员工不断学习和提升，鼓励参与各类技能培训、岗位轮岗、跨部门学习等活动，提高员工的综合素质和能力。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3、发展通道和规划</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为员工搭建职业发展通道，制定个人发展规划，帮助员工明确自己的职业目标，提供晋升机会和发展空间，激发员工的工作动力和归属感。</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(四)绩效管理与激励机制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1、建立科学的绩效评估体系</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制定明确的绩效评估标准和流程，定期对员工的工作表现进行评估和反馈，及时发现问题并采取改进措施。</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2、激励机制设计</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设计合理的薪酬激励机制和非物质激励机制，如奖金、晋升、表彰奖励等，激发员工的工作热情和创造力。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3、关怀员工福祉</w:t>
      </w:r>
    </w:p>
    <w:p w:rsidR="0032007E" w:rsidRPr="0032007E" w:rsidP="0032007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007E">
        <w:rPr>
          <w:rFonts w:ascii="仿宋" w:eastAsia="仿宋" w:hAnsi="仿宋" w:hint="eastAsia"/>
          <w:sz w:val="28"/>
        </w:rPr>
        <w:t>注重员工的工作生活平衡，提供良好的工作环境和福利待遇，满足员工的物质和精神需求，增强员工对企业的归属感和忠诚度。</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(五)人才流动与留存管理</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1、建立灵活的人才流动机制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鼓励员工之间的岗位交流和轮岗，帮助员工增加经验，为企业内部人才提供更多的发展机会。</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2、留存关键人才</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对于关键岗位和关键人才，采取多种措施，如个性化发展规划、职业规划咨询、特殊激励机制等，提高关键人才的留存率。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3、离职员工管理</w:t>
      </w:r>
    </w:p>
    <w:p w:rsidR="0032007E" w:rsidP="0032007E">
      <w:pPr>
        <w:ind w:firstLine="560" w:firstLineChars="200"/>
        <w:rPr>
          <w:rFonts w:ascii="仿宋" w:eastAsia="仿宋" w:hAnsi="仿宋" w:hint="eastAsia"/>
          <w:sz w:val="28"/>
        </w:rPr>
      </w:pPr>
      <w:r w:rsidRPr="0032007E">
        <w:rPr>
          <w:rFonts w:ascii="仿宋" w:eastAsia="仿宋" w:hAnsi="仿宋" w:hint="eastAsia"/>
          <w:sz w:val="28"/>
        </w:rPr>
        <w:t>对离职员工进行调查和反馈，了解员工离职原因和对企业的意见和建议，为改善企业管理和留住人才提供有益信息。</w:t>
      </w:r>
    </w:p>
    <w:p w:rsidR="0032007E" w:rsidP="0032007E">
      <w:pPr>
        <w:pStyle w:val="Heading2"/>
      </w:pPr>
      <w:bookmarkStart w:id="4" w:name="_Toc161344180"/>
      <w:r w:rsidRPr="0032007E">
        <w:t>(</w:t>
      </w:r>
      <w:r w:rsidRPr="0032007E">
        <w:t>二</w:t>
      </w:r>
      <w:r w:rsidRPr="0032007E">
        <w:t>)</w:t>
      </w:r>
      <w:r w:rsidRPr="0032007E">
        <w:t>、薪酬管理</w:t>
      </w:r>
      <w:bookmarkEnd w:id="4"/>
    </w:p>
    <w:p w:rsidR="0032007E" w:rsidRPr="0032007E" w:rsidP="0032007E">
      <w:pPr>
        <w:ind w:firstLine="560" w:firstLineChars="200"/>
        <w:rPr>
          <w:rFonts w:ascii="仿宋" w:eastAsia="仿宋" w:hAnsi="仿宋"/>
          <w:sz w:val="28"/>
        </w:rPr>
      </w:pP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 薪酬管理的背景与重要性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背景</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随着激光诊断设备项目的不断发展，人才成为限制企业前进的一个关键因素。薪酬，作为企业对员工付出的回报，直接影响着员工的积极性、创造力和忠诚度，从而对企业的生产效率和竞争力造成深刻的影响。</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重要性</w:t>
      </w:r>
    </w:p>
    <w:p w:rsidR="0032007E" w:rsidRPr="0032007E" w:rsidP="0032007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007E">
        <w:rPr>
          <w:rFonts w:ascii="仿宋" w:eastAsia="仿宋" w:hAnsi="仿宋" w:hint="eastAsia"/>
          <w:sz w:val="28"/>
        </w:rPr>
        <w:t>合理的薪酬管理对于激光诊断设备项目至关重要，能够有助于吸引和保留杰出人才，激发员工的工作热情，提高生产效率和产品质量。</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通过建立公正合理的薪酬体系，可以增强员工的归属感和认同感，减少员工流失率，提升企业的稳定性和可持续发展能力。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 薪酬管理的制定与执行</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薪酬设计策略</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在激光诊断设备项目中，制定薪酬策略需考虑企业的发展阶段、行业特征和对人才的需求。这包括制定基本薪资、绩效奖金、福利待遇等方面，并确保内外部薪酬的公平性和激励机制的有效设计。</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薪酬实践</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实施中，激光诊断设备项目应根据员工的职务、级别和绩效水平，差异化地设定薪酬水平。同时，需要关注与市场薪酬水平的竞争性，以吸引和留住人才。此外，薪酬与绩效的紧密联系也需得到重视，以确保员工的努力得到公平回报。</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 薪酬管理的挑战与应对之策</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挑战</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在激光诊断设备项目中，薪酬管理面临着激烈的市场竞争、用工成本上升以及员工对薪酬公平性和透明度要求的不断提高。</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应对之策</w:t>
      </w:r>
    </w:p>
    <w:p w:rsidR="0032007E" w:rsidRPr="0032007E" w:rsidP="0032007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007E">
        <w:rPr>
          <w:rFonts w:ascii="仿宋" w:eastAsia="仿宋" w:hAnsi="仿宋" w:hint="eastAsia"/>
          <w:sz w:val="28"/>
        </w:rPr>
        <w:t>为了应对这些挑战，激光诊断设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2007E" w:rsidP="0032007E">
      <w:pPr>
        <w:ind w:firstLine="560" w:firstLineChars="200"/>
        <w:rPr>
          <w:rFonts w:ascii="仿宋" w:eastAsia="仿宋" w:hAnsi="仿宋" w:hint="eastAsia"/>
          <w:sz w:val="28"/>
        </w:rPr>
      </w:pPr>
      <w:r w:rsidRPr="0032007E">
        <w:rPr>
          <w:rFonts w:ascii="仿宋" w:eastAsia="仿宋" w:hAnsi="仿宋" w:hint="eastAsia"/>
          <w:sz w:val="28"/>
        </w:rPr>
        <w:t>薪酬管理对于激光诊断设备项目的成功发展至关重要，需要全面考虑各种因素，制定合理的薪酬体系，并持续完善和调整，以适应不断变化的市场环境和员工需求。只有通过科学的薪酬管理，激光诊断设备项目才能够吸引、留住并激励卓越人才，保持竞争力，实现可持续的发展。</w:t>
      </w:r>
    </w:p>
    <w:p w:rsidR="0032007E" w:rsidP="0032007E">
      <w:pPr>
        <w:pStyle w:val="Heading2"/>
      </w:pPr>
      <w:bookmarkStart w:id="5" w:name="_Toc161344181"/>
      <w:r w:rsidRPr="0032007E">
        <w:t>(</w:t>
      </w:r>
      <w:r w:rsidRPr="0032007E">
        <w:t>三</w:t>
      </w:r>
      <w:r w:rsidRPr="0032007E">
        <w:t>)</w:t>
      </w:r>
      <w:r w:rsidRPr="0032007E">
        <w:t>、人力资源培训与开发</w:t>
      </w:r>
      <w:bookmarkEnd w:id="5"/>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激光诊断设备项目中，人力资源培训与开发是关键的组成部分，旨在提升员工的技能、知识水平，并激发其潜力，以适应激光诊断设备项目的需求和推动个人职业发展。下面是在人力资源培训与开发方面的一些建议：</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制定全面的培训计划： 基于激光诊断设备项目的具体需求，制定全面而有针对性的培训计划。包括但不限于新员工入职培训、专业技能培训、领导力发展、沟通技巧等方面的培训内容。</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多元化培训方法： 采用多种培训方法，包括课堂培训、在线学习、工作坊、实地考察等，以满足不同员工学习风格和需求。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2007E" w:rsidRPr="0032007E" w:rsidP="0032007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007E">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5. 引入外部培训资源： 结合激光诊断设备项目的特点，考虑引入外部专业培训机构或行业专家，为员工提供更高水平的培训服务，拓宽他们的视野。</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6. 建立内部导师制度： 建立内部导师制度，由有经验的员工担任导师，与新员工分享经验，促进知识传承和团队凝聚力。</w:t>
      </w:r>
    </w:p>
    <w:p w:rsidR="0032007E" w:rsidRPr="0032007E" w:rsidP="0032007E">
      <w:pPr>
        <w:ind w:firstLine="560" w:firstLineChars="200"/>
        <w:rPr>
          <w:rFonts w:ascii="仿宋" w:eastAsia="仿宋" w:hAnsi="仿宋" w:hint="eastAsia"/>
          <w:sz w:val="28"/>
        </w:rPr>
      </w:pPr>
      <w:r w:rsidRPr="0032007E">
        <w:rPr>
          <w:rFonts w:ascii="仿宋" w:eastAsia="仿宋" w:hAnsi="仿宋"/>
          <w:sz w:val="28"/>
        </w:rPr>
        <w:t xml:space="preserve">7. </w:t>
      </w:r>
      <w:r w:rsidRPr="0032007E">
        <w:rPr>
          <w:rFonts w:ascii="仿宋" w:eastAsia="仿宋" w:hAnsi="仿宋" w:hint="eastAsia"/>
          <w:sz w:val="28"/>
        </w:rPr>
        <w:t>关注员工个性化发展： 考虑员工的个性化发展需求，提供个性化的培训计划和发展通道，激发员工的学习热情和工作动力。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8. 评估培训效果： 设立培训效果评估机制，通过考核、反馈和绩效评估等方式，及时了解培训的实际效果，为未来的培训提供经验教训。</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9. 强调跨部门协作： 在培训过程中注重跨部门协作，促进不同部门之间的信息共享和团队协同工作，提高整体绩效。</w:t>
      </w:r>
    </w:p>
    <w:p w:rsidR="0032007E" w:rsidP="0032007E">
      <w:pPr>
        <w:ind w:firstLine="560" w:firstLineChars="200"/>
        <w:rPr>
          <w:rFonts w:ascii="仿宋" w:eastAsia="仿宋" w:hAnsi="仿宋" w:hint="eastAsia"/>
          <w:sz w:val="28"/>
        </w:rPr>
      </w:pPr>
      <w:r w:rsidRPr="0032007E">
        <w:rPr>
          <w:rFonts w:ascii="仿宋" w:eastAsia="仿宋" w:hAnsi="仿宋" w:hint="eastAsia"/>
          <w:sz w:val="28"/>
        </w:rPr>
        <w:t>10. 持续学习文化： 建立持续学习的企业文化，鼓励员工不断学习、自我提升，使其具备适应未来激光诊断设备项目需求的能力。</w:t>
      </w:r>
    </w:p>
    <w:p w:rsidR="0032007E" w:rsidP="0032007E">
      <w:pPr>
        <w:pStyle w:val="Heading2"/>
      </w:pPr>
      <w:bookmarkStart w:id="6" w:name="_Toc161344182"/>
      <w:r w:rsidRPr="0032007E">
        <w:t>(</w:t>
      </w:r>
      <w:r w:rsidRPr="0032007E">
        <w:t>四</w:t>
      </w:r>
      <w:r w:rsidRPr="0032007E">
        <w:t>)</w:t>
      </w:r>
      <w:r w:rsidRPr="0032007E">
        <w:t>、劳动管理管理</w:t>
      </w:r>
      <w:bookmarkEnd w:id="6"/>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激光诊断设备项目中，对劳动力的管理和激励涉及到了重要的方面，包括劳动力资源的有效利用以及确保生产过程的安全和高效进行。劳动力在激光诊断设备项目中占据着关键的地位，其管理直接影响着生产效率和产品质量，同时也与员工的工作积极性和满意度息息相关。因此，在激光诊断设备项目中，劳动力管理的重要性不可忽视。</w:t>
      </w:r>
    </w:p>
    <w:p w:rsidR="0032007E" w:rsidRPr="0032007E" w:rsidP="0032007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007E">
        <w:rPr>
          <w:rFonts w:ascii="仿宋" w:eastAsia="仿宋" w:hAnsi="仿宋" w:hint="eastAsia"/>
          <w:sz w:val="28"/>
        </w:rPr>
        <w:t>(一) 劳动力管理的重要性</w:t>
      </w:r>
    </w:p>
    <w:p w:rsidR="0032007E" w:rsidRPr="0032007E" w:rsidP="0032007E">
      <w:pPr>
        <w:ind w:firstLine="560" w:firstLineChars="200"/>
        <w:rPr>
          <w:rFonts w:ascii="仿宋" w:eastAsia="仿宋" w:hAnsi="仿宋"/>
          <w:sz w:val="28"/>
        </w:rPr>
      </w:pPr>
      <w:r w:rsidRPr="0032007E">
        <w:rPr>
          <w:rFonts w:ascii="仿宋" w:eastAsia="仿宋" w:hAnsi="仿宋" w:hint="eastAsia"/>
          <w:sz w:val="28"/>
        </w:rPr>
        <w:t>1. 提高生产效率： 劳动力是激光诊断设备项目中不可或缺的关键资源，劳动力管理的关键目标之一是提高生产效率。通过科学合理的资源配置和激励机制，激发员工的积极性，从而提升整体生产效率。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保障生产安全： 激光诊断设备项目涉及到复杂的生产工艺和设备操作，劳动力管理需要确保员工严格遵守相关的安全规程，减少事故和伤害的发生，确保生产过程的安全稳定进行。</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 劳动力管理的目标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激发员工工作动力： 通过建立激励机制，包括薪酬、晋升、培训等多种形式，激发员工的工作积极性和创造力，提高生产效率和质量。</w:t>
      </w:r>
    </w:p>
    <w:p w:rsidR="0032007E" w:rsidRPr="0032007E" w:rsidP="0032007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007E">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持续改进劳动力管理方式： 劳动力管理需要不断改进和创新，以适应市场需求和生产技术的变化，提高管理效率和水平。</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 劳动力管理的方法</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薪酬福利管理： 建立公平合理的薪酬福利体系，根据员工的工作表现和贡献给予相应的报酬和福利待遇，激发其工作积极性。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培训与发展： 为员工提供系统的培训和职业发展机会，提升其专业技能和综合素质，以增强企业的核心竞争力。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绩效管理： 建立科学的绩效评价体系，及时对员工的工作表现进行评估，为个体制定合理的发展计划和激励政策。</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5. 安全管理： 加强安全教育和培训，制定相关的安全操作规程和紧急预案，确保生产过程的安全稳定进行。</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(四) 劳动力管理面临的挑战</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劳动力成本上升： 随着劳动力成本的不断上升，企业在进行劳动力资源配置和激励时面临更大的挑战，需要寻求更有效的管理方式。</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员工流动性增加： 现代社会员工的流动性增加，员工招聘和留任变得更加困难，企业需要加强人才引进和留存的管理工作。</w:t>
      </w:r>
    </w:p>
    <w:p w:rsidR="0032007E" w:rsidRPr="0032007E" w:rsidP="0032007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007E">
        <w:rPr>
          <w:rFonts w:ascii="仿宋" w:eastAsia="仿宋" w:hAnsi="仿宋" w:hint="eastAsia"/>
          <w:sz w:val="28"/>
        </w:rPr>
        <w:t>3. 人才技能匹配： 随着制造业技术的不断更新换代，人才的技能要求也在不断提高，如何与之匹配成为企业的挑战之一。</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综上所述，劳动力管理在激光诊断设备项目中扮演着关键的角色。通过合理配置、科学激励、健全管理制度和持续改进，可以提高生产效率，保障生产安全，提升产品质量，改善员工满意度，从而推动激光诊断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32007E" w:rsidRPr="0032007E" w:rsidP="0032007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007E">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性。</w:t>
      </w:r>
    </w:p>
    <w:p w:rsidR="0032007E" w:rsidP="0032007E">
      <w:pPr>
        <w:ind w:firstLine="560" w:firstLineChars="200"/>
        <w:rPr>
          <w:rFonts w:ascii="仿宋" w:eastAsia="仿宋" w:hAnsi="仿宋"/>
          <w:sz w:val="28"/>
        </w:rPr>
      </w:pPr>
    </w:p>
    <w:p w:rsidR="0032007E" w:rsidP="0032007E">
      <w:pPr>
        <w:pStyle w:val="Heading2"/>
      </w:pPr>
      <w:bookmarkStart w:id="7" w:name="_Toc161344183"/>
      <w:r w:rsidRPr="0032007E">
        <w:t>(</w:t>
      </w:r>
      <w:r w:rsidRPr="0032007E">
        <w:t>五</w:t>
      </w:r>
      <w:r w:rsidRPr="0032007E">
        <w:t>)</w:t>
      </w:r>
      <w:r w:rsidRPr="0032007E">
        <w:t>、人力资源组织管理</w:t>
      </w:r>
      <w:bookmarkEnd w:id="7"/>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人力资源组织管理在激光诊断设备项目中扮演着至关重要的角色，它涉及到如何合理组织和管理人力资源，以支持企业的整体战略目标。在一个复杂多变的激光诊断设备项目环境中，人力资源组织管理需要具备灵活性和适应性，以更好地适应市场的需求和激光诊断设备项目的变化。下面将探讨人力资源组织管理的重要性、目标、方法以及面临的挑战。</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（一）人力资源组织管理的重要性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支持战略目标： 人力资源组织管理直接关联到企业的战略目标，通过合理配置和管理人才，确保组织具备适应市场变化和激光诊断设备项目需求的能力。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促进团队协作： 通过构建有效的团队结构和协作机制，人力资源组织管理有助于促进员工之间的合作，提高团队绩效，共同推动激光诊断设备项目的顺利进行。</w:t>
      </w:r>
    </w:p>
    <w:p w:rsidR="0032007E" w:rsidRPr="0032007E" w:rsidP="0032007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007E">
        <w:rPr>
          <w:rFonts w:ascii="仿宋" w:eastAsia="仿宋" w:hAnsi="仿宋" w:hint="eastAsia"/>
          <w:sz w:val="28"/>
        </w:rPr>
        <w:t>4. 提升员工发展： 人力资源组织管理通过制定培训计划、职业发展通道等方式，帮助员工提升个人能力，增加员工的职业发展空间。</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（二）人力资源组织管理的目标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建立灵活的组织结构： 制定适应激光诊断设备项目需求的组织结构，使之能够在不同阶段迅速调整，确保激光诊断设备项目高效运作。</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优化工作流程： 通过对工作流程的优化，减少环节，提高执行效率，确保激光诊断设备项目各项任务按时完成。</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打造协作团队： 通过合理分工和团队建设，促进员工之间的协作，创造积极向上的工作氛围。</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制定绩效考核体系： 建立科学的绩效考核体系，激励员工提高工作效率，提高整体团队的绩效水平。</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（三）人力资源组织管理的方法</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灵活用人： 根据激光诊断设备项目需求，采取灵活的用人方式，包括临时员工、兼职人员等，以满足激光诊断设备项目各阶段的需求。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培训发展： 制定全面的培训计划，提升员工的专业技能和综合素质，为激光诊断设备项目提供更强大的人才支持。</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团队建设： 通过团队培训、活动等方式，增强团队凝聚力，促进员工间的良好沟通与协作。</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引入先进技术： 运用先进的信息技术和管理工具，提高组织运作的效率，降低管理成本。</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（四）人力资源组织管理面临的挑战</w:t>
      </w:r>
    </w:p>
    <w:p w:rsidR="0032007E" w:rsidRPr="0032007E" w:rsidP="0032007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2007E">
        <w:rPr>
          <w:rFonts w:ascii="仿宋" w:eastAsia="仿宋" w:hAnsi="仿宋" w:hint="eastAsia"/>
          <w:sz w:val="28"/>
        </w:rPr>
        <w:t>1. 激光诊断设备项目不确定性： 激光诊断设备项目环境的不确</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定性可能导致人力需求的波动，因此需要具备快速响应变化的能力。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人才流动： 高度竞争的行业可能导致人才的流动性增加，为了留住关键人才，需要提供有竞争力的薪酬和福利。</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技能匹配： 随着技术的更新换代，确保员工的技能与激光诊断设备项目需求的匹配，是一个不断面临的挑战。</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组织文化： 在多元文化和多代人员共事的情况下，构建积极向上的组织文化是一项复杂的工作。</w:t>
      </w:r>
    </w:p>
    <w:p w:rsidR="0032007E" w:rsidP="0032007E">
      <w:pPr>
        <w:ind w:firstLine="560" w:firstLineChars="200"/>
        <w:rPr>
          <w:rFonts w:ascii="仿宋" w:eastAsia="仿宋" w:hAnsi="仿宋" w:hint="eastAsia"/>
          <w:sz w:val="28"/>
        </w:rPr>
      </w:pPr>
      <w:r w:rsidRPr="0032007E">
        <w:rPr>
          <w:rFonts w:ascii="仿宋" w:eastAsia="仿宋" w:hAnsi="仿宋" w:hint="eastAsia"/>
          <w:sz w:val="28"/>
        </w:rPr>
        <w:t>综上所述，人力资源组织管理在激光诊断设备项目中至关重要，其成功实施有助于提高激光诊断设备项目的适应性、创造力和执行力。在应对挑战的过程中，企业需要保持灵活性，不断调整管理策略，以确保人力资源的最优配置，支持激光诊断设备项目的可持续发展。</w:t>
      </w:r>
    </w:p>
    <w:p w:rsidR="0032007E" w:rsidP="0032007E">
      <w:pPr>
        <w:pStyle w:val="Heading2"/>
      </w:pPr>
      <w:bookmarkStart w:id="8" w:name="_Toc161344184"/>
      <w:r w:rsidRPr="0032007E">
        <w:t>(</w:t>
      </w:r>
      <w:r w:rsidRPr="0032007E">
        <w:t>六</w:t>
      </w:r>
      <w:r w:rsidRPr="0032007E">
        <w:t>)</w:t>
      </w:r>
      <w:r w:rsidRPr="0032007E">
        <w:t>、绩效管理</w:t>
      </w:r>
      <w:bookmarkEnd w:id="8"/>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绩效管理在激光诊断设备项目中是确保团队高效运作和达成目标的关键环节。通过明确工作目标、评估员工表现以及提供及时反馈，绩效管理不仅能够激发员工的工作动力，还有助于优化整体激光诊断设备项目绩效。下面将探讨绩效管理的重要性、目标、方法以及可能面临的挑战。</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（一）绩效管理的重要性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提高生产效率： 通过设定明确的绩效目标，可以激励员工更加专注和高效地完成任务，提高整体生产效率。</w:t>
      </w:r>
    </w:p>
    <w:p w:rsidR="0032007E" w:rsidRPr="0032007E" w:rsidP="0032007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2007E">
        <w:rPr>
          <w:rFonts w:ascii="仿宋" w:eastAsia="仿宋" w:hAnsi="仿宋" w:hint="eastAsia"/>
          <w:sz w:val="28"/>
        </w:rPr>
        <w:t>2. 激发工作动力： 绩效管理通过奖励制度和认可机制，可以激</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发员工的工作热情和积极性，增强其对激光诊断设备项目的投入度。</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改善员工发展： 通过绩效管理的过程，可以识别员工的强项和发展领域，为其提供有针对性的培训和发展机会。</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加强团队合作： 绩效管理能够促进团队成员之间的合作，通过共同努力实现共享的绩效目标，增强团队的凝聚力。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（二）绩效管理的目标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设定明确的绩效指标： 制定具体、可量化的绩效指标，确保员工清晰了解激光诊断设备项目期望的工作表现。</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及时反馈和改进： 提供定期的绩效反馈，指导员工改进工作方法，确保激光诊断设备项目各方面不断优化。</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个性化发展规划： 通过绩效评估，制定个性化的员工发展计划，满足其职业发展需求。</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激励和奖励机制： 建立公正公平的激励和奖励机制，以鼓励卓越表现，激发员工的竞争力。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（三）绩效管理的方法</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定期评估和面谈： 进行定期的绩效评估，通过面谈方式与员工讨论其工作表现，提供针对性的建议和反馈。</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360度评价： 引入360度评价，从多个角度收集反馈，包括同事、下属和激光诊断设备项目合作伙伴，更全面地了解员工的表现。</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目标管理： 采用目标管理方法，帮助员工设定明确的目标，并定期追踪和评估其实现情况。</w:t>
      </w:r>
    </w:p>
    <w:p w:rsidR="0032007E" w:rsidRPr="0032007E" w:rsidP="0032007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2007E">
        <w:rPr>
          <w:rFonts w:ascii="仿宋" w:eastAsia="仿宋" w:hAnsi="仿宋" w:hint="eastAsia"/>
          <w:sz w:val="28"/>
        </w:rPr>
        <w:t>4. 培训和发展计划： 根据绩效评估结果，制定个性化的培训和</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发展计划，提高员工在激光诊断设备项目中的综合素质。</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（四）绩效管理面临的挑战</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主管评估偏见： 主管在评估过程中可能存在主观偏见，影响评价的客观性，需要建立公正的评估机制。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设定合理的目标： 设定过于苛刻或模糊的目标可能导致员工无法达成，影响绩效评估的准确性。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员工对评价的接受度： 员工对绩效评价结果的接受度可能受到个体差异的影响，需要建立开放的沟通机制。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变动的激光诊断设备项目环境： 激光诊断设备项目环境的不断变化可能使得最初设定的绩效指标不再适用，需要及时调整。</w:t>
      </w:r>
    </w:p>
    <w:p w:rsidR="0032007E" w:rsidP="0032007E">
      <w:pPr>
        <w:ind w:firstLine="560" w:firstLineChars="200"/>
        <w:rPr>
          <w:rFonts w:ascii="仿宋" w:eastAsia="仿宋" w:hAnsi="仿宋" w:hint="eastAsia"/>
          <w:sz w:val="28"/>
        </w:rPr>
      </w:pPr>
      <w:r w:rsidRPr="0032007E">
        <w:rPr>
          <w:rFonts w:ascii="仿宋" w:eastAsia="仿宋" w:hAnsi="仿宋" w:hint="eastAsia"/>
          <w:sz w:val="28"/>
        </w:rPr>
        <w:t>总体而言，绩效管理在激光诊断设备项目中是推动团队不断进步的关键管理环节。通过设定明确的目标、提供及时的反馈和激励机制，可以激发员工的工作热情，提高整体激光诊断设备项目的执行效能。在面对各种挑战时，激光诊断设备项目管理团队需要不断改进管理方法，确保绩效管理更好地服务于激光诊断设备项目的整体目标。</w:t>
      </w:r>
    </w:p>
    <w:p w:rsidR="0032007E" w:rsidP="0032007E">
      <w:pPr>
        <w:pStyle w:val="Heading1"/>
        <w:rPr>
          <w:rFonts w:hint="eastAsia"/>
        </w:rPr>
      </w:pPr>
      <w:bookmarkStart w:id="9" w:name="_Toc161344185"/>
      <w:r w:rsidRPr="0032007E">
        <w:rPr>
          <w:rFonts w:hint="eastAsia"/>
        </w:rPr>
        <w:t>二、激光诊断设备项目运营管理方案</w:t>
      </w:r>
      <w:bookmarkEnd w:id="9"/>
    </w:p>
    <w:p w:rsidR="0032007E" w:rsidP="0032007E">
      <w:pPr>
        <w:pStyle w:val="Heading2"/>
        <w:rPr>
          <w:rFonts w:hint="eastAsia"/>
        </w:rPr>
      </w:pPr>
      <w:bookmarkStart w:id="10" w:name="_Toc161344186"/>
      <w:r w:rsidRPr="0032007E">
        <w:rPr>
          <w:rFonts w:hint="eastAsia"/>
        </w:rPr>
        <w:t>(</w:t>
      </w:r>
      <w:r w:rsidRPr="0032007E">
        <w:rPr>
          <w:rFonts w:hint="eastAsia"/>
        </w:rPr>
        <w:t>一</w:t>
      </w:r>
      <w:r w:rsidRPr="0032007E">
        <w:rPr>
          <w:rFonts w:hint="eastAsia"/>
        </w:rPr>
        <w:t>)</w:t>
      </w:r>
      <w:r w:rsidRPr="0032007E">
        <w:rPr>
          <w:rFonts w:hint="eastAsia"/>
        </w:rPr>
        <w:t>、运营管理概述</w:t>
      </w:r>
      <w:bookmarkEnd w:id="10"/>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 运营管理综述</w:t>
      </w:r>
    </w:p>
    <w:p w:rsidR="0032007E" w:rsidRPr="0032007E" w:rsidP="0032007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2007E">
        <w:rPr>
          <w:rFonts w:ascii="仿宋" w:eastAsia="仿宋" w:hAnsi="仿宋" w:hint="eastAsia"/>
          <w:sz w:val="28"/>
        </w:rPr>
        <w:t>运营管理是一种对企业内部生产和经营活动的资源进行有序组织、规划、控制和协调的管理活动，旨在实现企业的战略目标。在激</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光诊断设备项目中，运营管理扮演着至关重要的角色，它包括生产计划、原材料采购、生产过程管理、质量控制、供应链管理等多个方面，对企业的运营效率和市场竞争力产生直接而深远的影响。</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 生产计划与进度管控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生产计划编制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在激光诊断设备项目中，编制科学合理的生产计划是运营管理的首要任务。考虑市场需求、资源供给、交货期等因素，制定出符合实际情况的生产计划，从而避免产能过剩或不足的情况，提高生产效率。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生产进度管控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 质量控制管理</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质量管理体系建立</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质量控制在激光诊断设备项目中占据关键地位。建立健全的质量管理体系，包括质量标准的制定、质量检测流程设计、质量培训等，能够确保产品质量符合标准，提高生产效率和竞争力。</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过程控制和改进</w:t>
      </w:r>
    </w:p>
    <w:p w:rsidR="0032007E" w:rsidRPr="0032007E" w:rsidP="0032007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2007E">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(四) 供应链管理</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供应商管理</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供应链管理在激光诊断设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库存管理</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在激光诊断设备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2007E" w:rsidP="0032007E">
      <w:pPr>
        <w:ind w:firstLine="560" w:firstLineChars="200"/>
        <w:rPr>
          <w:rFonts w:ascii="仿宋" w:eastAsia="仿宋" w:hAnsi="仿宋" w:hint="eastAsia"/>
          <w:sz w:val="28"/>
        </w:rPr>
      </w:pPr>
      <w:r w:rsidRPr="0032007E">
        <w:rPr>
          <w:rFonts w:ascii="仿宋" w:eastAsia="仿宋" w:hAnsi="仿宋" w:hint="eastAsia"/>
          <w:sz w:val="28"/>
        </w:rPr>
        <w:t>运营管理在激光诊断设备项目中扮演着至关重要的角色，贯穿了生产计划管理、质量控制管理、供应链管理等多个环节。只有通过科学合理的运营管理实践，企业才能在竞争激烈的市场中取得成功，实现持续发展。</w:t>
      </w:r>
    </w:p>
    <w:p w:rsidR="0032007E" w:rsidP="0032007E">
      <w:pPr>
        <w:pStyle w:val="Heading2"/>
      </w:pPr>
      <w:bookmarkStart w:id="11" w:name="_Toc161344187"/>
      <w:r w:rsidRPr="0032007E">
        <w:t>(</w:t>
      </w:r>
      <w:r w:rsidRPr="0032007E">
        <w:t>二</w:t>
      </w:r>
      <w:r w:rsidRPr="0032007E">
        <w:t>)</w:t>
      </w:r>
      <w:r w:rsidRPr="0032007E">
        <w:t>、运营战略</w:t>
      </w:r>
      <w:bookmarkEnd w:id="11"/>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 优化生产流程</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引入先进设备和技术：</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2007E">
        <w:rPr>
          <w:rFonts w:ascii="仿宋" w:eastAsia="仿宋" w:hAnsi="仿宋" w:hint="eastAsia"/>
          <w:sz w:val="28"/>
        </w:rPr>
        <w:t xml:space="preserve">   在激光诊断设备项目中，更新生产设备和采用先进技术对提</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高生产效率至关重要。通过引进新的设备和技术，企业能够加速生产速度，减少生产成本，并提升产品的可靠性和一致性。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精益生产理念：</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 优化供应链管理</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选择合适的供应商：</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供应商的选择和合作对激光诊断设备项目至关重要。企业应根据产品需求和质量标准选择适当的供应商，并建立稳定的合作关系，以确保供应链的稳定性，降低采购成本，提高产品质量。</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精确的库存管理：</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有效的库存管理对于激光诊断设备项目至关重要。通过准确的需求预测和合理的库存控制方法，企业可以实现库存的最优管理，降低库存成本，避免滞销和过期产品，保持供应链的流畅性。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 强化质量控制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建立完善的质量管理体系：</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2007E">
        <w:rPr>
          <w:rFonts w:ascii="仿宋" w:eastAsia="仿宋" w:hAnsi="仿宋" w:hint="eastAsia"/>
          <w:sz w:val="28"/>
        </w:rPr>
        <w:t xml:space="preserve">   在激光诊断设备项目中，建立科学的质量管理体系是确保产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品质量的关键。包括质量策划、质量控制和质量改进等环节，有助于提高产品的一致性和可靠性，降低产品缺陷率，提升客户满意度。</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严格的过程控制和检验：</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(四) 精细化市场营销</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差异化定位：</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有效的渠道管理：</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为激光诊断设备项目的产品建立健全的销售渠道，并与渠道商保持良好的合作关系，以增加销售渠道的覆盖率和渗透率，提高产品的市场份额。</w:t>
      </w:r>
    </w:p>
    <w:p w:rsidR="0032007E" w:rsidP="0032007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2007E">
        <w:rPr>
          <w:rFonts w:ascii="仿宋" w:eastAsia="仿宋" w:hAnsi="仿宋" w:hint="eastAsia"/>
          <w:sz w:val="28"/>
        </w:rPr>
        <w:t>综合而言，激光诊断设备项目的运营战略需要在生产流程、供应链管理、质量控制和市场营销等方面做出明智的决策和行动。通过科学合理的运营战略，企业能够提升生产效率，降低成本，增强市场竞争力，最终实现激光诊断设备项目的成功。</w:t>
      </w:r>
    </w:p>
    <w:p w:rsidR="0032007E" w:rsidP="0032007E">
      <w:pPr>
        <w:pStyle w:val="Heading2"/>
      </w:pPr>
      <w:bookmarkStart w:id="12" w:name="_Toc161344188"/>
      <w:r w:rsidRPr="0032007E">
        <w:t>(</w:t>
      </w:r>
      <w:r w:rsidRPr="0032007E">
        <w:t>三</w:t>
      </w:r>
      <w:r w:rsidRPr="0032007E">
        <w:t>)</w:t>
      </w:r>
      <w:r w:rsidRPr="0032007E">
        <w:t>、作业计划</w:t>
      </w:r>
      <w:bookmarkEnd w:id="12"/>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 作业计划的理念</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激光诊断设备项目中，作业计划是确保生产按时完成、成本可控和质量有保障的关键环节。它涵盖了生产流程的合理安排、资源的有效分配以及任务的精细分工等方面，对于激光诊断设备项目的成功实施起着至关重要的作用。</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 作业计划的价值</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提升执行效率：</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优化资源利用：</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作业计划有助于合理配置人力、物力和时间资源，实现资源的最优利用，从而有效控制生产成本。</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确保产品品质：</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作业计划将检验、测试和验收等环节融入其中，确保每个生产环节都符合质量标准，为产品品质提供了可靠的保障。</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协调协作关系：</w:t>
      </w:r>
    </w:p>
    <w:p w:rsidR="0032007E" w:rsidRPr="0032007E" w:rsidP="0032007E">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通过明确各项工作的分工和职责，作业计划促进了内部各部门之间的协作，提高了整体协同效率，确保激光诊断设备项目的协调进行。</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(三) 作业计划的执行步骤</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明确生产目标：</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首要任务是清晰明确生产任务的要求，包括生产数量、质量标准和交付时间等，确立明确的生产目标。</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分析生产条件：</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对生产资源进行全面评估，包括人力、设备、原材料等，深入分析生产条件的具体状况和潜在限制。</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制定详尽作业计划：</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结合生产目标和生产条件，制定具体细致的作业计划，包括生产流程、生产线安排以及人员调配等。</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4. 实施执行：</w:t>
      </w:r>
    </w:p>
    <w:p w:rsidR="0032007E" w:rsidRPr="0032007E" w:rsidP="0032007E">
      <w:pPr>
        <w:ind w:firstLine="560" w:firstLineChars="200"/>
        <w:rPr>
          <w:rFonts w:ascii="仿宋" w:eastAsia="仿宋" w:hAnsi="仿宋"/>
          <w:sz w:val="28"/>
        </w:rPr>
      </w:pPr>
      <w:r w:rsidRPr="0032007E">
        <w:rPr>
          <w:rFonts w:ascii="仿宋" w:eastAsia="仿宋" w:hAnsi="仿宋"/>
          <w:sz w:val="28"/>
        </w:rPr>
        <w:t xml:space="preserve">   </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将制定好的作业计划贯彻到实际生产中，不断监督执行情况，及时调整和优化作业计划，确保顺利执行。</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5. 评估总结：</w:t>
      </w:r>
    </w:p>
    <w:p w:rsidR="0032007E" w:rsidRPr="0032007E" w:rsidP="0032007E">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2007E">
        <w:rPr>
          <w:rFonts w:ascii="仿宋" w:eastAsia="仿宋" w:hAnsi="仿宋"/>
          <w:sz w:val="28"/>
        </w:rPr>
        <w:t xml:space="preserve">   </w:t>
      </w:r>
    </w:p>
    <w:p w:rsid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2007E" w:rsidP="0032007E">
      <w:pPr>
        <w:pStyle w:val="Heading2"/>
      </w:pPr>
      <w:bookmarkStart w:id="13" w:name="_Toc161344189"/>
      <w:r w:rsidRPr="0032007E">
        <w:t>(</w:t>
      </w:r>
      <w:r w:rsidRPr="0032007E">
        <w:t>四</w:t>
      </w:r>
      <w:r w:rsidRPr="0032007E">
        <w:t>)</w:t>
      </w:r>
      <w:r w:rsidRPr="0032007E">
        <w:t>、设施布置</w:t>
      </w:r>
      <w:bookmarkEnd w:id="13"/>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(一) 设施布置的关键性</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在激光诊断设备项目中，设施布置是确保激光诊断设备项目顺利进行和提高生产效率的至关重要环节。它不仅仅关乎设备和工作区域的简单排列，更需要综合考虑生产流程、人员活动以及物料流动等多个因素，以确保生产过程高效运作。</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(二) 设施布置的基本原则</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1. 空间充分利用：</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2. 工序流程优化：</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3. 安全考虑：</w:t>
      </w:r>
    </w:p>
    <w:p w:rsidR="0032007E" w:rsidRPr="0032007E" w:rsidP="0032007E">
      <w:pPr>
        <w:ind w:firstLine="560" w:firstLineChars="200"/>
        <w:rPr>
          <w:rFonts w:ascii="仿宋" w:eastAsia="仿宋" w:hAnsi="仿宋" w:hint="eastAsia"/>
          <w:sz w:val="28"/>
        </w:rPr>
      </w:pPr>
      <w:r w:rsidRPr="0032007E">
        <w:rPr>
          <w:rFonts w:ascii="仿宋" w:eastAsia="仿宋" w:hAnsi="仿宋" w:hint="eastAsia"/>
          <w:sz w:val="28"/>
        </w:rPr>
        <w:t xml:space="preserve">   安全性是设施布置中的一个重要考虑因素。合理布置设备和工作区域，设立安全通道和紧急出口，确保设备操作人员和其他工作</w:t>
      </w:r>
      <w:r w:rsidRPr="0032007E">
        <w:rPr>
          <w:rFonts w:ascii="仿宋" w:eastAsia="仿宋" w:hAnsi="仿宋" w:hint="eastAsia"/>
          <w:sz w:val="28"/>
        </w:rPr>
        <w:br/>
      </w:r>
      <w:r w:rsidRPr="0032007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https://d.book118.com/517052156103006053</w:t>
        </w:r>
      </w:hyperlink>
    </w:p>
    <w:p w:rsidR="0032007E" w:rsidRPr="0032007E" w:rsidP="0032007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200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2007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2007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007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007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2007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2007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2007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2007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2007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007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2007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2007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2007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2007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2007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007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007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2007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2007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2007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2007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007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007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07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P="000B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2007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rsidRPr="0032007E" w:rsidP="0032007E">
    <w:pPr>
      <w:pStyle w:val="Header"/>
      <w:rPr>
        <w:rFonts w:ascii="仿宋" w:eastAsia="仿宋" w:hAnsi="仿宋"/>
      </w:rPr>
    </w:pPr>
    <w:r w:rsidRPr="0032007E">
      <w:rPr>
        <w:rFonts w:ascii="仿宋" w:eastAsia="仿宋" w:hAnsi="仿宋" w:hint="eastAsia"/>
      </w:rPr>
      <w:t>激光诊断设备风险评估与管理报告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0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07E"/>
    <w:rsid w:val="000B6DD7"/>
    <w:rsid w:val="0032007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2007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200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2007E"/>
    <w:rPr>
      <w:b/>
      <w:bCs/>
      <w:kern w:val="44"/>
      <w:sz w:val="44"/>
      <w:szCs w:val="44"/>
    </w:rPr>
  </w:style>
  <w:style w:type="character" w:customStyle="1" w:styleId="2Char">
    <w:name w:val="标题 2 Char"/>
    <w:basedOn w:val="DefaultParagraphFont"/>
    <w:link w:val="Heading2"/>
    <w:uiPriority w:val="9"/>
    <w:rsid w:val="0032007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200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2007E"/>
    <w:rPr>
      <w:sz w:val="18"/>
      <w:szCs w:val="18"/>
    </w:rPr>
  </w:style>
  <w:style w:type="paragraph" w:styleId="Footer">
    <w:name w:val="footer"/>
    <w:basedOn w:val="Normal"/>
    <w:link w:val="Char0"/>
    <w:uiPriority w:val="99"/>
    <w:unhideWhenUsed/>
    <w:rsid w:val="0032007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2007E"/>
    <w:rPr>
      <w:sz w:val="18"/>
      <w:szCs w:val="18"/>
    </w:rPr>
  </w:style>
  <w:style w:type="character" w:styleId="PageNumber">
    <w:name w:val="page number"/>
    <w:basedOn w:val="DefaultParagraphFont"/>
    <w:uiPriority w:val="99"/>
    <w:semiHidden/>
    <w:unhideWhenUsed/>
    <w:rsid w:val="0032007E"/>
  </w:style>
  <w:style w:type="paragraph" w:styleId="TOC1">
    <w:name w:val="toc 1"/>
    <w:basedOn w:val="Normal"/>
    <w:next w:val="Normal"/>
    <w:autoRedefine/>
    <w:uiPriority w:val="39"/>
    <w:unhideWhenUsed/>
    <w:rsid w:val="0032007E"/>
  </w:style>
  <w:style w:type="paragraph" w:styleId="TOC2">
    <w:name w:val="toc 2"/>
    <w:basedOn w:val="Normal"/>
    <w:next w:val="Normal"/>
    <w:autoRedefine/>
    <w:uiPriority w:val="39"/>
    <w:unhideWhenUsed/>
    <w:rsid w:val="0032007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7052156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7365</Words>
  <Characters>41987</Characters>
  <Application>Microsoft Office Word</Application>
  <DocSecurity>0</DocSecurity>
  <Lines>349</Lines>
  <Paragraphs>98</Paragraphs>
  <ScaleCrop>false</ScaleCrop>
  <Company>Microsoft</Company>
  <LinksUpToDate>false</LinksUpToDate>
  <CharactersWithSpaces>49254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2024-03-14T13:28:00Z</dcterms:created>
  <dcterms:modified xsi:type="dcterms:W3CDTF">2024-03-14T13:29:00Z</dcterms:modified>
</cp:coreProperties>
</file>