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STD温盐深剖面仪项目可行性建设方案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31" w:history="1">
        <w:r>
          <w:rPr>
            <w:rFonts w:ascii="仿宋" w:eastAsia="仿宋" w:hAnsi="仿宋" w:cs="仿宋" w:hint="eastAsia"/>
            <w:lang w:eastAsia="zh-CN"/>
          </w:rPr>
          <w:t>序言</w:t>
        </w:r>
        <w:r>
          <w:tab/>
        </w:r>
        <w:r>
          <w:fldChar w:fldCharType="begin"/>
        </w:r>
        <w:r>
          <w:instrText xml:space="preserve"> PAGEREF _Toc7931 \h </w:instrText>
        </w:r>
        <w:r>
          <w:fldChar w:fldCharType="separate"/>
        </w:r>
        <w:r>
          <w:t>3</w:t>
        </w:r>
        <w:r>
          <w:fldChar w:fldCharType="end"/>
        </w:r>
      </w:hyperlink>
    </w:p>
    <w:p>
      <w:pPr>
        <w:pStyle w:val="TOC1"/>
        <w:tabs>
          <w:tab w:val="right" w:leader="dot" w:pos="8306"/>
        </w:tabs>
      </w:pPr>
      <w:hyperlink w:anchor="_Toc21644" w:history="1">
        <w:r>
          <w:rPr>
            <w:rFonts w:ascii="仿宋" w:eastAsia="仿宋" w:hAnsi="仿宋" w:cs="仿宋" w:hint="eastAsia"/>
            <w:lang w:eastAsia="zh-CN"/>
          </w:rPr>
          <w:t>一、发展规划、产业政策和行业准入分析</w:t>
        </w:r>
        <w:r>
          <w:tab/>
        </w:r>
        <w:r>
          <w:fldChar w:fldCharType="begin"/>
        </w:r>
        <w:r>
          <w:instrText xml:space="preserve"> PAGEREF _Toc21644 \h </w:instrText>
        </w:r>
        <w:r>
          <w:fldChar w:fldCharType="separate"/>
        </w:r>
        <w:r>
          <w:t>3</w:t>
        </w:r>
        <w:r>
          <w:fldChar w:fldCharType="end"/>
        </w:r>
      </w:hyperlink>
    </w:p>
    <w:p>
      <w:pPr>
        <w:pStyle w:val="TOC2"/>
        <w:tabs>
          <w:tab w:val="right" w:leader="dot" w:pos="8306"/>
        </w:tabs>
      </w:pPr>
      <w:hyperlink w:anchor="_Toc11180" w:history="1">
        <w:r>
          <w:rPr>
            <w:rFonts w:ascii="仿宋" w:eastAsia="仿宋" w:hAnsi="仿宋" w:cs="仿宋" w:hint="eastAsia"/>
            <w:lang w:eastAsia="zh-CN"/>
          </w:rPr>
          <w:t>(一)、发展规划分析</w:t>
        </w:r>
        <w:r>
          <w:tab/>
        </w:r>
        <w:r>
          <w:fldChar w:fldCharType="begin"/>
        </w:r>
        <w:r>
          <w:instrText xml:space="preserve"> PAGEREF _Toc11180 \h </w:instrText>
        </w:r>
        <w:r>
          <w:fldChar w:fldCharType="separate"/>
        </w:r>
        <w:r>
          <w:t>3</w:t>
        </w:r>
        <w:r>
          <w:fldChar w:fldCharType="end"/>
        </w:r>
      </w:hyperlink>
    </w:p>
    <w:p>
      <w:pPr>
        <w:pStyle w:val="TOC2"/>
        <w:tabs>
          <w:tab w:val="right" w:leader="dot" w:pos="8306"/>
        </w:tabs>
      </w:pPr>
      <w:hyperlink w:anchor="_Toc11783" w:history="1">
        <w:r>
          <w:rPr>
            <w:rFonts w:ascii="仿宋" w:eastAsia="仿宋" w:hAnsi="仿宋" w:cs="仿宋" w:hint="eastAsia"/>
            <w:lang w:eastAsia="zh-CN"/>
          </w:rPr>
          <w:t>(二)、产业政策分析</w:t>
        </w:r>
        <w:r>
          <w:tab/>
        </w:r>
        <w:r>
          <w:fldChar w:fldCharType="begin"/>
        </w:r>
        <w:r>
          <w:instrText xml:space="preserve"> PAGEREF _Toc11783 \h </w:instrText>
        </w:r>
        <w:r>
          <w:fldChar w:fldCharType="separate"/>
        </w:r>
        <w:r>
          <w:t>5</w:t>
        </w:r>
        <w:r>
          <w:fldChar w:fldCharType="end"/>
        </w:r>
      </w:hyperlink>
    </w:p>
    <w:p>
      <w:pPr>
        <w:pStyle w:val="TOC2"/>
        <w:tabs>
          <w:tab w:val="right" w:leader="dot" w:pos="8306"/>
        </w:tabs>
      </w:pPr>
      <w:hyperlink w:anchor="_Toc568" w:history="1">
        <w:r>
          <w:rPr>
            <w:rFonts w:ascii="仿宋" w:eastAsia="仿宋" w:hAnsi="仿宋" w:cs="仿宋" w:hint="eastAsia"/>
            <w:lang w:eastAsia="zh-CN"/>
          </w:rPr>
          <w:t>(三)、行业准入分析</w:t>
        </w:r>
        <w:r>
          <w:tab/>
        </w:r>
        <w:r>
          <w:fldChar w:fldCharType="begin"/>
        </w:r>
        <w:r>
          <w:instrText xml:space="preserve"> PAGEREF _Toc568 \h </w:instrText>
        </w:r>
        <w:r>
          <w:fldChar w:fldCharType="separate"/>
        </w:r>
        <w:r>
          <w:t>6</w:t>
        </w:r>
        <w:r>
          <w:fldChar w:fldCharType="end"/>
        </w:r>
      </w:hyperlink>
    </w:p>
    <w:p>
      <w:pPr>
        <w:pStyle w:val="TOC1"/>
        <w:tabs>
          <w:tab w:val="right" w:leader="dot" w:pos="8306"/>
        </w:tabs>
      </w:pPr>
      <w:hyperlink w:anchor="_Toc23694" w:history="1">
        <w:r>
          <w:rPr>
            <w:rFonts w:ascii="仿宋" w:eastAsia="仿宋" w:hAnsi="仿宋" w:cs="仿宋" w:hint="eastAsia"/>
            <w:lang w:eastAsia="zh-CN"/>
          </w:rPr>
          <w:t>二、资源开发及综合利用分析</w:t>
        </w:r>
        <w:r>
          <w:tab/>
        </w:r>
        <w:r>
          <w:fldChar w:fldCharType="begin"/>
        </w:r>
        <w:r>
          <w:instrText xml:space="preserve"> PAGEREF _Toc23694 \h </w:instrText>
        </w:r>
        <w:r>
          <w:fldChar w:fldCharType="separate"/>
        </w:r>
        <w:r>
          <w:t>8</w:t>
        </w:r>
        <w:r>
          <w:fldChar w:fldCharType="end"/>
        </w:r>
      </w:hyperlink>
    </w:p>
    <w:p>
      <w:pPr>
        <w:pStyle w:val="TOC2"/>
        <w:tabs>
          <w:tab w:val="right" w:leader="dot" w:pos="8306"/>
        </w:tabs>
      </w:pPr>
      <w:hyperlink w:anchor="_Toc20161" w:history="1">
        <w:r>
          <w:rPr>
            <w:rFonts w:ascii="仿宋" w:eastAsia="仿宋" w:hAnsi="仿宋" w:cs="仿宋" w:hint="eastAsia"/>
            <w:lang w:eastAsia="zh-CN"/>
          </w:rPr>
          <w:t>(一)、资源开发方案</w:t>
        </w:r>
        <w:r>
          <w:tab/>
        </w:r>
        <w:r>
          <w:fldChar w:fldCharType="begin"/>
        </w:r>
        <w:r>
          <w:instrText xml:space="preserve"> PAGEREF _Toc20161 \h </w:instrText>
        </w:r>
        <w:r>
          <w:fldChar w:fldCharType="separate"/>
        </w:r>
        <w:r>
          <w:t>8</w:t>
        </w:r>
        <w:r>
          <w:fldChar w:fldCharType="end"/>
        </w:r>
      </w:hyperlink>
    </w:p>
    <w:p>
      <w:pPr>
        <w:pStyle w:val="TOC2"/>
        <w:tabs>
          <w:tab w:val="right" w:leader="dot" w:pos="8306"/>
        </w:tabs>
      </w:pPr>
      <w:hyperlink w:anchor="_Toc8887" w:history="1">
        <w:r>
          <w:rPr>
            <w:rFonts w:ascii="仿宋" w:eastAsia="仿宋" w:hAnsi="仿宋" w:cs="仿宋" w:hint="eastAsia"/>
            <w:lang w:eastAsia="zh-CN"/>
          </w:rPr>
          <w:t>(二)、资源利用方案</w:t>
        </w:r>
        <w:r>
          <w:tab/>
        </w:r>
        <w:r>
          <w:fldChar w:fldCharType="begin"/>
        </w:r>
        <w:r>
          <w:instrText xml:space="preserve"> PAGEREF _Toc8887 \h </w:instrText>
        </w:r>
        <w:r>
          <w:fldChar w:fldCharType="separate"/>
        </w:r>
        <w:r>
          <w:t>9</w:t>
        </w:r>
        <w:r>
          <w:fldChar w:fldCharType="end"/>
        </w:r>
      </w:hyperlink>
    </w:p>
    <w:p>
      <w:pPr>
        <w:pStyle w:val="TOC2"/>
        <w:tabs>
          <w:tab w:val="right" w:leader="dot" w:pos="8306"/>
        </w:tabs>
      </w:pPr>
      <w:hyperlink w:anchor="_Toc23704" w:history="1">
        <w:r>
          <w:rPr>
            <w:rFonts w:ascii="仿宋" w:eastAsia="仿宋" w:hAnsi="仿宋" w:cs="仿宋" w:hint="eastAsia"/>
            <w:lang w:eastAsia="zh-CN"/>
          </w:rPr>
          <w:t>(三)、资源节约措施</w:t>
        </w:r>
        <w:r>
          <w:tab/>
        </w:r>
        <w:r>
          <w:fldChar w:fldCharType="begin"/>
        </w:r>
        <w:r>
          <w:instrText xml:space="preserve"> PAGEREF _Toc23704 \h </w:instrText>
        </w:r>
        <w:r>
          <w:fldChar w:fldCharType="separate"/>
        </w:r>
        <w:r>
          <w:t>10</w:t>
        </w:r>
        <w:r>
          <w:fldChar w:fldCharType="end"/>
        </w:r>
      </w:hyperlink>
    </w:p>
    <w:p>
      <w:pPr>
        <w:pStyle w:val="TOC1"/>
        <w:tabs>
          <w:tab w:val="right" w:leader="dot" w:pos="8306"/>
        </w:tabs>
      </w:pPr>
      <w:hyperlink w:anchor="_Toc11609" w:history="1">
        <w:r>
          <w:rPr>
            <w:rFonts w:ascii="仿宋" w:eastAsia="仿宋" w:hAnsi="仿宋" w:cs="仿宋" w:hint="eastAsia"/>
            <w:lang w:eastAsia="zh-CN"/>
          </w:rPr>
          <w:t>三、环境和生态影响分析</w:t>
        </w:r>
        <w:r>
          <w:tab/>
        </w:r>
        <w:r>
          <w:fldChar w:fldCharType="begin"/>
        </w:r>
        <w:r>
          <w:instrText xml:space="preserve"> PAGEREF _Toc11609 \h </w:instrText>
        </w:r>
        <w:r>
          <w:fldChar w:fldCharType="separate"/>
        </w:r>
        <w:r>
          <w:t>11</w:t>
        </w:r>
        <w:r>
          <w:fldChar w:fldCharType="end"/>
        </w:r>
      </w:hyperlink>
    </w:p>
    <w:p>
      <w:pPr>
        <w:pStyle w:val="TOC2"/>
        <w:tabs>
          <w:tab w:val="right" w:leader="dot" w:pos="8306"/>
        </w:tabs>
      </w:pPr>
      <w:hyperlink w:anchor="_Toc8412" w:history="1">
        <w:r>
          <w:rPr>
            <w:rFonts w:ascii="仿宋" w:eastAsia="仿宋" w:hAnsi="仿宋" w:cs="仿宋" w:hint="eastAsia"/>
            <w:lang w:eastAsia="zh-CN"/>
          </w:rPr>
          <w:t>(一)、环境和生态现状</w:t>
        </w:r>
        <w:r>
          <w:tab/>
        </w:r>
        <w:r>
          <w:fldChar w:fldCharType="begin"/>
        </w:r>
        <w:r>
          <w:instrText xml:space="preserve"> PAGEREF _Toc8412 \h </w:instrText>
        </w:r>
        <w:r>
          <w:fldChar w:fldCharType="separate"/>
        </w:r>
        <w:r>
          <w:t>11</w:t>
        </w:r>
        <w:r>
          <w:fldChar w:fldCharType="end"/>
        </w:r>
      </w:hyperlink>
    </w:p>
    <w:p>
      <w:pPr>
        <w:pStyle w:val="TOC2"/>
        <w:tabs>
          <w:tab w:val="right" w:leader="dot" w:pos="8306"/>
        </w:tabs>
      </w:pPr>
      <w:hyperlink w:anchor="_Toc12849" w:history="1">
        <w:r>
          <w:rPr>
            <w:rFonts w:ascii="仿宋" w:eastAsia="仿宋" w:hAnsi="仿宋" w:cs="仿宋" w:hint="eastAsia"/>
            <w:lang w:eastAsia="zh-CN"/>
          </w:rPr>
          <w:t>(二)、生态环境影响分析</w:t>
        </w:r>
        <w:r>
          <w:tab/>
        </w:r>
        <w:r>
          <w:fldChar w:fldCharType="begin"/>
        </w:r>
        <w:r>
          <w:instrText xml:space="preserve"> PAGEREF _Toc12849 \h </w:instrText>
        </w:r>
        <w:r>
          <w:fldChar w:fldCharType="separate"/>
        </w:r>
        <w:r>
          <w:t>13</w:t>
        </w:r>
        <w:r>
          <w:fldChar w:fldCharType="end"/>
        </w:r>
      </w:hyperlink>
    </w:p>
    <w:p>
      <w:pPr>
        <w:pStyle w:val="TOC2"/>
        <w:tabs>
          <w:tab w:val="right" w:leader="dot" w:pos="8306"/>
        </w:tabs>
      </w:pPr>
      <w:hyperlink w:anchor="_Toc8963" w:history="1">
        <w:r>
          <w:rPr>
            <w:rFonts w:ascii="仿宋" w:eastAsia="仿宋" w:hAnsi="仿宋" w:cs="仿宋" w:hint="eastAsia"/>
            <w:lang w:eastAsia="zh-CN"/>
          </w:rPr>
          <w:t>(三)、生态环境保护措施</w:t>
        </w:r>
        <w:r>
          <w:tab/>
        </w:r>
        <w:r>
          <w:fldChar w:fldCharType="begin"/>
        </w:r>
        <w:r>
          <w:instrText xml:space="preserve"> PAGEREF _Toc8963 \h </w:instrText>
        </w:r>
        <w:r>
          <w:fldChar w:fldCharType="separate"/>
        </w:r>
        <w:r>
          <w:t>14</w:t>
        </w:r>
        <w:r>
          <w:fldChar w:fldCharType="end"/>
        </w:r>
      </w:hyperlink>
    </w:p>
    <w:p>
      <w:pPr>
        <w:pStyle w:val="TOC2"/>
        <w:tabs>
          <w:tab w:val="right" w:leader="dot" w:pos="8306"/>
        </w:tabs>
      </w:pPr>
      <w:hyperlink w:anchor="_Toc26824" w:history="1">
        <w:r>
          <w:rPr>
            <w:rFonts w:ascii="仿宋" w:eastAsia="仿宋" w:hAnsi="仿宋" w:cs="仿宋" w:hint="eastAsia"/>
            <w:lang w:eastAsia="zh-CN"/>
          </w:rPr>
          <w:t>(四)、地质灾害影响分析</w:t>
        </w:r>
        <w:r>
          <w:tab/>
        </w:r>
        <w:r>
          <w:fldChar w:fldCharType="begin"/>
        </w:r>
        <w:r>
          <w:instrText xml:space="preserve"> PAGEREF _Toc26824 \h </w:instrText>
        </w:r>
        <w:r>
          <w:fldChar w:fldCharType="separate"/>
        </w:r>
        <w:r>
          <w:t>16</w:t>
        </w:r>
        <w:r>
          <w:fldChar w:fldCharType="end"/>
        </w:r>
      </w:hyperlink>
    </w:p>
    <w:p>
      <w:pPr>
        <w:pStyle w:val="TOC2"/>
        <w:tabs>
          <w:tab w:val="right" w:leader="dot" w:pos="8306"/>
        </w:tabs>
      </w:pPr>
      <w:hyperlink w:anchor="_Toc31420" w:history="1">
        <w:r>
          <w:rPr>
            <w:rFonts w:ascii="仿宋" w:eastAsia="仿宋" w:hAnsi="仿宋" w:cs="仿宋" w:hint="eastAsia"/>
            <w:lang w:eastAsia="zh-CN"/>
          </w:rPr>
          <w:t>(五)、特殊环境影响</w:t>
        </w:r>
        <w:r>
          <w:tab/>
        </w:r>
        <w:r>
          <w:fldChar w:fldCharType="begin"/>
        </w:r>
        <w:r>
          <w:instrText xml:space="preserve"> PAGEREF _Toc31420 \h </w:instrText>
        </w:r>
        <w:r>
          <w:fldChar w:fldCharType="separate"/>
        </w:r>
        <w:r>
          <w:t>17</w:t>
        </w:r>
        <w:r>
          <w:fldChar w:fldCharType="end"/>
        </w:r>
      </w:hyperlink>
    </w:p>
    <w:p>
      <w:pPr>
        <w:pStyle w:val="TOC1"/>
        <w:tabs>
          <w:tab w:val="right" w:leader="dot" w:pos="8306"/>
        </w:tabs>
      </w:pPr>
      <w:hyperlink w:anchor="_Toc22348" w:history="1">
        <w:r>
          <w:rPr>
            <w:rFonts w:ascii="仿宋" w:eastAsia="仿宋" w:hAnsi="仿宋" w:cs="仿宋" w:hint="eastAsia"/>
            <w:lang w:eastAsia="zh-CN"/>
          </w:rPr>
          <w:t>四、财务管理与成本控制</w:t>
        </w:r>
        <w:r>
          <w:tab/>
        </w:r>
        <w:r>
          <w:fldChar w:fldCharType="begin"/>
        </w:r>
        <w:r>
          <w:instrText xml:space="preserve"> PAGEREF _Toc22348 \h </w:instrText>
        </w:r>
        <w:r>
          <w:fldChar w:fldCharType="separate"/>
        </w:r>
        <w:r>
          <w:t>18</w:t>
        </w:r>
        <w:r>
          <w:fldChar w:fldCharType="end"/>
        </w:r>
      </w:hyperlink>
    </w:p>
    <w:p>
      <w:pPr>
        <w:pStyle w:val="TOC2"/>
        <w:tabs>
          <w:tab w:val="right" w:leader="dot" w:pos="8306"/>
        </w:tabs>
      </w:pPr>
      <w:hyperlink w:anchor="_Toc5576" w:history="1">
        <w:r>
          <w:rPr>
            <w:rFonts w:ascii="仿宋" w:eastAsia="仿宋" w:hAnsi="仿宋" w:cs="仿宋" w:hint="eastAsia"/>
            <w:lang w:eastAsia="zh-CN"/>
          </w:rPr>
          <w:t>(一)、财务管理体系建设</w:t>
        </w:r>
        <w:r>
          <w:tab/>
        </w:r>
        <w:r>
          <w:fldChar w:fldCharType="begin"/>
        </w:r>
        <w:r>
          <w:instrText xml:space="preserve"> PAGEREF _Toc5576 \h </w:instrText>
        </w:r>
        <w:r>
          <w:fldChar w:fldCharType="separate"/>
        </w:r>
        <w:r>
          <w:t>18</w:t>
        </w:r>
        <w:r>
          <w:fldChar w:fldCharType="end"/>
        </w:r>
      </w:hyperlink>
    </w:p>
    <w:p>
      <w:pPr>
        <w:pStyle w:val="TOC2"/>
        <w:tabs>
          <w:tab w:val="right" w:leader="dot" w:pos="8306"/>
        </w:tabs>
      </w:pPr>
      <w:hyperlink w:anchor="_Toc31616" w:history="1">
        <w:r>
          <w:rPr>
            <w:rFonts w:ascii="仿宋" w:eastAsia="仿宋" w:hAnsi="仿宋" w:cs="仿宋" w:hint="eastAsia"/>
            <w:lang w:eastAsia="zh-CN"/>
          </w:rPr>
          <w:t>(二)、成本控制措施</w:t>
        </w:r>
        <w:r>
          <w:tab/>
        </w:r>
        <w:r>
          <w:fldChar w:fldCharType="begin"/>
        </w:r>
        <w:r>
          <w:instrText xml:space="preserve"> PAGEREF _Toc31616 \h </w:instrText>
        </w:r>
        <w:r>
          <w:fldChar w:fldCharType="separate"/>
        </w:r>
        <w:r>
          <w:t>20</w:t>
        </w:r>
        <w:r>
          <w:fldChar w:fldCharType="end"/>
        </w:r>
      </w:hyperlink>
    </w:p>
    <w:p>
      <w:pPr>
        <w:pStyle w:val="TOC1"/>
        <w:tabs>
          <w:tab w:val="right" w:leader="dot" w:pos="8306"/>
        </w:tabs>
      </w:pPr>
      <w:hyperlink w:anchor="_Toc19903" w:history="1">
        <w:r>
          <w:rPr>
            <w:rFonts w:ascii="仿宋" w:eastAsia="仿宋" w:hAnsi="仿宋" w:cs="仿宋" w:hint="eastAsia"/>
            <w:lang w:eastAsia="zh-CN"/>
          </w:rPr>
          <w:t>五、社会影响分析</w:t>
        </w:r>
        <w:r>
          <w:tab/>
        </w:r>
        <w:r>
          <w:fldChar w:fldCharType="begin"/>
        </w:r>
        <w:r>
          <w:instrText xml:space="preserve"> PAGEREF _Toc19903 \h </w:instrText>
        </w:r>
        <w:r>
          <w:fldChar w:fldCharType="separate"/>
        </w:r>
        <w:r>
          <w:t>21</w:t>
        </w:r>
        <w:r>
          <w:fldChar w:fldCharType="end"/>
        </w:r>
      </w:hyperlink>
    </w:p>
    <w:p>
      <w:pPr>
        <w:pStyle w:val="TOC2"/>
        <w:tabs>
          <w:tab w:val="right" w:leader="dot" w:pos="8306"/>
        </w:tabs>
      </w:pPr>
      <w:hyperlink w:anchor="_Toc22520" w:history="1">
        <w:r>
          <w:rPr>
            <w:rFonts w:ascii="仿宋" w:eastAsia="仿宋" w:hAnsi="仿宋" w:cs="仿宋" w:hint="eastAsia"/>
            <w:lang w:eastAsia="zh-CN"/>
          </w:rPr>
          <w:t>(一)、社会影响效果分析</w:t>
        </w:r>
        <w:r>
          <w:tab/>
        </w:r>
        <w:r>
          <w:fldChar w:fldCharType="begin"/>
        </w:r>
        <w:r>
          <w:instrText xml:space="preserve"> PAGEREF _Toc22520 \h </w:instrText>
        </w:r>
        <w:r>
          <w:fldChar w:fldCharType="separate"/>
        </w:r>
        <w:r>
          <w:t>21</w:t>
        </w:r>
        <w:r>
          <w:fldChar w:fldCharType="end"/>
        </w:r>
      </w:hyperlink>
    </w:p>
    <w:p>
      <w:pPr>
        <w:pStyle w:val="TOC2"/>
        <w:tabs>
          <w:tab w:val="right" w:leader="dot" w:pos="8306"/>
        </w:tabs>
      </w:pPr>
      <w:hyperlink w:anchor="_Toc21727" w:history="1">
        <w:r>
          <w:rPr>
            <w:rFonts w:ascii="仿宋" w:eastAsia="仿宋" w:hAnsi="仿宋" w:cs="仿宋" w:hint="eastAsia"/>
            <w:lang w:eastAsia="zh-CN"/>
          </w:rPr>
          <w:t>(二)、社会适应性分析</w:t>
        </w:r>
        <w:r>
          <w:tab/>
        </w:r>
        <w:r>
          <w:fldChar w:fldCharType="begin"/>
        </w:r>
        <w:r>
          <w:instrText xml:space="preserve"> PAGEREF _Toc21727 \h </w:instrText>
        </w:r>
        <w:r>
          <w:fldChar w:fldCharType="separate"/>
        </w:r>
        <w:r>
          <w:t>23</w:t>
        </w:r>
        <w:r>
          <w:fldChar w:fldCharType="end"/>
        </w:r>
      </w:hyperlink>
    </w:p>
    <w:p>
      <w:pPr>
        <w:pStyle w:val="TOC2"/>
        <w:tabs>
          <w:tab w:val="right" w:leader="dot" w:pos="8306"/>
        </w:tabs>
      </w:pPr>
      <w:hyperlink w:anchor="_Toc28711" w:history="1">
        <w:r>
          <w:rPr>
            <w:rFonts w:ascii="仿宋" w:eastAsia="仿宋" w:hAnsi="仿宋" w:cs="仿宋" w:hint="eastAsia"/>
            <w:lang w:eastAsia="zh-CN"/>
          </w:rPr>
          <w:t>(三)、社会风险及对策分析</w:t>
        </w:r>
        <w:r>
          <w:tab/>
        </w:r>
        <w:r>
          <w:fldChar w:fldCharType="begin"/>
        </w:r>
        <w:r>
          <w:instrText xml:space="preserve"> PAGEREF _Toc28711 \h </w:instrText>
        </w:r>
        <w:r>
          <w:fldChar w:fldCharType="separate"/>
        </w:r>
        <w:r>
          <w:t>25</w:t>
        </w:r>
        <w:r>
          <w:fldChar w:fldCharType="end"/>
        </w:r>
      </w:hyperlink>
    </w:p>
    <w:p>
      <w:pPr>
        <w:pStyle w:val="TOC1"/>
        <w:tabs>
          <w:tab w:val="right" w:leader="dot" w:pos="8306"/>
        </w:tabs>
      </w:pPr>
      <w:hyperlink w:anchor="_Toc31307" w:history="1">
        <w:r>
          <w:rPr>
            <w:rFonts w:ascii="仿宋" w:eastAsia="仿宋" w:hAnsi="仿宋" w:cs="仿宋" w:hint="eastAsia"/>
            <w:lang w:eastAsia="zh-CN"/>
          </w:rPr>
          <w:t>六、建设风险评估分析</w:t>
        </w:r>
        <w:r>
          <w:tab/>
        </w:r>
        <w:r>
          <w:fldChar w:fldCharType="begin"/>
        </w:r>
        <w:r>
          <w:instrText xml:space="preserve"> PAGEREF _Toc31307 \h </w:instrText>
        </w:r>
        <w:r>
          <w:fldChar w:fldCharType="separate"/>
        </w:r>
        <w:r>
          <w:t>28</w:t>
        </w:r>
        <w:r>
          <w:fldChar w:fldCharType="end"/>
        </w:r>
      </w:hyperlink>
    </w:p>
    <w:p>
      <w:pPr>
        <w:pStyle w:val="TOC2"/>
        <w:tabs>
          <w:tab w:val="right" w:leader="dot" w:pos="8306"/>
        </w:tabs>
      </w:pPr>
      <w:hyperlink w:anchor="_Toc21017" w:history="1">
        <w:r>
          <w:rPr>
            <w:rFonts w:ascii="仿宋" w:eastAsia="仿宋" w:hAnsi="仿宋" w:cs="仿宋" w:hint="eastAsia"/>
            <w:lang w:eastAsia="zh-CN"/>
          </w:rPr>
          <w:t>(一)、政策风险分析</w:t>
        </w:r>
        <w:r>
          <w:tab/>
        </w:r>
        <w:r>
          <w:fldChar w:fldCharType="begin"/>
        </w:r>
        <w:r>
          <w:instrText xml:space="preserve"> PAGEREF _Toc21017 \h </w:instrText>
        </w:r>
        <w:r>
          <w:fldChar w:fldCharType="separate"/>
        </w:r>
        <w:r>
          <w:t>28</w:t>
        </w:r>
        <w:r>
          <w:fldChar w:fldCharType="end"/>
        </w:r>
      </w:hyperlink>
    </w:p>
    <w:p>
      <w:pPr>
        <w:pStyle w:val="TOC2"/>
        <w:tabs>
          <w:tab w:val="right" w:leader="dot" w:pos="8306"/>
        </w:tabs>
      </w:pPr>
      <w:hyperlink w:anchor="_Toc2417" w:history="1">
        <w:r>
          <w:rPr>
            <w:rFonts w:ascii="仿宋" w:eastAsia="仿宋" w:hAnsi="仿宋" w:cs="仿宋" w:hint="eastAsia"/>
            <w:lang w:eastAsia="zh-CN"/>
          </w:rPr>
          <w:t>(二)、社会风险分析</w:t>
        </w:r>
        <w:r>
          <w:tab/>
        </w:r>
        <w:r>
          <w:fldChar w:fldCharType="begin"/>
        </w:r>
        <w:r>
          <w:instrText xml:space="preserve"> PAGEREF _Toc2417 \h </w:instrText>
        </w:r>
        <w:r>
          <w:fldChar w:fldCharType="separate"/>
        </w:r>
        <w:r>
          <w:t>29</w:t>
        </w:r>
        <w:r>
          <w:fldChar w:fldCharType="end"/>
        </w:r>
      </w:hyperlink>
    </w:p>
    <w:p>
      <w:pPr>
        <w:pStyle w:val="TOC2"/>
        <w:tabs>
          <w:tab w:val="right" w:leader="dot" w:pos="8306"/>
        </w:tabs>
      </w:pPr>
      <w:hyperlink w:anchor="_Toc721" w:history="1">
        <w:r>
          <w:rPr>
            <w:rFonts w:ascii="仿宋" w:eastAsia="仿宋" w:hAnsi="仿宋" w:cs="仿宋" w:hint="eastAsia"/>
            <w:lang w:eastAsia="zh-CN"/>
          </w:rPr>
          <w:t>(三)、市场风险分析</w:t>
        </w:r>
        <w:r>
          <w:tab/>
        </w:r>
        <w:r>
          <w:fldChar w:fldCharType="begin"/>
        </w:r>
        <w:r>
          <w:instrText xml:space="preserve"> PAGEREF _Toc721 \h </w:instrText>
        </w:r>
        <w:r>
          <w:fldChar w:fldCharType="separate"/>
        </w:r>
        <w:r>
          <w:t>31</w:t>
        </w:r>
        <w:r>
          <w:fldChar w:fldCharType="end"/>
        </w:r>
      </w:hyperlink>
    </w:p>
    <w:p>
      <w:pPr>
        <w:pStyle w:val="TOC2"/>
        <w:tabs>
          <w:tab w:val="right" w:leader="dot" w:pos="8306"/>
        </w:tabs>
      </w:pPr>
      <w:hyperlink w:anchor="_Toc25964" w:history="1">
        <w:r>
          <w:rPr>
            <w:rFonts w:ascii="仿宋" w:eastAsia="仿宋" w:hAnsi="仿宋" w:cs="仿宋" w:hint="eastAsia"/>
            <w:lang w:eastAsia="zh-CN"/>
          </w:rPr>
          <w:t>(四)、资金风险分析</w:t>
        </w:r>
        <w:r>
          <w:tab/>
        </w:r>
        <w:r>
          <w:fldChar w:fldCharType="begin"/>
        </w:r>
        <w:r>
          <w:instrText xml:space="preserve"> PAGEREF _Toc25964 \h </w:instrText>
        </w:r>
        <w:r>
          <w:fldChar w:fldCharType="separate"/>
        </w:r>
        <w:r>
          <w:t>32</w:t>
        </w:r>
        <w:r>
          <w:fldChar w:fldCharType="end"/>
        </w:r>
      </w:hyperlink>
    </w:p>
    <w:p>
      <w:pPr>
        <w:pStyle w:val="TOC2"/>
        <w:tabs>
          <w:tab w:val="right" w:leader="dot" w:pos="8306"/>
        </w:tabs>
      </w:pPr>
      <w:hyperlink w:anchor="_Toc2710" w:history="1">
        <w:r>
          <w:rPr>
            <w:rFonts w:ascii="仿宋" w:eastAsia="仿宋" w:hAnsi="仿宋" w:cs="仿宋" w:hint="eastAsia"/>
            <w:lang w:eastAsia="zh-CN"/>
          </w:rPr>
          <w:t>(五)、技术风险分析</w:t>
        </w:r>
        <w:r>
          <w:tab/>
        </w:r>
        <w:r>
          <w:fldChar w:fldCharType="begin"/>
        </w:r>
        <w:r>
          <w:instrText xml:space="preserve"> PAGEREF _Toc2710 \h </w:instrText>
        </w:r>
        <w:r>
          <w:fldChar w:fldCharType="separate"/>
        </w:r>
        <w:r>
          <w:t>33</w:t>
        </w:r>
        <w:r>
          <w:fldChar w:fldCharType="end"/>
        </w:r>
      </w:hyperlink>
    </w:p>
    <w:p>
      <w:pPr>
        <w:pStyle w:val="TOC2"/>
        <w:tabs>
          <w:tab w:val="right" w:leader="dot" w:pos="8306"/>
        </w:tabs>
      </w:pPr>
      <w:hyperlink w:anchor="_Toc18585" w:history="1">
        <w:r>
          <w:rPr>
            <w:rFonts w:ascii="仿宋" w:eastAsia="仿宋" w:hAnsi="仿宋" w:cs="仿宋" w:hint="eastAsia"/>
            <w:lang w:eastAsia="zh-CN"/>
          </w:rPr>
          <w:t>(六)、财务风险分析</w:t>
        </w:r>
        <w:r>
          <w:tab/>
        </w:r>
        <w:r>
          <w:fldChar w:fldCharType="begin"/>
        </w:r>
        <w:r>
          <w:instrText xml:space="preserve"> PAGEREF _Toc18585 \h </w:instrText>
        </w:r>
        <w:r>
          <w:fldChar w:fldCharType="separate"/>
        </w:r>
        <w:r>
          <w:t>34</w:t>
        </w:r>
        <w:r>
          <w:fldChar w:fldCharType="end"/>
        </w:r>
      </w:hyperlink>
    </w:p>
    <w:p>
      <w:pPr>
        <w:pStyle w:val="TOC2"/>
        <w:tabs>
          <w:tab w:val="right" w:leader="dot" w:pos="8306"/>
        </w:tabs>
      </w:pPr>
      <w:hyperlink w:anchor="_Toc2235" w:history="1">
        <w:r>
          <w:rPr>
            <w:rFonts w:ascii="仿宋" w:eastAsia="仿宋" w:hAnsi="仿宋" w:cs="仿宋" w:hint="eastAsia"/>
            <w:lang w:eastAsia="zh-CN"/>
          </w:rPr>
          <w:t>(七)、管理风险分析</w:t>
        </w:r>
        <w:r>
          <w:tab/>
        </w:r>
        <w:r>
          <w:fldChar w:fldCharType="begin"/>
        </w:r>
        <w:r>
          <w:instrText xml:space="preserve"> PAGEREF _Toc2235 \h </w:instrText>
        </w:r>
        <w:r>
          <w:fldChar w:fldCharType="separate"/>
        </w:r>
        <w:r>
          <w:t>36</w:t>
        </w:r>
        <w:r>
          <w:fldChar w:fldCharType="end"/>
        </w:r>
      </w:hyperlink>
    </w:p>
    <w:p>
      <w:pPr>
        <w:pStyle w:val="TOC2"/>
        <w:tabs>
          <w:tab w:val="right" w:leader="dot" w:pos="8306"/>
        </w:tabs>
      </w:pPr>
      <w:hyperlink w:anchor="_Toc4542" w:history="1">
        <w:r>
          <w:rPr>
            <w:rFonts w:ascii="仿宋" w:eastAsia="仿宋" w:hAnsi="仿宋" w:cs="仿宋" w:hint="eastAsia"/>
            <w:lang w:eastAsia="zh-CN"/>
          </w:rPr>
          <w:t>(八)、其它风险分析</w:t>
        </w:r>
        <w:r>
          <w:tab/>
        </w:r>
        <w:r>
          <w:fldChar w:fldCharType="begin"/>
        </w:r>
        <w:r>
          <w:instrText xml:space="preserve"> PAGEREF _Toc4542 \h </w:instrText>
        </w:r>
        <w:r>
          <w:fldChar w:fldCharType="separate"/>
        </w:r>
        <w:r>
          <w:t>37</w:t>
        </w:r>
        <w:r>
          <w:fldChar w:fldCharType="end"/>
        </w:r>
      </w:hyperlink>
    </w:p>
    <w:p>
      <w:pPr>
        <w:pStyle w:val="TOC2"/>
        <w:tabs>
          <w:tab w:val="right" w:leader="dot" w:pos="8306"/>
        </w:tabs>
      </w:pPr>
      <w:hyperlink w:anchor="_Toc12972" w:history="1">
        <w:r>
          <w:rPr>
            <w:rFonts w:ascii="仿宋" w:eastAsia="仿宋" w:hAnsi="仿宋" w:cs="仿宋" w:hint="eastAsia"/>
            <w:lang w:eastAsia="zh-CN"/>
          </w:rPr>
          <w:t>(九)、社会影响评估</w:t>
        </w:r>
        <w:r>
          <w:tab/>
        </w:r>
        <w:r>
          <w:fldChar w:fldCharType="begin"/>
        </w:r>
        <w:r>
          <w:instrText xml:space="preserve"> PAGEREF _Toc12972 \h </w:instrText>
        </w:r>
        <w:r>
          <w:fldChar w:fldCharType="separate"/>
        </w:r>
        <w:r>
          <w:t>39</w:t>
        </w:r>
        <w:r>
          <w:fldChar w:fldCharType="end"/>
        </w:r>
      </w:hyperlink>
    </w:p>
    <w:p>
      <w:pPr>
        <w:pStyle w:val="TOC1"/>
        <w:tabs>
          <w:tab w:val="right" w:leader="dot" w:pos="8306"/>
        </w:tabs>
      </w:pPr>
      <w:hyperlink w:anchor="_Toc4973" w:history="1">
        <w:r>
          <w:rPr>
            <w:rFonts w:ascii="仿宋" w:eastAsia="仿宋" w:hAnsi="仿宋" w:cs="仿宋" w:hint="eastAsia"/>
            <w:lang w:eastAsia="zh-CN"/>
          </w:rPr>
          <w:t>七、技术创新与产业升级</w:t>
        </w:r>
        <w:r>
          <w:tab/>
        </w:r>
        <w:r>
          <w:fldChar w:fldCharType="begin"/>
        </w:r>
        <w:r>
          <w:instrText xml:space="preserve"> PAGEREF _Toc4973 \h </w:instrText>
        </w:r>
        <w:r>
          <w:fldChar w:fldCharType="separate"/>
        </w:r>
        <w:r>
          <w:t>41</w:t>
        </w:r>
        <w:r>
          <w:fldChar w:fldCharType="end"/>
        </w:r>
      </w:hyperlink>
    </w:p>
    <w:p>
      <w:pPr>
        <w:pStyle w:val="TOC2"/>
        <w:tabs>
          <w:tab w:val="right" w:leader="dot" w:pos="8306"/>
        </w:tabs>
      </w:pPr>
      <w:hyperlink w:anchor="_Toc60" w:history="1">
        <w:r>
          <w:rPr>
            <w:rFonts w:ascii="仿宋" w:eastAsia="仿宋" w:hAnsi="仿宋" w:cs="仿宋" w:hint="eastAsia"/>
            <w:lang w:eastAsia="zh-CN"/>
          </w:rPr>
          <w:t>(一)、技术创新方向与目标</w:t>
        </w:r>
        <w:r>
          <w:tab/>
        </w:r>
        <w:r>
          <w:fldChar w:fldCharType="begin"/>
        </w:r>
        <w:r>
          <w:instrText xml:space="preserve"> PAGEREF _Toc60 \h </w:instrText>
        </w:r>
        <w:r>
          <w:fldChar w:fldCharType="separate"/>
        </w:r>
        <w:r>
          <w:t>41</w:t>
        </w:r>
        <w:r>
          <w:fldChar w:fldCharType="end"/>
        </w:r>
      </w:hyperlink>
    </w:p>
    <w:p>
      <w:pPr>
        <w:pStyle w:val="TOC2"/>
        <w:tabs>
          <w:tab w:val="right" w:leader="dot" w:pos="8306"/>
        </w:tabs>
      </w:pPr>
      <w:hyperlink w:anchor="_Toc16270" w:history="1">
        <w:r>
          <w:rPr>
            <w:rFonts w:ascii="仿宋" w:eastAsia="仿宋" w:hAnsi="仿宋" w:cs="仿宋" w:hint="eastAsia"/>
            <w:lang w:eastAsia="zh-CN"/>
          </w:rPr>
          <w:t>(二)、产业升级路径与措施</w:t>
        </w:r>
        <w:r>
          <w:tab/>
        </w:r>
        <w:r>
          <w:fldChar w:fldCharType="begin"/>
        </w:r>
        <w:r>
          <w:instrText xml:space="preserve"> PAGEREF _Toc16270 \h </w:instrText>
        </w:r>
        <w:r>
          <w:fldChar w:fldCharType="separate"/>
        </w:r>
        <w:r>
          <w:t>42</w:t>
        </w:r>
        <w:r>
          <w:fldChar w:fldCharType="end"/>
        </w:r>
      </w:hyperlink>
    </w:p>
    <w:p>
      <w:pPr>
        <w:pStyle w:val="TOC1"/>
        <w:tabs>
          <w:tab w:val="right" w:leader="dot" w:pos="8306"/>
        </w:tabs>
      </w:pPr>
      <w:hyperlink w:anchor="_Toc6025" w:history="1">
        <w:r>
          <w:rPr>
            <w:rFonts w:ascii="仿宋" w:eastAsia="仿宋" w:hAnsi="仿宋" w:cs="仿宋" w:hint="eastAsia"/>
            <w:lang w:eastAsia="zh-CN"/>
          </w:rPr>
          <w:t>八、安全与应急管理</w:t>
        </w:r>
        <w:r>
          <w:tab/>
        </w:r>
        <w:r>
          <w:fldChar w:fldCharType="begin"/>
        </w:r>
        <w:r>
          <w:instrText xml:space="preserve"> PAGEREF _Toc6025 \h </w:instrText>
        </w:r>
        <w:r>
          <w:fldChar w:fldCharType="separate"/>
        </w:r>
        <w:r>
          <w:t>43</w:t>
        </w:r>
        <w:r>
          <w:fldChar w:fldCharType="end"/>
        </w:r>
      </w:hyperlink>
    </w:p>
    <w:p>
      <w:pPr>
        <w:pStyle w:val="TOC2"/>
        <w:tabs>
          <w:tab w:val="right" w:leader="dot" w:pos="8306"/>
        </w:tabs>
      </w:pPr>
      <w:hyperlink w:anchor="_Toc6200" w:history="1">
        <w:r>
          <w:rPr>
            <w:rFonts w:ascii="仿宋" w:eastAsia="仿宋" w:hAnsi="仿宋" w:cs="仿宋" w:hint="eastAsia"/>
            <w:lang w:eastAsia="zh-CN"/>
          </w:rPr>
          <w:t>(一)、安全生产管理</w:t>
        </w:r>
        <w:r>
          <w:tab/>
        </w:r>
        <w:r>
          <w:fldChar w:fldCharType="begin"/>
        </w:r>
        <w:r>
          <w:instrText xml:space="preserve"> PAGEREF _Toc6200 \h </w:instrText>
        </w:r>
        <w:r>
          <w:fldChar w:fldCharType="separate"/>
        </w:r>
        <w:r>
          <w:t>43</w:t>
        </w:r>
        <w:r>
          <w:fldChar w:fldCharType="end"/>
        </w:r>
      </w:hyperlink>
    </w:p>
    <w:p>
      <w:pPr>
        <w:pStyle w:val="TOC2"/>
        <w:tabs>
          <w:tab w:val="right" w:leader="dot" w:pos="8306"/>
        </w:tabs>
      </w:pPr>
      <w:hyperlink w:anchor="_Toc23800" w:history="1">
        <w:r>
          <w:rPr>
            <w:rFonts w:ascii="仿宋" w:eastAsia="仿宋" w:hAnsi="仿宋" w:cs="仿宋" w:hint="eastAsia"/>
            <w:lang w:eastAsia="zh-CN"/>
          </w:rPr>
          <w:t>(二)、应急预案与响应</w:t>
        </w:r>
        <w:r>
          <w:tab/>
        </w:r>
        <w:r>
          <w:fldChar w:fldCharType="begin"/>
        </w:r>
        <w:r>
          <w:instrText xml:space="preserve"> PAGEREF _Toc23800 \h </w:instrText>
        </w:r>
        <w:r>
          <w:fldChar w:fldCharType="separate"/>
        </w:r>
        <w:r>
          <w:t>45</w:t>
        </w:r>
        <w:r>
          <w:fldChar w:fldCharType="end"/>
        </w:r>
      </w:hyperlink>
    </w:p>
    <w:p>
      <w:pPr>
        <w:pStyle w:val="TOC1"/>
        <w:tabs>
          <w:tab w:val="right" w:leader="dot" w:pos="8306"/>
        </w:tabs>
      </w:pPr>
      <w:hyperlink w:anchor="_Toc22588" w:history="1">
        <w:r>
          <w:rPr>
            <w:rFonts w:ascii="仿宋" w:eastAsia="仿宋" w:hAnsi="仿宋" w:cs="仿宋" w:hint="eastAsia"/>
            <w:lang w:eastAsia="zh-CN"/>
          </w:rPr>
          <w:t>九、项目变更管理</w:t>
        </w:r>
        <w:r>
          <w:tab/>
        </w:r>
        <w:r>
          <w:fldChar w:fldCharType="begin"/>
        </w:r>
        <w:r>
          <w:instrText xml:space="preserve"> PAGEREF _Toc22588 \h </w:instrText>
        </w:r>
        <w:r>
          <w:fldChar w:fldCharType="separate"/>
        </w:r>
        <w:r>
          <w:t>47</w:t>
        </w:r>
        <w:r>
          <w:fldChar w:fldCharType="end"/>
        </w:r>
      </w:hyperlink>
    </w:p>
    <w:p>
      <w:pPr>
        <w:pStyle w:val="TOC2"/>
        <w:tabs>
          <w:tab w:val="right" w:leader="dot" w:pos="8306"/>
        </w:tabs>
      </w:pPr>
      <w:hyperlink w:anchor="_Toc28694" w:history="1">
        <w:r>
          <w:rPr>
            <w:rFonts w:ascii="仿宋" w:eastAsia="仿宋" w:hAnsi="仿宋" w:cs="仿宋" w:hint="eastAsia"/>
            <w:lang w:eastAsia="zh-CN"/>
          </w:rPr>
          <w:t>(一)、变更控制流程</w:t>
        </w:r>
        <w:r>
          <w:tab/>
        </w:r>
        <w:r>
          <w:fldChar w:fldCharType="begin"/>
        </w:r>
        <w:r>
          <w:instrText xml:space="preserve"> PAGEREF _Toc28694 \h </w:instrText>
        </w:r>
        <w:r>
          <w:fldChar w:fldCharType="separate"/>
        </w:r>
        <w:r>
          <w:t>47</w:t>
        </w:r>
        <w:r>
          <w:fldChar w:fldCharType="end"/>
        </w:r>
      </w:hyperlink>
    </w:p>
    <w:p>
      <w:pPr>
        <w:pStyle w:val="TOC2"/>
        <w:tabs>
          <w:tab w:val="right" w:leader="dot" w:pos="8306"/>
        </w:tabs>
      </w:pPr>
      <w:hyperlink w:anchor="_Toc6410" w:history="1">
        <w:r>
          <w:rPr>
            <w:rFonts w:ascii="仿宋" w:eastAsia="仿宋" w:hAnsi="仿宋" w:cs="仿宋" w:hint="eastAsia"/>
            <w:lang w:eastAsia="zh-CN"/>
          </w:rPr>
          <w:t>(二)、影响评估与处理</w:t>
        </w:r>
        <w:r>
          <w:tab/>
        </w:r>
        <w:r>
          <w:fldChar w:fldCharType="begin"/>
        </w:r>
        <w:r>
          <w:instrText xml:space="preserve"> PAGEREF _Toc6410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87" w:history="1">
        <w:r>
          <w:rPr>
            <w:rFonts w:ascii="仿宋" w:eastAsia="仿宋" w:hAnsi="仿宋" w:cs="仿宋" w:hint="eastAsia"/>
            <w:lang w:eastAsia="zh-CN"/>
          </w:rPr>
          <w:t>(三)、变更记录与追踪</w:t>
        </w:r>
        <w:r>
          <w:tab/>
        </w:r>
        <w:r>
          <w:fldChar w:fldCharType="begin"/>
        </w:r>
        <w:r>
          <w:instrText xml:space="preserve"> PAGEREF _Toc25687 \h </w:instrText>
        </w:r>
        <w:r>
          <w:fldChar w:fldCharType="separate"/>
        </w:r>
        <w:r>
          <w:t>49</w:t>
        </w:r>
        <w:r>
          <w:fldChar w:fldCharType="end"/>
        </w:r>
      </w:hyperlink>
    </w:p>
    <w:p>
      <w:pPr>
        <w:pStyle w:val="TOC2"/>
        <w:tabs>
          <w:tab w:val="right" w:leader="dot" w:pos="8306"/>
        </w:tabs>
      </w:pPr>
      <w:hyperlink w:anchor="_Toc10467" w:history="1">
        <w:r>
          <w:rPr>
            <w:rFonts w:ascii="仿宋" w:eastAsia="仿宋" w:hAnsi="仿宋" w:cs="仿宋" w:hint="eastAsia"/>
            <w:lang w:eastAsia="zh-CN"/>
          </w:rPr>
          <w:t>(四)、变更管理策略</w:t>
        </w:r>
        <w:r>
          <w:tab/>
        </w:r>
        <w:r>
          <w:fldChar w:fldCharType="begin"/>
        </w:r>
        <w:r>
          <w:instrText xml:space="preserve"> PAGEREF _Toc10467 \h </w:instrText>
        </w:r>
        <w:r>
          <w:fldChar w:fldCharType="separate"/>
        </w:r>
        <w:r>
          <w:t>51</w:t>
        </w:r>
        <w:r>
          <w:fldChar w:fldCharType="end"/>
        </w:r>
      </w:hyperlink>
    </w:p>
    <w:p>
      <w:pPr>
        <w:pStyle w:val="TOC1"/>
        <w:tabs>
          <w:tab w:val="right" w:leader="dot" w:pos="8306"/>
        </w:tabs>
      </w:pPr>
      <w:hyperlink w:anchor="_Toc15636" w:history="1">
        <w:r>
          <w:rPr>
            <w:rFonts w:ascii="仿宋" w:eastAsia="仿宋" w:hAnsi="仿宋" w:cs="仿宋" w:hint="eastAsia"/>
            <w:lang w:eastAsia="zh-CN"/>
          </w:rPr>
          <w:t>十、客户关系管理与市场拓展</w:t>
        </w:r>
        <w:r>
          <w:tab/>
        </w:r>
        <w:r>
          <w:fldChar w:fldCharType="begin"/>
        </w:r>
        <w:r>
          <w:instrText xml:space="preserve"> PAGEREF _Toc15636 \h </w:instrText>
        </w:r>
        <w:r>
          <w:fldChar w:fldCharType="separate"/>
        </w:r>
        <w:r>
          <w:t>52</w:t>
        </w:r>
        <w:r>
          <w:fldChar w:fldCharType="end"/>
        </w:r>
      </w:hyperlink>
    </w:p>
    <w:p>
      <w:pPr>
        <w:pStyle w:val="TOC2"/>
        <w:tabs>
          <w:tab w:val="right" w:leader="dot" w:pos="8306"/>
        </w:tabs>
      </w:pPr>
      <w:hyperlink w:anchor="_Toc7027" w:history="1">
        <w:r>
          <w:rPr>
            <w:rFonts w:ascii="仿宋" w:eastAsia="仿宋" w:hAnsi="仿宋" w:cs="仿宋" w:hint="eastAsia"/>
            <w:lang w:eastAsia="zh-CN"/>
          </w:rPr>
          <w:t>(一)、客户关系管理策略</w:t>
        </w:r>
        <w:r>
          <w:tab/>
        </w:r>
        <w:r>
          <w:fldChar w:fldCharType="begin"/>
        </w:r>
        <w:r>
          <w:instrText xml:space="preserve"> PAGEREF _Toc7027 \h </w:instrText>
        </w:r>
        <w:r>
          <w:fldChar w:fldCharType="separate"/>
        </w:r>
        <w:r>
          <w:t>52</w:t>
        </w:r>
        <w:r>
          <w:fldChar w:fldCharType="end"/>
        </w:r>
      </w:hyperlink>
    </w:p>
    <w:p>
      <w:pPr>
        <w:pStyle w:val="TOC2"/>
        <w:tabs>
          <w:tab w:val="right" w:leader="dot" w:pos="8306"/>
        </w:tabs>
      </w:pPr>
      <w:hyperlink w:anchor="_Toc11830" w:history="1">
        <w:r>
          <w:rPr>
            <w:rFonts w:ascii="仿宋" w:eastAsia="仿宋" w:hAnsi="仿宋" w:cs="仿宋" w:hint="eastAsia"/>
            <w:lang w:eastAsia="zh-CN"/>
          </w:rPr>
          <w:t>(二)、市场拓展方案</w:t>
        </w:r>
        <w:r>
          <w:tab/>
        </w:r>
        <w:r>
          <w:fldChar w:fldCharType="begin"/>
        </w:r>
        <w:r>
          <w:instrText xml:space="preserve"> PAGEREF _Toc11830 \h </w:instrText>
        </w:r>
        <w:r>
          <w:fldChar w:fldCharType="separate"/>
        </w:r>
        <w:r>
          <w:t>54</w:t>
        </w:r>
        <w:r>
          <w:fldChar w:fldCharType="end"/>
        </w:r>
      </w:hyperlink>
    </w:p>
    <w:p>
      <w:pPr>
        <w:pStyle w:val="TOC1"/>
        <w:tabs>
          <w:tab w:val="right" w:leader="dot" w:pos="8306"/>
        </w:tabs>
      </w:pPr>
      <w:hyperlink w:anchor="_Toc12348" w:history="1">
        <w:r>
          <w:rPr>
            <w:rFonts w:ascii="仿宋" w:eastAsia="仿宋" w:hAnsi="仿宋" w:cs="仿宋" w:hint="eastAsia"/>
            <w:lang w:eastAsia="zh-CN"/>
          </w:rPr>
          <w:t>十一、经济效益与社会效益优化</w:t>
        </w:r>
        <w:r>
          <w:tab/>
        </w:r>
        <w:r>
          <w:fldChar w:fldCharType="begin"/>
        </w:r>
        <w:r>
          <w:instrText xml:space="preserve"> PAGEREF _Toc12348 \h </w:instrText>
        </w:r>
        <w:r>
          <w:fldChar w:fldCharType="separate"/>
        </w:r>
        <w:r>
          <w:t>55</w:t>
        </w:r>
        <w:r>
          <w:fldChar w:fldCharType="end"/>
        </w:r>
      </w:hyperlink>
    </w:p>
    <w:p>
      <w:pPr>
        <w:pStyle w:val="TOC2"/>
        <w:tabs>
          <w:tab w:val="right" w:leader="dot" w:pos="8306"/>
        </w:tabs>
      </w:pPr>
      <w:hyperlink w:anchor="_Toc28522" w:history="1">
        <w:r>
          <w:rPr>
            <w:rFonts w:ascii="仿宋" w:eastAsia="仿宋" w:hAnsi="仿宋" w:cs="仿宋" w:hint="eastAsia"/>
            <w:lang w:eastAsia="zh-CN"/>
          </w:rPr>
          <w:t>(一)、经济效益提升策略</w:t>
        </w:r>
        <w:r>
          <w:tab/>
        </w:r>
        <w:r>
          <w:fldChar w:fldCharType="begin"/>
        </w:r>
        <w:r>
          <w:instrText xml:space="preserve"> PAGEREF _Toc28522 \h </w:instrText>
        </w:r>
        <w:r>
          <w:fldChar w:fldCharType="separate"/>
        </w:r>
        <w:r>
          <w:t>55</w:t>
        </w:r>
        <w:r>
          <w:fldChar w:fldCharType="end"/>
        </w:r>
      </w:hyperlink>
    </w:p>
    <w:p>
      <w:pPr>
        <w:pStyle w:val="TOC2"/>
        <w:tabs>
          <w:tab w:val="right" w:leader="dot" w:pos="8306"/>
        </w:tabs>
      </w:pPr>
      <w:hyperlink w:anchor="_Toc17803" w:history="1">
        <w:r>
          <w:rPr>
            <w:rFonts w:ascii="仿宋" w:eastAsia="仿宋" w:hAnsi="仿宋" w:cs="仿宋" w:hint="eastAsia"/>
            <w:lang w:eastAsia="zh-CN"/>
          </w:rPr>
          <w:t>(二)、社会效益增强方案</w:t>
        </w:r>
        <w:r>
          <w:tab/>
        </w:r>
        <w:r>
          <w:fldChar w:fldCharType="begin"/>
        </w:r>
        <w:r>
          <w:instrText xml:space="preserve"> PAGEREF _Toc17803 \h </w:instrText>
        </w:r>
        <w:r>
          <w:fldChar w:fldCharType="separate"/>
        </w:r>
        <w:r>
          <w:t>56</w:t>
        </w:r>
        <w:r>
          <w:fldChar w:fldCharType="end"/>
        </w:r>
      </w:hyperlink>
    </w:p>
    <w:p>
      <w:pPr>
        <w:pStyle w:val="TOC1"/>
        <w:tabs>
          <w:tab w:val="right" w:leader="dot" w:pos="8306"/>
        </w:tabs>
      </w:pPr>
      <w:hyperlink w:anchor="_Toc7644" w:history="1">
        <w:r>
          <w:rPr>
            <w:rFonts w:ascii="仿宋" w:eastAsia="仿宋" w:hAnsi="仿宋" w:cs="仿宋" w:hint="eastAsia"/>
            <w:lang w:eastAsia="zh-CN"/>
          </w:rPr>
          <w:t>十二、项目质量与标准</w:t>
        </w:r>
        <w:r>
          <w:tab/>
        </w:r>
        <w:r>
          <w:fldChar w:fldCharType="begin"/>
        </w:r>
        <w:r>
          <w:instrText xml:space="preserve"> PAGEREF _Toc7644 \h </w:instrText>
        </w:r>
        <w:r>
          <w:fldChar w:fldCharType="separate"/>
        </w:r>
        <w:r>
          <w:t>57</w:t>
        </w:r>
        <w:r>
          <w:fldChar w:fldCharType="end"/>
        </w:r>
      </w:hyperlink>
    </w:p>
    <w:p>
      <w:pPr>
        <w:pStyle w:val="TOC2"/>
        <w:tabs>
          <w:tab w:val="right" w:leader="dot" w:pos="8306"/>
        </w:tabs>
      </w:pPr>
      <w:hyperlink w:anchor="_Toc960" w:history="1">
        <w:r>
          <w:rPr>
            <w:rFonts w:ascii="仿宋" w:eastAsia="仿宋" w:hAnsi="仿宋" w:cs="仿宋" w:hint="eastAsia"/>
            <w:lang w:eastAsia="zh-CN"/>
          </w:rPr>
          <w:t>(一)、质量保障体系</w:t>
        </w:r>
        <w:r>
          <w:tab/>
        </w:r>
        <w:r>
          <w:fldChar w:fldCharType="begin"/>
        </w:r>
        <w:r>
          <w:instrText xml:space="preserve"> PAGEREF _Toc960 \h </w:instrText>
        </w:r>
        <w:r>
          <w:fldChar w:fldCharType="separate"/>
        </w:r>
        <w:r>
          <w:t>57</w:t>
        </w:r>
        <w:r>
          <w:fldChar w:fldCharType="end"/>
        </w:r>
      </w:hyperlink>
    </w:p>
    <w:p>
      <w:pPr>
        <w:pStyle w:val="TOC2"/>
        <w:tabs>
          <w:tab w:val="right" w:leader="dot" w:pos="8306"/>
        </w:tabs>
      </w:pPr>
      <w:hyperlink w:anchor="_Toc18621" w:history="1">
        <w:r>
          <w:rPr>
            <w:rFonts w:ascii="仿宋" w:eastAsia="仿宋" w:hAnsi="仿宋" w:cs="仿宋" w:hint="eastAsia"/>
            <w:lang w:eastAsia="zh-CN"/>
          </w:rPr>
          <w:t>(二)、标准化作业流程</w:t>
        </w:r>
        <w:r>
          <w:tab/>
        </w:r>
        <w:r>
          <w:fldChar w:fldCharType="begin"/>
        </w:r>
        <w:r>
          <w:instrText xml:space="preserve"> PAGEREF _Toc18621 \h </w:instrText>
        </w:r>
        <w:r>
          <w:fldChar w:fldCharType="separate"/>
        </w:r>
        <w:r>
          <w:t>58</w:t>
        </w:r>
        <w:r>
          <w:fldChar w:fldCharType="end"/>
        </w:r>
      </w:hyperlink>
    </w:p>
    <w:p>
      <w:pPr>
        <w:pStyle w:val="TOC2"/>
        <w:tabs>
          <w:tab w:val="right" w:leader="dot" w:pos="8306"/>
        </w:tabs>
      </w:pPr>
      <w:hyperlink w:anchor="_Toc3125" w:history="1">
        <w:r>
          <w:rPr>
            <w:rFonts w:ascii="仿宋" w:eastAsia="仿宋" w:hAnsi="仿宋" w:cs="仿宋" w:hint="eastAsia"/>
            <w:lang w:eastAsia="zh-CN"/>
          </w:rPr>
          <w:t>(三)、质量监控与评估</w:t>
        </w:r>
        <w:r>
          <w:tab/>
        </w:r>
        <w:r>
          <w:fldChar w:fldCharType="begin"/>
        </w:r>
        <w:r>
          <w:instrText xml:space="preserve"> PAGEREF _Toc3125 \h </w:instrText>
        </w:r>
        <w:r>
          <w:fldChar w:fldCharType="separate"/>
        </w:r>
        <w:r>
          <w:t>60</w:t>
        </w:r>
        <w:r>
          <w:fldChar w:fldCharType="end"/>
        </w:r>
      </w:hyperlink>
    </w:p>
    <w:p>
      <w:pPr>
        <w:pStyle w:val="TOC2"/>
        <w:tabs>
          <w:tab w:val="right" w:leader="dot" w:pos="8306"/>
        </w:tabs>
      </w:pPr>
      <w:hyperlink w:anchor="_Toc26415" w:history="1">
        <w:r>
          <w:rPr>
            <w:rFonts w:ascii="仿宋" w:eastAsia="仿宋" w:hAnsi="仿宋" w:cs="仿宋" w:hint="eastAsia"/>
            <w:lang w:eastAsia="zh-CN"/>
          </w:rPr>
          <w:t>(四)、质量改进计划</w:t>
        </w:r>
        <w:r>
          <w:tab/>
        </w:r>
        <w:r>
          <w:fldChar w:fldCharType="begin"/>
        </w:r>
        <w:r>
          <w:instrText xml:space="preserve"> PAGEREF _Toc26415 \h </w:instrText>
        </w:r>
        <w:r>
          <w:fldChar w:fldCharType="separate"/>
        </w:r>
        <w:r>
          <w:t>61</w:t>
        </w:r>
        <w:r>
          <w:fldChar w:fldCharType="end"/>
        </w:r>
      </w:hyperlink>
    </w:p>
    <w:p>
      <w:pPr>
        <w:pStyle w:val="TOC1"/>
        <w:tabs>
          <w:tab w:val="right" w:leader="dot" w:pos="8306"/>
        </w:tabs>
      </w:pPr>
      <w:hyperlink w:anchor="_Toc4109" w:history="1">
        <w:r>
          <w:rPr>
            <w:rFonts w:ascii="仿宋" w:eastAsia="仿宋" w:hAnsi="仿宋" w:cs="仿宋" w:hint="eastAsia"/>
            <w:lang w:eastAsia="zh-CN"/>
          </w:rPr>
          <w:t>十三、成果转化与推广应用</w:t>
        </w:r>
        <w:r>
          <w:tab/>
        </w:r>
        <w:r>
          <w:fldChar w:fldCharType="begin"/>
        </w:r>
        <w:r>
          <w:instrText xml:space="preserve"> PAGEREF _Toc4109 \h </w:instrText>
        </w:r>
        <w:r>
          <w:fldChar w:fldCharType="separate"/>
        </w:r>
        <w:r>
          <w:t>62</w:t>
        </w:r>
        <w:r>
          <w:fldChar w:fldCharType="end"/>
        </w:r>
      </w:hyperlink>
    </w:p>
    <w:p>
      <w:pPr>
        <w:pStyle w:val="TOC2"/>
        <w:tabs>
          <w:tab w:val="right" w:leader="dot" w:pos="8306"/>
        </w:tabs>
      </w:pPr>
      <w:hyperlink w:anchor="_Toc10818" w:history="1">
        <w:r>
          <w:rPr>
            <w:rFonts w:ascii="仿宋" w:eastAsia="仿宋" w:hAnsi="仿宋" w:cs="仿宋" w:hint="eastAsia"/>
            <w:lang w:eastAsia="zh-CN"/>
          </w:rPr>
          <w:t>(一)、成果转化策略制定</w:t>
        </w:r>
        <w:r>
          <w:tab/>
        </w:r>
        <w:r>
          <w:fldChar w:fldCharType="begin"/>
        </w:r>
        <w:r>
          <w:instrText xml:space="preserve"> PAGEREF _Toc10818 \h </w:instrText>
        </w:r>
        <w:r>
          <w:fldChar w:fldCharType="separate"/>
        </w:r>
        <w:r>
          <w:t>62</w:t>
        </w:r>
        <w:r>
          <w:fldChar w:fldCharType="end"/>
        </w:r>
      </w:hyperlink>
    </w:p>
    <w:p>
      <w:pPr>
        <w:pStyle w:val="TOC2"/>
        <w:tabs>
          <w:tab w:val="right" w:leader="dot" w:pos="8306"/>
        </w:tabs>
      </w:pPr>
      <w:hyperlink w:anchor="_Toc5797" w:history="1">
        <w:r>
          <w:rPr>
            <w:rFonts w:ascii="仿宋" w:eastAsia="仿宋" w:hAnsi="仿宋" w:cs="仿宋" w:hint="eastAsia"/>
            <w:lang w:eastAsia="zh-CN"/>
          </w:rPr>
          <w:t>(二)、成果推广应用方案</w:t>
        </w:r>
        <w:r>
          <w:tab/>
        </w:r>
        <w:r>
          <w:fldChar w:fldCharType="begin"/>
        </w:r>
        <w:r>
          <w:instrText xml:space="preserve"> PAGEREF _Toc5797 \h </w:instrText>
        </w:r>
        <w:r>
          <w:fldChar w:fldCharType="separate"/>
        </w:r>
        <w:r>
          <w:t>64</w:t>
        </w:r>
        <w:r>
          <w:fldChar w:fldCharType="end"/>
        </w:r>
      </w:hyperlink>
    </w:p>
    <w:p>
      <w:pPr>
        <w:pStyle w:val="TOC1"/>
        <w:tabs>
          <w:tab w:val="right" w:leader="dot" w:pos="8306"/>
        </w:tabs>
      </w:pPr>
      <w:hyperlink w:anchor="_Toc29735" w:history="1">
        <w:r>
          <w:rPr>
            <w:rFonts w:ascii="仿宋" w:eastAsia="仿宋" w:hAnsi="仿宋" w:cs="仿宋" w:hint="eastAsia"/>
            <w:lang w:eastAsia="zh-CN"/>
          </w:rPr>
          <w:t>十四、产业协同与集群发展</w:t>
        </w:r>
        <w:r>
          <w:tab/>
        </w:r>
        <w:r>
          <w:fldChar w:fldCharType="begin"/>
        </w:r>
        <w:r>
          <w:instrText xml:space="preserve"> PAGEREF _Toc29735 \h </w:instrText>
        </w:r>
        <w:r>
          <w:fldChar w:fldCharType="separate"/>
        </w:r>
        <w:r>
          <w:t>65</w:t>
        </w:r>
        <w:r>
          <w:fldChar w:fldCharType="end"/>
        </w:r>
      </w:hyperlink>
    </w:p>
    <w:p>
      <w:pPr>
        <w:pStyle w:val="TOC2"/>
        <w:tabs>
          <w:tab w:val="right" w:leader="dot" w:pos="8306"/>
        </w:tabs>
      </w:pPr>
      <w:hyperlink w:anchor="_Toc14475" w:history="1">
        <w:r>
          <w:rPr>
            <w:rFonts w:ascii="仿宋" w:eastAsia="仿宋" w:hAnsi="仿宋" w:cs="仿宋" w:hint="eastAsia"/>
            <w:lang w:eastAsia="zh-CN"/>
          </w:rPr>
          <w:t>(一)、产业协同机制建设</w:t>
        </w:r>
        <w:r>
          <w:tab/>
        </w:r>
        <w:r>
          <w:fldChar w:fldCharType="begin"/>
        </w:r>
        <w:r>
          <w:instrText xml:space="preserve"> PAGEREF _Toc14475 \h </w:instrText>
        </w:r>
        <w:r>
          <w:fldChar w:fldCharType="separate"/>
        </w:r>
        <w:r>
          <w:t>65</w:t>
        </w:r>
        <w:r>
          <w:fldChar w:fldCharType="end"/>
        </w:r>
      </w:hyperlink>
    </w:p>
    <w:p>
      <w:pPr>
        <w:pStyle w:val="TOC2"/>
        <w:tabs>
          <w:tab w:val="right" w:leader="dot" w:pos="8306"/>
        </w:tabs>
      </w:pPr>
      <w:hyperlink w:anchor="_Toc17872" w:history="1">
        <w:r>
          <w:rPr>
            <w:rFonts w:ascii="仿宋" w:eastAsia="仿宋" w:hAnsi="仿宋" w:cs="仿宋" w:hint="eastAsia"/>
            <w:lang w:eastAsia="zh-CN"/>
          </w:rPr>
          <w:t>(二)、产业集群培育与发展</w:t>
        </w:r>
        <w:r>
          <w:tab/>
        </w:r>
        <w:r>
          <w:fldChar w:fldCharType="begin"/>
        </w:r>
        <w:r>
          <w:instrText xml:space="preserve"> PAGEREF _Toc17872 \h </w:instrText>
        </w:r>
        <w:r>
          <w:fldChar w:fldCharType="separate"/>
        </w:r>
        <w:r>
          <w:t>66</w:t>
        </w:r>
        <w:r>
          <w:fldChar w:fldCharType="end"/>
        </w:r>
      </w:hyperlink>
    </w:p>
    <w:p>
      <w:pPr>
        <w:pStyle w:val="TOC1"/>
        <w:tabs>
          <w:tab w:val="right" w:leader="dot" w:pos="8306"/>
        </w:tabs>
      </w:pPr>
      <w:hyperlink w:anchor="_Toc31520" w:history="1">
        <w:r>
          <w:rPr>
            <w:rFonts w:ascii="仿宋" w:eastAsia="仿宋" w:hAnsi="仿宋" w:cs="仿宋" w:hint="eastAsia"/>
            <w:lang w:eastAsia="zh-CN"/>
          </w:rPr>
          <w:t>十五、合作与交流机制建立</w:t>
        </w:r>
        <w:r>
          <w:tab/>
        </w:r>
        <w:r>
          <w:fldChar w:fldCharType="begin"/>
        </w:r>
        <w:r>
          <w:instrText xml:space="preserve"> PAGEREF _Toc31520 \h </w:instrText>
        </w:r>
        <w:r>
          <w:fldChar w:fldCharType="separate"/>
        </w:r>
        <w:r>
          <w:t>67</w:t>
        </w:r>
        <w:r>
          <w:fldChar w:fldCharType="end"/>
        </w:r>
      </w:hyperlink>
    </w:p>
    <w:p>
      <w:pPr>
        <w:pStyle w:val="TOC2"/>
        <w:tabs>
          <w:tab w:val="right" w:leader="dot" w:pos="8306"/>
        </w:tabs>
      </w:pPr>
      <w:hyperlink w:anchor="_Toc16004" w:history="1">
        <w:r>
          <w:rPr>
            <w:rFonts w:ascii="仿宋" w:eastAsia="仿宋" w:hAnsi="仿宋" w:cs="仿宋" w:hint="eastAsia"/>
            <w:lang w:eastAsia="zh-CN"/>
          </w:rPr>
          <w:t>(一)、合作伙伴选择与合作方式</w:t>
        </w:r>
        <w:r>
          <w:tab/>
        </w:r>
        <w:r>
          <w:fldChar w:fldCharType="begin"/>
        </w:r>
        <w:r>
          <w:instrText xml:space="preserve"> PAGEREF _Toc16004 \h </w:instrText>
        </w:r>
        <w:r>
          <w:fldChar w:fldCharType="separate"/>
        </w:r>
        <w:r>
          <w:t>67</w:t>
        </w:r>
        <w:r>
          <w:fldChar w:fldCharType="end"/>
        </w:r>
      </w:hyperlink>
    </w:p>
    <w:p>
      <w:pPr>
        <w:pStyle w:val="TOC2"/>
        <w:tabs>
          <w:tab w:val="right" w:leader="dot" w:pos="8306"/>
        </w:tabs>
      </w:pPr>
      <w:hyperlink w:anchor="_Toc6735" w:history="1">
        <w:r>
          <w:rPr>
            <w:rFonts w:ascii="仿宋" w:eastAsia="仿宋" w:hAnsi="仿宋" w:cs="仿宋" w:hint="eastAsia"/>
            <w:lang w:eastAsia="zh-CN"/>
          </w:rPr>
          <w:t>(二)、交流与合作平台搭建</w:t>
        </w:r>
        <w:r>
          <w:tab/>
        </w:r>
        <w:r>
          <w:fldChar w:fldCharType="begin"/>
        </w:r>
        <w:r>
          <w:instrText xml:space="preserve"> PAGEREF _Toc6735 \h </w:instrText>
        </w:r>
        <w:r>
          <w:fldChar w:fldCharType="separate"/>
        </w:r>
        <w:r>
          <w:t>68</w:t>
        </w:r>
        <w:r>
          <w:fldChar w:fldCharType="end"/>
        </w:r>
      </w:hyperlink>
    </w:p>
    <w:p>
      <w:pPr>
        <w:pStyle w:val="TOC1"/>
        <w:tabs>
          <w:tab w:val="right" w:leader="dot" w:pos="8306"/>
        </w:tabs>
      </w:pPr>
      <w:hyperlink w:anchor="_Toc25914" w:history="1">
        <w:r>
          <w:rPr>
            <w:rFonts w:ascii="仿宋" w:eastAsia="仿宋" w:hAnsi="仿宋" w:cs="仿宋" w:hint="eastAsia"/>
            <w:lang w:eastAsia="zh-CN"/>
          </w:rPr>
          <w:t>十六、质量管理与控制</w:t>
        </w:r>
        <w:r>
          <w:tab/>
        </w:r>
        <w:r>
          <w:fldChar w:fldCharType="begin"/>
        </w:r>
        <w:r>
          <w:instrText xml:space="preserve"> PAGEREF _Toc25914 \h </w:instrText>
        </w:r>
        <w:r>
          <w:fldChar w:fldCharType="separate"/>
        </w:r>
        <w:r>
          <w:t>70</w:t>
        </w:r>
        <w:r>
          <w:fldChar w:fldCharType="end"/>
        </w:r>
      </w:hyperlink>
    </w:p>
    <w:p>
      <w:pPr>
        <w:pStyle w:val="TOC2"/>
        <w:tabs>
          <w:tab w:val="right" w:leader="dot" w:pos="8306"/>
        </w:tabs>
      </w:pPr>
      <w:hyperlink w:anchor="_Toc14595" w:history="1">
        <w:r>
          <w:rPr>
            <w:rFonts w:ascii="仿宋" w:eastAsia="仿宋" w:hAnsi="仿宋" w:cs="仿宋" w:hint="eastAsia"/>
            <w:lang w:eastAsia="zh-CN"/>
          </w:rPr>
          <w:t>(一)、质量管理体系建设</w:t>
        </w:r>
        <w:r>
          <w:tab/>
        </w:r>
        <w:r>
          <w:fldChar w:fldCharType="begin"/>
        </w:r>
        <w:r>
          <w:instrText xml:space="preserve"> PAGEREF _Toc14595 \h </w:instrText>
        </w:r>
        <w:r>
          <w:fldChar w:fldCharType="separate"/>
        </w:r>
        <w:r>
          <w:t>70</w:t>
        </w:r>
        <w:r>
          <w:fldChar w:fldCharType="end"/>
        </w:r>
      </w:hyperlink>
    </w:p>
    <w:p>
      <w:pPr>
        <w:pStyle w:val="TOC2"/>
        <w:tabs>
          <w:tab w:val="right" w:leader="dot" w:pos="8306"/>
        </w:tabs>
      </w:pPr>
      <w:hyperlink w:anchor="_Toc29116" w:history="1">
        <w:r>
          <w:rPr>
            <w:rFonts w:ascii="仿宋" w:eastAsia="仿宋" w:hAnsi="仿宋" w:cs="仿宋" w:hint="eastAsia"/>
            <w:lang w:eastAsia="zh-CN"/>
          </w:rPr>
          <w:t>(二)、质量控制措施</w:t>
        </w:r>
        <w:r>
          <w:tab/>
        </w:r>
        <w:r>
          <w:fldChar w:fldCharType="begin"/>
        </w:r>
        <w:r>
          <w:instrText xml:space="preserve"> PAGEREF _Toc29116 \h </w:instrText>
        </w:r>
        <w:r>
          <w:fldChar w:fldCharType="separate"/>
        </w:r>
        <w:r>
          <w:t>71</w:t>
        </w:r>
        <w:r>
          <w:fldChar w:fldCharType="end"/>
        </w:r>
      </w:hyperlink>
    </w:p>
    <w:p>
      <w:pPr>
        <w:pStyle w:val="TOC1"/>
        <w:tabs>
          <w:tab w:val="right" w:leader="dot" w:pos="8306"/>
        </w:tabs>
      </w:pPr>
      <w:hyperlink w:anchor="_Toc30272" w:history="1">
        <w:r>
          <w:rPr>
            <w:rFonts w:ascii="仿宋" w:eastAsia="仿宋" w:hAnsi="仿宋" w:cs="仿宋" w:hint="eastAsia"/>
            <w:lang w:eastAsia="zh-CN"/>
          </w:rPr>
          <w:t>十七、项目施工方案</w:t>
        </w:r>
        <w:r>
          <w:tab/>
        </w:r>
        <w:r>
          <w:fldChar w:fldCharType="begin"/>
        </w:r>
        <w:r>
          <w:instrText xml:space="preserve"> PAGEREF _Toc30272 \h </w:instrText>
        </w:r>
        <w:r>
          <w:fldChar w:fldCharType="separate"/>
        </w:r>
        <w:r>
          <w:t>73</w:t>
        </w:r>
        <w:r>
          <w:fldChar w:fldCharType="end"/>
        </w:r>
      </w:hyperlink>
    </w:p>
    <w:p>
      <w:pPr>
        <w:pStyle w:val="TOC2"/>
        <w:tabs>
          <w:tab w:val="right" w:leader="dot" w:pos="8306"/>
        </w:tabs>
      </w:pPr>
      <w:hyperlink w:anchor="_Toc15323" w:history="1">
        <w:r>
          <w:rPr>
            <w:rFonts w:ascii="仿宋" w:eastAsia="仿宋" w:hAnsi="仿宋" w:cs="仿宋" w:hint="eastAsia"/>
            <w:lang w:eastAsia="zh-CN"/>
          </w:rPr>
          <w:t>(一)、施工组织设计</w:t>
        </w:r>
        <w:r>
          <w:tab/>
        </w:r>
        <w:r>
          <w:fldChar w:fldCharType="begin"/>
        </w:r>
        <w:r>
          <w:instrText xml:space="preserve"> PAGEREF _Toc15323 \h </w:instrText>
        </w:r>
        <w:r>
          <w:fldChar w:fldCharType="separate"/>
        </w:r>
        <w:r>
          <w:t>73</w:t>
        </w:r>
        <w:r>
          <w:fldChar w:fldCharType="end"/>
        </w:r>
      </w:hyperlink>
    </w:p>
    <w:p>
      <w:pPr>
        <w:pStyle w:val="TOC2"/>
        <w:tabs>
          <w:tab w:val="right" w:leader="dot" w:pos="8306"/>
        </w:tabs>
      </w:pPr>
      <w:hyperlink w:anchor="_Toc5127" w:history="1">
        <w:r>
          <w:rPr>
            <w:rFonts w:ascii="仿宋" w:eastAsia="仿宋" w:hAnsi="仿宋" w:cs="仿宋" w:hint="eastAsia"/>
            <w:lang w:eastAsia="zh-CN"/>
          </w:rPr>
          <w:t>(二)、施工工艺与技术路线</w:t>
        </w:r>
        <w:r>
          <w:tab/>
        </w:r>
        <w:r>
          <w:fldChar w:fldCharType="begin"/>
        </w:r>
        <w:r>
          <w:instrText xml:space="preserve"> PAGEREF _Toc5127 \h </w:instrText>
        </w:r>
        <w:r>
          <w:fldChar w:fldCharType="separate"/>
        </w:r>
        <w:r>
          <w:t>74</w:t>
        </w:r>
        <w:r>
          <w:fldChar w:fldCharType="end"/>
        </w:r>
      </w:hyperlink>
    </w:p>
    <w:p>
      <w:pPr>
        <w:pStyle w:val="TOC2"/>
        <w:tabs>
          <w:tab w:val="right" w:leader="dot" w:pos="8306"/>
        </w:tabs>
      </w:pPr>
      <w:hyperlink w:anchor="_Toc26936" w:history="1">
        <w:r>
          <w:rPr>
            <w:rFonts w:ascii="仿宋" w:eastAsia="仿宋" w:hAnsi="仿宋" w:cs="仿宋" w:hint="eastAsia"/>
            <w:lang w:eastAsia="zh-CN"/>
          </w:rPr>
          <w:t>(三)、关键节点施工计划</w:t>
        </w:r>
        <w:r>
          <w:tab/>
        </w:r>
        <w:r>
          <w:fldChar w:fldCharType="begin"/>
        </w:r>
        <w:r>
          <w:instrText xml:space="preserve"> PAGEREF _Toc26936 \h </w:instrText>
        </w:r>
        <w:r>
          <w:fldChar w:fldCharType="separate"/>
        </w:r>
        <w:r>
          <w:t>75</w:t>
        </w:r>
        <w:r>
          <w:fldChar w:fldCharType="end"/>
        </w:r>
      </w:hyperlink>
    </w:p>
    <w:p>
      <w:pPr>
        <w:pStyle w:val="TOC2"/>
        <w:tabs>
          <w:tab w:val="right" w:leader="dot" w:pos="8306"/>
        </w:tabs>
      </w:pPr>
      <w:hyperlink w:anchor="_Toc1656" w:history="1">
        <w:r>
          <w:rPr>
            <w:rFonts w:ascii="仿宋" w:eastAsia="仿宋" w:hAnsi="仿宋" w:cs="仿宋" w:hint="eastAsia"/>
            <w:lang w:eastAsia="zh-CN"/>
          </w:rPr>
          <w:t>(四)、施工现场管理</w:t>
        </w:r>
        <w:r>
          <w:tab/>
        </w:r>
        <w:r>
          <w:fldChar w:fldCharType="begin"/>
        </w:r>
        <w:r>
          <w:instrText xml:space="preserve"> PAGEREF _Toc1656 \h </w:instrText>
        </w:r>
        <w:r>
          <w:fldChar w:fldCharType="separate"/>
        </w:r>
        <w:r>
          <w:t>77</w:t>
        </w:r>
        <w:r>
          <w:fldChar w:fldCharType="end"/>
        </w:r>
      </w:hyperlink>
    </w:p>
    <w:p>
      <w:pPr>
        <w:pStyle w:val="TOC1"/>
        <w:tabs>
          <w:tab w:val="right" w:leader="dot" w:pos="8306"/>
        </w:tabs>
      </w:pPr>
      <w:hyperlink w:anchor="_Toc30322" w:history="1">
        <w:r>
          <w:rPr>
            <w:rFonts w:ascii="仿宋" w:eastAsia="仿宋" w:hAnsi="仿宋" w:cs="仿宋" w:hint="eastAsia"/>
            <w:lang w:eastAsia="zh-CN"/>
          </w:rPr>
          <w:t>十八、企业合规与伦理</w:t>
        </w:r>
        <w:r>
          <w:tab/>
        </w:r>
        <w:r>
          <w:fldChar w:fldCharType="begin"/>
        </w:r>
        <w:r>
          <w:instrText xml:space="preserve"> PAGEREF _Toc30322 \h </w:instrText>
        </w:r>
        <w:r>
          <w:fldChar w:fldCharType="separate"/>
        </w:r>
        <w:r>
          <w:t>79</w:t>
        </w:r>
        <w:r>
          <w:fldChar w:fldCharType="end"/>
        </w:r>
      </w:hyperlink>
    </w:p>
    <w:p>
      <w:pPr>
        <w:pStyle w:val="TOC2"/>
        <w:tabs>
          <w:tab w:val="right" w:leader="dot" w:pos="8306"/>
        </w:tabs>
      </w:pPr>
      <w:hyperlink w:anchor="_Toc13507" w:history="1">
        <w:r>
          <w:rPr>
            <w:rFonts w:ascii="仿宋" w:eastAsia="仿宋" w:hAnsi="仿宋" w:cs="仿宋" w:hint="eastAsia"/>
            <w:lang w:eastAsia="zh-CN"/>
          </w:rPr>
          <w:t>(一)、合规政策与程序</w:t>
        </w:r>
        <w:r>
          <w:tab/>
        </w:r>
        <w:r>
          <w:fldChar w:fldCharType="begin"/>
        </w:r>
        <w:r>
          <w:instrText xml:space="preserve"> PAGEREF _Toc13507 \h </w:instrText>
        </w:r>
        <w:r>
          <w:fldChar w:fldCharType="separate"/>
        </w:r>
        <w:r>
          <w:t>79</w:t>
        </w:r>
        <w:r>
          <w:fldChar w:fldCharType="end"/>
        </w:r>
      </w:hyperlink>
    </w:p>
    <w:p>
      <w:pPr>
        <w:pStyle w:val="TOC2"/>
        <w:tabs>
          <w:tab w:val="right" w:leader="dot" w:pos="8306"/>
        </w:tabs>
      </w:pPr>
      <w:hyperlink w:anchor="_Toc24255" w:history="1">
        <w:r>
          <w:rPr>
            <w:rFonts w:ascii="仿宋" w:eastAsia="仿宋" w:hAnsi="仿宋" w:cs="仿宋" w:hint="eastAsia"/>
            <w:lang w:eastAsia="zh-CN"/>
          </w:rPr>
          <w:t>(二)、伦理规范与培训</w:t>
        </w:r>
        <w:r>
          <w:tab/>
        </w:r>
        <w:r>
          <w:fldChar w:fldCharType="begin"/>
        </w:r>
        <w:r>
          <w:instrText xml:space="preserve"> PAGEREF _Toc24255 \h </w:instrText>
        </w:r>
        <w:r>
          <w:fldChar w:fldCharType="separate"/>
        </w:r>
        <w:r>
          <w:t>80</w:t>
        </w:r>
        <w:r>
          <w:fldChar w:fldCharType="end"/>
        </w:r>
      </w:hyperlink>
    </w:p>
    <w:p>
      <w:pPr>
        <w:pStyle w:val="TOC2"/>
        <w:tabs>
          <w:tab w:val="right" w:leader="dot" w:pos="8306"/>
        </w:tabs>
      </w:pPr>
      <w:hyperlink w:anchor="_Toc17133" w:history="1">
        <w:r>
          <w:rPr>
            <w:rFonts w:ascii="仿宋" w:eastAsia="仿宋" w:hAnsi="仿宋" w:cs="仿宋" w:hint="eastAsia"/>
            <w:lang w:eastAsia="zh-CN"/>
          </w:rPr>
          <w:t>(三)、合规风险评估</w:t>
        </w:r>
        <w:r>
          <w:tab/>
        </w:r>
        <w:r>
          <w:fldChar w:fldCharType="begin"/>
        </w:r>
        <w:r>
          <w:instrText xml:space="preserve"> PAGEREF _Toc17133 \h </w:instrText>
        </w:r>
        <w:r>
          <w:fldChar w:fldCharType="separate"/>
        </w:r>
        <w:r>
          <w:t>81</w:t>
        </w:r>
        <w:r>
          <w:fldChar w:fldCharType="end"/>
        </w:r>
      </w:hyperlink>
    </w:p>
    <w:p>
      <w:pPr>
        <w:pStyle w:val="TOC2"/>
        <w:tabs>
          <w:tab w:val="right" w:leader="dot" w:pos="8306"/>
        </w:tabs>
      </w:pPr>
      <w:hyperlink w:anchor="_Toc32049" w:history="1">
        <w:r>
          <w:rPr>
            <w:rFonts w:ascii="仿宋" w:eastAsia="仿宋" w:hAnsi="仿宋" w:cs="仿宋" w:hint="eastAsia"/>
            <w:lang w:eastAsia="zh-CN"/>
          </w:rPr>
          <w:t>(四)、合规监督与执行</w:t>
        </w:r>
        <w:r>
          <w:tab/>
        </w:r>
        <w:r>
          <w:fldChar w:fldCharType="begin"/>
        </w:r>
        <w:r>
          <w:instrText xml:space="preserve"> PAGEREF _Toc32049 \h </w:instrText>
        </w:r>
        <w:r>
          <w:fldChar w:fldCharType="separate"/>
        </w:r>
        <w:r>
          <w:t>83</w:t>
        </w:r>
        <w:r>
          <w:fldChar w:fldCharType="end"/>
        </w:r>
      </w:hyperlink>
    </w:p>
    <w:p>
      <w:pPr>
        <w:pStyle w:val="TOC1"/>
        <w:tabs>
          <w:tab w:val="right" w:leader="dot" w:pos="8306"/>
        </w:tabs>
      </w:pPr>
      <w:hyperlink w:anchor="_Toc12915" w:history="1">
        <w:r>
          <w:rPr>
            <w:rFonts w:ascii="仿宋" w:eastAsia="仿宋" w:hAnsi="仿宋" w:cs="仿宋" w:hint="eastAsia"/>
            <w:lang w:eastAsia="zh-CN"/>
          </w:rPr>
          <w:t>十九、知识产权管理与保护</w:t>
        </w:r>
        <w:r>
          <w:tab/>
        </w:r>
        <w:r>
          <w:fldChar w:fldCharType="begin"/>
        </w:r>
        <w:r>
          <w:instrText xml:space="preserve"> PAGEREF _Toc12915 \h </w:instrText>
        </w:r>
        <w:r>
          <w:fldChar w:fldCharType="separate"/>
        </w:r>
        <w:r>
          <w:t>83</w:t>
        </w:r>
        <w:r>
          <w:fldChar w:fldCharType="end"/>
        </w:r>
      </w:hyperlink>
    </w:p>
    <w:p>
      <w:pPr>
        <w:pStyle w:val="TOC2"/>
        <w:tabs>
          <w:tab w:val="right" w:leader="dot" w:pos="8306"/>
        </w:tabs>
      </w:pPr>
      <w:hyperlink w:anchor="_Toc23859" w:history="1">
        <w:r>
          <w:rPr>
            <w:rFonts w:ascii="仿宋" w:eastAsia="仿宋" w:hAnsi="仿宋" w:cs="仿宋" w:hint="eastAsia"/>
            <w:lang w:eastAsia="zh-CN"/>
          </w:rPr>
          <w:t>(一)、知识产权管理体系建设</w:t>
        </w:r>
        <w:r>
          <w:tab/>
        </w:r>
        <w:r>
          <w:fldChar w:fldCharType="begin"/>
        </w:r>
        <w:r>
          <w:instrText xml:space="preserve"> PAGEREF _Toc23859 \h </w:instrText>
        </w:r>
        <w:r>
          <w:fldChar w:fldCharType="separate"/>
        </w:r>
        <w:r>
          <w:t>83</w:t>
        </w:r>
        <w:r>
          <w:fldChar w:fldCharType="end"/>
        </w:r>
      </w:hyperlink>
    </w:p>
    <w:p>
      <w:pPr>
        <w:pStyle w:val="TOC2"/>
        <w:tabs>
          <w:tab w:val="right" w:leader="dot" w:pos="8306"/>
        </w:tabs>
      </w:pPr>
      <w:hyperlink w:anchor="_Toc22864" w:history="1">
        <w:r>
          <w:rPr>
            <w:rFonts w:ascii="仿宋" w:eastAsia="仿宋" w:hAnsi="仿宋" w:cs="仿宋" w:hint="eastAsia"/>
            <w:lang w:eastAsia="zh-CN"/>
          </w:rPr>
          <w:t>(二)、知识产权保护措施</w:t>
        </w:r>
        <w:r>
          <w:tab/>
        </w:r>
        <w:r>
          <w:fldChar w:fldCharType="begin"/>
        </w:r>
        <w:r>
          <w:instrText xml:space="preserve"> PAGEREF _Toc22864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64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18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78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5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一、STD温盐深剖面仪项目的市场准入条件分析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STD温盐深剖面仪项目而言，市场准入条件首先取决于政策法规环境。政府对于[行业名称]领域的法规，如环保标准、税收政策、和技术使用规范，直接影响STD温盐深剖面仪项目的运营和成本结构。例如，若政府针对使用可再生能源的企业提供税收优惠，这将对STD温盐深剖面仪项目的财务规划产生重要影响。同时，考虑经济环境和消费者偏好的变化对STD温盐深剖面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二、STD温盐深剖面仪项目的行业规范与合规性要求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STD温盐深剖面仪项目来说，遵守行业规范和合规性要求是确保项目顺利进行的基础。这包括遵循质量控制标准、安全规定、数据保护法规等。例如，若STD温盐深剖面仪项目涉及数据处理，须严格遵守相关的数据保护法规。此外，行业内部的自律规范，如产品标准和服务流程，也对于提升STD温盐深剖面仪项目在行业内的认可度和竞争力至关重要。项目管理团队必须不断更新策略，以应对行业规范和法规的变化，确保STD温盐深剖面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三、STD温盐深剖面仪项目的竞争格局和战略定位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STD温盐深剖面仪项目的发展规划中，理解行业的竞争格局对于制定有效的市场策略极为关键。这包括分析主要竞争对手的市场地位、优势及其业务模式。STD温盐深剖面仪项目面临的竞争对手可能包括大型成熟企业和创新型初创公司，各自采取不同的市场策略。因此，STD温盐深剖面仪项目需精确地定位自己的市场策略，如专注于产品创新、客户服务或成本效率，以在竞争中占据优势。通过深入的市场和竞争分析，STD温盐深剖面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694"/>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0161"/>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一、STD温盐深剖面仪项目的技术资源开发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STD温盐深剖面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二、STD温盐深剖面仪项目的人力资源管理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STD温盐深剖面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三、STD温盐深剖面仪项目的资金资源筹措与优化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STD温盐深剖面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888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STD温盐深剖面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STD温盐深剖面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STD温盐深剖面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70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STD温盐深剖面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STD温盐深剖面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STD温盐深剖面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1609"/>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8412"/>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STD温盐深剖面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https://d.book118.com/517103200134006046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STD温盐深剖面仪项目可行性建设方案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EF2C7D"/>
    <w:rsid w:val="18EF2C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710320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2024-02-19T11:31:00Z</dcterms:created>
  <dcterms:modified xsi:type="dcterms:W3CDTF">2024-02-19T11:32:11Z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083AEFC98C0646F388CE39BF1C8FC831_11</vt:lpwstr>
  </property>
  <property fmtid="{D5CDD505-2E9C-101B-9397-08002B2CF9AE}" pid="3" name="KSOProductBuildVer">
    <vt:lpwstr>2052-12.1.0.16250</vt:lpwstr>
  </property>
</Properties>
</file>