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汽车电子产品项目建设方案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270" w:history="1">
        <w:r>
          <w:rPr>
            <w:rFonts w:ascii="仿宋" w:eastAsia="仿宋" w:hAnsi="仿宋" w:cs="仿宋" w:hint="eastAsia"/>
            <w:lang w:eastAsia="zh-CN"/>
          </w:rPr>
          <w:t>概论</w:t>
        </w:r>
        <w:r>
          <w:tab/>
        </w:r>
        <w:r>
          <w:fldChar w:fldCharType="begin"/>
        </w:r>
        <w:r>
          <w:instrText xml:space="preserve"> PAGEREF _Toc23270 \h </w:instrText>
        </w:r>
        <w:r>
          <w:fldChar w:fldCharType="separate"/>
        </w:r>
        <w:r>
          <w:t>3</w:t>
        </w:r>
        <w:r>
          <w:fldChar w:fldCharType="end"/>
        </w:r>
      </w:hyperlink>
    </w:p>
    <w:p>
      <w:pPr>
        <w:pStyle w:val="TOC1"/>
        <w:tabs>
          <w:tab w:val="right" w:leader="dot" w:pos="8306"/>
        </w:tabs>
      </w:pPr>
      <w:hyperlink w:anchor="_Toc18162" w:history="1">
        <w:r>
          <w:rPr>
            <w:rFonts w:ascii="仿宋" w:eastAsia="仿宋" w:hAnsi="仿宋" w:cs="仿宋" w:hint="eastAsia"/>
            <w:lang w:eastAsia="zh-CN"/>
          </w:rPr>
          <w:t>一、背景、必要性分析</w:t>
        </w:r>
        <w:r>
          <w:tab/>
        </w:r>
        <w:r>
          <w:fldChar w:fldCharType="begin"/>
        </w:r>
        <w:r>
          <w:instrText xml:space="preserve"> PAGEREF _Toc18162 \h </w:instrText>
        </w:r>
        <w:r>
          <w:fldChar w:fldCharType="separate"/>
        </w:r>
        <w:r>
          <w:t>3</w:t>
        </w:r>
        <w:r>
          <w:fldChar w:fldCharType="end"/>
        </w:r>
      </w:hyperlink>
    </w:p>
    <w:p>
      <w:pPr>
        <w:pStyle w:val="TOC2"/>
        <w:tabs>
          <w:tab w:val="right" w:leader="dot" w:pos="8306"/>
        </w:tabs>
      </w:pPr>
      <w:hyperlink w:anchor="_Toc7189" w:history="1">
        <w:r>
          <w:rPr>
            <w:rFonts w:ascii="仿宋" w:eastAsia="仿宋" w:hAnsi="仿宋" w:cs="仿宋" w:hint="eastAsia"/>
            <w:lang w:eastAsia="zh-CN"/>
          </w:rPr>
          <w:t>(一)、项目建设背景</w:t>
        </w:r>
        <w:r>
          <w:tab/>
        </w:r>
        <w:r>
          <w:fldChar w:fldCharType="begin"/>
        </w:r>
        <w:r>
          <w:instrText xml:space="preserve"> PAGEREF _Toc7189 \h </w:instrText>
        </w:r>
        <w:r>
          <w:fldChar w:fldCharType="separate"/>
        </w:r>
        <w:r>
          <w:t>3</w:t>
        </w:r>
        <w:r>
          <w:fldChar w:fldCharType="end"/>
        </w:r>
      </w:hyperlink>
    </w:p>
    <w:p>
      <w:pPr>
        <w:pStyle w:val="TOC2"/>
        <w:tabs>
          <w:tab w:val="right" w:leader="dot" w:pos="8306"/>
        </w:tabs>
      </w:pPr>
      <w:hyperlink w:anchor="_Toc6092" w:history="1">
        <w:r>
          <w:rPr>
            <w:rFonts w:ascii="仿宋" w:eastAsia="仿宋" w:hAnsi="仿宋" w:cs="仿宋" w:hint="eastAsia"/>
            <w:lang w:eastAsia="zh-CN"/>
          </w:rPr>
          <w:t>(二)、必要性分析</w:t>
        </w:r>
        <w:r>
          <w:tab/>
        </w:r>
        <w:r>
          <w:fldChar w:fldCharType="begin"/>
        </w:r>
        <w:r>
          <w:instrText xml:space="preserve"> PAGEREF _Toc6092 \h </w:instrText>
        </w:r>
        <w:r>
          <w:fldChar w:fldCharType="separate"/>
        </w:r>
        <w:r>
          <w:t>4</w:t>
        </w:r>
        <w:r>
          <w:fldChar w:fldCharType="end"/>
        </w:r>
      </w:hyperlink>
    </w:p>
    <w:p>
      <w:pPr>
        <w:pStyle w:val="TOC2"/>
        <w:tabs>
          <w:tab w:val="right" w:leader="dot" w:pos="8306"/>
        </w:tabs>
      </w:pPr>
      <w:hyperlink w:anchor="_Toc7796" w:history="1">
        <w:r>
          <w:rPr>
            <w:rFonts w:ascii="仿宋" w:eastAsia="仿宋" w:hAnsi="仿宋" w:cs="仿宋" w:hint="eastAsia"/>
            <w:lang w:eastAsia="zh-CN"/>
          </w:rPr>
          <w:t>(三)、项目建设有利条件</w:t>
        </w:r>
        <w:r>
          <w:tab/>
        </w:r>
        <w:r>
          <w:fldChar w:fldCharType="begin"/>
        </w:r>
        <w:r>
          <w:instrText xml:space="preserve"> PAGEREF _Toc7796 \h </w:instrText>
        </w:r>
        <w:r>
          <w:fldChar w:fldCharType="separate"/>
        </w:r>
        <w:r>
          <w:t>5</w:t>
        </w:r>
        <w:r>
          <w:fldChar w:fldCharType="end"/>
        </w:r>
      </w:hyperlink>
    </w:p>
    <w:p>
      <w:pPr>
        <w:pStyle w:val="TOC1"/>
        <w:tabs>
          <w:tab w:val="right" w:leader="dot" w:pos="8306"/>
        </w:tabs>
      </w:pPr>
      <w:hyperlink w:anchor="_Toc7045" w:history="1">
        <w:r>
          <w:rPr>
            <w:rFonts w:ascii="仿宋" w:eastAsia="仿宋" w:hAnsi="仿宋" w:cs="仿宋" w:hint="eastAsia"/>
            <w:lang w:eastAsia="zh-CN"/>
          </w:rPr>
          <w:t>二、项目监理与质量保证</w:t>
        </w:r>
        <w:r>
          <w:tab/>
        </w:r>
        <w:r>
          <w:fldChar w:fldCharType="begin"/>
        </w:r>
        <w:r>
          <w:instrText xml:space="preserve"> PAGEREF _Toc7045 \h </w:instrText>
        </w:r>
        <w:r>
          <w:fldChar w:fldCharType="separate"/>
        </w:r>
        <w:r>
          <w:t>7</w:t>
        </w:r>
        <w:r>
          <w:fldChar w:fldCharType="end"/>
        </w:r>
      </w:hyperlink>
    </w:p>
    <w:p>
      <w:pPr>
        <w:pStyle w:val="TOC2"/>
        <w:tabs>
          <w:tab w:val="right" w:leader="dot" w:pos="8306"/>
        </w:tabs>
      </w:pPr>
      <w:hyperlink w:anchor="_Toc13797" w:history="1">
        <w:r>
          <w:rPr>
            <w:rFonts w:ascii="仿宋" w:eastAsia="仿宋" w:hAnsi="仿宋" w:cs="仿宋" w:hint="eastAsia"/>
            <w:lang w:eastAsia="zh-CN"/>
          </w:rPr>
          <w:t>(一)、监理体系构建</w:t>
        </w:r>
        <w:r>
          <w:tab/>
        </w:r>
        <w:r>
          <w:fldChar w:fldCharType="begin"/>
        </w:r>
        <w:r>
          <w:instrText xml:space="preserve"> PAGEREF _Toc13797 \h </w:instrText>
        </w:r>
        <w:r>
          <w:fldChar w:fldCharType="separate"/>
        </w:r>
        <w:r>
          <w:t>7</w:t>
        </w:r>
        <w:r>
          <w:fldChar w:fldCharType="end"/>
        </w:r>
      </w:hyperlink>
    </w:p>
    <w:p>
      <w:pPr>
        <w:pStyle w:val="TOC2"/>
        <w:tabs>
          <w:tab w:val="right" w:leader="dot" w:pos="8306"/>
        </w:tabs>
      </w:pPr>
      <w:hyperlink w:anchor="_Toc9212" w:history="1">
        <w:r>
          <w:rPr>
            <w:rFonts w:ascii="仿宋" w:eastAsia="仿宋" w:hAnsi="仿宋" w:cs="仿宋" w:hint="eastAsia"/>
            <w:lang w:eastAsia="zh-CN"/>
          </w:rPr>
          <w:t>(二)、质量保证体系实施</w:t>
        </w:r>
        <w:r>
          <w:tab/>
        </w:r>
        <w:r>
          <w:fldChar w:fldCharType="begin"/>
        </w:r>
        <w:r>
          <w:instrText xml:space="preserve"> PAGEREF _Toc9212 \h </w:instrText>
        </w:r>
        <w:r>
          <w:fldChar w:fldCharType="separate"/>
        </w:r>
        <w:r>
          <w:t>8</w:t>
        </w:r>
        <w:r>
          <w:fldChar w:fldCharType="end"/>
        </w:r>
      </w:hyperlink>
    </w:p>
    <w:p>
      <w:pPr>
        <w:pStyle w:val="TOC2"/>
        <w:tabs>
          <w:tab w:val="right" w:leader="dot" w:pos="8306"/>
        </w:tabs>
      </w:pPr>
      <w:hyperlink w:anchor="_Toc3144" w:history="1">
        <w:r>
          <w:rPr>
            <w:rFonts w:ascii="仿宋" w:eastAsia="仿宋" w:hAnsi="仿宋" w:cs="仿宋" w:hint="eastAsia"/>
            <w:lang w:eastAsia="zh-CN"/>
          </w:rPr>
          <w:t>(三)、监理与质量控制流程</w:t>
        </w:r>
        <w:r>
          <w:tab/>
        </w:r>
        <w:r>
          <w:fldChar w:fldCharType="begin"/>
        </w:r>
        <w:r>
          <w:instrText xml:space="preserve"> PAGEREF _Toc3144 \h </w:instrText>
        </w:r>
        <w:r>
          <w:fldChar w:fldCharType="separate"/>
        </w:r>
        <w:r>
          <w:t>8</w:t>
        </w:r>
        <w:r>
          <w:fldChar w:fldCharType="end"/>
        </w:r>
      </w:hyperlink>
    </w:p>
    <w:p>
      <w:pPr>
        <w:pStyle w:val="TOC1"/>
        <w:tabs>
          <w:tab w:val="right" w:leader="dot" w:pos="8306"/>
        </w:tabs>
      </w:pPr>
      <w:hyperlink w:anchor="_Toc15645" w:history="1">
        <w:r>
          <w:rPr>
            <w:rFonts w:ascii="仿宋" w:eastAsia="仿宋" w:hAnsi="仿宋" w:cs="仿宋" w:hint="eastAsia"/>
            <w:lang w:eastAsia="zh-CN"/>
          </w:rPr>
          <w:t>三、经济影响分析</w:t>
        </w:r>
        <w:r>
          <w:tab/>
        </w:r>
        <w:r>
          <w:fldChar w:fldCharType="begin"/>
        </w:r>
        <w:r>
          <w:instrText xml:space="preserve"> PAGEREF _Toc15645 \h </w:instrText>
        </w:r>
        <w:r>
          <w:fldChar w:fldCharType="separate"/>
        </w:r>
        <w:r>
          <w:t>9</w:t>
        </w:r>
        <w:r>
          <w:fldChar w:fldCharType="end"/>
        </w:r>
      </w:hyperlink>
    </w:p>
    <w:p>
      <w:pPr>
        <w:pStyle w:val="TOC2"/>
        <w:tabs>
          <w:tab w:val="right" w:leader="dot" w:pos="8306"/>
        </w:tabs>
      </w:pPr>
      <w:hyperlink w:anchor="_Toc10527" w:history="1">
        <w:r>
          <w:rPr>
            <w:rFonts w:ascii="仿宋" w:eastAsia="仿宋" w:hAnsi="仿宋" w:cs="仿宋" w:hint="eastAsia"/>
            <w:lang w:eastAsia="zh-CN"/>
          </w:rPr>
          <w:t>(一)、经济费用效益或费用效果分析</w:t>
        </w:r>
        <w:r>
          <w:tab/>
        </w:r>
        <w:r>
          <w:fldChar w:fldCharType="begin"/>
        </w:r>
        <w:r>
          <w:instrText xml:space="preserve"> PAGEREF _Toc10527 \h </w:instrText>
        </w:r>
        <w:r>
          <w:fldChar w:fldCharType="separate"/>
        </w:r>
        <w:r>
          <w:t>9</w:t>
        </w:r>
        <w:r>
          <w:fldChar w:fldCharType="end"/>
        </w:r>
      </w:hyperlink>
    </w:p>
    <w:p>
      <w:pPr>
        <w:pStyle w:val="TOC2"/>
        <w:tabs>
          <w:tab w:val="right" w:leader="dot" w:pos="8306"/>
        </w:tabs>
      </w:pPr>
      <w:hyperlink w:anchor="_Toc30350" w:history="1">
        <w:r>
          <w:rPr>
            <w:rFonts w:ascii="仿宋" w:eastAsia="仿宋" w:hAnsi="仿宋" w:cs="仿宋" w:hint="eastAsia"/>
            <w:lang w:eastAsia="zh-CN"/>
          </w:rPr>
          <w:t>(二)、行业影响分析</w:t>
        </w:r>
        <w:r>
          <w:tab/>
        </w:r>
        <w:r>
          <w:fldChar w:fldCharType="begin"/>
        </w:r>
        <w:r>
          <w:instrText xml:space="preserve"> PAGEREF _Toc30350 \h </w:instrText>
        </w:r>
        <w:r>
          <w:fldChar w:fldCharType="separate"/>
        </w:r>
        <w:r>
          <w:t>11</w:t>
        </w:r>
        <w:r>
          <w:fldChar w:fldCharType="end"/>
        </w:r>
      </w:hyperlink>
    </w:p>
    <w:p>
      <w:pPr>
        <w:pStyle w:val="TOC2"/>
        <w:tabs>
          <w:tab w:val="right" w:leader="dot" w:pos="8306"/>
        </w:tabs>
      </w:pPr>
      <w:hyperlink w:anchor="_Toc29459" w:history="1">
        <w:r>
          <w:rPr>
            <w:rFonts w:ascii="仿宋" w:eastAsia="仿宋" w:hAnsi="仿宋" w:cs="仿宋" w:hint="eastAsia"/>
            <w:lang w:eastAsia="zh-CN"/>
          </w:rPr>
          <w:t>(三)、区域经济影响分析</w:t>
        </w:r>
        <w:r>
          <w:tab/>
        </w:r>
        <w:r>
          <w:fldChar w:fldCharType="begin"/>
        </w:r>
        <w:r>
          <w:instrText xml:space="preserve"> PAGEREF _Toc29459 \h </w:instrText>
        </w:r>
        <w:r>
          <w:fldChar w:fldCharType="separate"/>
        </w:r>
        <w:r>
          <w:t>13</w:t>
        </w:r>
        <w:r>
          <w:fldChar w:fldCharType="end"/>
        </w:r>
      </w:hyperlink>
    </w:p>
    <w:p>
      <w:pPr>
        <w:pStyle w:val="TOC2"/>
        <w:tabs>
          <w:tab w:val="right" w:leader="dot" w:pos="8306"/>
        </w:tabs>
      </w:pPr>
      <w:hyperlink w:anchor="_Toc17276" w:history="1">
        <w:r>
          <w:rPr>
            <w:rFonts w:ascii="仿宋" w:eastAsia="仿宋" w:hAnsi="仿宋" w:cs="仿宋" w:hint="eastAsia"/>
            <w:lang w:eastAsia="zh-CN"/>
          </w:rPr>
          <w:t>(四)、宏观经济影响分析</w:t>
        </w:r>
        <w:r>
          <w:tab/>
        </w:r>
        <w:r>
          <w:fldChar w:fldCharType="begin"/>
        </w:r>
        <w:r>
          <w:instrText xml:space="preserve"> PAGEREF _Toc17276 \h </w:instrText>
        </w:r>
        <w:r>
          <w:fldChar w:fldCharType="separate"/>
        </w:r>
        <w:r>
          <w:t>14</w:t>
        </w:r>
        <w:r>
          <w:fldChar w:fldCharType="end"/>
        </w:r>
      </w:hyperlink>
    </w:p>
    <w:p>
      <w:pPr>
        <w:pStyle w:val="TOC1"/>
        <w:tabs>
          <w:tab w:val="right" w:leader="dot" w:pos="8306"/>
        </w:tabs>
      </w:pPr>
      <w:hyperlink w:anchor="_Toc25351" w:history="1">
        <w:r>
          <w:rPr>
            <w:rFonts w:ascii="仿宋" w:eastAsia="仿宋" w:hAnsi="仿宋" w:cs="仿宋" w:hint="eastAsia"/>
            <w:lang w:eastAsia="zh-CN"/>
          </w:rPr>
          <w:t>四、环境和生态影响分析</w:t>
        </w:r>
        <w:r>
          <w:tab/>
        </w:r>
        <w:r>
          <w:fldChar w:fldCharType="begin"/>
        </w:r>
        <w:r>
          <w:instrText xml:space="preserve"> PAGEREF _Toc25351 \h </w:instrText>
        </w:r>
        <w:r>
          <w:fldChar w:fldCharType="separate"/>
        </w:r>
        <w:r>
          <w:t>15</w:t>
        </w:r>
        <w:r>
          <w:fldChar w:fldCharType="end"/>
        </w:r>
      </w:hyperlink>
    </w:p>
    <w:p>
      <w:pPr>
        <w:pStyle w:val="TOC2"/>
        <w:tabs>
          <w:tab w:val="right" w:leader="dot" w:pos="8306"/>
        </w:tabs>
      </w:pPr>
      <w:hyperlink w:anchor="_Toc27141" w:history="1">
        <w:r>
          <w:rPr>
            <w:rFonts w:ascii="仿宋" w:eastAsia="仿宋" w:hAnsi="仿宋" w:cs="仿宋" w:hint="eastAsia"/>
            <w:lang w:eastAsia="zh-CN"/>
          </w:rPr>
          <w:t>(一)、环境和生态现状</w:t>
        </w:r>
        <w:r>
          <w:tab/>
        </w:r>
        <w:r>
          <w:fldChar w:fldCharType="begin"/>
        </w:r>
        <w:r>
          <w:instrText xml:space="preserve"> PAGEREF _Toc27141 \h </w:instrText>
        </w:r>
        <w:r>
          <w:fldChar w:fldCharType="separate"/>
        </w:r>
        <w:r>
          <w:t>15</w:t>
        </w:r>
        <w:r>
          <w:fldChar w:fldCharType="end"/>
        </w:r>
      </w:hyperlink>
    </w:p>
    <w:p>
      <w:pPr>
        <w:pStyle w:val="TOC2"/>
        <w:tabs>
          <w:tab w:val="right" w:leader="dot" w:pos="8306"/>
        </w:tabs>
      </w:pPr>
      <w:hyperlink w:anchor="_Toc7258" w:history="1">
        <w:r>
          <w:rPr>
            <w:rFonts w:ascii="仿宋" w:eastAsia="仿宋" w:hAnsi="仿宋" w:cs="仿宋" w:hint="eastAsia"/>
            <w:lang w:eastAsia="zh-CN"/>
          </w:rPr>
          <w:t>(二)、生态环境影响分析</w:t>
        </w:r>
        <w:r>
          <w:tab/>
        </w:r>
        <w:r>
          <w:fldChar w:fldCharType="begin"/>
        </w:r>
        <w:r>
          <w:instrText xml:space="preserve"> PAGEREF _Toc7258 \h </w:instrText>
        </w:r>
        <w:r>
          <w:fldChar w:fldCharType="separate"/>
        </w:r>
        <w:r>
          <w:t>17</w:t>
        </w:r>
        <w:r>
          <w:fldChar w:fldCharType="end"/>
        </w:r>
      </w:hyperlink>
    </w:p>
    <w:p>
      <w:pPr>
        <w:pStyle w:val="TOC2"/>
        <w:tabs>
          <w:tab w:val="right" w:leader="dot" w:pos="8306"/>
        </w:tabs>
      </w:pPr>
      <w:hyperlink w:anchor="_Toc1757" w:history="1">
        <w:r>
          <w:rPr>
            <w:rFonts w:ascii="仿宋" w:eastAsia="仿宋" w:hAnsi="仿宋" w:cs="仿宋" w:hint="eastAsia"/>
            <w:lang w:eastAsia="zh-CN"/>
          </w:rPr>
          <w:t>(三)、生态环境保护措施</w:t>
        </w:r>
        <w:r>
          <w:tab/>
        </w:r>
        <w:r>
          <w:fldChar w:fldCharType="begin"/>
        </w:r>
        <w:r>
          <w:instrText xml:space="preserve"> PAGEREF _Toc1757 \h </w:instrText>
        </w:r>
        <w:r>
          <w:fldChar w:fldCharType="separate"/>
        </w:r>
        <w:r>
          <w:t>18</w:t>
        </w:r>
        <w:r>
          <w:fldChar w:fldCharType="end"/>
        </w:r>
      </w:hyperlink>
    </w:p>
    <w:p>
      <w:pPr>
        <w:pStyle w:val="TOC2"/>
        <w:tabs>
          <w:tab w:val="right" w:leader="dot" w:pos="8306"/>
        </w:tabs>
      </w:pPr>
      <w:hyperlink w:anchor="_Toc31869" w:history="1">
        <w:r>
          <w:rPr>
            <w:rFonts w:ascii="仿宋" w:eastAsia="仿宋" w:hAnsi="仿宋" w:cs="仿宋" w:hint="eastAsia"/>
            <w:lang w:eastAsia="zh-CN"/>
          </w:rPr>
          <w:t>(四)、地质灾害影响分析</w:t>
        </w:r>
        <w:r>
          <w:tab/>
        </w:r>
        <w:r>
          <w:fldChar w:fldCharType="begin"/>
        </w:r>
        <w:r>
          <w:instrText xml:space="preserve"> PAGEREF _Toc31869 \h </w:instrText>
        </w:r>
        <w:r>
          <w:fldChar w:fldCharType="separate"/>
        </w:r>
        <w:r>
          <w:t>20</w:t>
        </w:r>
        <w:r>
          <w:fldChar w:fldCharType="end"/>
        </w:r>
      </w:hyperlink>
    </w:p>
    <w:p>
      <w:pPr>
        <w:pStyle w:val="TOC2"/>
        <w:tabs>
          <w:tab w:val="right" w:leader="dot" w:pos="8306"/>
        </w:tabs>
      </w:pPr>
      <w:hyperlink w:anchor="_Toc3862" w:history="1">
        <w:r>
          <w:rPr>
            <w:rFonts w:ascii="仿宋" w:eastAsia="仿宋" w:hAnsi="仿宋" w:cs="仿宋" w:hint="eastAsia"/>
            <w:lang w:eastAsia="zh-CN"/>
          </w:rPr>
          <w:t>(五)、特殊环境影响</w:t>
        </w:r>
        <w:r>
          <w:tab/>
        </w:r>
        <w:r>
          <w:fldChar w:fldCharType="begin"/>
        </w:r>
        <w:r>
          <w:instrText xml:space="preserve"> PAGEREF _Toc3862 \h </w:instrText>
        </w:r>
        <w:r>
          <w:fldChar w:fldCharType="separate"/>
        </w:r>
        <w:r>
          <w:t>21</w:t>
        </w:r>
        <w:r>
          <w:fldChar w:fldCharType="end"/>
        </w:r>
      </w:hyperlink>
    </w:p>
    <w:p>
      <w:pPr>
        <w:pStyle w:val="TOC1"/>
        <w:tabs>
          <w:tab w:val="right" w:leader="dot" w:pos="8306"/>
        </w:tabs>
      </w:pPr>
      <w:hyperlink w:anchor="_Toc1042" w:history="1">
        <w:r>
          <w:rPr>
            <w:rFonts w:ascii="仿宋" w:eastAsia="仿宋" w:hAnsi="仿宋" w:cs="仿宋" w:hint="eastAsia"/>
            <w:lang w:eastAsia="zh-CN"/>
          </w:rPr>
          <w:t>五、资源开发及综合利用分析</w:t>
        </w:r>
        <w:r>
          <w:tab/>
        </w:r>
        <w:r>
          <w:fldChar w:fldCharType="begin"/>
        </w:r>
        <w:r>
          <w:instrText xml:space="preserve"> PAGEREF _Toc1042 \h </w:instrText>
        </w:r>
        <w:r>
          <w:fldChar w:fldCharType="separate"/>
        </w:r>
        <w:r>
          <w:t>22</w:t>
        </w:r>
        <w:r>
          <w:fldChar w:fldCharType="end"/>
        </w:r>
      </w:hyperlink>
    </w:p>
    <w:p>
      <w:pPr>
        <w:pStyle w:val="TOC2"/>
        <w:tabs>
          <w:tab w:val="right" w:leader="dot" w:pos="8306"/>
        </w:tabs>
      </w:pPr>
      <w:hyperlink w:anchor="_Toc18744" w:history="1">
        <w:r>
          <w:rPr>
            <w:rFonts w:ascii="仿宋" w:eastAsia="仿宋" w:hAnsi="仿宋" w:cs="仿宋" w:hint="eastAsia"/>
            <w:lang w:eastAsia="zh-CN"/>
          </w:rPr>
          <w:t>(一)、资源开发方案</w:t>
        </w:r>
        <w:r>
          <w:tab/>
        </w:r>
        <w:r>
          <w:fldChar w:fldCharType="begin"/>
        </w:r>
        <w:r>
          <w:instrText xml:space="preserve"> PAGEREF _Toc18744 \h </w:instrText>
        </w:r>
        <w:r>
          <w:fldChar w:fldCharType="separate"/>
        </w:r>
        <w:r>
          <w:t>22</w:t>
        </w:r>
        <w:r>
          <w:fldChar w:fldCharType="end"/>
        </w:r>
      </w:hyperlink>
    </w:p>
    <w:p>
      <w:pPr>
        <w:pStyle w:val="TOC2"/>
        <w:tabs>
          <w:tab w:val="right" w:leader="dot" w:pos="8306"/>
        </w:tabs>
      </w:pPr>
      <w:hyperlink w:anchor="_Toc20012" w:history="1">
        <w:r>
          <w:rPr>
            <w:rFonts w:ascii="仿宋" w:eastAsia="仿宋" w:hAnsi="仿宋" w:cs="仿宋" w:hint="eastAsia"/>
            <w:lang w:eastAsia="zh-CN"/>
          </w:rPr>
          <w:t>(二)、资源利用方案</w:t>
        </w:r>
        <w:r>
          <w:tab/>
        </w:r>
        <w:r>
          <w:fldChar w:fldCharType="begin"/>
        </w:r>
        <w:r>
          <w:instrText xml:space="preserve"> PAGEREF _Toc20012 \h </w:instrText>
        </w:r>
        <w:r>
          <w:fldChar w:fldCharType="separate"/>
        </w:r>
        <w:r>
          <w:t>24</w:t>
        </w:r>
        <w:r>
          <w:fldChar w:fldCharType="end"/>
        </w:r>
      </w:hyperlink>
    </w:p>
    <w:p>
      <w:pPr>
        <w:pStyle w:val="TOC2"/>
        <w:tabs>
          <w:tab w:val="right" w:leader="dot" w:pos="8306"/>
        </w:tabs>
      </w:pPr>
      <w:hyperlink w:anchor="_Toc16394" w:history="1">
        <w:r>
          <w:rPr>
            <w:rFonts w:ascii="仿宋" w:eastAsia="仿宋" w:hAnsi="仿宋" w:cs="仿宋" w:hint="eastAsia"/>
            <w:lang w:eastAsia="zh-CN"/>
          </w:rPr>
          <w:t>(三)、资源节约措施</w:t>
        </w:r>
        <w:r>
          <w:tab/>
        </w:r>
        <w:r>
          <w:fldChar w:fldCharType="begin"/>
        </w:r>
        <w:r>
          <w:instrText xml:space="preserve"> PAGEREF _Toc16394 \h </w:instrText>
        </w:r>
        <w:r>
          <w:fldChar w:fldCharType="separate"/>
        </w:r>
        <w:r>
          <w:t>25</w:t>
        </w:r>
        <w:r>
          <w:fldChar w:fldCharType="end"/>
        </w:r>
      </w:hyperlink>
    </w:p>
    <w:p>
      <w:pPr>
        <w:pStyle w:val="TOC1"/>
        <w:tabs>
          <w:tab w:val="right" w:leader="dot" w:pos="8306"/>
        </w:tabs>
      </w:pPr>
      <w:hyperlink w:anchor="_Toc11884" w:history="1">
        <w:r>
          <w:rPr>
            <w:rFonts w:ascii="仿宋" w:eastAsia="仿宋" w:hAnsi="仿宋" w:cs="仿宋" w:hint="eastAsia"/>
            <w:lang w:eastAsia="zh-CN"/>
          </w:rPr>
          <w:t>六、发展规划、产业政策和行业准入分析</w:t>
        </w:r>
        <w:r>
          <w:tab/>
        </w:r>
        <w:r>
          <w:fldChar w:fldCharType="begin"/>
        </w:r>
        <w:r>
          <w:instrText xml:space="preserve"> PAGEREF _Toc11884 \h </w:instrText>
        </w:r>
        <w:r>
          <w:fldChar w:fldCharType="separate"/>
        </w:r>
        <w:r>
          <w:t>26</w:t>
        </w:r>
        <w:r>
          <w:fldChar w:fldCharType="end"/>
        </w:r>
      </w:hyperlink>
    </w:p>
    <w:p>
      <w:pPr>
        <w:pStyle w:val="TOC2"/>
        <w:tabs>
          <w:tab w:val="right" w:leader="dot" w:pos="8306"/>
        </w:tabs>
      </w:pPr>
      <w:hyperlink w:anchor="_Toc1217" w:history="1">
        <w:r>
          <w:rPr>
            <w:rFonts w:ascii="仿宋" w:eastAsia="仿宋" w:hAnsi="仿宋" w:cs="仿宋" w:hint="eastAsia"/>
            <w:lang w:eastAsia="zh-CN"/>
          </w:rPr>
          <w:t>(一)、发展规划分析</w:t>
        </w:r>
        <w:r>
          <w:tab/>
        </w:r>
        <w:r>
          <w:fldChar w:fldCharType="begin"/>
        </w:r>
        <w:r>
          <w:instrText xml:space="preserve"> PAGEREF _Toc1217 \h </w:instrText>
        </w:r>
        <w:r>
          <w:fldChar w:fldCharType="separate"/>
        </w:r>
        <w:r>
          <w:t>26</w:t>
        </w:r>
        <w:r>
          <w:fldChar w:fldCharType="end"/>
        </w:r>
      </w:hyperlink>
    </w:p>
    <w:p>
      <w:pPr>
        <w:pStyle w:val="TOC2"/>
        <w:tabs>
          <w:tab w:val="right" w:leader="dot" w:pos="8306"/>
        </w:tabs>
      </w:pPr>
      <w:hyperlink w:anchor="_Toc5381" w:history="1">
        <w:r>
          <w:rPr>
            <w:rFonts w:ascii="仿宋" w:eastAsia="仿宋" w:hAnsi="仿宋" w:cs="仿宋" w:hint="eastAsia"/>
            <w:lang w:eastAsia="zh-CN"/>
          </w:rPr>
          <w:t>(二)、产业政策分析</w:t>
        </w:r>
        <w:r>
          <w:tab/>
        </w:r>
        <w:r>
          <w:fldChar w:fldCharType="begin"/>
        </w:r>
        <w:r>
          <w:instrText xml:space="preserve"> PAGEREF _Toc5381 \h </w:instrText>
        </w:r>
        <w:r>
          <w:fldChar w:fldCharType="separate"/>
        </w:r>
        <w:r>
          <w:t>28</w:t>
        </w:r>
        <w:r>
          <w:fldChar w:fldCharType="end"/>
        </w:r>
      </w:hyperlink>
    </w:p>
    <w:p>
      <w:pPr>
        <w:pStyle w:val="TOC2"/>
        <w:tabs>
          <w:tab w:val="right" w:leader="dot" w:pos="8306"/>
        </w:tabs>
      </w:pPr>
      <w:hyperlink w:anchor="_Toc869" w:history="1">
        <w:r>
          <w:rPr>
            <w:rFonts w:ascii="仿宋" w:eastAsia="仿宋" w:hAnsi="仿宋" w:cs="仿宋" w:hint="eastAsia"/>
            <w:lang w:eastAsia="zh-CN"/>
          </w:rPr>
          <w:t>(三)、行业准入分析</w:t>
        </w:r>
        <w:r>
          <w:tab/>
        </w:r>
        <w:r>
          <w:fldChar w:fldCharType="begin"/>
        </w:r>
        <w:r>
          <w:instrText xml:space="preserve"> PAGEREF _Toc869 \h </w:instrText>
        </w:r>
        <w:r>
          <w:fldChar w:fldCharType="separate"/>
        </w:r>
        <w:r>
          <w:t>29</w:t>
        </w:r>
        <w:r>
          <w:fldChar w:fldCharType="end"/>
        </w:r>
      </w:hyperlink>
    </w:p>
    <w:p>
      <w:pPr>
        <w:pStyle w:val="TOC1"/>
        <w:tabs>
          <w:tab w:val="right" w:leader="dot" w:pos="8306"/>
        </w:tabs>
      </w:pPr>
      <w:hyperlink w:anchor="_Toc4082" w:history="1">
        <w:r>
          <w:rPr>
            <w:rFonts w:ascii="仿宋" w:eastAsia="仿宋" w:hAnsi="仿宋" w:cs="仿宋" w:hint="eastAsia"/>
            <w:lang w:eastAsia="zh-CN"/>
          </w:rPr>
          <w:t>七、项目质量与标准</w:t>
        </w:r>
        <w:r>
          <w:tab/>
        </w:r>
        <w:r>
          <w:fldChar w:fldCharType="begin"/>
        </w:r>
        <w:r>
          <w:instrText xml:space="preserve"> PAGEREF _Toc4082 \h </w:instrText>
        </w:r>
        <w:r>
          <w:fldChar w:fldCharType="separate"/>
        </w:r>
        <w:r>
          <w:t>30</w:t>
        </w:r>
        <w:r>
          <w:fldChar w:fldCharType="end"/>
        </w:r>
      </w:hyperlink>
    </w:p>
    <w:p>
      <w:pPr>
        <w:pStyle w:val="TOC2"/>
        <w:tabs>
          <w:tab w:val="right" w:leader="dot" w:pos="8306"/>
        </w:tabs>
      </w:pPr>
      <w:hyperlink w:anchor="_Toc945" w:history="1">
        <w:r>
          <w:rPr>
            <w:rFonts w:ascii="仿宋" w:eastAsia="仿宋" w:hAnsi="仿宋" w:cs="仿宋" w:hint="eastAsia"/>
            <w:lang w:eastAsia="zh-CN"/>
          </w:rPr>
          <w:t>(一)、质量保障体系</w:t>
        </w:r>
        <w:r>
          <w:tab/>
        </w:r>
        <w:r>
          <w:fldChar w:fldCharType="begin"/>
        </w:r>
        <w:r>
          <w:instrText xml:space="preserve"> PAGEREF _Toc945 \h </w:instrText>
        </w:r>
        <w:r>
          <w:fldChar w:fldCharType="separate"/>
        </w:r>
        <w:r>
          <w:t>30</w:t>
        </w:r>
        <w:r>
          <w:fldChar w:fldCharType="end"/>
        </w:r>
      </w:hyperlink>
    </w:p>
    <w:p>
      <w:pPr>
        <w:pStyle w:val="TOC2"/>
        <w:tabs>
          <w:tab w:val="right" w:leader="dot" w:pos="8306"/>
        </w:tabs>
      </w:pPr>
      <w:hyperlink w:anchor="_Toc15084" w:history="1">
        <w:r>
          <w:rPr>
            <w:rFonts w:ascii="仿宋" w:eastAsia="仿宋" w:hAnsi="仿宋" w:cs="仿宋" w:hint="eastAsia"/>
            <w:lang w:eastAsia="zh-CN"/>
          </w:rPr>
          <w:t>(二)、标准化作业流程</w:t>
        </w:r>
        <w:r>
          <w:tab/>
        </w:r>
        <w:r>
          <w:fldChar w:fldCharType="begin"/>
        </w:r>
        <w:r>
          <w:instrText xml:space="preserve"> PAGEREF _Toc15084 \h </w:instrText>
        </w:r>
        <w:r>
          <w:fldChar w:fldCharType="separate"/>
        </w:r>
        <w:r>
          <w:t>32</w:t>
        </w:r>
        <w:r>
          <w:fldChar w:fldCharType="end"/>
        </w:r>
      </w:hyperlink>
    </w:p>
    <w:p>
      <w:pPr>
        <w:pStyle w:val="TOC2"/>
        <w:tabs>
          <w:tab w:val="right" w:leader="dot" w:pos="8306"/>
        </w:tabs>
      </w:pPr>
      <w:hyperlink w:anchor="_Toc453" w:history="1">
        <w:r>
          <w:rPr>
            <w:rFonts w:ascii="仿宋" w:eastAsia="仿宋" w:hAnsi="仿宋" w:cs="仿宋" w:hint="eastAsia"/>
            <w:lang w:eastAsia="zh-CN"/>
          </w:rPr>
          <w:t>(三)、质量监控与评估</w:t>
        </w:r>
        <w:r>
          <w:tab/>
        </w:r>
        <w:r>
          <w:fldChar w:fldCharType="begin"/>
        </w:r>
        <w:r>
          <w:instrText xml:space="preserve"> PAGEREF _Toc453 \h </w:instrText>
        </w:r>
        <w:r>
          <w:fldChar w:fldCharType="separate"/>
        </w:r>
        <w:r>
          <w:t>34</w:t>
        </w:r>
        <w:r>
          <w:fldChar w:fldCharType="end"/>
        </w:r>
      </w:hyperlink>
    </w:p>
    <w:p>
      <w:pPr>
        <w:pStyle w:val="TOC2"/>
        <w:tabs>
          <w:tab w:val="right" w:leader="dot" w:pos="8306"/>
        </w:tabs>
      </w:pPr>
      <w:hyperlink w:anchor="_Toc15315" w:history="1">
        <w:r>
          <w:rPr>
            <w:rFonts w:ascii="仿宋" w:eastAsia="仿宋" w:hAnsi="仿宋" w:cs="仿宋" w:hint="eastAsia"/>
            <w:lang w:eastAsia="zh-CN"/>
          </w:rPr>
          <w:t>(四)、质量改进计划</w:t>
        </w:r>
        <w:r>
          <w:tab/>
        </w:r>
        <w:r>
          <w:fldChar w:fldCharType="begin"/>
        </w:r>
        <w:r>
          <w:instrText xml:space="preserve"> PAGEREF _Toc15315 \h </w:instrText>
        </w:r>
        <w:r>
          <w:fldChar w:fldCharType="separate"/>
        </w:r>
        <w:r>
          <w:t>34</w:t>
        </w:r>
        <w:r>
          <w:fldChar w:fldCharType="end"/>
        </w:r>
      </w:hyperlink>
    </w:p>
    <w:p>
      <w:pPr>
        <w:pStyle w:val="TOC1"/>
        <w:tabs>
          <w:tab w:val="right" w:leader="dot" w:pos="8306"/>
        </w:tabs>
      </w:pPr>
      <w:hyperlink w:anchor="_Toc9546" w:history="1">
        <w:r>
          <w:rPr>
            <w:rFonts w:ascii="仿宋" w:eastAsia="仿宋" w:hAnsi="仿宋" w:cs="仿宋" w:hint="eastAsia"/>
            <w:lang w:eastAsia="zh-CN"/>
          </w:rPr>
          <w:t>八、经济效益与社会效益优化</w:t>
        </w:r>
        <w:r>
          <w:tab/>
        </w:r>
        <w:r>
          <w:fldChar w:fldCharType="begin"/>
        </w:r>
        <w:r>
          <w:instrText xml:space="preserve"> PAGEREF _Toc9546 \h </w:instrText>
        </w:r>
        <w:r>
          <w:fldChar w:fldCharType="separate"/>
        </w:r>
        <w:r>
          <w:t>36</w:t>
        </w:r>
        <w:r>
          <w:fldChar w:fldCharType="end"/>
        </w:r>
      </w:hyperlink>
    </w:p>
    <w:p>
      <w:pPr>
        <w:pStyle w:val="TOC2"/>
        <w:tabs>
          <w:tab w:val="right" w:leader="dot" w:pos="8306"/>
        </w:tabs>
      </w:pPr>
      <w:hyperlink w:anchor="_Toc6064" w:history="1">
        <w:r>
          <w:rPr>
            <w:rFonts w:ascii="仿宋" w:eastAsia="仿宋" w:hAnsi="仿宋" w:cs="仿宋" w:hint="eastAsia"/>
            <w:lang w:eastAsia="zh-CN"/>
          </w:rPr>
          <w:t>(一)、经济效益提升策略</w:t>
        </w:r>
        <w:r>
          <w:tab/>
        </w:r>
        <w:r>
          <w:fldChar w:fldCharType="begin"/>
        </w:r>
        <w:r>
          <w:instrText xml:space="preserve"> PAGEREF _Toc6064 \h </w:instrText>
        </w:r>
        <w:r>
          <w:fldChar w:fldCharType="separate"/>
        </w:r>
        <w:r>
          <w:t>36</w:t>
        </w:r>
        <w:r>
          <w:fldChar w:fldCharType="end"/>
        </w:r>
      </w:hyperlink>
    </w:p>
    <w:p>
      <w:pPr>
        <w:pStyle w:val="TOC2"/>
        <w:tabs>
          <w:tab w:val="right" w:leader="dot" w:pos="8306"/>
        </w:tabs>
      </w:pPr>
      <w:hyperlink w:anchor="_Toc4876" w:history="1">
        <w:r>
          <w:rPr>
            <w:rFonts w:ascii="仿宋" w:eastAsia="仿宋" w:hAnsi="仿宋" w:cs="仿宋" w:hint="eastAsia"/>
            <w:lang w:eastAsia="zh-CN"/>
          </w:rPr>
          <w:t>(二)、社会效益增强方案</w:t>
        </w:r>
        <w:r>
          <w:tab/>
        </w:r>
        <w:r>
          <w:fldChar w:fldCharType="begin"/>
        </w:r>
        <w:r>
          <w:instrText xml:space="preserve"> PAGEREF _Toc4876 \h </w:instrText>
        </w:r>
        <w:r>
          <w:fldChar w:fldCharType="separate"/>
        </w:r>
        <w:r>
          <w:t>37</w:t>
        </w:r>
        <w:r>
          <w:fldChar w:fldCharType="end"/>
        </w:r>
      </w:hyperlink>
    </w:p>
    <w:p>
      <w:pPr>
        <w:pStyle w:val="TOC1"/>
        <w:tabs>
          <w:tab w:val="right" w:leader="dot" w:pos="8306"/>
        </w:tabs>
      </w:pPr>
      <w:hyperlink w:anchor="_Toc19579" w:history="1">
        <w:r>
          <w:rPr>
            <w:rFonts w:ascii="仿宋" w:eastAsia="仿宋" w:hAnsi="仿宋" w:cs="仿宋" w:hint="eastAsia"/>
            <w:lang w:eastAsia="zh-CN"/>
          </w:rPr>
          <w:t>九、环境保护与治理方案</w:t>
        </w:r>
        <w:r>
          <w:tab/>
        </w:r>
        <w:r>
          <w:fldChar w:fldCharType="begin"/>
        </w:r>
        <w:r>
          <w:instrText xml:space="preserve"> PAGEREF _Toc19579 \h </w:instrText>
        </w:r>
        <w:r>
          <w:fldChar w:fldCharType="separate"/>
        </w:r>
        <w:r>
          <w:t>38</w:t>
        </w:r>
        <w:r>
          <w:fldChar w:fldCharType="end"/>
        </w:r>
      </w:hyperlink>
    </w:p>
    <w:p>
      <w:pPr>
        <w:pStyle w:val="TOC2"/>
        <w:tabs>
          <w:tab w:val="right" w:leader="dot" w:pos="8306"/>
        </w:tabs>
      </w:pPr>
      <w:hyperlink w:anchor="_Toc29717" w:history="1">
        <w:r>
          <w:rPr>
            <w:rFonts w:ascii="仿宋" w:eastAsia="仿宋" w:hAnsi="仿宋" w:cs="仿宋" w:hint="eastAsia"/>
            <w:lang w:eastAsia="zh-CN"/>
          </w:rPr>
          <w:t>(一)、项目环境影响评估</w:t>
        </w:r>
        <w:r>
          <w:tab/>
        </w:r>
        <w:r>
          <w:fldChar w:fldCharType="begin"/>
        </w:r>
        <w:r>
          <w:instrText xml:space="preserve"> PAGEREF _Toc29717 \h </w:instrText>
        </w:r>
        <w:r>
          <w:fldChar w:fldCharType="separate"/>
        </w:r>
        <w:r>
          <w:t>38</w:t>
        </w:r>
        <w:r>
          <w:fldChar w:fldCharType="end"/>
        </w:r>
      </w:hyperlink>
    </w:p>
    <w:p>
      <w:pPr>
        <w:pStyle w:val="TOC2"/>
        <w:tabs>
          <w:tab w:val="right" w:leader="dot" w:pos="8306"/>
        </w:tabs>
      </w:pPr>
      <w:hyperlink w:anchor="_Toc15937" w:history="1">
        <w:r>
          <w:rPr>
            <w:rFonts w:ascii="仿宋" w:eastAsia="仿宋" w:hAnsi="仿宋" w:cs="仿宋" w:hint="eastAsia"/>
            <w:lang w:eastAsia="zh-CN"/>
          </w:rPr>
          <w:t>(二)、环境保护措施与治理方案</w:t>
        </w:r>
        <w:r>
          <w:tab/>
        </w:r>
        <w:r>
          <w:fldChar w:fldCharType="begin"/>
        </w:r>
        <w:r>
          <w:instrText xml:space="preserve"> PAGEREF _Toc15937 \h </w:instrText>
        </w:r>
        <w:r>
          <w:fldChar w:fldCharType="separate"/>
        </w:r>
        <w:r>
          <w:t>38</w:t>
        </w:r>
        <w:r>
          <w:fldChar w:fldCharType="end"/>
        </w:r>
      </w:hyperlink>
    </w:p>
    <w:p>
      <w:pPr>
        <w:pStyle w:val="TOC1"/>
        <w:tabs>
          <w:tab w:val="right" w:leader="dot" w:pos="8306"/>
        </w:tabs>
      </w:pPr>
      <w:hyperlink w:anchor="_Toc9921" w:history="1">
        <w:r>
          <w:rPr>
            <w:rFonts w:ascii="仿宋" w:eastAsia="仿宋" w:hAnsi="仿宋" w:cs="仿宋" w:hint="eastAsia"/>
            <w:lang w:eastAsia="zh-CN"/>
          </w:rPr>
          <w:t>十、环境保护与绿色发展</w:t>
        </w:r>
        <w:r>
          <w:tab/>
        </w:r>
        <w:r>
          <w:fldChar w:fldCharType="begin"/>
        </w:r>
        <w:r>
          <w:instrText xml:space="preserve"> PAGEREF _Toc9921 \h </w:instrText>
        </w:r>
        <w:r>
          <w:fldChar w:fldCharType="separate"/>
        </w:r>
        <w:r>
          <w:t>39</w:t>
        </w:r>
        <w:r>
          <w:fldChar w:fldCharType="end"/>
        </w:r>
      </w:hyperlink>
    </w:p>
    <w:p>
      <w:pPr>
        <w:pStyle w:val="TOC2"/>
        <w:tabs>
          <w:tab w:val="right" w:leader="dot" w:pos="8306"/>
        </w:tabs>
      </w:pPr>
      <w:hyperlink w:anchor="_Toc14951" w:history="1">
        <w:r>
          <w:rPr>
            <w:rFonts w:ascii="仿宋" w:eastAsia="仿宋" w:hAnsi="仿宋" w:cs="仿宋" w:hint="eastAsia"/>
            <w:lang w:eastAsia="zh-CN"/>
          </w:rPr>
          <w:t>(一)、环境保护措施</w:t>
        </w:r>
        <w:r>
          <w:tab/>
        </w:r>
        <w:r>
          <w:fldChar w:fldCharType="begin"/>
        </w:r>
        <w:r>
          <w:instrText xml:space="preserve"> PAGEREF _Toc14951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039" w:history="1">
        <w:r>
          <w:rPr>
            <w:rFonts w:ascii="仿宋" w:eastAsia="仿宋" w:hAnsi="仿宋" w:cs="仿宋" w:hint="eastAsia"/>
            <w:lang w:eastAsia="zh-CN"/>
          </w:rPr>
          <w:t>(二)、绿色发展与可持续发展策略</w:t>
        </w:r>
        <w:r>
          <w:tab/>
        </w:r>
        <w:r>
          <w:fldChar w:fldCharType="begin"/>
        </w:r>
        <w:r>
          <w:instrText xml:space="preserve"> PAGEREF _Toc29039 \h </w:instrText>
        </w:r>
        <w:r>
          <w:fldChar w:fldCharType="separate"/>
        </w:r>
        <w:r>
          <w:t>41</w:t>
        </w:r>
        <w:r>
          <w:fldChar w:fldCharType="end"/>
        </w:r>
      </w:hyperlink>
    </w:p>
    <w:p>
      <w:pPr>
        <w:pStyle w:val="TOC1"/>
        <w:tabs>
          <w:tab w:val="right" w:leader="dot" w:pos="8306"/>
        </w:tabs>
      </w:pPr>
      <w:hyperlink w:anchor="_Toc10781" w:history="1">
        <w:r>
          <w:rPr>
            <w:rFonts w:ascii="仿宋" w:eastAsia="仿宋" w:hAnsi="仿宋" w:cs="仿宋" w:hint="eastAsia"/>
            <w:lang w:eastAsia="zh-CN"/>
          </w:rPr>
          <w:t>十一、土地利用与规划方案</w:t>
        </w:r>
        <w:r>
          <w:tab/>
        </w:r>
        <w:r>
          <w:fldChar w:fldCharType="begin"/>
        </w:r>
        <w:r>
          <w:instrText xml:space="preserve"> PAGEREF _Toc10781 \h </w:instrText>
        </w:r>
        <w:r>
          <w:fldChar w:fldCharType="separate"/>
        </w:r>
        <w:r>
          <w:t>42</w:t>
        </w:r>
        <w:r>
          <w:fldChar w:fldCharType="end"/>
        </w:r>
      </w:hyperlink>
    </w:p>
    <w:p>
      <w:pPr>
        <w:pStyle w:val="TOC2"/>
        <w:tabs>
          <w:tab w:val="right" w:leader="dot" w:pos="8306"/>
        </w:tabs>
      </w:pPr>
      <w:hyperlink w:anchor="_Toc2996" w:history="1">
        <w:r>
          <w:rPr>
            <w:rFonts w:ascii="仿宋" w:eastAsia="仿宋" w:hAnsi="仿宋" w:cs="仿宋" w:hint="eastAsia"/>
            <w:lang w:eastAsia="zh-CN"/>
          </w:rPr>
          <w:t>(一)、项目用地情况分析</w:t>
        </w:r>
        <w:r>
          <w:tab/>
        </w:r>
        <w:r>
          <w:fldChar w:fldCharType="begin"/>
        </w:r>
        <w:r>
          <w:instrText xml:space="preserve"> PAGEREF _Toc2996 \h </w:instrText>
        </w:r>
        <w:r>
          <w:fldChar w:fldCharType="separate"/>
        </w:r>
        <w:r>
          <w:t>42</w:t>
        </w:r>
        <w:r>
          <w:fldChar w:fldCharType="end"/>
        </w:r>
      </w:hyperlink>
    </w:p>
    <w:p>
      <w:pPr>
        <w:pStyle w:val="TOC2"/>
        <w:tabs>
          <w:tab w:val="right" w:leader="dot" w:pos="8306"/>
        </w:tabs>
      </w:pPr>
      <w:hyperlink w:anchor="_Toc5432" w:history="1">
        <w:r>
          <w:rPr>
            <w:rFonts w:ascii="仿宋" w:eastAsia="仿宋" w:hAnsi="仿宋" w:cs="仿宋" w:hint="eastAsia"/>
            <w:lang w:eastAsia="zh-CN"/>
          </w:rPr>
          <w:t>(二)、土地利用规划方案</w:t>
        </w:r>
        <w:r>
          <w:tab/>
        </w:r>
        <w:r>
          <w:fldChar w:fldCharType="begin"/>
        </w:r>
        <w:r>
          <w:instrText xml:space="preserve"> PAGEREF _Toc5432 \h </w:instrText>
        </w:r>
        <w:r>
          <w:fldChar w:fldCharType="separate"/>
        </w:r>
        <w:r>
          <w:t>43</w:t>
        </w:r>
        <w:r>
          <w:fldChar w:fldCharType="end"/>
        </w:r>
      </w:hyperlink>
    </w:p>
    <w:p>
      <w:pPr>
        <w:pStyle w:val="TOC1"/>
        <w:tabs>
          <w:tab w:val="right" w:leader="dot" w:pos="8306"/>
        </w:tabs>
      </w:pPr>
      <w:hyperlink w:anchor="_Toc14915" w:history="1">
        <w:r>
          <w:rPr>
            <w:rFonts w:ascii="仿宋" w:eastAsia="仿宋" w:hAnsi="仿宋" w:cs="仿宋" w:hint="eastAsia"/>
            <w:lang w:eastAsia="zh-CN"/>
          </w:rPr>
          <w:t>十二、项目变更管理</w:t>
        </w:r>
        <w:r>
          <w:tab/>
        </w:r>
        <w:r>
          <w:fldChar w:fldCharType="begin"/>
        </w:r>
        <w:r>
          <w:instrText xml:space="preserve"> PAGEREF _Toc14915 \h </w:instrText>
        </w:r>
        <w:r>
          <w:fldChar w:fldCharType="separate"/>
        </w:r>
        <w:r>
          <w:t>44</w:t>
        </w:r>
        <w:r>
          <w:fldChar w:fldCharType="end"/>
        </w:r>
      </w:hyperlink>
    </w:p>
    <w:p>
      <w:pPr>
        <w:pStyle w:val="TOC2"/>
        <w:tabs>
          <w:tab w:val="right" w:leader="dot" w:pos="8306"/>
        </w:tabs>
      </w:pPr>
      <w:hyperlink w:anchor="_Toc24844" w:history="1">
        <w:r>
          <w:rPr>
            <w:rFonts w:ascii="仿宋" w:eastAsia="仿宋" w:hAnsi="仿宋" w:cs="仿宋" w:hint="eastAsia"/>
            <w:lang w:eastAsia="zh-CN"/>
          </w:rPr>
          <w:t>(一)、变更控制流程</w:t>
        </w:r>
        <w:r>
          <w:tab/>
        </w:r>
        <w:r>
          <w:fldChar w:fldCharType="begin"/>
        </w:r>
        <w:r>
          <w:instrText xml:space="preserve"> PAGEREF _Toc24844 \h </w:instrText>
        </w:r>
        <w:r>
          <w:fldChar w:fldCharType="separate"/>
        </w:r>
        <w:r>
          <w:t>44</w:t>
        </w:r>
        <w:r>
          <w:fldChar w:fldCharType="end"/>
        </w:r>
      </w:hyperlink>
    </w:p>
    <w:p>
      <w:pPr>
        <w:pStyle w:val="TOC2"/>
        <w:tabs>
          <w:tab w:val="right" w:leader="dot" w:pos="8306"/>
        </w:tabs>
      </w:pPr>
      <w:hyperlink w:anchor="_Toc23265" w:history="1">
        <w:r>
          <w:rPr>
            <w:rFonts w:ascii="仿宋" w:eastAsia="仿宋" w:hAnsi="仿宋" w:cs="仿宋" w:hint="eastAsia"/>
            <w:lang w:eastAsia="zh-CN"/>
          </w:rPr>
          <w:t>(二)、影响评估与处理</w:t>
        </w:r>
        <w:r>
          <w:tab/>
        </w:r>
        <w:r>
          <w:fldChar w:fldCharType="begin"/>
        </w:r>
        <w:r>
          <w:instrText xml:space="preserve"> PAGEREF _Toc23265 \h </w:instrText>
        </w:r>
        <w:r>
          <w:fldChar w:fldCharType="separate"/>
        </w:r>
        <w:r>
          <w:t>45</w:t>
        </w:r>
        <w:r>
          <w:fldChar w:fldCharType="end"/>
        </w:r>
      </w:hyperlink>
    </w:p>
    <w:p>
      <w:pPr>
        <w:pStyle w:val="TOC2"/>
        <w:tabs>
          <w:tab w:val="right" w:leader="dot" w:pos="8306"/>
        </w:tabs>
      </w:pPr>
      <w:hyperlink w:anchor="_Toc21254" w:history="1">
        <w:r>
          <w:rPr>
            <w:rFonts w:ascii="仿宋" w:eastAsia="仿宋" w:hAnsi="仿宋" w:cs="仿宋" w:hint="eastAsia"/>
            <w:lang w:eastAsia="zh-CN"/>
          </w:rPr>
          <w:t>(三)、变更记录与追踪</w:t>
        </w:r>
        <w:r>
          <w:tab/>
        </w:r>
        <w:r>
          <w:fldChar w:fldCharType="begin"/>
        </w:r>
        <w:r>
          <w:instrText xml:space="preserve"> PAGEREF _Toc21254 \h </w:instrText>
        </w:r>
        <w:r>
          <w:fldChar w:fldCharType="separate"/>
        </w:r>
        <w:r>
          <w:t>47</w:t>
        </w:r>
        <w:r>
          <w:fldChar w:fldCharType="end"/>
        </w:r>
      </w:hyperlink>
    </w:p>
    <w:p>
      <w:pPr>
        <w:pStyle w:val="TOC2"/>
        <w:tabs>
          <w:tab w:val="right" w:leader="dot" w:pos="8306"/>
        </w:tabs>
      </w:pPr>
      <w:hyperlink w:anchor="_Toc26905" w:history="1">
        <w:r>
          <w:rPr>
            <w:rFonts w:ascii="仿宋" w:eastAsia="仿宋" w:hAnsi="仿宋" w:cs="仿宋" w:hint="eastAsia"/>
            <w:lang w:eastAsia="zh-CN"/>
          </w:rPr>
          <w:t>(四)、变更管理策略</w:t>
        </w:r>
        <w:r>
          <w:tab/>
        </w:r>
        <w:r>
          <w:fldChar w:fldCharType="begin"/>
        </w:r>
        <w:r>
          <w:instrText xml:space="preserve"> PAGEREF _Toc26905 \h </w:instrText>
        </w:r>
        <w:r>
          <w:fldChar w:fldCharType="separate"/>
        </w:r>
        <w:r>
          <w:t>48</w:t>
        </w:r>
        <w:r>
          <w:fldChar w:fldCharType="end"/>
        </w:r>
      </w:hyperlink>
    </w:p>
    <w:p>
      <w:pPr>
        <w:pStyle w:val="TOC1"/>
        <w:tabs>
          <w:tab w:val="right" w:leader="dot" w:pos="8306"/>
        </w:tabs>
      </w:pPr>
      <w:hyperlink w:anchor="_Toc23821" w:history="1">
        <w:r>
          <w:rPr>
            <w:rFonts w:ascii="仿宋" w:eastAsia="仿宋" w:hAnsi="仿宋" w:cs="仿宋" w:hint="eastAsia"/>
            <w:lang w:eastAsia="zh-CN"/>
          </w:rPr>
          <w:t>十三、质量管理与控制</w:t>
        </w:r>
        <w:r>
          <w:tab/>
        </w:r>
        <w:r>
          <w:fldChar w:fldCharType="begin"/>
        </w:r>
        <w:r>
          <w:instrText xml:space="preserve"> PAGEREF _Toc23821 \h </w:instrText>
        </w:r>
        <w:r>
          <w:fldChar w:fldCharType="separate"/>
        </w:r>
        <w:r>
          <w:t>50</w:t>
        </w:r>
        <w:r>
          <w:fldChar w:fldCharType="end"/>
        </w:r>
      </w:hyperlink>
    </w:p>
    <w:p>
      <w:pPr>
        <w:pStyle w:val="TOC2"/>
        <w:tabs>
          <w:tab w:val="right" w:leader="dot" w:pos="8306"/>
        </w:tabs>
      </w:pPr>
      <w:hyperlink w:anchor="_Toc2455" w:history="1">
        <w:r>
          <w:rPr>
            <w:rFonts w:ascii="仿宋" w:eastAsia="仿宋" w:hAnsi="仿宋" w:cs="仿宋" w:hint="eastAsia"/>
            <w:lang w:eastAsia="zh-CN"/>
          </w:rPr>
          <w:t>(一)、质量管理体系建设</w:t>
        </w:r>
        <w:r>
          <w:tab/>
        </w:r>
        <w:r>
          <w:fldChar w:fldCharType="begin"/>
        </w:r>
        <w:r>
          <w:instrText xml:space="preserve"> PAGEREF _Toc2455 \h </w:instrText>
        </w:r>
        <w:r>
          <w:fldChar w:fldCharType="separate"/>
        </w:r>
        <w:r>
          <w:t>50</w:t>
        </w:r>
        <w:r>
          <w:fldChar w:fldCharType="end"/>
        </w:r>
      </w:hyperlink>
    </w:p>
    <w:p>
      <w:pPr>
        <w:pStyle w:val="TOC2"/>
        <w:tabs>
          <w:tab w:val="right" w:leader="dot" w:pos="8306"/>
        </w:tabs>
      </w:pPr>
      <w:hyperlink w:anchor="_Toc10742" w:history="1">
        <w:r>
          <w:rPr>
            <w:rFonts w:ascii="仿宋" w:eastAsia="仿宋" w:hAnsi="仿宋" w:cs="仿宋" w:hint="eastAsia"/>
            <w:lang w:eastAsia="zh-CN"/>
          </w:rPr>
          <w:t>(二)、质量控制措施</w:t>
        </w:r>
        <w:r>
          <w:tab/>
        </w:r>
        <w:r>
          <w:fldChar w:fldCharType="begin"/>
        </w:r>
        <w:r>
          <w:instrText xml:space="preserve"> PAGEREF _Toc10742 \h </w:instrText>
        </w:r>
        <w:r>
          <w:fldChar w:fldCharType="separate"/>
        </w:r>
        <w:r>
          <w:t>51</w:t>
        </w:r>
        <w:r>
          <w:fldChar w:fldCharType="end"/>
        </w:r>
      </w:hyperlink>
    </w:p>
    <w:p>
      <w:pPr>
        <w:pStyle w:val="TOC1"/>
        <w:tabs>
          <w:tab w:val="right" w:leader="dot" w:pos="8306"/>
        </w:tabs>
      </w:pPr>
      <w:hyperlink w:anchor="_Toc22864" w:history="1">
        <w:r>
          <w:rPr>
            <w:rFonts w:ascii="仿宋" w:eastAsia="仿宋" w:hAnsi="仿宋" w:cs="仿宋" w:hint="eastAsia"/>
            <w:lang w:eastAsia="zh-CN"/>
          </w:rPr>
          <w:t>十四、知识产权管理与保护</w:t>
        </w:r>
        <w:r>
          <w:tab/>
        </w:r>
        <w:r>
          <w:fldChar w:fldCharType="begin"/>
        </w:r>
        <w:r>
          <w:instrText xml:space="preserve"> PAGEREF _Toc22864 \h </w:instrText>
        </w:r>
        <w:r>
          <w:fldChar w:fldCharType="separate"/>
        </w:r>
        <w:r>
          <w:t>53</w:t>
        </w:r>
        <w:r>
          <w:fldChar w:fldCharType="end"/>
        </w:r>
      </w:hyperlink>
    </w:p>
    <w:p>
      <w:pPr>
        <w:pStyle w:val="TOC2"/>
        <w:tabs>
          <w:tab w:val="right" w:leader="dot" w:pos="8306"/>
        </w:tabs>
      </w:pPr>
      <w:hyperlink w:anchor="_Toc21136" w:history="1">
        <w:r>
          <w:rPr>
            <w:rFonts w:ascii="仿宋" w:eastAsia="仿宋" w:hAnsi="仿宋" w:cs="仿宋" w:hint="eastAsia"/>
            <w:lang w:eastAsia="zh-CN"/>
          </w:rPr>
          <w:t>(一)、知识产权管理体系建设</w:t>
        </w:r>
        <w:r>
          <w:tab/>
        </w:r>
        <w:r>
          <w:fldChar w:fldCharType="begin"/>
        </w:r>
        <w:r>
          <w:instrText xml:space="preserve"> PAGEREF _Toc21136 \h </w:instrText>
        </w:r>
        <w:r>
          <w:fldChar w:fldCharType="separate"/>
        </w:r>
        <w:r>
          <w:t>53</w:t>
        </w:r>
        <w:r>
          <w:fldChar w:fldCharType="end"/>
        </w:r>
      </w:hyperlink>
    </w:p>
    <w:p>
      <w:pPr>
        <w:pStyle w:val="TOC2"/>
        <w:tabs>
          <w:tab w:val="right" w:leader="dot" w:pos="8306"/>
        </w:tabs>
      </w:pPr>
      <w:hyperlink w:anchor="_Toc26330" w:history="1">
        <w:r>
          <w:rPr>
            <w:rFonts w:ascii="仿宋" w:eastAsia="仿宋" w:hAnsi="仿宋" w:cs="仿宋" w:hint="eastAsia"/>
            <w:lang w:eastAsia="zh-CN"/>
          </w:rPr>
          <w:t>(二)、知识产权保护措施</w:t>
        </w:r>
        <w:r>
          <w:tab/>
        </w:r>
        <w:r>
          <w:fldChar w:fldCharType="begin"/>
        </w:r>
        <w:r>
          <w:instrText xml:space="preserve"> PAGEREF _Toc26330 \h </w:instrText>
        </w:r>
        <w:r>
          <w:fldChar w:fldCharType="separate"/>
        </w:r>
        <w:r>
          <w:t>53</w:t>
        </w:r>
        <w:r>
          <w:fldChar w:fldCharType="end"/>
        </w:r>
      </w:hyperlink>
    </w:p>
    <w:p>
      <w:pPr>
        <w:pStyle w:val="TOC1"/>
        <w:tabs>
          <w:tab w:val="right" w:leader="dot" w:pos="8306"/>
        </w:tabs>
      </w:pPr>
      <w:hyperlink w:anchor="_Toc10255" w:history="1">
        <w:r>
          <w:rPr>
            <w:rFonts w:ascii="仿宋" w:eastAsia="仿宋" w:hAnsi="仿宋" w:cs="仿宋" w:hint="eastAsia"/>
            <w:lang w:eastAsia="zh-CN"/>
          </w:rPr>
          <w:t>十五、成果转化与推广应用</w:t>
        </w:r>
        <w:r>
          <w:tab/>
        </w:r>
        <w:r>
          <w:fldChar w:fldCharType="begin"/>
        </w:r>
        <w:r>
          <w:instrText xml:space="preserve"> PAGEREF _Toc10255 \h </w:instrText>
        </w:r>
        <w:r>
          <w:fldChar w:fldCharType="separate"/>
        </w:r>
        <w:r>
          <w:t>55</w:t>
        </w:r>
        <w:r>
          <w:fldChar w:fldCharType="end"/>
        </w:r>
      </w:hyperlink>
    </w:p>
    <w:p>
      <w:pPr>
        <w:pStyle w:val="TOC2"/>
        <w:tabs>
          <w:tab w:val="right" w:leader="dot" w:pos="8306"/>
        </w:tabs>
      </w:pPr>
      <w:hyperlink w:anchor="_Toc12199" w:history="1">
        <w:r>
          <w:rPr>
            <w:rFonts w:ascii="仿宋" w:eastAsia="仿宋" w:hAnsi="仿宋" w:cs="仿宋" w:hint="eastAsia"/>
            <w:lang w:eastAsia="zh-CN"/>
          </w:rPr>
          <w:t>(一)、成果转化策略制定</w:t>
        </w:r>
        <w:r>
          <w:tab/>
        </w:r>
        <w:r>
          <w:fldChar w:fldCharType="begin"/>
        </w:r>
        <w:r>
          <w:instrText xml:space="preserve"> PAGEREF _Toc12199 \h </w:instrText>
        </w:r>
        <w:r>
          <w:fldChar w:fldCharType="separate"/>
        </w:r>
        <w:r>
          <w:t>55</w:t>
        </w:r>
        <w:r>
          <w:fldChar w:fldCharType="end"/>
        </w:r>
      </w:hyperlink>
    </w:p>
    <w:p>
      <w:pPr>
        <w:pStyle w:val="TOC2"/>
        <w:tabs>
          <w:tab w:val="right" w:leader="dot" w:pos="8306"/>
        </w:tabs>
      </w:pPr>
      <w:hyperlink w:anchor="_Toc9957" w:history="1">
        <w:r>
          <w:rPr>
            <w:rFonts w:ascii="仿宋" w:eastAsia="仿宋" w:hAnsi="仿宋" w:cs="仿宋" w:hint="eastAsia"/>
            <w:lang w:eastAsia="zh-CN"/>
          </w:rPr>
          <w:t>(二)、成果推广应用方案</w:t>
        </w:r>
        <w:r>
          <w:tab/>
        </w:r>
        <w:r>
          <w:fldChar w:fldCharType="begin"/>
        </w:r>
        <w:r>
          <w:instrText xml:space="preserve"> PAGEREF _Toc9957 \h </w:instrText>
        </w:r>
        <w:r>
          <w:fldChar w:fldCharType="separate"/>
        </w:r>
        <w:r>
          <w:t>56</w:t>
        </w:r>
        <w:r>
          <w:fldChar w:fldCharType="end"/>
        </w:r>
      </w:hyperlink>
    </w:p>
    <w:p>
      <w:pPr>
        <w:pStyle w:val="TOC1"/>
        <w:tabs>
          <w:tab w:val="right" w:leader="dot" w:pos="8306"/>
        </w:tabs>
      </w:pPr>
      <w:hyperlink w:anchor="_Toc2053" w:history="1">
        <w:r>
          <w:rPr>
            <w:rFonts w:ascii="仿宋" w:eastAsia="仿宋" w:hAnsi="仿宋" w:cs="仿宋" w:hint="eastAsia"/>
            <w:lang w:eastAsia="zh-CN"/>
          </w:rPr>
          <w:t>十六、设施与设备管理</w:t>
        </w:r>
        <w:r>
          <w:tab/>
        </w:r>
        <w:r>
          <w:fldChar w:fldCharType="begin"/>
        </w:r>
        <w:r>
          <w:instrText xml:space="preserve"> PAGEREF _Toc2053 \h </w:instrText>
        </w:r>
        <w:r>
          <w:fldChar w:fldCharType="separate"/>
        </w:r>
        <w:r>
          <w:t>58</w:t>
        </w:r>
        <w:r>
          <w:fldChar w:fldCharType="end"/>
        </w:r>
      </w:hyperlink>
    </w:p>
    <w:p>
      <w:pPr>
        <w:pStyle w:val="TOC2"/>
        <w:tabs>
          <w:tab w:val="right" w:leader="dot" w:pos="8306"/>
        </w:tabs>
      </w:pPr>
      <w:hyperlink w:anchor="_Toc32073" w:history="1">
        <w:r>
          <w:rPr>
            <w:rFonts w:ascii="仿宋" w:eastAsia="仿宋" w:hAnsi="仿宋" w:cs="仿宋" w:hint="eastAsia"/>
            <w:lang w:eastAsia="zh-CN"/>
          </w:rPr>
          <w:t>(一)、设施规划与配置</w:t>
        </w:r>
        <w:r>
          <w:tab/>
        </w:r>
        <w:r>
          <w:fldChar w:fldCharType="begin"/>
        </w:r>
        <w:r>
          <w:instrText xml:space="preserve"> PAGEREF _Toc32073 \h </w:instrText>
        </w:r>
        <w:r>
          <w:fldChar w:fldCharType="separate"/>
        </w:r>
        <w:r>
          <w:t>58</w:t>
        </w:r>
        <w:r>
          <w:fldChar w:fldCharType="end"/>
        </w:r>
      </w:hyperlink>
    </w:p>
    <w:p>
      <w:pPr>
        <w:pStyle w:val="TOC2"/>
        <w:tabs>
          <w:tab w:val="right" w:leader="dot" w:pos="8306"/>
        </w:tabs>
      </w:pPr>
      <w:hyperlink w:anchor="_Toc19459" w:history="1">
        <w:r>
          <w:rPr>
            <w:rFonts w:ascii="仿宋" w:eastAsia="仿宋" w:hAnsi="仿宋" w:cs="仿宋" w:hint="eastAsia"/>
            <w:lang w:eastAsia="zh-CN"/>
          </w:rPr>
          <w:t>(二)、设备采购与维护管理</w:t>
        </w:r>
        <w:r>
          <w:tab/>
        </w:r>
        <w:r>
          <w:fldChar w:fldCharType="begin"/>
        </w:r>
        <w:r>
          <w:instrText xml:space="preserve"> PAGEREF _Toc19459 \h </w:instrText>
        </w:r>
        <w:r>
          <w:fldChar w:fldCharType="separate"/>
        </w:r>
        <w:r>
          <w:t>59</w:t>
        </w:r>
        <w:r>
          <w:fldChar w:fldCharType="end"/>
        </w:r>
      </w:hyperlink>
    </w:p>
    <w:p>
      <w:pPr>
        <w:pStyle w:val="TOC2"/>
        <w:tabs>
          <w:tab w:val="right" w:leader="dot" w:pos="8306"/>
        </w:tabs>
      </w:pPr>
      <w:hyperlink w:anchor="_Toc10997" w:history="1">
        <w:r>
          <w:rPr>
            <w:rFonts w:ascii="仿宋" w:eastAsia="仿宋" w:hAnsi="仿宋" w:cs="仿宋" w:hint="eastAsia"/>
            <w:lang w:eastAsia="zh-CN"/>
          </w:rPr>
          <w:t>(三)、设施设备升级策略</w:t>
        </w:r>
        <w:r>
          <w:tab/>
        </w:r>
        <w:r>
          <w:fldChar w:fldCharType="begin"/>
        </w:r>
        <w:r>
          <w:instrText xml:space="preserve"> PAGEREF _Toc10997 \h </w:instrText>
        </w:r>
        <w:r>
          <w:fldChar w:fldCharType="separate"/>
        </w:r>
        <w:r>
          <w:t>59</w:t>
        </w:r>
        <w:r>
          <w:fldChar w:fldCharType="end"/>
        </w:r>
      </w:hyperlink>
    </w:p>
    <w:p>
      <w:pPr>
        <w:pStyle w:val="TOC1"/>
        <w:tabs>
          <w:tab w:val="right" w:leader="dot" w:pos="8306"/>
        </w:tabs>
      </w:pPr>
      <w:hyperlink w:anchor="_Toc26804" w:history="1">
        <w:r>
          <w:rPr>
            <w:rFonts w:ascii="仿宋" w:eastAsia="仿宋" w:hAnsi="仿宋" w:cs="仿宋" w:hint="eastAsia"/>
            <w:lang w:eastAsia="zh-CN"/>
          </w:rPr>
          <w:t>十七、创新驱动与持续发展</w:t>
        </w:r>
        <w:r>
          <w:tab/>
        </w:r>
        <w:r>
          <w:fldChar w:fldCharType="begin"/>
        </w:r>
        <w:r>
          <w:instrText xml:space="preserve"> PAGEREF _Toc26804 \h </w:instrText>
        </w:r>
        <w:r>
          <w:fldChar w:fldCharType="separate"/>
        </w:r>
        <w:r>
          <w:t>60</w:t>
        </w:r>
        <w:r>
          <w:fldChar w:fldCharType="end"/>
        </w:r>
      </w:hyperlink>
    </w:p>
    <w:p>
      <w:pPr>
        <w:pStyle w:val="TOC2"/>
        <w:tabs>
          <w:tab w:val="right" w:leader="dot" w:pos="8306"/>
        </w:tabs>
      </w:pPr>
      <w:hyperlink w:anchor="_Toc11239" w:history="1">
        <w:r>
          <w:rPr>
            <w:rFonts w:ascii="仿宋" w:eastAsia="仿宋" w:hAnsi="仿宋" w:cs="仿宋" w:hint="eastAsia"/>
            <w:lang w:eastAsia="zh-CN"/>
          </w:rPr>
          <w:t>(一)、创新驱动战略实施</w:t>
        </w:r>
        <w:r>
          <w:tab/>
        </w:r>
        <w:r>
          <w:fldChar w:fldCharType="begin"/>
        </w:r>
        <w:r>
          <w:instrText xml:space="preserve"> PAGEREF _Toc11239 \h </w:instrText>
        </w:r>
        <w:r>
          <w:fldChar w:fldCharType="separate"/>
        </w:r>
        <w:r>
          <w:t>60</w:t>
        </w:r>
        <w:r>
          <w:fldChar w:fldCharType="end"/>
        </w:r>
      </w:hyperlink>
    </w:p>
    <w:p>
      <w:pPr>
        <w:pStyle w:val="TOC2"/>
        <w:tabs>
          <w:tab w:val="right" w:leader="dot" w:pos="8306"/>
        </w:tabs>
      </w:pPr>
      <w:hyperlink w:anchor="_Toc2156" w:history="1">
        <w:r>
          <w:rPr>
            <w:rFonts w:ascii="仿宋" w:eastAsia="仿宋" w:hAnsi="仿宋" w:cs="仿宋" w:hint="eastAsia"/>
            <w:lang w:eastAsia="zh-CN"/>
          </w:rPr>
          <w:t>(二)、持续发展路径探索</w:t>
        </w:r>
        <w:r>
          <w:tab/>
        </w:r>
        <w:r>
          <w:fldChar w:fldCharType="begin"/>
        </w:r>
        <w:r>
          <w:instrText xml:space="preserve"> PAGEREF _Toc2156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27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162"/>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718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汽车电子产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汽车电子产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电子产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汽车电子产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609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汽车电子产品项目的必要性在当前经济和社会背景下表现得尤为重要，其对市场需求的满足、技术创新的推动、社会经济发展的促进以及环境可持续性的提高，共同构成了项目建设的核心价值和必要性。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汽车电子产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汽车电子产品项目在其专注的领域内，特别是在人工智能和数据科学方面，有望推动显著的技术革新。项目的研发活动不仅有望孕育出改变行业运作方式的新技术，还可能在长远中影响整个技术生态系统。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汽车电子产品项目还致力于提升当地居民的技能和就业能力，通过与当地教育机构合作提供培训和教育机会，从而提高社区整体的生活水平和社会福祉。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汽车电子产品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7796"/>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汽车电子产品项目的建设和发展得益于一系列有利条件，这些条件涵盖了技术优势、市场潜力、政策支持、人力资源、基础设施以及投资和合作伙伴的支持，共同构成了项目成功的坚实基础。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汽车电子产品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汽车电子产品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7045"/>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3797"/>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9212"/>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3144"/>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5645"/>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10527"/>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直接收益：假设汽车电子产品项目的产品或服务年销售收入为XX万元。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30350"/>
      <w:r>
        <w:rPr>
          <w:rFonts w:ascii="仿宋" w:eastAsia="仿宋" w:hAnsi="仿宋" w:cs="仿宋" w:hint="eastAsia"/>
          <w:sz w:val="28"/>
          <w:lang w:eastAsia="zh-CN"/>
        </w:rPr>
        <w:t>(二)、行业影响分析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汽车电子产品项目通过引入先进的人工智能技术优化生产流程，例如自动化的物流系统和智能数据分析，可能大幅提高产品的质量和生产效率。这可能迫使竞争对手也必须投资于类似技术，以保持市场竞争力。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https://d.book118.com/517110013121006026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汽车电子产品项目建设方案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32555A"/>
    <w:rsid w:val="4C3255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711001312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2023-12-25T10:33:00Z</dcterms:created>
  <dcterms:modified xsi:type="dcterms:W3CDTF">2023-12-25T10:33:40Z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A4A4C282C58D44E1B86E446AABA8EF0B_11</vt:lpwstr>
  </property>
  <property fmtid="{D5CDD505-2E9C-101B-9397-08002B2CF9AE}" pid="3" name="KSOProductBuildVer">
    <vt:lpwstr>2052-12.1.0.16120</vt:lpwstr>
  </property>
</Properties>
</file>