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瑜伽老师项目规划设计蓝图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12" w:history="1">
        <w:r>
          <w:rPr>
            <w:rFonts w:ascii="仿宋" w:eastAsia="仿宋" w:hAnsi="仿宋" w:cs="仿宋" w:hint="eastAsia"/>
            <w:lang w:eastAsia="zh-CN"/>
          </w:rPr>
          <w:t>概论</w:t>
        </w:r>
        <w:r>
          <w:tab/>
        </w:r>
        <w:r>
          <w:fldChar w:fldCharType="begin"/>
        </w:r>
        <w:r>
          <w:instrText xml:space="preserve"> PAGEREF _Toc20912 \h </w:instrText>
        </w:r>
        <w:r>
          <w:fldChar w:fldCharType="separate"/>
        </w:r>
        <w:r>
          <w:t>3</w:t>
        </w:r>
        <w:r>
          <w:fldChar w:fldCharType="end"/>
        </w:r>
      </w:hyperlink>
    </w:p>
    <w:p>
      <w:pPr>
        <w:pStyle w:val="TOC1"/>
        <w:tabs>
          <w:tab w:val="right" w:leader="dot" w:pos="8306"/>
        </w:tabs>
      </w:pPr>
      <w:hyperlink w:anchor="_Toc3917" w:history="1">
        <w:r>
          <w:rPr>
            <w:rFonts w:ascii="仿宋" w:eastAsia="仿宋" w:hAnsi="仿宋" w:cs="仿宋" w:hint="eastAsia"/>
            <w:lang w:eastAsia="zh-CN"/>
          </w:rPr>
          <w:t>一、瑜伽老师项目土建工程</w:t>
        </w:r>
        <w:r>
          <w:tab/>
        </w:r>
        <w:r>
          <w:fldChar w:fldCharType="begin"/>
        </w:r>
        <w:r>
          <w:instrText xml:space="preserve"> PAGEREF _Toc3917 \h </w:instrText>
        </w:r>
        <w:r>
          <w:fldChar w:fldCharType="separate"/>
        </w:r>
        <w:r>
          <w:t>3</w:t>
        </w:r>
        <w:r>
          <w:fldChar w:fldCharType="end"/>
        </w:r>
      </w:hyperlink>
    </w:p>
    <w:p>
      <w:pPr>
        <w:pStyle w:val="TOC2"/>
        <w:tabs>
          <w:tab w:val="right" w:leader="dot" w:pos="8306"/>
        </w:tabs>
      </w:pPr>
      <w:hyperlink w:anchor="_Toc16746" w:history="1">
        <w:r>
          <w:rPr>
            <w:rFonts w:ascii="仿宋" w:eastAsia="仿宋" w:hAnsi="仿宋" w:cs="仿宋" w:hint="eastAsia"/>
            <w:lang w:eastAsia="zh-CN"/>
          </w:rPr>
          <w:t>(一)、建筑工程设计原则</w:t>
        </w:r>
        <w:r>
          <w:tab/>
        </w:r>
        <w:r>
          <w:fldChar w:fldCharType="begin"/>
        </w:r>
        <w:r>
          <w:instrText xml:space="preserve"> PAGEREF _Toc16746 \h </w:instrText>
        </w:r>
        <w:r>
          <w:fldChar w:fldCharType="separate"/>
        </w:r>
        <w:r>
          <w:t>3</w:t>
        </w:r>
        <w:r>
          <w:fldChar w:fldCharType="end"/>
        </w:r>
      </w:hyperlink>
    </w:p>
    <w:p>
      <w:pPr>
        <w:pStyle w:val="TOC2"/>
        <w:tabs>
          <w:tab w:val="right" w:leader="dot" w:pos="8306"/>
        </w:tabs>
      </w:pPr>
      <w:hyperlink w:anchor="_Toc24291" w:history="1">
        <w:r>
          <w:rPr>
            <w:rFonts w:ascii="仿宋" w:eastAsia="仿宋" w:hAnsi="仿宋" w:cs="仿宋" w:hint="eastAsia"/>
            <w:lang w:eastAsia="zh-CN"/>
          </w:rPr>
          <w:t>(二)、土建工程设计年限及安全等级</w:t>
        </w:r>
        <w:r>
          <w:tab/>
        </w:r>
        <w:r>
          <w:fldChar w:fldCharType="begin"/>
        </w:r>
        <w:r>
          <w:instrText xml:space="preserve"> PAGEREF _Toc24291 \h </w:instrText>
        </w:r>
        <w:r>
          <w:fldChar w:fldCharType="separate"/>
        </w:r>
        <w:r>
          <w:t>4</w:t>
        </w:r>
        <w:r>
          <w:fldChar w:fldCharType="end"/>
        </w:r>
      </w:hyperlink>
    </w:p>
    <w:p>
      <w:pPr>
        <w:pStyle w:val="TOC2"/>
        <w:tabs>
          <w:tab w:val="right" w:leader="dot" w:pos="8306"/>
        </w:tabs>
      </w:pPr>
      <w:hyperlink w:anchor="_Toc19705" w:history="1">
        <w:r>
          <w:rPr>
            <w:rFonts w:ascii="仿宋" w:eastAsia="仿宋" w:hAnsi="仿宋" w:cs="仿宋" w:hint="eastAsia"/>
            <w:lang w:eastAsia="zh-CN"/>
          </w:rPr>
          <w:t>(三)、建筑工程设计总体要求</w:t>
        </w:r>
        <w:r>
          <w:tab/>
        </w:r>
        <w:r>
          <w:fldChar w:fldCharType="begin"/>
        </w:r>
        <w:r>
          <w:instrText xml:space="preserve"> PAGEREF _Toc19705 \h </w:instrText>
        </w:r>
        <w:r>
          <w:fldChar w:fldCharType="separate"/>
        </w:r>
        <w:r>
          <w:t>5</w:t>
        </w:r>
        <w:r>
          <w:fldChar w:fldCharType="end"/>
        </w:r>
      </w:hyperlink>
    </w:p>
    <w:p>
      <w:pPr>
        <w:pStyle w:val="TOC2"/>
        <w:tabs>
          <w:tab w:val="right" w:leader="dot" w:pos="8306"/>
        </w:tabs>
      </w:pPr>
      <w:hyperlink w:anchor="_Toc18790" w:history="1">
        <w:r>
          <w:rPr>
            <w:rFonts w:ascii="仿宋" w:eastAsia="仿宋" w:hAnsi="仿宋" w:cs="仿宋" w:hint="eastAsia"/>
            <w:lang w:eastAsia="zh-CN"/>
          </w:rPr>
          <w:t>(四)、土建工程建设指标</w:t>
        </w:r>
        <w:r>
          <w:tab/>
        </w:r>
        <w:r>
          <w:fldChar w:fldCharType="begin"/>
        </w:r>
        <w:r>
          <w:instrText xml:space="preserve"> PAGEREF _Toc18790 \h </w:instrText>
        </w:r>
        <w:r>
          <w:fldChar w:fldCharType="separate"/>
        </w:r>
        <w:r>
          <w:t>6</w:t>
        </w:r>
        <w:r>
          <w:fldChar w:fldCharType="end"/>
        </w:r>
      </w:hyperlink>
    </w:p>
    <w:p>
      <w:pPr>
        <w:pStyle w:val="TOC1"/>
        <w:tabs>
          <w:tab w:val="right" w:leader="dot" w:pos="8306"/>
        </w:tabs>
      </w:pPr>
      <w:hyperlink w:anchor="_Toc29060" w:history="1">
        <w:r>
          <w:rPr>
            <w:rFonts w:ascii="仿宋" w:eastAsia="仿宋" w:hAnsi="仿宋" w:cs="仿宋" w:hint="eastAsia"/>
            <w:lang w:eastAsia="zh-CN"/>
          </w:rPr>
          <w:t>二、瑜伽老师项目建设背景及必要性分析</w:t>
        </w:r>
        <w:r>
          <w:tab/>
        </w:r>
        <w:r>
          <w:fldChar w:fldCharType="begin"/>
        </w:r>
        <w:r>
          <w:instrText xml:space="preserve"> PAGEREF _Toc29060 \h </w:instrText>
        </w:r>
        <w:r>
          <w:fldChar w:fldCharType="separate"/>
        </w:r>
        <w:r>
          <w:t>6</w:t>
        </w:r>
        <w:r>
          <w:fldChar w:fldCharType="end"/>
        </w:r>
      </w:hyperlink>
    </w:p>
    <w:p>
      <w:pPr>
        <w:pStyle w:val="TOC2"/>
        <w:tabs>
          <w:tab w:val="right" w:leader="dot" w:pos="8306"/>
        </w:tabs>
      </w:pPr>
      <w:hyperlink w:anchor="_Toc3238" w:history="1">
        <w:r>
          <w:rPr>
            <w:rFonts w:ascii="仿宋" w:eastAsia="仿宋" w:hAnsi="仿宋" w:cs="仿宋" w:hint="eastAsia"/>
            <w:lang w:eastAsia="zh-CN"/>
          </w:rPr>
          <w:t>(一)、瑜伽老师项目背景分析</w:t>
        </w:r>
        <w:r>
          <w:tab/>
        </w:r>
        <w:r>
          <w:fldChar w:fldCharType="begin"/>
        </w:r>
        <w:r>
          <w:instrText xml:space="preserve"> PAGEREF _Toc3238 \h </w:instrText>
        </w:r>
        <w:r>
          <w:fldChar w:fldCharType="separate"/>
        </w:r>
        <w:r>
          <w:t>6</w:t>
        </w:r>
        <w:r>
          <w:fldChar w:fldCharType="end"/>
        </w:r>
      </w:hyperlink>
    </w:p>
    <w:p>
      <w:pPr>
        <w:pStyle w:val="TOC2"/>
        <w:tabs>
          <w:tab w:val="right" w:leader="dot" w:pos="8306"/>
        </w:tabs>
      </w:pPr>
      <w:hyperlink w:anchor="_Toc32191" w:history="1">
        <w:r>
          <w:rPr>
            <w:rFonts w:ascii="仿宋" w:eastAsia="仿宋" w:hAnsi="仿宋" w:cs="仿宋" w:hint="eastAsia"/>
            <w:lang w:eastAsia="zh-CN"/>
          </w:rPr>
          <w:t>(二)、瑜伽老师项目建设必要性分析</w:t>
        </w:r>
        <w:r>
          <w:tab/>
        </w:r>
        <w:r>
          <w:fldChar w:fldCharType="begin"/>
        </w:r>
        <w:r>
          <w:instrText xml:space="preserve"> PAGEREF _Toc32191 \h </w:instrText>
        </w:r>
        <w:r>
          <w:fldChar w:fldCharType="separate"/>
        </w:r>
        <w:r>
          <w:t>8</w:t>
        </w:r>
        <w:r>
          <w:fldChar w:fldCharType="end"/>
        </w:r>
      </w:hyperlink>
    </w:p>
    <w:p>
      <w:pPr>
        <w:pStyle w:val="TOC1"/>
        <w:tabs>
          <w:tab w:val="right" w:leader="dot" w:pos="8306"/>
        </w:tabs>
      </w:pPr>
      <w:hyperlink w:anchor="_Toc11300" w:history="1">
        <w:r>
          <w:rPr>
            <w:rFonts w:ascii="仿宋" w:eastAsia="仿宋" w:hAnsi="仿宋" w:cs="仿宋" w:hint="eastAsia"/>
            <w:lang w:eastAsia="zh-CN"/>
          </w:rPr>
          <w:t>三、瑜伽老师项目危机管理</w:t>
        </w:r>
        <w:r>
          <w:tab/>
        </w:r>
        <w:r>
          <w:fldChar w:fldCharType="begin"/>
        </w:r>
        <w:r>
          <w:instrText xml:space="preserve"> PAGEREF _Toc11300 \h </w:instrText>
        </w:r>
        <w:r>
          <w:fldChar w:fldCharType="separate"/>
        </w:r>
        <w:r>
          <w:t>9</w:t>
        </w:r>
        <w:r>
          <w:fldChar w:fldCharType="end"/>
        </w:r>
      </w:hyperlink>
    </w:p>
    <w:p>
      <w:pPr>
        <w:pStyle w:val="TOC2"/>
        <w:tabs>
          <w:tab w:val="right" w:leader="dot" w:pos="8306"/>
        </w:tabs>
      </w:pPr>
      <w:hyperlink w:anchor="_Toc90" w:history="1">
        <w:r>
          <w:rPr>
            <w:rFonts w:ascii="仿宋" w:eastAsia="仿宋" w:hAnsi="仿宋" w:cs="仿宋" w:hint="eastAsia"/>
            <w:lang w:eastAsia="zh-CN"/>
          </w:rPr>
          <w:t>(一)、危机预警与识别</w:t>
        </w:r>
        <w:r>
          <w:tab/>
        </w:r>
        <w:r>
          <w:fldChar w:fldCharType="begin"/>
        </w:r>
        <w:r>
          <w:instrText xml:space="preserve"> PAGEREF _Toc90 \h </w:instrText>
        </w:r>
        <w:r>
          <w:fldChar w:fldCharType="separate"/>
        </w:r>
        <w:r>
          <w:t>9</w:t>
        </w:r>
        <w:r>
          <w:fldChar w:fldCharType="end"/>
        </w:r>
      </w:hyperlink>
    </w:p>
    <w:p>
      <w:pPr>
        <w:pStyle w:val="TOC2"/>
        <w:tabs>
          <w:tab w:val="right" w:leader="dot" w:pos="8306"/>
        </w:tabs>
      </w:pPr>
      <w:hyperlink w:anchor="_Toc30776" w:history="1">
        <w:r>
          <w:rPr>
            <w:rFonts w:ascii="仿宋" w:eastAsia="仿宋" w:hAnsi="仿宋" w:cs="仿宋" w:hint="eastAsia"/>
            <w:lang w:eastAsia="zh-CN"/>
          </w:rPr>
          <w:t>(二)、危机应对与恢复</w:t>
        </w:r>
        <w:r>
          <w:tab/>
        </w:r>
        <w:r>
          <w:fldChar w:fldCharType="begin"/>
        </w:r>
        <w:r>
          <w:instrText xml:space="preserve"> PAGEREF _Toc30776 \h </w:instrText>
        </w:r>
        <w:r>
          <w:fldChar w:fldCharType="separate"/>
        </w:r>
        <w:r>
          <w:t>10</w:t>
        </w:r>
        <w:r>
          <w:fldChar w:fldCharType="end"/>
        </w:r>
      </w:hyperlink>
    </w:p>
    <w:p>
      <w:pPr>
        <w:pStyle w:val="TOC1"/>
        <w:tabs>
          <w:tab w:val="right" w:leader="dot" w:pos="8306"/>
        </w:tabs>
      </w:pPr>
      <w:hyperlink w:anchor="_Toc15114" w:history="1">
        <w:r>
          <w:rPr>
            <w:rFonts w:ascii="仿宋" w:eastAsia="仿宋" w:hAnsi="仿宋" w:cs="仿宋" w:hint="eastAsia"/>
            <w:lang w:eastAsia="zh-CN"/>
          </w:rPr>
          <w:t>四、瑜伽老师项目绩效评估</w:t>
        </w:r>
        <w:r>
          <w:tab/>
        </w:r>
        <w:r>
          <w:fldChar w:fldCharType="begin"/>
        </w:r>
        <w:r>
          <w:instrText xml:space="preserve"> PAGEREF _Toc15114 \h </w:instrText>
        </w:r>
        <w:r>
          <w:fldChar w:fldCharType="separate"/>
        </w:r>
        <w:r>
          <w:t>12</w:t>
        </w:r>
        <w:r>
          <w:fldChar w:fldCharType="end"/>
        </w:r>
      </w:hyperlink>
    </w:p>
    <w:p>
      <w:pPr>
        <w:pStyle w:val="TOC2"/>
        <w:tabs>
          <w:tab w:val="right" w:leader="dot" w:pos="8306"/>
        </w:tabs>
      </w:pPr>
      <w:hyperlink w:anchor="_Toc7040" w:history="1">
        <w:r>
          <w:rPr>
            <w:rFonts w:ascii="仿宋" w:eastAsia="仿宋" w:hAnsi="仿宋" w:cs="仿宋" w:hint="eastAsia"/>
            <w:lang w:eastAsia="zh-CN"/>
          </w:rPr>
          <w:t>(一)、绩效评估指标</w:t>
        </w:r>
        <w:r>
          <w:tab/>
        </w:r>
        <w:r>
          <w:fldChar w:fldCharType="begin"/>
        </w:r>
        <w:r>
          <w:instrText xml:space="preserve"> PAGEREF _Toc7040 \h </w:instrText>
        </w:r>
        <w:r>
          <w:fldChar w:fldCharType="separate"/>
        </w:r>
        <w:r>
          <w:t>12</w:t>
        </w:r>
        <w:r>
          <w:fldChar w:fldCharType="end"/>
        </w:r>
      </w:hyperlink>
    </w:p>
    <w:p>
      <w:pPr>
        <w:pStyle w:val="TOC2"/>
        <w:tabs>
          <w:tab w:val="right" w:leader="dot" w:pos="8306"/>
        </w:tabs>
      </w:pPr>
      <w:hyperlink w:anchor="_Toc18124" w:history="1">
        <w:r>
          <w:rPr>
            <w:rFonts w:ascii="仿宋" w:eastAsia="仿宋" w:hAnsi="仿宋" w:cs="仿宋" w:hint="eastAsia"/>
            <w:lang w:eastAsia="zh-CN"/>
          </w:rPr>
          <w:t>(二)、绩效评估方法</w:t>
        </w:r>
        <w:r>
          <w:tab/>
        </w:r>
        <w:r>
          <w:fldChar w:fldCharType="begin"/>
        </w:r>
        <w:r>
          <w:instrText xml:space="preserve"> PAGEREF _Toc18124 \h </w:instrText>
        </w:r>
        <w:r>
          <w:fldChar w:fldCharType="separate"/>
        </w:r>
        <w:r>
          <w:t>13</w:t>
        </w:r>
        <w:r>
          <w:fldChar w:fldCharType="end"/>
        </w:r>
      </w:hyperlink>
    </w:p>
    <w:p>
      <w:pPr>
        <w:pStyle w:val="TOC2"/>
        <w:tabs>
          <w:tab w:val="right" w:leader="dot" w:pos="8306"/>
        </w:tabs>
      </w:pPr>
      <w:hyperlink w:anchor="_Toc18572" w:history="1">
        <w:r>
          <w:rPr>
            <w:rFonts w:ascii="仿宋" w:eastAsia="仿宋" w:hAnsi="仿宋" w:cs="仿宋" w:hint="eastAsia"/>
            <w:lang w:eastAsia="zh-CN"/>
          </w:rPr>
          <w:t>(三)、绩效评估周期</w:t>
        </w:r>
        <w:r>
          <w:tab/>
        </w:r>
        <w:r>
          <w:fldChar w:fldCharType="begin"/>
        </w:r>
        <w:r>
          <w:instrText xml:space="preserve"> PAGEREF _Toc18572 \h </w:instrText>
        </w:r>
        <w:r>
          <w:fldChar w:fldCharType="separate"/>
        </w:r>
        <w:r>
          <w:t>14</w:t>
        </w:r>
        <w:r>
          <w:fldChar w:fldCharType="end"/>
        </w:r>
      </w:hyperlink>
    </w:p>
    <w:p>
      <w:pPr>
        <w:pStyle w:val="TOC1"/>
        <w:tabs>
          <w:tab w:val="right" w:leader="dot" w:pos="8306"/>
        </w:tabs>
      </w:pPr>
      <w:hyperlink w:anchor="_Toc15186" w:history="1">
        <w:r>
          <w:rPr>
            <w:rFonts w:ascii="仿宋" w:eastAsia="仿宋" w:hAnsi="仿宋" w:cs="仿宋" w:hint="eastAsia"/>
            <w:lang w:eastAsia="zh-CN"/>
          </w:rPr>
          <w:t>五、瑜伽老师项目选址可行性分析</w:t>
        </w:r>
        <w:r>
          <w:tab/>
        </w:r>
        <w:r>
          <w:fldChar w:fldCharType="begin"/>
        </w:r>
        <w:r>
          <w:instrText xml:space="preserve"> PAGEREF _Toc15186 \h </w:instrText>
        </w:r>
        <w:r>
          <w:fldChar w:fldCharType="separate"/>
        </w:r>
        <w:r>
          <w:t>15</w:t>
        </w:r>
        <w:r>
          <w:fldChar w:fldCharType="end"/>
        </w:r>
      </w:hyperlink>
    </w:p>
    <w:p>
      <w:pPr>
        <w:pStyle w:val="TOC2"/>
        <w:tabs>
          <w:tab w:val="right" w:leader="dot" w:pos="8306"/>
        </w:tabs>
      </w:pPr>
      <w:hyperlink w:anchor="_Toc12835" w:history="1">
        <w:r>
          <w:rPr>
            <w:rFonts w:ascii="仿宋" w:eastAsia="仿宋" w:hAnsi="仿宋" w:cs="仿宋" w:hint="eastAsia"/>
            <w:lang w:eastAsia="zh-CN"/>
          </w:rPr>
          <w:t>(一)、瑜伽老师项目选址</w:t>
        </w:r>
        <w:r>
          <w:tab/>
        </w:r>
        <w:r>
          <w:fldChar w:fldCharType="begin"/>
        </w:r>
        <w:r>
          <w:instrText xml:space="preserve"> PAGEREF _Toc12835 \h </w:instrText>
        </w:r>
        <w:r>
          <w:fldChar w:fldCharType="separate"/>
        </w:r>
        <w:r>
          <w:t>15</w:t>
        </w:r>
        <w:r>
          <w:fldChar w:fldCharType="end"/>
        </w:r>
      </w:hyperlink>
    </w:p>
    <w:p>
      <w:pPr>
        <w:pStyle w:val="TOC2"/>
        <w:tabs>
          <w:tab w:val="right" w:leader="dot" w:pos="8306"/>
        </w:tabs>
      </w:pPr>
      <w:hyperlink w:anchor="_Toc31413" w:history="1">
        <w:r>
          <w:rPr>
            <w:rFonts w:ascii="仿宋" w:eastAsia="仿宋" w:hAnsi="仿宋" w:cs="仿宋" w:hint="eastAsia"/>
            <w:lang w:eastAsia="zh-CN"/>
          </w:rPr>
          <w:t>(二)、用地控制指标</w:t>
        </w:r>
        <w:r>
          <w:tab/>
        </w:r>
        <w:r>
          <w:fldChar w:fldCharType="begin"/>
        </w:r>
        <w:r>
          <w:instrText xml:space="preserve"> PAGEREF _Toc31413 \h </w:instrText>
        </w:r>
        <w:r>
          <w:fldChar w:fldCharType="separate"/>
        </w:r>
        <w:r>
          <w:t>15</w:t>
        </w:r>
        <w:r>
          <w:fldChar w:fldCharType="end"/>
        </w:r>
      </w:hyperlink>
    </w:p>
    <w:p>
      <w:pPr>
        <w:pStyle w:val="TOC2"/>
        <w:tabs>
          <w:tab w:val="right" w:leader="dot" w:pos="8306"/>
        </w:tabs>
      </w:pPr>
      <w:hyperlink w:anchor="_Toc2721" w:history="1">
        <w:r>
          <w:rPr>
            <w:rFonts w:ascii="仿宋" w:eastAsia="仿宋" w:hAnsi="仿宋" w:cs="仿宋" w:hint="eastAsia"/>
            <w:lang w:eastAsia="zh-CN"/>
          </w:rPr>
          <w:t>(三)、节约用地措施</w:t>
        </w:r>
        <w:r>
          <w:tab/>
        </w:r>
        <w:r>
          <w:fldChar w:fldCharType="begin"/>
        </w:r>
        <w:r>
          <w:instrText xml:space="preserve"> PAGEREF _Toc2721 \h </w:instrText>
        </w:r>
        <w:r>
          <w:fldChar w:fldCharType="separate"/>
        </w:r>
        <w:r>
          <w:t>17</w:t>
        </w:r>
        <w:r>
          <w:fldChar w:fldCharType="end"/>
        </w:r>
      </w:hyperlink>
    </w:p>
    <w:p>
      <w:pPr>
        <w:pStyle w:val="TOC2"/>
        <w:tabs>
          <w:tab w:val="right" w:leader="dot" w:pos="8306"/>
        </w:tabs>
      </w:pPr>
      <w:hyperlink w:anchor="_Toc3044" w:history="1">
        <w:r>
          <w:rPr>
            <w:rFonts w:ascii="仿宋" w:eastAsia="仿宋" w:hAnsi="仿宋" w:cs="仿宋" w:hint="eastAsia"/>
            <w:lang w:eastAsia="zh-CN"/>
          </w:rPr>
          <w:t>(四)、总图布置方案</w:t>
        </w:r>
        <w:r>
          <w:tab/>
        </w:r>
        <w:r>
          <w:fldChar w:fldCharType="begin"/>
        </w:r>
        <w:r>
          <w:instrText xml:space="preserve"> PAGEREF _Toc3044 \h </w:instrText>
        </w:r>
        <w:r>
          <w:fldChar w:fldCharType="separate"/>
        </w:r>
        <w:r>
          <w:t>18</w:t>
        </w:r>
        <w:r>
          <w:fldChar w:fldCharType="end"/>
        </w:r>
      </w:hyperlink>
    </w:p>
    <w:p>
      <w:pPr>
        <w:pStyle w:val="TOC2"/>
        <w:tabs>
          <w:tab w:val="right" w:leader="dot" w:pos="8306"/>
        </w:tabs>
      </w:pPr>
      <w:hyperlink w:anchor="_Toc27443" w:history="1">
        <w:r>
          <w:rPr>
            <w:rFonts w:ascii="仿宋" w:eastAsia="仿宋" w:hAnsi="仿宋" w:cs="仿宋" w:hint="eastAsia"/>
            <w:lang w:eastAsia="zh-CN"/>
          </w:rPr>
          <w:t>(五)、选址综合评价</w:t>
        </w:r>
        <w:r>
          <w:tab/>
        </w:r>
        <w:r>
          <w:fldChar w:fldCharType="begin"/>
        </w:r>
        <w:r>
          <w:instrText xml:space="preserve"> PAGEREF _Toc27443 \h </w:instrText>
        </w:r>
        <w:r>
          <w:fldChar w:fldCharType="separate"/>
        </w:r>
        <w:r>
          <w:t>19</w:t>
        </w:r>
        <w:r>
          <w:fldChar w:fldCharType="end"/>
        </w:r>
      </w:hyperlink>
    </w:p>
    <w:p>
      <w:pPr>
        <w:pStyle w:val="TOC1"/>
        <w:tabs>
          <w:tab w:val="right" w:leader="dot" w:pos="8306"/>
        </w:tabs>
      </w:pPr>
      <w:hyperlink w:anchor="_Toc365" w:history="1">
        <w:r>
          <w:rPr>
            <w:rFonts w:ascii="仿宋" w:eastAsia="仿宋" w:hAnsi="仿宋" w:cs="仿宋" w:hint="eastAsia"/>
            <w:lang w:eastAsia="zh-CN"/>
          </w:rPr>
          <w:t>六、瑜伽老师项目建设单位说明</w:t>
        </w:r>
        <w:r>
          <w:tab/>
        </w:r>
        <w:r>
          <w:fldChar w:fldCharType="begin"/>
        </w:r>
        <w:r>
          <w:instrText xml:space="preserve"> PAGEREF _Toc365 \h </w:instrText>
        </w:r>
        <w:r>
          <w:fldChar w:fldCharType="separate"/>
        </w:r>
        <w:r>
          <w:t>20</w:t>
        </w:r>
        <w:r>
          <w:fldChar w:fldCharType="end"/>
        </w:r>
      </w:hyperlink>
    </w:p>
    <w:p>
      <w:pPr>
        <w:pStyle w:val="TOC2"/>
        <w:tabs>
          <w:tab w:val="right" w:leader="dot" w:pos="8306"/>
        </w:tabs>
      </w:pPr>
      <w:hyperlink w:anchor="_Toc18940" w:history="1">
        <w:r>
          <w:rPr>
            <w:rFonts w:ascii="仿宋" w:eastAsia="仿宋" w:hAnsi="仿宋" w:cs="仿宋" w:hint="eastAsia"/>
            <w:lang w:eastAsia="zh-CN"/>
          </w:rPr>
          <w:t>(一)、瑜伽老师项目承办单位基本情况</w:t>
        </w:r>
        <w:r>
          <w:tab/>
        </w:r>
        <w:r>
          <w:fldChar w:fldCharType="begin"/>
        </w:r>
        <w:r>
          <w:instrText xml:space="preserve"> PAGEREF _Toc18940 \h </w:instrText>
        </w:r>
        <w:r>
          <w:fldChar w:fldCharType="separate"/>
        </w:r>
        <w:r>
          <w:t>20</w:t>
        </w:r>
        <w:r>
          <w:fldChar w:fldCharType="end"/>
        </w:r>
      </w:hyperlink>
    </w:p>
    <w:p>
      <w:pPr>
        <w:pStyle w:val="TOC2"/>
        <w:tabs>
          <w:tab w:val="right" w:leader="dot" w:pos="8306"/>
        </w:tabs>
      </w:pPr>
      <w:hyperlink w:anchor="_Toc6024" w:history="1">
        <w:r>
          <w:rPr>
            <w:rFonts w:ascii="仿宋" w:eastAsia="仿宋" w:hAnsi="仿宋" w:cs="仿宋" w:hint="eastAsia"/>
            <w:lang w:eastAsia="zh-CN"/>
          </w:rPr>
          <w:t>(二)、公司经济效益分析</w:t>
        </w:r>
        <w:r>
          <w:tab/>
        </w:r>
        <w:r>
          <w:fldChar w:fldCharType="begin"/>
        </w:r>
        <w:r>
          <w:instrText xml:space="preserve"> PAGEREF _Toc6024 \h </w:instrText>
        </w:r>
        <w:r>
          <w:fldChar w:fldCharType="separate"/>
        </w:r>
        <w:r>
          <w:t>20</w:t>
        </w:r>
        <w:r>
          <w:fldChar w:fldCharType="end"/>
        </w:r>
      </w:hyperlink>
    </w:p>
    <w:p>
      <w:pPr>
        <w:pStyle w:val="TOC1"/>
        <w:tabs>
          <w:tab w:val="right" w:leader="dot" w:pos="8306"/>
        </w:tabs>
      </w:pPr>
      <w:hyperlink w:anchor="_Toc7789" w:history="1">
        <w:r>
          <w:rPr>
            <w:rFonts w:ascii="仿宋" w:eastAsia="仿宋" w:hAnsi="仿宋" w:cs="仿宋" w:hint="eastAsia"/>
            <w:lang w:eastAsia="zh-CN"/>
          </w:rPr>
          <w:t>七、瑜伽老师项目人力资源培养与发展</w:t>
        </w:r>
        <w:r>
          <w:tab/>
        </w:r>
        <w:r>
          <w:fldChar w:fldCharType="begin"/>
        </w:r>
        <w:r>
          <w:instrText xml:space="preserve"> PAGEREF _Toc7789 \h </w:instrText>
        </w:r>
        <w:r>
          <w:fldChar w:fldCharType="separate"/>
        </w:r>
        <w:r>
          <w:t>21</w:t>
        </w:r>
        <w:r>
          <w:fldChar w:fldCharType="end"/>
        </w:r>
      </w:hyperlink>
    </w:p>
    <w:p>
      <w:pPr>
        <w:pStyle w:val="TOC2"/>
        <w:tabs>
          <w:tab w:val="right" w:leader="dot" w:pos="8306"/>
        </w:tabs>
      </w:pPr>
      <w:hyperlink w:anchor="_Toc19347" w:history="1">
        <w:r>
          <w:rPr>
            <w:rFonts w:ascii="仿宋" w:eastAsia="仿宋" w:hAnsi="仿宋" w:cs="仿宋" w:hint="eastAsia"/>
            <w:lang w:eastAsia="zh-CN"/>
          </w:rPr>
          <w:t>(一)、人才需求与规划</w:t>
        </w:r>
        <w:r>
          <w:tab/>
        </w:r>
        <w:r>
          <w:fldChar w:fldCharType="begin"/>
        </w:r>
        <w:r>
          <w:instrText xml:space="preserve"> PAGEREF _Toc19347 \h </w:instrText>
        </w:r>
        <w:r>
          <w:fldChar w:fldCharType="separate"/>
        </w:r>
        <w:r>
          <w:t>21</w:t>
        </w:r>
        <w:r>
          <w:fldChar w:fldCharType="end"/>
        </w:r>
      </w:hyperlink>
    </w:p>
    <w:p>
      <w:pPr>
        <w:pStyle w:val="TOC2"/>
        <w:tabs>
          <w:tab w:val="right" w:leader="dot" w:pos="8306"/>
        </w:tabs>
      </w:pPr>
      <w:hyperlink w:anchor="_Toc3413" w:history="1">
        <w:r>
          <w:rPr>
            <w:rFonts w:ascii="仿宋" w:eastAsia="仿宋" w:hAnsi="仿宋" w:cs="仿宋" w:hint="eastAsia"/>
            <w:lang w:eastAsia="zh-CN"/>
          </w:rPr>
          <w:t>(二)、培训与发展计划</w:t>
        </w:r>
        <w:r>
          <w:tab/>
        </w:r>
        <w:r>
          <w:fldChar w:fldCharType="begin"/>
        </w:r>
        <w:r>
          <w:instrText xml:space="preserve"> PAGEREF _Toc3413 \h </w:instrText>
        </w:r>
        <w:r>
          <w:fldChar w:fldCharType="separate"/>
        </w:r>
        <w:r>
          <w:t>22</w:t>
        </w:r>
        <w:r>
          <w:fldChar w:fldCharType="end"/>
        </w:r>
      </w:hyperlink>
    </w:p>
    <w:p>
      <w:pPr>
        <w:pStyle w:val="TOC1"/>
        <w:tabs>
          <w:tab w:val="right" w:leader="dot" w:pos="8306"/>
        </w:tabs>
      </w:pPr>
      <w:hyperlink w:anchor="_Toc97" w:history="1">
        <w:r>
          <w:rPr>
            <w:rFonts w:ascii="仿宋" w:eastAsia="仿宋" w:hAnsi="仿宋" w:cs="仿宋" w:hint="eastAsia"/>
            <w:lang w:eastAsia="zh-CN"/>
          </w:rPr>
          <w:t>八、瑜伽老师项目环境影响分析</w:t>
        </w:r>
        <w:r>
          <w:tab/>
        </w:r>
        <w:r>
          <w:fldChar w:fldCharType="begin"/>
        </w:r>
        <w:r>
          <w:instrText xml:space="preserve"> PAGEREF _Toc97 \h </w:instrText>
        </w:r>
        <w:r>
          <w:fldChar w:fldCharType="separate"/>
        </w:r>
        <w:r>
          <w:t>23</w:t>
        </w:r>
        <w:r>
          <w:fldChar w:fldCharType="end"/>
        </w:r>
      </w:hyperlink>
    </w:p>
    <w:p>
      <w:pPr>
        <w:pStyle w:val="TOC2"/>
        <w:tabs>
          <w:tab w:val="right" w:leader="dot" w:pos="8306"/>
        </w:tabs>
      </w:pPr>
      <w:hyperlink w:anchor="_Toc628" w:history="1">
        <w:r>
          <w:rPr>
            <w:rFonts w:ascii="仿宋" w:eastAsia="仿宋" w:hAnsi="仿宋" w:cs="仿宋" w:hint="eastAsia"/>
            <w:lang w:eastAsia="zh-CN"/>
          </w:rPr>
          <w:t>(一)、建设区域环境质量现状</w:t>
        </w:r>
        <w:r>
          <w:tab/>
        </w:r>
        <w:r>
          <w:fldChar w:fldCharType="begin"/>
        </w:r>
        <w:r>
          <w:instrText xml:space="preserve"> PAGEREF _Toc628 \h </w:instrText>
        </w:r>
        <w:r>
          <w:fldChar w:fldCharType="separate"/>
        </w:r>
        <w:r>
          <w:t>23</w:t>
        </w:r>
        <w:r>
          <w:fldChar w:fldCharType="end"/>
        </w:r>
      </w:hyperlink>
    </w:p>
    <w:p>
      <w:pPr>
        <w:pStyle w:val="TOC2"/>
        <w:tabs>
          <w:tab w:val="right" w:leader="dot" w:pos="8306"/>
        </w:tabs>
      </w:pPr>
      <w:hyperlink w:anchor="_Toc7689" w:history="1">
        <w:r>
          <w:rPr>
            <w:rFonts w:ascii="仿宋" w:eastAsia="仿宋" w:hAnsi="仿宋" w:cs="仿宋" w:hint="eastAsia"/>
            <w:lang w:eastAsia="zh-CN"/>
          </w:rPr>
          <w:t>(二)、建设期环境保护</w:t>
        </w:r>
        <w:r>
          <w:tab/>
        </w:r>
        <w:r>
          <w:fldChar w:fldCharType="begin"/>
        </w:r>
        <w:r>
          <w:instrText xml:space="preserve"> PAGEREF _Toc7689 \h </w:instrText>
        </w:r>
        <w:r>
          <w:fldChar w:fldCharType="separate"/>
        </w:r>
        <w:r>
          <w:t>24</w:t>
        </w:r>
        <w:r>
          <w:fldChar w:fldCharType="end"/>
        </w:r>
      </w:hyperlink>
    </w:p>
    <w:p>
      <w:pPr>
        <w:pStyle w:val="TOC2"/>
        <w:tabs>
          <w:tab w:val="right" w:leader="dot" w:pos="8306"/>
        </w:tabs>
      </w:pPr>
      <w:hyperlink w:anchor="_Toc2961" w:history="1">
        <w:r>
          <w:rPr>
            <w:rFonts w:ascii="仿宋" w:eastAsia="仿宋" w:hAnsi="仿宋" w:cs="仿宋" w:hint="eastAsia"/>
            <w:lang w:eastAsia="zh-CN"/>
          </w:rPr>
          <w:t>(三)、运营期环境保护</w:t>
        </w:r>
        <w:r>
          <w:tab/>
        </w:r>
        <w:r>
          <w:fldChar w:fldCharType="begin"/>
        </w:r>
        <w:r>
          <w:instrText xml:space="preserve"> PAGEREF _Toc2961 \h </w:instrText>
        </w:r>
        <w:r>
          <w:fldChar w:fldCharType="separate"/>
        </w:r>
        <w:r>
          <w:t>25</w:t>
        </w:r>
        <w:r>
          <w:fldChar w:fldCharType="end"/>
        </w:r>
      </w:hyperlink>
    </w:p>
    <w:p>
      <w:pPr>
        <w:pStyle w:val="TOC2"/>
        <w:tabs>
          <w:tab w:val="right" w:leader="dot" w:pos="8306"/>
        </w:tabs>
      </w:pPr>
      <w:hyperlink w:anchor="_Toc20756" w:history="1">
        <w:r>
          <w:rPr>
            <w:rFonts w:ascii="仿宋" w:eastAsia="仿宋" w:hAnsi="仿宋" w:cs="仿宋" w:hint="eastAsia"/>
            <w:lang w:eastAsia="zh-CN"/>
          </w:rPr>
          <w:t>(四)、瑜伽老师项目建设对区域经济的影响</w:t>
        </w:r>
        <w:r>
          <w:tab/>
        </w:r>
        <w:r>
          <w:fldChar w:fldCharType="begin"/>
        </w:r>
        <w:r>
          <w:instrText xml:space="preserve"> PAGEREF _Toc20756 \h </w:instrText>
        </w:r>
        <w:r>
          <w:fldChar w:fldCharType="separate"/>
        </w:r>
        <w:r>
          <w:t>27</w:t>
        </w:r>
        <w:r>
          <w:fldChar w:fldCharType="end"/>
        </w:r>
      </w:hyperlink>
    </w:p>
    <w:p>
      <w:pPr>
        <w:pStyle w:val="TOC2"/>
        <w:tabs>
          <w:tab w:val="right" w:leader="dot" w:pos="8306"/>
        </w:tabs>
      </w:pPr>
      <w:hyperlink w:anchor="_Toc10600" w:history="1">
        <w:r>
          <w:rPr>
            <w:rFonts w:ascii="仿宋" w:eastAsia="仿宋" w:hAnsi="仿宋" w:cs="仿宋" w:hint="eastAsia"/>
            <w:lang w:eastAsia="zh-CN"/>
          </w:rPr>
          <w:t>(五)、废弃物处理</w:t>
        </w:r>
        <w:r>
          <w:tab/>
        </w:r>
        <w:r>
          <w:fldChar w:fldCharType="begin"/>
        </w:r>
        <w:r>
          <w:instrText xml:space="preserve"> PAGEREF _Toc10600 \h </w:instrText>
        </w:r>
        <w:r>
          <w:fldChar w:fldCharType="separate"/>
        </w:r>
        <w:r>
          <w:t>28</w:t>
        </w:r>
        <w:r>
          <w:fldChar w:fldCharType="end"/>
        </w:r>
      </w:hyperlink>
    </w:p>
    <w:p>
      <w:pPr>
        <w:pStyle w:val="TOC2"/>
        <w:tabs>
          <w:tab w:val="right" w:leader="dot" w:pos="8306"/>
        </w:tabs>
      </w:pPr>
      <w:hyperlink w:anchor="_Toc27711" w:history="1">
        <w:r>
          <w:rPr>
            <w:rFonts w:ascii="仿宋" w:eastAsia="仿宋" w:hAnsi="仿宋" w:cs="仿宋" w:hint="eastAsia"/>
            <w:lang w:eastAsia="zh-CN"/>
          </w:rPr>
          <w:t>(六)、特殊环境影响分析</w:t>
        </w:r>
        <w:r>
          <w:tab/>
        </w:r>
        <w:r>
          <w:fldChar w:fldCharType="begin"/>
        </w:r>
        <w:r>
          <w:instrText xml:space="preserve"> PAGEREF _Toc27711 \h </w:instrText>
        </w:r>
        <w:r>
          <w:fldChar w:fldCharType="separate"/>
        </w:r>
        <w:r>
          <w:t>30</w:t>
        </w:r>
        <w:r>
          <w:fldChar w:fldCharType="end"/>
        </w:r>
      </w:hyperlink>
    </w:p>
    <w:p>
      <w:pPr>
        <w:pStyle w:val="TOC2"/>
        <w:tabs>
          <w:tab w:val="right" w:leader="dot" w:pos="8306"/>
        </w:tabs>
      </w:pPr>
      <w:hyperlink w:anchor="_Toc11504" w:history="1">
        <w:r>
          <w:rPr>
            <w:rFonts w:ascii="仿宋" w:eastAsia="仿宋" w:hAnsi="仿宋" w:cs="仿宋" w:hint="eastAsia"/>
            <w:lang w:eastAsia="zh-CN"/>
          </w:rPr>
          <w:t>(七)、清洁生产</w:t>
        </w:r>
        <w:r>
          <w:tab/>
        </w:r>
        <w:r>
          <w:fldChar w:fldCharType="begin"/>
        </w:r>
        <w:r>
          <w:instrText xml:space="preserve"> PAGEREF _Toc11504 \h </w:instrText>
        </w:r>
        <w:r>
          <w:fldChar w:fldCharType="separate"/>
        </w:r>
        <w:r>
          <w:t>31</w:t>
        </w:r>
        <w:r>
          <w:fldChar w:fldCharType="end"/>
        </w:r>
      </w:hyperlink>
    </w:p>
    <w:p>
      <w:pPr>
        <w:pStyle w:val="TOC2"/>
        <w:tabs>
          <w:tab w:val="right" w:leader="dot" w:pos="8306"/>
        </w:tabs>
      </w:pPr>
      <w:hyperlink w:anchor="_Toc18733" w:history="1">
        <w:r>
          <w:rPr>
            <w:rFonts w:ascii="仿宋" w:eastAsia="仿宋" w:hAnsi="仿宋" w:cs="仿宋" w:hint="eastAsia"/>
            <w:lang w:eastAsia="zh-CN"/>
          </w:rPr>
          <w:t>(八)、环境保护综合评价</w:t>
        </w:r>
        <w:r>
          <w:tab/>
        </w:r>
        <w:r>
          <w:fldChar w:fldCharType="begin"/>
        </w:r>
        <w:r>
          <w:instrText xml:space="preserve"> PAGEREF _Toc18733 \h </w:instrText>
        </w:r>
        <w:r>
          <w:fldChar w:fldCharType="separate"/>
        </w:r>
        <w:r>
          <w:t>32</w:t>
        </w:r>
        <w:r>
          <w:fldChar w:fldCharType="end"/>
        </w:r>
      </w:hyperlink>
    </w:p>
    <w:p>
      <w:pPr>
        <w:pStyle w:val="TOC1"/>
        <w:tabs>
          <w:tab w:val="right" w:leader="dot" w:pos="8306"/>
        </w:tabs>
      </w:pPr>
      <w:hyperlink w:anchor="_Toc11195" w:history="1">
        <w:r>
          <w:rPr>
            <w:rFonts w:ascii="仿宋" w:eastAsia="仿宋" w:hAnsi="仿宋" w:cs="仿宋" w:hint="eastAsia"/>
            <w:lang w:eastAsia="zh-CN"/>
          </w:rPr>
          <w:t>九、瑜伽老师项目经营效益</w:t>
        </w:r>
        <w:r>
          <w:tab/>
        </w:r>
        <w:r>
          <w:fldChar w:fldCharType="begin"/>
        </w:r>
        <w:r>
          <w:instrText xml:space="preserve"> PAGEREF _Toc11195 \h </w:instrText>
        </w:r>
        <w:r>
          <w:fldChar w:fldCharType="separate"/>
        </w:r>
        <w:r>
          <w:t>33</w:t>
        </w:r>
        <w:r>
          <w:fldChar w:fldCharType="end"/>
        </w:r>
      </w:hyperlink>
    </w:p>
    <w:p>
      <w:pPr>
        <w:pStyle w:val="TOC2"/>
        <w:tabs>
          <w:tab w:val="right" w:leader="dot" w:pos="8306"/>
        </w:tabs>
      </w:pPr>
      <w:hyperlink w:anchor="_Toc10165" w:history="1">
        <w:r>
          <w:rPr>
            <w:rFonts w:ascii="仿宋" w:eastAsia="仿宋" w:hAnsi="仿宋" w:cs="仿宋" w:hint="eastAsia"/>
            <w:lang w:eastAsia="zh-CN"/>
          </w:rPr>
          <w:t>(一)、经济评价财务测算</w:t>
        </w:r>
        <w:r>
          <w:tab/>
        </w:r>
        <w:r>
          <w:fldChar w:fldCharType="begin"/>
        </w:r>
        <w:r>
          <w:instrText xml:space="preserve"> PAGEREF _Toc10165 \h </w:instrText>
        </w:r>
        <w:r>
          <w:fldChar w:fldCharType="separate"/>
        </w:r>
        <w:r>
          <w:t>33</w:t>
        </w:r>
        <w:r>
          <w:fldChar w:fldCharType="end"/>
        </w:r>
      </w:hyperlink>
    </w:p>
    <w:p>
      <w:pPr>
        <w:pStyle w:val="TOC2"/>
        <w:tabs>
          <w:tab w:val="right" w:leader="dot" w:pos="8306"/>
        </w:tabs>
      </w:pPr>
      <w:hyperlink w:anchor="_Toc11400" w:history="1">
        <w:r>
          <w:rPr>
            <w:rFonts w:ascii="仿宋" w:eastAsia="仿宋" w:hAnsi="仿宋" w:cs="仿宋" w:hint="eastAsia"/>
            <w:lang w:eastAsia="zh-CN"/>
          </w:rPr>
          <w:t>(二)、瑜伽老师项目盈利能力分析</w:t>
        </w:r>
        <w:r>
          <w:tab/>
        </w:r>
        <w:r>
          <w:fldChar w:fldCharType="begin"/>
        </w:r>
        <w:r>
          <w:instrText xml:space="preserve"> PAGEREF _Toc11400 \h </w:instrText>
        </w:r>
        <w:r>
          <w:fldChar w:fldCharType="separate"/>
        </w:r>
        <w:r>
          <w:t>35</w:t>
        </w:r>
        <w:r>
          <w:fldChar w:fldCharType="end"/>
        </w:r>
      </w:hyperlink>
    </w:p>
    <w:p>
      <w:pPr>
        <w:pStyle w:val="TOC1"/>
        <w:tabs>
          <w:tab w:val="right" w:leader="dot" w:pos="8306"/>
        </w:tabs>
      </w:pPr>
      <w:hyperlink w:anchor="_Toc18622" w:history="1">
        <w:r>
          <w:rPr>
            <w:rFonts w:ascii="仿宋" w:eastAsia="仿宋" w:hAnsi="仿宋" w:cs="仿宋" w:hint="eastAsia"/>
            <w:lang w:eastAsia="zh-CN"/>
          </w:rPr>
          <w:t>十、瑜伽老师项目风险管理</w:t>
        </w:r>
        <w:r>
          <w:tab/>
        </w:r>
        <w:r>
          <w:fldChar w:fldCharType="begin"/>
        </w:r>
        <w:r>
          <w:instrText xml:space="preserve"> PAGEREF _Toc18622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16" w:history="1">
        <w:r>
          <w:rPr>
            <w:rFonts w:ascii="仿宋" w:eastAsia="仿宋" w:hAnsi="仿宋" w:cs="仿宋" w:hint="eastAsia"/>
            <w:lang w:eastAsia="zh-CN"/>
          </w:rPr>
          <w:t>(一)、风险识别与评估</w:t>
        </w:r>
        <w:r>
          <w:tab/>
        </w:r>
        <w:r>
          <w:fldChar w:fldCharType="begin"/>
        </w:r>
        <w:r>
          <w:instrText xml:space="preserve"> PAGEREF _Toc30016 \h </w:instrText>
        </w:r>
        <w:r>
          <w:fldChar w:fldCharType="separate"/>
        </w:r>
        <w:r>
          <w:t>35</w:t>
        </w:r>
        <w:r>
          <w:fldChar w:fldCharType="end"/>
        </w:r>
      </w:hyperlink>
    </w:p>
    <w:p>
      <w:pPr>
        <w:pStyle w:val="TOC2"/>
        <w:tabs>
          <w:tab w:val="right" w:leader="dot" w:pos="8306"/>
        </w:tabs>
      </w:pPr>
      <w:hyperlink w:anchor="_Toc10427" w:history="1">
        <w:r>
          <w:rPr>
            <w:rFonts w:ascii="仿宋" w:eastAsia="仿宋" w:hAnsi="仿宋" w:cs="仿宋" w:hint="eastAsia"/>
            <w:lang w:eastAsia="zh-CN"/>
          </w:rPr>
          <w:t>(二)、风险应对策略</w:t>
        </w:r>
        <w:r>
          <w:tab/>
        </w:r>
        <w:r>
          <w:fldChar w:fldCharType="begin"/>
        </w:r>
        <w:r>
          <w:instrText xml:space="preserve"> PAGEREF _Toc10427 \h </w:instrText>
        </w:r>
        <w:r>
          <w:fldChar w:fldCharType="separate"/>
        </w:r>
        <w:r>
          <w:t>36</w:t>
        </w:r>
        <w:r>
          <w:fldChar w:fldCharType="end"/>
        </w:r>
      </w:hyperlink>
    </w:p>
    <w:p>
      <w:pPr>
        <w:pStyle w:val="TOC2"/>
        <w:tabs>
          <w:tab w:val="right" w:leader="dot" w:pos="8306"/>
        </w:tabs>
      </w:pPr>
      <w:hyperlink w:anchor="_Toc28146" w:history="1">
        <w:r>
          <w:rPr>
            <w:rFonts w:ascii="仿宋" w:eastAsia="仿宋" w:hAnsi="仿宋" w:cs="仿宋" w:hint="eastAsia"/>
            <w:lang w:eastAsia="zh-CN"/>
          </w:rPr>
          <w:t>(三)、风险监控与控制</w:t>
        </w:r>
        <w:r>
          <w:tab/>
        </w:r>
        <w:r>
          <w:fldChar w:fldCharType="begin"/>
        </w:r>
        <w:r>
          <w:instrText xml:space="preserve"> PAGEREF _Toc28146 \h </w:instrText>
        </w:r>
        <w:r>
          <w:fldChar w:fldCharType="separate"/>
        </w:r>
        <w:r>
          <w:t>38</w:t>
        </w:r>
        <w:r>
          <w:fldChar w:fldCharType="end"/>
        </w:r>
      </w:hyperlink>
    </w:p>
    <w:p>
      <w:pPr>
        <w:pStyle w:val="TOC1"/>
        <w:tabs>
          <w:tab w:val="right" w:leader="dot" w:pos="8306"/>
        </w:tabs>
      </w:pPr>
      <w:hyperlink w:anchor="_Toc8008" w:history="1">
        <w:r>
          <w:rPr>
            <w:rFonts w:ascii="仿宋" w:eastAsia="仿宋" w:hAnsi="仿宋" w:cs="仿宋" w:hint="eastAsia"/>
            <w:lang w:eastAsia="zh-CN"/>
          </w:rPr>
          <w:t>十一、瑜伽老师项目技术管理</w:t>
        </w:r>
        <w:r>
          <w:tab/>
        </w:r>
        <w:r>
          <w:fldChar w:fldCharType="begin"/>
        </w:r>
        <w:r>
          <w:instrText xml:space="preserve"> PAGEREF _Toc8008 \h </w:instrText>
        </w:r>
        <w:r>
          <w:fldChar w:fldCharType="separate"/>
        </w:r>
        <w:r>
          <w:t>39</w:t>
        </w:r>
        <w:r>
          <w:fldChar w:fldCharType="end"/>
        </w:r>
      </w:hyperlink>
    </w:p>
    <w:p>
      <w:pPr>
        <w:pStyle w:val="TOC2"/>
        <w:tabs>
          <w:tab w:val="right" w:leader="dot" w:pos="8306"/>
        </w:tabs>
      </w:pPr>
      <w:hyperlink w:anchor="_Toc26757" w:history="1">
        <w:r>
          <w:rPr>
            <w:rFonts w:ascii="仿宋" w:eastAsia="仿宋" w:hAnsi="仿宋" w:cs="仿宋" w:hint="eastAsia"/>
            <w:lang w:eastAsia="zh-CN"/>
          </w:rPr>
          <w:t>(一)、技术方案选用方向</w:t>
        </w:r>
        <w:r>
          <w:tab/>
        </w:r>
        <w:r>
          <w:fldChar w:fldCharType="begin"/>
        </w:r>
        <w:r>
          <w:instrText xml:space="preserve"> PAGEREF _Toc26757 \h </w:instrText>
        </w:r>
        <w:r>
          <w:fldChar w:fldCharType="separate"/>
        </w:r>
        <w:r>
          <w:t>39</w:t>
        </w:r>
        <w:r>
          <w:fldChar w:fldCharType="end"/>
        </w:r>
      </w:hyperlink>
    </w:p>
    <w:p>
      <w:pPr>
        <w:pStyle w:val="TOC2"/>
        <w:tabs>
          <w:tab w:val="right" w:leader="dot" w:pos="8306"/>
        </w:tabs>
      </w:pPr>
      <w:hyperlink w:anchor="_Toc5244" w:history="1">
        <w:r>
          <w:rPr>
            <w:rFonts w:ascii="仿宋" w:eastAsia="仿宋" w:hAnsi="仿宋" w:cs="仿宋" w:hint="eastAsia"/>
            <w:lang w:eastAsia="zh-CN"/>
          </w:rPr>
          <w:t>(二)、工艺技术方案选用原则</w:t>
        </w:r>
        <w:r>
          <w:tab/>
        </w:r>
        <w:r>
          <w:fldChar w:fldCharType="begin"/>
        </w:r>
        <w:r>
          <w:instrText xml:space="preserve"> PAGEREF _Toc5244 \h </w:instrText>
        </w:r>
        <w:r>
          <w:fldChar w:fldCharType="separate"/>
        </w:r>
        <w:r>
          <w:t>41</w:t>
        </w:r>
        <w:r>
          <w:fldChar w:fldCharType="end"/>
        </w:r>
      </w:hyperlink>
    </w:p>
    <w:p>
      <w:pPr>
        <w:pStyle w:val="TOC2"/>
        <w:tabs>
          <w:tab w:val="right" w:leader="dot" w:pos="8306"/>
        </w:tabs>
      </w:pPr>
      <w:hyperlink w:anchor="_Toc23363" w:history="1">
        <w:r>
          <w:rPr>
            <w:rFonts w:ascii="仿宋" w:eastAsia="仿宋" w:hAnsi="仿宋" w:cs="仿宋" w:hint="eastAsia"/>
            <w:lang w:eastAsia="zh-CN"/>
          </w:rPr>
          <w:t>(三)、工艺技术方案要求</w:t>
        </w:r>
        <w:r>
          <w:tab/>
        </w:r>
        <w:r>
          <w:fldChar w:fldCharType="begin"/>
        </w:r>
        <w:r>
          <w:instrText xml:space="preserve"> PAGEREF _Toc23363 \h </w:instrText>
        </w:r>
        <w:r>
          <w:fldChar w:fldCharType="separate"/>
        </w:r>
        <w:r>
          <w:t>43</w:t>
        </w:r>
        <w:r>
          <w:fldChar w:fldCharType="end"/>
        </w:r>
      </w:hyperlink>
    </w:p>
    <w:p>
      <w:pPr>
        <w:pStyle w:val="TOC1"/>
        <w:tabs>
          <w:tab w:val="right" w:leader="dot" w:pos="8306"/>
        </w:tabs>
      </w:pPr>
      <w:hyperlink w:anchor="_Toc16863" w:history="1">
        <w:r>
          <w:rPr>
            <w:rFonts w:ascii="仿宋" w:eastAsia="仿宋" w:hAnsi="仿宋" w:cs="仿宋" w:hint="eastAsia"/>
            <w:lang w:eastAsia="zh-CN"/>
          </w:rPr>
          <w:t>十二、生产安全保护</w:t>
        </w:r>
        <w:r>
          <w:tab/>
        </w:r>
        <w:r>
          <w:fldChar w:fldCharType="begin"/>
        </w:r>
        <w:r>
          <w:instrText xml:space="preserve"> PAGEREF _Toc16863 \h </w:instrText>
        </w:r>
        <w:r>
          <w:fldChar w:fldCharType="separate"/>
        </w:r>
        <w:r>
          <w:t>45</w:t>
        </w:r>
        <w:r>
          <w:fldChar w:fldCharType="end"/>
        </w:r>
      </w:hyperlink>
    </w:p>
    <w:p>
      <w:pPr>
        <w:pStyle w:val="TOC2"/>
        <w:tabs>
          <w:tab w:val="right" w:leader="dot" w:pos="8306"/>
        </w:tabs>
      </w:pPr>
      <w:hyperlink w:anchor="_Toc19555" w:history="1">
        <w:r>
          <w:rPr>
            <w:rFonts w:ascii="仿宋" w:eastAsia="仿宋" w:hAnsi="仿宋" w:cs="仿宋" w:hint="eastAsia"/>
            <w:lang w:eastAsia="zh-CN"/>
          </w:rPr>
          <w:t>(一)、消防安全</w:t>
        </w:r>
        <w:r>
          <w:tab/>
        </w:r>
        <w:r>
          <w:fldChar w:fldCharType="begin"/>
        </w:r>
        <w:r>
          <w:instrText xml:space="preserve"> PAGEREF _Toc19555 \h </w:instrText>
        </w:r>
        <w:r>
          <w:fldChar w:fldCharType="separate"/>
        </w:r>
        <w:r>
          <w:t>45</w:t>
        </w:r>
        <w:r>
          <w:fldChar w:fldCharType="end"/>
        </w:r>
      </w:hyperlink>
    </w:p>
    <w:p>
      <w:pPr>
        <w:pStyle w:val="TOC2"/>
        <w:tabs>
          <w:tab w:val="right" w:leader="dot" w:pos="8306"/>
        </w:tabs>
      </w:pPr>
      <w:hyperlink w:anchor="_Toc25658" w:history="1">
        <w:r>
          <w:rPr>
            <w:rFonts w:ascii="仿宋" w:eastAsia="仿宋" w:hAnsi="仿宋" w:cs="仿宋" w:hint="eastAsia"/>
            <w:lang w:eastAsia="zh-CN"/>
          </w:rPr>
          <w:t>(二)、防火防爆总图布置措施</w:t>
        </w:r>
        <w:r>
          <w:tab/>
        </w:r>
        <w:r>
          <w:fldChar w:fldCharType="begin"/>
        </w:r>
        <w:r>
          <w:instrText xml:space="preserve"> PAGEREF _Toc25658 \h </w:instrText>
        </w:r>
        <w:r>
          <w:fldChar w:fldCharType="separate"/>
        </w:r>
        <w:r>
          <w:t>47</w:t>
        </w:r>
        <w:r>
          <w:fldChar w:fldCharType="end"/>
        </w:r>
      </w:hyperlink>
    </w:p>
    <w:p>
      <w:pPr>
        <w:pStyle w:val="TOC2"/>
        <w:tabs>
          <w:tab w:val="right" w:leader="dot" w:pos="8306"/>
        </w:tabs>
      </w:pPr>
      <w:hyperlink w:anchor="_Toc24381" w:history="1">
        <w:r>
          <w:rPr>
            <w:rFonts w:ascii="仿宋" w:eastAsia="仿宋" w:hAnsi="仿宋" w:cs="仿宋" w:hint="eastAsia"/>
            <w:lang w:eastAsia="zh-CN"/>
          </w:rPr>
          <w:t>(三)、自然灾害防范措施</w:t>
        </w:r>
        <w:r>
          <w:tab/>
        </w:r>
        <w:r>
          <w:fldChar w:fldCharType="begin"/>
        </w:r>
        <w:r>
          <w:instrText xml:space="preserve"> PAGEREF _Toc24381 \h </w:instrText>
        </w:r>
        <w:r>
          <w:fldChar w:fldCharType="separate"/>
        </w:r>
        <w:r>
          <w:t>48</w:t>
        </w:r>
        <w:r>
          <w:fldChar w:fldCharType="end"/>
        </w:r>
      </w:hyperlink>
    </w:p>
    <w:p>
      <w:pPr>
        <w:pStyle w:val="TOC2"/>
        <w:tabs>
          <w:tab w:val="right" w:leader="dot" w:pos="8306"/>
        </w:tabs>
      </w:pPr>
      <w:hyperlink w:anchor="_Toc11402" w:history="1">
        <w:r>
          <w:rPr>
            <w:rFonts w:ascii="仿宋" w:eastAsia="仿宋" w:hAnsi="仿宋" w:cs="仿宋" w:hint="eastAsia"/>
            <w:lang w:eastAsia="zh-CN"/>
          </w:rPr>
          <w:t>(四)、安全色及安全标志使用要求</w:t>
        </w:r>
        <w:r>
          <w:tab/>
        </w:r>
        <w:r>
          <w:fldChar w:fldCharType="begin"/>
        </w:r>
        <w:r>
          <w:instrText xml:space="preserve"> PAGEREF _Toc11402 \h </w:instrText>
        </w:r>
        <w:r>
          <w:fldChar w:fldCharType="separate"/>
        </w:r>
        <w:r>
          <w:t>49</w:t>
        </w:r>
        <w:r>
          <w:fldChar w:fldCharType="end"/>
        </w:r>
      </w:hyperlink>
    </w:p>
    <w:p>
      <w:pPr>
        <w:pStyle w:val="TOC2"/>
        <w:tabs>
          <w:tab w:val="right" w:leader="dot" w:pos="8306"/>
        </w:tabs>
      </w:pPr>
      <w:hyperlink w:anchor="_Toc14291" w:history="1">
        <w:r>
          <w:rPr>
            <w:rFonts w:ascii="仿宋" w:eastAsia="仿宋" w:hAnsi="仿宋" w:cs="仿宋" w:hint="eastAsia"/>
            <w:lang w:eastAsia="zh-CN"/>
          </w:rPr>
          <w:t>(五)、防尘防毒措施</w:t>
        </w:r>
        <w:r>
          <w:tab/>
        </w:r>
        <w:r>
          <w:fldChar w:fldCharType="begin"/>
        </w:r>
        <w:r>
          <w:instrText xml:space="preserve"> PAGEREF _Toc14291 \h </w:instrText>
        </w:r>
        <w:r>
          <w:fldChar w:fldCharType="separate"/>
        </w:r>
        <w:r>
          <w:t>50</w:t>
        </w:r>
        <w:r>
          <w:fldChar w:fldCharType="end"/>
        </w:r>
      </w:hyperlink>
    </w:p>
    <w:p>
      <w:pPr>
        <w:pStyle w:val="TOC2"/>
        <w:tabs>
          <w:tab w:val="right" w:leader="dot" w:pos="8306"/>
        </w:tabs>
      </w:pPr>
      <w:hyperlink w:anchor="_Toc29147" w:history="1">
        <w:r>
          <w:rPr>
            <w:rFonts w:ascii="仿宋" w:eastAsia="仿宋" w:hAnsi="仿宋" w:cs="仿宋" w:hint="eastAsia"/>
            <w:lang w:eastAsia="zh-CN"/>
          </w:rPr>
          <w:t>(六)、防静电、触电防护及防雷措施</w:t>
        </w:r>
        <w:r>
          <w:tab/>
        </w:r>
        <w:r>
          <w:fldChar w:fldCharType="begin"/>
        </w:r>
        <w:r>
          <w:instrText xml:space="preserve"> PAGEREF _Toc29147 \h </w:instrText>
        </w:r>
        <w:r>
          <w:fldChar w:fldCharType="separate"/>
        </w:r>
        <w:r>
          <w:t>50</w:t>
        </w:r>
        <w:r>
          <w:fldChar w:fldCharType="end"/>
        </w:r>
      </w:hyperlink>
    </w:p>
    <w:p>
      <w:pPr>
        <w:pStyle w:val="TOC2"/>
        <w:tabs>
          <w:tab w:val="right" w:leader="dot" w:pos="8306"/>
        </w:tabs>
      </w:pPr>
      <w:hyperlink w:anchor="_Toc20423" w:history="1">
        <w:r>
          <w:rPr>
            <w:rFonts w:ascii="仿宋" w:eastAsia="仿宋" w:hAnsi="仿宋" w:cs="仿宋" w:hint="eastAsia"/>
            <w:lang w:eastAsia="zh-CN"/>
          </w:rPr>
          <w:t>(七)、机械设备安全保障措施</w:t>
        </w:r>
        <w:r>
          <w:tab/>
        </w:r>
        <w:r>
          <w:fldChar w:fldCharType="begin"/>
        </w:r>
        <w:r>
          <w:instrText xml:space="preserve"> PAGEREF _Toc20423 \h </w:instrText>
        </w:r>
        <w:r>
          <w:fldChar w:fldCharType="separate"/>
        </w:r>
        <w:r>
          <w:t>52</w:t>
        </w:r>
        <w:r>
          <w:fldChar w:fldCharType="end"/>
        </w:r>
      </w:hyperlink>
    </w:p>
    <w:p>
      <w:pPr>
        <w:pStyle w:val="TOC1"/>
        <w:tabs>
          <w:tab w:val="right" w:leader="dot" w:pos="8306"/>
        </w:tabs>
      </w:pPr>
      <w:hyperlink w:anchor="_Toc29417" w:history="1">
        <w:r>
          <w:rPr>
            <w:rFonts w:ascii="仿宋" w:eastAsia="仿宋" w:hAnsi="仿宋" w:cs="仿宋" w:hint="eastAsia"/>
            <w:lang w:eastAsia="zh-CN"/>
          </w:rPr>
          <w:t>十三、瑜伽老师项目变更管理</w:t>
        </w:r>
        <w:r>
          <w:tab/>
        </w:r>
        <w:r>
          <w:fldChar w:fldCharType="begin"/>
        </w:r>
        <w:r>
          <w:instrText xml:space="preserve"> PAGEREF _Toc29417 \h </w:instrText>
        </w:r>
        <w:r>
          <w:fldChar w:fldCharType="separate"/>
        </w:r>
        <w:r>
          <w:t>53</w:t>
        </w:r>
        <w:r>
          <w:fldChar w:fldCharType="end"/>
        </w:r>
      </w:hyperlink>
    </w:p>
    <w:p>
      <w:pPr>
        <w:pStyle w:val="TOC2"/>
        <w:tabs>
          <w:tab w:val="right" w:leader="dot" w:pos="8306"/>
        </w:tabs>
      </w:pPr>
      <w:hyperlink w:anchor="_Toc28675" w:history="1">
        <w:r>
          <w:rPr>
            <w:rFonts w:ascii="仿宋" w:eastAsia="仿宋" w:hAnsi="仿宋" w:cs="仿宋" w:hint="eastAsia"/>
            <w:lang w:eastAsia="zh-CN"/>
          </w:rPr>
          <w:t>(一)、变更申请与评估</w:t>
        </w:r>
        <w:r>
          <w:tab/>
        </w:r>
        <w:r>
          <w:fldChar w:fldCharType="begin"/>
        </w:r>
        <w:r>
          <w:instrText xml:space="preserve"> PAGEREF _Toc28675 \h </w:instrText>
        </w:r>
        <w:r>
          <w:fldChar w:fldCharType="separate"/>
        </w:r>
        <w:r>
          <w:t>53</w:t>
        </w:r>
        <w:r>
          <w:fldChar w:fldCharType="end"/>
        </w:r>
      </w:hyperlink>
    </w:p>
    <w:p>
      <w:pPr>
        <w:pStyle w:val="TOC2"/>
        <w:tabs>
          <w:tab w:val="right" w:leader="dot" w:pos="8306"/>
        </w:tabs>
      </w:pPr>
      <w:hyperlink w:anchor="_Toc11685" w:history="1">
        <w:r>
          <w:rPr>
            <w:rFonts w:ascii="仿宋" w:eastAsia="仿宋" w:hAnsi="仿宋" w:cs="仿宋" w:hint="eastAsia"/>
            <w:lang w:eastAsia="zh-CN"/>
          </w:rPr>
          <w:t>(二)、变更实施与控制</w:t>
        </w:r>
        <w:r>
          <w:tab/>
        </w:r>
        <w:r>
          <w:fldChar w:fldCharType="begin"/>
        </w:r>
        <w:r>
          <w:instrText xml:space="preserve"> PAGEREF _Toc11685 \h </w:instrText>
        </w:r>
        <w:r>
          <w:fldChar w:fldCharType="separate"/>
        </w:r>
        <w:r>
          <w:t>54</w:t>
        </w:r>
        <w:r>
          <w:fldChar w:fldCharType="end"/>
        </w:r>
      </w:hyperlink>
    </w:p>
    <w:p>
      <w:pPr>
        <w:pStyle w:val="TOC1"/>
        <w:tabs>
          <w:tab w:val="right" w:leader="dot" w:pos="8306"/>
        </w:tabs>
      </w:pPr>
      <w:hyperlink w:anchor="_Toc23707" w:history="1">
        <w:r>
          <w:rPr>
            <w:rFonts w:ascii="仿宋" w:eastAsia="仿宋" w:hAnsi="仿宋" w:cs="仿宋" w:hint="eastAsia"/>
            <w:lang w:eastAsia="zh-CN"/>
          </w:rPr>
          <w:t>十四、瑜伽老师项目实施保障措施</w:t>
        </w:r>
        <w:r>
          <w:tab/>
        </w:r>
        <w:r>
          <w:fldChar w:fldCharType="begin"/>
        </w:r>
        <w:r>
          <w:instrText xml:space="preserve"> PAGEREF _Toc23707 \h </w:instrText>
        </w:r>
        <w:r>
          <w:fldChar w:fldCharType="separate"/>
        </w:r>
        <w:r>
          <w:t>54</w:t>
        </w:r>
        <w:r>
          <w:fldChar w:fldCharType="end"/>
        </w:r>
      </w:hyperlink>
    </w:p>
    <w:p>
      <w:pPr>
        <w:pStyle w:val="TOC2"/>
        <w:tabs>
          <w:tab w:val="right" w:leader="dot" w:pos="8306"/>
        </w:tabs>
      </w:pPr>
      <w:hyperlink w:anchor="_Toc17434" w:history="1">
        <w:r>
          <w:rPr>
            <w:rFonts w:ascii="仿宋" w:eastAsia="仿宋" w:hAnsi="仿宋" w:cs="仿宋" w:hint="eastAsia"/>
            <w:lang w:eastAsia="zh-CN"/>
          </w:rPr>
          <w:t>(一)、瑜伽老师项目实施保障机制</w:t>
        </w:r>
        <w:r>
          <w:tab/>
        </w:r>
        <w:r>
          <w:fldChar w:fldCharType="begin"/>
        </w:r>
        <w:r>
          <w:instrText xml:space="preserve"> PAGEREF _Toc17434 \h </w:instrText>
        </w:r>
        <w:r>
          <w:fldChar w:fldCharType="separate"/>
        </w:r>
        <w:r>
          <w:t>54</w:t>
        </w:r>
        <w:r>
          <w:fldChar w:fldCharType="end"/>
        </w:r>
      </w:hyperlink>
    </w:p>
    <w:p>
      <w:pPr>
        <w:pStyle w:val="TOC2"/>
        <w:tabs>
          <w:tab w:val="right" w:leader="dot" w:pos="8306"/>
        </w:tabs>
      </w:pPr>
      <w:hyperlink w:anchor="_Toc27818" w:history="1">
        <w:r>
          <w:rPr>
            <w:rFonts w:ascii="仿宋" w:eastAsia="仿宋" w:hAnsi="仿宋" w:cs="仿宋" w:hint="eastAsia"/>
            <w:lang w:eastAsia="zh-CN"/>
          </w:rPr>
          <w:t>(二)、瑜伽老师项目法律合规要求</w:t>
        </w:r>
        <w:r>
          <w:tab/>
        </w:r>
        <w:r>
          <w:fldChar w:fldCharType="begin"/>
        </w:r>
        <w:r>
          <w:instrText xml:space="preserve"> PAGEREF _Toc27818 \h </w:instrText>
        </w:r>
        <w:r>
          <w:fldChar w:fldCharType="separate"/>
        </w:r>
        <w:r>
          <w:t>58</w:t>
        </w:r>
        <w:r>
          <w:fldChar w:fldCharType="end"/>
        </w:r>
      </w:hyperlink>
    </w:p>
    <w:p>
      <w:pPr>
        <w:pStyle w:val="TOC2"/>
        <w:tabs>
          <w:tab w:val="right" w:leader="dot" w:pos="8306"/>
        </w:tabs>
      </w:pPr>
      <w:hyperlink w:anchor="_Toc24902" w:history="1">
        <w:r>
          <w:rPr>
            <w:rFonts w:ascii="仿宋" w:eastAsia="仿宋" w:hAnsi="仿宋" w:cs="仿宋" w:hint="eastAsia"/>
            <w:lang w:eastAsia="zh-CN"/>
          </w:rPr>
          <w:t>(三)、瑜伽老师项目合同管理与法律事务</w:t>
        </w:r>
        <w:r>
          <w:tab/>
        </w:r>
        <w:r>
          <w:fldChar w:fldCharType="begin"/>
        </w:r>
        <w:r>
          <w:instrText xml:space="preserve"> PAGEREF _Toc24902 \h </w:instrText>
        </w:r>
        <w:r>
          <w:fldChar w:fldCharType="separate"/>
        </w:r>
        <w:r>
          <w:t>62</w:t>
        </w:r>
        <w:r>
          <w:fldChar w:fldCharType="end"/>
        </w:r>
      </w:hyperlink>
    </w:p>
    <w:p>
      <w:pPr>
        <w:pStyle w:val="TOC2"/>
        <w:tabs>
          <w:tab w:val="right" w:leader="dot" w:pos="8306"/>
        </w:tabs>
      </w:pPr>
      <w:hyperlink w:anchor="_Toc22079" w:history="1">
        <w:r>
          <w:rPr>
            <w:rFonts w:ascii="仿宋" w:eastAsia="仿宋" w:hAnsi="仿宋" w:cs="仿宋" w:hint="eastAsia"/>
            <w:lang w:eastAsia="zh-CN"/>
          </w:rPr>
          <w:t>(四)、瑜伽老师项目知识产权保护策略</w:t>
        </w:r>
        <w:r>
          <w:tab/>
        </w:r>
        <w:r>
          <w:fldChar w:fldCharType="begin"/>
        </w:r>
        <w:r>
          <w:instrText xml:space="preserve"> PAGEREF _Toc22079 \h </w:instrText>
        </w:r>
        <w:r>
          <w:fldChar w:fldCharType="separate"/>
        </w:r>
        <w:r>
          <w:t>68</w:t>
        </w:r>
        <w:r>
          <w:fldChar w:fldCharType="end"/>
        </w:r>
      </w:hyperlink>
    </w:p>
    <w:p>
      <w:pPr>
        <w:pStyle w:val="TOC1"/>
        <w:tabs>
          <w:tab w:val="right" w:leader="dot" w:pos="8306"/>
        </w:tabs>
      </w:pPr>
      <w:hyperlink w:anchor="_Toc26076" w:history="1">
        <w:r>
          <w:rPr>
            <w:rFonts w:ascii="仿宋" w:eastAsia="仿宋" w:hAnsi="仿宋" w:cs="仿宋" w:hint="eastAsia"/>
            <w:lang w:eastAsia="zh-CN"/>
          </w:rPr>
          <w:t>十五、质量管理体系</w:t>
        </w:r>
        <w:r>
          <w:tab/>
        </w:r>
        <w:r>
          <w:fldChar w:fldCharType="begin"/>
        </w:r>
        <w:r>
          <w:instrText xml:space="preserve"> PAGEREF _Toc26076 \h </w:instrText>
        </w:r>
        <w:r>
          <w:fldChar w:fldCharType="separate"/>
        </w:r>
        <w:r>
          <w:t>71</w:t>
        </w:r>
        <w:r>
          <w:fldChar w:fldCharType="end"/>
        </w:r>
      </w:hyperlink>
    </w:p>
    <w:p>
      <w:pPr>
        <w:pStyle w:val="TOC2"/>
        <w:tabs>
          <w:tab w:val="right" w:leader="dot" w:pos="8306"/>
        </w:tabs>
      </w:pPr>
      <w:hyperlink w:anchor="_Toc30360" w:history="1">
        <w:r>
          <w:rPr>
            <w:rFonts w:ascii="仿宋" w:eastAsia="仿宋" w:hAnsi="仿宋" w:cs="仿宋" w:hint="eastAsia"/>
            <w:lang w:eastAsia="zh-CN"/>
          </w:rPr>
          <w:t>(一)、质量目标与方针</w:t>
        </w:r>
        <w:r>
          <w:tab/>
        </w:r>
        <w:r>
          <w:fldChar w:fldCharType="begin"/>
        </w:r>
        <w:r>
          <w:instrText xml:space="preserve"> PAGEREF _Toc30360 \h </w:instrText>
        </w:r>
        <w:r>
          <w:fldChar w:fldCharType="separate"/>
        </w:r>
        <w:r>
          <w:t>71</w:t>
        </w:r>
        <w:r>
          <w:fldChar w:fldCharType="end"/>
        </w:r>
      </w:hyperlink>
    </w:p>
    <w:p>
      <w:pPr>
        <w:pStyle w:val="TOC2"/>
        <w:tabs>
          <w:tab w:val="right" w:leader="dot" w:pos="8306"/>
        </w:tabs>
      </w:pPr>
      <w:hyperlink w:anchor="_Toc9239" w:history="1">
        <w:r>
          <w:rPr>
            <w:rFonts w:ascii="仿宋" w:eastAsia="仿宋" w:hAnsi="仿宋" w:cs="仿宋" w:hint="eastAsia"/>
            <w:lang w:eastAsia="zh-CN"/>
          </w:rPr>
          <w:t>(二)、质量管理责任</w:t>
        </w:r>
        <w:r>
          <w:tab/>
        </w:r>
        <w:r>
          <w:fldChar w:fldCharType="begin"/>
        </w:r>
        <w:r>
          <w:instrText xml:space="preserve"> PAGEREF _Toc9239 \h </w:instrText>
        </w:r>
        <w:r>
          <w:fldChar w:fldCharType="separate"/>
        </w:r>
        <w:r>
          <w:t>72</w:t>
        </w:r>
        <w:r>
          <w:fldChar w:fldCharType="end"/>
        </w:r>
      </w:hyperlink>
    </w:p>
    <w:p>
      <w:pPr>
        <w:pStyle w:val="TOC2"/>
        <w:tabs>
          <w:tab w:val="right" w:leader="dot" w:pos="8306"/>
        </w:tabs>
      </w:pPr>
      <w:hyperlink w:anchor="_Toc24886" w:history="1">
        <w:r>
          <w:rPr>
            <w:rFonts w:ascii="仿宋" w:eastAsia="仿宋" w:hAnsi="仿宋" w:cs="仿宋" w:hint="eastAsia"/>
            <w:lang w:eastAsia="zh-CN"/>
          </w:rPr>
          <w:t>(三)、质量管理体系文件</w:t>
        </w:r>
        <w:r>
          <w:tab/>
        </w:r>
        <w:r>
          <w:fldChar w:fldCharType="begin"/>
        </w:r>
        <w:r>
          <w:instrText xml:space="preserve"> PAGEREF _Toc24886 \h </w:instrText>
        </w:r>
        <w:r>
          <w:fldChar w:fldCharType="separate"/>
        </w:r>
        <w:r>
          <w:t>73</w:t>
        </w:r>
        <w:r>
          <w:fldChar w:fldCharType="end"/>
        </w:r>
      </w:hyperlink>
    </w:p>
    <w:p>
      <w:pPr>
        <w:pStyle w:val="TOC2"/>
        <w:tabs>
          <w:tab w:val="right" w:leader="dot" w:pos="8306"/>
        </w:tabs>
      </w:pPr>
      <w:hyperlink w:anchor="_Toc27381" w:history="1">
        <w:r>
          <w:rPr>
            <w:rFonts w:ascii="仿宋" w:eastAsia="仿宋" w:hAnsi="仿宋" w:cs="仿宋" w:hint="eastAsia"/>
            <w:lang w:eastAsia="zh-CN"/>
          </w:rPr>
          <w:t>(四)、质量培训与教育</w:t>
        </w:r>
        <w:r>
          <w:tab/>
        </w:r>
        <w:r>
          <w:fldChar w:fldCharType="begin"/>
        </w:r>
        <w:r>
          <w:instrText xml:space="preserve"> PAGEREF _Toc27381 \h </w:instrText>
        </w:r>
        <w:r>
          <w:fldChar w:fldCharType="separate"/>
        </w:r>
        <w:r>
          <w:t>75</w:t>
        </w:r>
        <w:r>
          <w:fldChar w:fldCharType="end"/>
        </w:r>
      </w:hyperlink>
    </w:p>
    <w:p>
      <w:pPr>
        <w:pStyle w:val="TOC2"/>
        <w:tabs>
          <w:tab w:val="right" w:leader="dot" w:pos="8306"/>
        </w:tabs>
      </w:pPr>
      <w:hyperlink w:anchor="_Toc5265" w:history="1">
        <w:r>
          <w:rPr>
            <w:rFonts w:ascii="仿宋" w:eastAsia="仿宋" w:hAnsi="仿宋" w:cs="仿宋" w:hint="eastAsia"/>
            <w:lang w:eastAsia="zh-CN"/>
          </w:rPr>
          <w:t>(五)、质量审核与评价</w:t>
        </w:r>
        <w:r>
          <w:tab/>
        </w:r>
        <w:r>
          <w:fldChar w:fldCharType="begin"/>
        </w:r>
        <w:r>
          <w:instrText xml:space="preserve"> PAGEREF _Toc5265 \h </w:instrText>
        </w:r>
        <w:r>
          <w:fldChar w:fldCharType="separate"/>
        </w:r>
        <w:r>
          <w:t>76</w:t>
        </w:r>
        <w:r>
          <w:fldChar w:fldCharType="end"/>
        </w:r>
      </w:hyperlink>
    </w:p>
    <w:p>
      <w:pPr>
        <w:pStyle w:val="TOC2"/>
        <w:tabs>
          <w:tab w:val="right" w:leader="dot" w:pos="8306"/>
        </w:tabs>
      </w:pPr>
      <w:hyperlink w:anchor="_Toc25761" w:history="1">
        <w:r>
          <w:rPr>
            <w:rFonts w:ascii="仿宋" w:eastAsia="仿宋" w:hAnsi="仿宋" w:cs="仿宋" w:hint="eastAsia"/>
            <w:lang w:eastAsia="zh-CN"/>
          </w:rPr>
          <w:t>(六)、不符合与纠正措施</w:t>
        </w:r>
        <w:r>
          <w:tab/>
        </w:r>
        <w:r>
          <w:fldChar w:fldCharType="begin"/>
        </w:r>
        <w:r>
          <w:instrText xml:space="preserve"> PAGEREF _Toc25761 \h </w:instrText>
        </w:r>
        <w:r>
          <w:fldChar w:fldCharType="separate"/>
        </w:r>
        <w:r>
          <w:t>77</w:t>
        </w:r>
        <w:r>
          <w:fldChar w:fldCharType="end"/>
        </w:r>
      </w:hyperlink>
    </w:p>
    <w:p>
      <w:pPr>
        <w:pStyle w:val="TOC1"/>
        <w:tabs>
          <w:tab w:val="right" w:leader="dot" w:pos="8306"/>
        </w:tabs>
      </w:pPr>
      <w:hyperlink w:anchor="_Toc26999" w:history="1">
        <w:r>
          <w:rPr>
            <w:rFonts w:ascii="仿宋" w:eastAsia="仿宋" w:hAnsi="仿宋" w:cs="仿宋" w:hint="eastAsia"/>
            <w:lang w:eastAsia="zh-CN"/>
          </w:rPr>
          <w:t>十六、风险识别与分类</w:t>
        </w:r>
        <w:r>
          <w:tab/>
        </w:r>
        <w:r>
          <w:fldChar w:fldCharType="begin"/>
        </w:r>
        <w:r>
          <w:instrText xml:space="preserve"> PAGEREF _Toc26999 \h </w:instrText>
        </w:r>
        <w:r>
          <w:fldChar w:fldCharType="separate"/>
        </w:r>
        <w:r>
          <w:t>78</w:t>
        </w:r>
        <w:r>
          <w:fldChar w:fldCharType="end"/>
        </w:r>
      </w:hyperlink>
    </w:p>
    <w:p>
      <w:pPr>
        <w:pStyle w:val="TOC2"/>
        <w:tabs>
          <w:tab w:val="right" w:leader="dot" w:pos="8306"/>
        </w:tabs>
      </w:pPr>
      <w:hyperlink w:anchor="_Toc10450" w:history="1">
        <w:r>
          <w:rPr>
            <w:rFonts w:ascii="仿宋" w:eastAsia="仿宋" w:hAnsi="仿宋" w:cs="仿宋" w:hint="eastAsia"/>
            <w:lang w:eastAsia="zh-CN"/>
          </w:rPr>
          <w:t>(一)、风险识别</w:t>
        </w:r>
        <w:r>
          <w:tab/>
        </w:r>
        <w:r>
          <w:fldChar w:fldCharType="begin"/>
        </w:r>
        <w:r>
          <w:instrText xml:space="preserve"> PAGEREF _Toc10450 \h </w:instrText>
        </w:r>
        <w:r>
          <w:fldChar w:fldCharType="separate"/>
        </w:r>
        <w:r>
          <w:t>78</w:t>
        </w:r>
        <w:r>
          <w:fldChar w:fldCharType="end"/>
        </w:r>
      </w:hyperlink>
    </w:p>
    <w:p>
      <w:pPr>
        <w:pStyle w:val="TOC2"/>
        <w:tabs>
          <w:tab w:val="right" w:leader="dot" w:pos="8306"/>
        </w:tabs>
      </w:pPr>
      <w:hyperlink w:anchor="_Toc14939" w:history="1">
        <w:r>
          <w:rPr>
            <w:rFonts w:ascii="仿宋" w:eastAsia="仿宋" w:hAnsi="仿宋" w:cs="仿宋" w:hint="eastAsia"/>
            <w:lang w:eastAsia="zh-CN"/>
          </w:rPr>
          <w:t>(二)、风险分类</w:t>
        </w:r>
        <w:r>
          <w:tab/>
        </w:r>
        <w:r>
          <w:fldChar w:fldCharType="begin"/>
        </w:r>
        <w:r>
          <w:instrText xml:space="preserve"> PAGEREF _Toc14939 \h </w:instrText>
        </w:r>
        <w:r>
          <w:fldChar w:fldCharType="separate"/>
        </w:r>
        <w:r>
          <w:t>80</w:t>
        </w:r>
        <w:r>
          <w:fldChar w:fldCharType="end"/>
        </w:r>
      </w:hyperlink>
    </w:p>
    <w:p>
      <w:pPr>
        <w:pStyle w:val="TOC1"/>
        <w:tabs>
          <w:tab w:val="right" w:leader="dot" w:pos="8306"/>
        </w:tabs>
      </w:pPr>
      <w:hyperlink w:anchor="_Toc11105" w:history="1">
        <w:r>
          <w:rPr>
            <w:rFonts w:ascii="仿宋" w:eastAsia="仿宋" w:hAnsi="仿宋" w:cs="仿宋" w:hint="eastAsia"/>
            <w:lang w:eastAsia="zh-CN"/>
          </w:rPr>
          <w:t>十七、瑜伽老师项目工程方案分析</w:t>
        </w:r>
        <w:r>
          <w:tab/>
        </w:r>
        <w:r>
          <w:fldChar w:fldCharType="begin"/>
        </w:r>
        <w:r>
          <w:instrText xml:space="preserve"> PAGEREF _Toc11105 \h </w:instrText>
        </w:r>
        <w:r>
          <w:fldChar w:fldCharType="separate"/>
        </w:r>
        <w:r>
          <w:t>82</w:t>
        </w:r>
        <w:r>
          <w:fldChar w:fldCharType="end"/>
        </w:r>
      </w:hyperlink>
    </w:p>
    <w:p>
      <w:pPr>
        <w:pStyle w:val="TOC2"/>
        <w:tabs>
          <w:tab w:val="right" w:leader="dot" w:pos="8306"/>
        </w:tabs>
      </w:pPr>
      <w:hyperlink w:anchor="_Toc27166" w:history="1">
        <w:r>
          <w:rPr>
            <w:rFonts w:ascii="仿宋" w:eastAsia="仿宋" w:hAnsi="仿宋" w:cs="仿宋" w:hint="eastAsia"/>
            <w:lang w:eastAsia="zh-CN"/>
          </w:rPr>
          <w:t>(一)、建筑工程设计原则</w:t>
        </w:r>
        <w:r>
          <w:tab/>
        </w:r>
        <w:r>
          <w:fldChar w:fldCharType="begin"/>
        </w:r>
        <w:r>
          <w:instrText xml:space="preserve"> PAGEREF _Toc27166 \h </w:instrText>
        </w:r>
        <w:r>
          <w:fldChar w:fldCharType="separate"/>
        </w:r>
        <w:r>
          <w:t>82</w:t>
        </w:r>
        <w:r>
          <w:fldChar w:fldCharType="end"/>
        </w:r>
      </w:hyperlink>
    </w:p>
    <w:p>
      <w:pPr>
        <w:pStyle w:val="TOC2"/>
        <w:tabs>
          <w:tab w:val="right" w:leader="dot" w:pos="8306"/>
        </w:tabs>
      </w:pPr>
      <w:hyperlink w:anchor="_Toc12398" w:history="1">
        <w:r>
          <w:rPr>
            <w:rFonts w:ascii="仿宋" w:eastAsia="仿宋" w:hAnsi="仿宋" w:cs="仿宋" w:hint="eastAsia"/>
            <w:lang w:eastAsia="zh-CN"/>
          </w:rPr>
          <w:t>(二)、土建工程建设指标</w:t>
        </w:r>
        <w:r>
          <w:tab/>
        </w:r>
        <w:r>
          <w:fldChar w:fldCharType="begin"/>
        </w:r>
        <w:r>
          <w:instrText xml:space="preserve"> PAGEREF _Toc12398 \h </w:instrText>
        </w:r>
        <w:r>
          <w:fldChar w:fldCharType="separate"/>
        </w:r>
        <w:r>
          <w:t>85</w:t>
        </w:r>
        <w:r>
          <w:fldChar w:fldCharType="end"/>
        </w:r>
      </w:hyperlink>
    </w:p>
    <w:p>
      <w:pPr>
        <w:pStyle w:val="TOC1"/>
        <w:tabs>
          <w:tab w:val="right" w:leader="dot" w:pos="8306"/>
        </w:tabs>
      </w:pPr>
      <w:hyperlink w:anchor="_Toc28182" w:history="1">
        <w:r>
          <w:rPr>
            <w:rFonts w:ascii="仿宋" w:eastAsia="仿宋" w:hAnsi="仿宋" w:cs="仿宋" w:hint="eastAsia"/>
            <w:lang w:eastAsia="zh-CN"/>
          </w:rPr>
          <w:t>十八、利益相关者分析与沟通计划</w:t>
        </w:r>
        <w:r>
          <w:tab/>
        </w:r>
        <w:r>
          <w:fldChar w:fldCharType="begin"/>
        </w:r>
        <w:r>
          <w:instrText xml:space="preserve"> PAGEREF _Toc28182 \h </w:instrText>
        </w:r>
        <w:r>
          <w:fldChar w:fldCharType="separate"/>
        </w:r>
        <w:r>
          <w:t>87</w:t>
        </w:r>
        <w:r>
          <w:fldChar w:fldCharType="end"/>
        </w:r>
      </w:hyperlink>
    </w:p>
    <w:p>
      <w:pPr>
        <w:pStyle w:val="TOC2"/>
        <w:tabs>
          <w:tab w:val="right" w:leader="dot" w:pos="8306"/>
        </w:tabs>
      </w:pPr>
      <w:hyperlink w:anchor="_Toc31432" w:history="1">
        <w:r>
          <w:rPr>
            <w:rFonts w:ascii="仿宋" w:eastAsia="仿宋" w:hAnsi="仿宋" w:cs="仿宋" w:hint="eastAsia"/>
            <w:lang w:eastAsia="zh-CN"/>
          </w:rPr>
          <w:t>(一)、利益相关者分析</w:t>
        </w:r>
        <w:r>
          <w:tab/>
        </w:r>
        <w:r>
          <w:fldChar w:fldCharType="begin"/>
        </w:r>
        <w:r>
          <w:instrText xml:space="preserve"> PAGEREF _Toc31432 \h </w:instrText>
        </w:r>
        <w:r>
          <w:fldChar w:fldCharType="separate"/>
        </w:r>
        <w:r>
          <w:t>87</w:t>
        </w:r>
        <w:r>
          <w:fldChar w:fldCharType="end"/>
        </w:r>
      </w:hyperlink>
    </w:p>
    <w:p>
      <w:pPr>
        <w:pStyle w:val="TOC2"/>
        <w:tabs>
          <w:tab w:val="right" w:leader="dot" w:pos="8306"/>
        </w:tabs>
      </w:pPr>
      <w:hyperlink w:anchor="_Toc23906" w:history="1">
        <w:r>
          <w:rPr>
            <w:rFonts w:ascii="仿宋" w:eastAsia="仿宋" w:hAnsi="仿宋" w:cs="仿宋" w:hint="eastAsia"/>
            <w:lang w:eastAsia="zh-CN"/>
          </w:rPr>
          <w:t>(二)、沟通计划</w:t>
        </w:r>
        <w:r>
          <w:tab/>
        </w:r>
        <w:r>
          <w:fldChar w:fldCharType="begin"/>
        </w:r>
        <w:r>
          <w:instrText xml:space="preserve"> PAGEREF _Toc23906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917"/>
      <w:r>
        <w:rPr>
          <w:rFonts w:ascii="仿宋" w:eastAsia="仿宋" w:hAnsi="仿宋" w:cs="仿宋" w:hint="eastAsia"/>
          <w:sz w:val="28"/>
          <w:lang w:eastAsia="zh-CN"/>
        </w:rPr>
        <w:t>一、瑜伽老师项目土建工程</w:t>
      </w:r>
      <w:bookmarkEnd w:id="2"/>
    </w:p>
    <w:p>
      <w:pPr>
        <w:pStyle w:val="Heading2"/>
        <w:rPr>
          <w:rFonts w:ascii="仿宋" w:eastAsia="仿宋" w:hAnsi="仿宋" w:cs="仿宋" w:hint="eastAsia"/>
          <w:lang w:eastAsia="zh-CN"/>
        </w:rPr>
      </w:pPr>
      <w:bookmarkStart w:id="3" w:name="_Toc1674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在瑜伽老师项目的建筑工程设计中，我们将秉承一系列重要的设计原则，以确保瑜伽老师项目建筑在功能、美观、可持续性等方面达到最佳效果。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首要原则是确保建筑的功能性得到最大化的发挥。我们将充分理解瑜伽老师项目的实际需求，合理布局各个功能区域，保证建筑在满足业务需求的同时，提供高效的工作环境。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在建筑设计中，我们将综合考虑建设和运营成本。通过精细的经济效益分析，确保设计方案在高效利用资源的同时，对瑜伽老师项目的长期盈利能力有积极的贡献。</w:t>
      </w:r>
    </w:p>
    <w:p>
      <w:pPr>
        <w:pStyle w:val="Heading2"/>
        <w:ind w:firstLine="560" w:firstLineChars="200"/>
        <w:rPr>
          <w:rFonts w:ascii="仿宋" w:eastAsia="仿宋" w:hAnsi="仿宋" w:cs="仿宋" w:hint="eastAsia"/>
          <w:sz w:val="28"/>
          <w:lang w:eastAsia="zh-CN"/>
        </w:rPr>
      </w:pPr>
      <w:bookmarkStart w:id="4" w:name="_Toc2429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瑜伽老师项目的土建工程设计中，我们将精准设定设计年限，结合瑜伽老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瑜伽老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70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瑜伽老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瑜伽老师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瑜伽老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79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本期工程瑜伽老师项目预计总建筑面积XXX平方米，其中：计容建筑面积XXX平方米，计划建筑工程投资XX万元，占瑜伽老师项目总投资的XX%。</w:t>
      </w:r>
    </w:p>
    <w:p>
      <w:pPr>
        <w:pStyle w:val="Heading1"/>
        <w:ind w:firstLine="560" w:firstLineChars="200"/>
        <w:rPr>
          <w:rFonts w:ascii="仿宋" w:eastAsia="仿宋" w:hAnsi="仿宋" w:cs="仿宋" w:hint="eastAsia"/>
          <w:sz w:val="28"/>
          <w:lang w:eastAsia="zh-CN"/>
        </w:rPr>
      </w:pPr>
      <w:bookmarkStart w:id="7" w:name="_Toc29060"/>
      <w:r>
        <w:rPr>
          <w:rFonts w:ascii="仿宋" w:eastAsia="仿宋" w:hAnsi="仿宋" w:cs="仿宋" w:hint="eastAsia"/>
          <w:sz w:val="28"/>
          <w:lang w:eastAsia="zh-CN"/>
        </w:rPr>
        <w:t>二、瑜伽老师项目建设背景及必要性分析</w:t>
      </w:r>
      <w:bookmarkEnd w:id="7"/>
    </w:p>
    <w:p>
      <w:pPr>
        <w:pStyle w:val="Heading2"/>
        <w:rPr>
          <w:rFonts w:ascii="仿宋" w:eastAsia="仿宋" w:hAnsi="仿宋" w:cs="仿宋" w:hint="eastAsia"/>
          <w:lang w:eastAsia="zh-CN"/>
        </w:rPr>
      </w:pPr>
      <w:bookmarkStart w:id="8" w:name="_Toc3238"/>
      <w:r>
        <w:rPr>
          <w:rFonts w:ascii="仿宋" w:eastAsia="仿宋" w:hAnsi="仿宋" w:cs="仿宋" w:hint="eastAsia"/>
          <w:lang w:eastAsia="zh-CN"/>
        </w:rPr>
        <w:t>(一)、瑜伽老师项目背景分析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瑜伽老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瑜伽老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瑜伽老师项目在这个潮流中的定位。同时，我们将关注行业内涌现的新兴机遇，以便瑜伽老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瑜伽老师项目提供了强大的发展动力。我们将聚焦于行业内最新的技术发展趋势，包括但不限于人工智能、大数据分析、物联网等领域。通过深度的技术研究，我们将确保瑜伽老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瑜伽老师项目发展的源泉。我们将投入更多的精力对市场需求进行深入剖析，超越表面的需求，深入挖掘潜在的市场痛点和机遇。通过对市场需求的细致了解，瑜伽老师项目将更有针对性地设计解决方案，满足市场的多样化需求，从而更好地促进瑜伽老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瑜伽老师项目战略至关重要。我们将对竞争态势进行更为深入的分析，包括但不限于市场份额、产品特点、客户满意度等多个维度。通过深度的竞争分析，瑜伽老师项目将能够更准确地把握市场脉搏，制定具有竞争力的瑜伽老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瑜伽老师项目的发展具有直接的影响。我们将进行更为全面的法规和政策分析，了解行业发展中的潜在法律风险和合规挑战。通过充分了解和遵守相关法规，瑜伽老师项目将确保在法律框架内合法合规运营，为瑜伽老师项目的稳健发展提供有力支持。</w:t>
      </w:r>
    </w:p>
    <w:p>
      <w:pPr>
        <w:pStyle w:val="Heading2"/>
        <w:ind w:firstLine="560" w:firstLineChars="200"/>
        <w:rPr>
          <w:rFonts w:ascii="仿宋" w:eastAsia="仿宋" w:hAnsi="仿宋" w:cs="仿宋" w:hint="eastAsia"/>
          <w:sz w:val="28"/>
          <w:lang w:eastAsia="zh-CN"/>
        </w:rPr>
      </w:pPr>
      <w:bookmarkStart w:id="9" w:name="_Toc32191"/>
      <w:r>
        <w:rPr>
          <w:rFonts w:ascii="仿宋" w:eastAsia="仿宋" w:hAnsi="仿宋" w:cs="仿宋" w:hint="eastAsia"/>
          <w:sz w:val="28"/>
          <w:lang w:eastAsia="zh-CN"/>
        </w:rPr>
        <w:t>(二)、瑜伽老师项目建设必要性分析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项目建设的迫切性源于对行业发展趋势的深刻洞察。我们正处于一个行业变革的时代，科技创新、数字化转型成为企业发展的关键动力。瑜伽老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项目建设不仅仅是为了跟上潮流，更是为了通过技术创新推动企业的持续发展。通过引入先进的技术和解决方案，瑜伽老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瑜伽老师项目的建设成为必然选择，通过提高产品质量、拓展服务领域，从而在竞争中获得更多的机会。瑜伽老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瑜伽老师项目建设的必要性体现在对客户需求更精准的满足。通过瑜伽老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项目建设的背后是对企业持续创新的追求。只有通过不断创新，企业才能在竞争中立于不败之地。瑜伽老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1300"/>
      <w:r>
        <w:rPr>
          <w:rFonts w:ascii="仿宋" w:eastAsia="仿宋" w:hAnsi="仿宋" w:cs="仿宋" w:hint="eastAsia"/>
          <w:sz w:val="28"/>
          <w:lang w:eastAsia="zh-CN"/>
        </w:rPr>
        <w:t>三、瑜伽老师项目危机管理</w:t>
      </w:r>
      <w:bookmarkEnd w:id="10"/>
    </w:p>
    <w:p>
      <w:pPr>
        <w:pStyle w:val="Heading2"/>
        <w:rPr>
          <w:rFonts w:ascii="仿宋" w:eastAsia="仿宋" w:hAnsi="仿宋" w:cs="仿宋" w:hint="eastAsia"/>
          <w:lang w:eastAsia="zh-CN"/>
        </w:rPr>
      </w:pPr>
      <w:bookmarkStart w:id="11" w:name="_Toc9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瑜伽老师项目危机管理中，危机预警与识别是确保瑜伽老师项目稳健运行的核心步骤。通过建立全面的监测机制，瑜伽老师项目团队旨在及时发现和理解潜在的风险和危机因素，以便采取及时的预防和应对措施，确保瑜伽老师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首先，通过深入的风险评估，瑜伽老师项目团队全面分析了整个瑜伽老师项目和各个阶段可能存在的威胁。这包括准确评估每个潜在风险的发生概率和可能影响的程度，为后续危机预警提供了有力支持。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瑜伽老师项目团队着重于明确定义瑜伽老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瑜伽老师项目进展的持续监控，团队能够及时发现潜在问题并作出迅速反应。瑜伽老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在这一阶段，团队的专业素养和反应速度将发挥至关重要的作用，以确保潜在危机能够在初期得到有效的处理，最大程度地减轻负面影响。通过危机预警与识别，瑜伽老师项目得以更有序、可控地推进。</w:t>
      </w:r>
    </w:p>
    <w:p>
      <w:pPr>
        <w:pStyle w:val="Heading2"/>
        <w:ind w:firstLine="560" w:firstLineChars="200"/>
        <w:rPr>
          <w:rFonts w:ascii="仿宋" w:eastAsia="仿宋" w:hAnsi="仿宋" w:cs="仿宋" w:hint="eastAsia"/>
          <w:sz w:val="28"/>
          <w:lang w:eastAsia="zh-CN"/>
        </w:rPr>
      </w:pPr>
      <w:bookmarkStart w:id="12" w:name="_Toc3077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在危机发生时，瑜伽老师项目团队立即行动，成立了应急小组。该小组的任务是迅速制定并实施紧急应对措施，以最小化潜在损失。以下是采取的主要措施：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暂停瑜伽老师项目进度：为遏制危机蔓延，瑜伽老师项目暂时停止进行，以便全面评估当前状况。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资源重新分配：重新评估瑜伽老师项目资源的分配，确保最大限度地减小损失。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实时沟通：与关键利益相关者建立实时沟通机制，向他们传递瑜伽老师项目危机的实际状况，保障瑜伽老师项目核心利益。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在紧急应对的同时，瑜伽老师项目团队强调了团队协作和有效沟通的重要性。以下是团队协作的关键举措：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信息共享机制：建立了信息共享平台，确保团队成员能够及时获取瑜伽老师项目危机的实时信息。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领导者沟通：瑜伽老师项目领导者通过定期会议和即时沟通工具，指导团队应对危机，保持团队稳定运行。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随着危机得到初步控制，瑜伽老师项目团队转向制定恢复计划，以确保瑜伽老师项目能够从中迅速恢复。主要恢复计划包括：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修复受损的进度计划：重新评估瑜伽老师项目进度，制定修复计划，确保瑜伽老师项目尽快回归正常进程。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重新调整资源分配：优化资源分配，确保瑜伽老师项目在有限资源下高效运转。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风险管理机制加强：对瑜伽老师项目风险进行全面评估，制定更强化的风险管理策略，以预防未来可能的危机。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5114"/>
      <w:r>
        <w:rPr>
          <w:rFonts w:ascii="仿宋" w:eastAsia="仿宋" w:hAnsi="仿宋" w:cs="仿宋" w:hint="eastAsia"/>
          <w:sz w:val="28"/>
          <w:lang w:eastAsia="zh-CN"/>
        </w:rPr>
        <w:t>四、瑜伽老师项目绩效评估</w:t>
      </w:r>
      <w:bookmarkEnd w:id="13"/>
    </w:p>
    <w:p>
      <w:pPr>
        <w:pStyle w:val="Heading2"/>
        <w:rPr>
          <w:rFonts w:ascii="仿宋" w:eastAsia="仿宋" w:hAnsi="仿宋" w:cs="仿宋" w:hint="eastAsia"/>
          <w:lang w:eastAsia="zh-CN"/>
        </w:rPr>
      </w:pPr>
      <w:bookmarkStart w:id="14" w:name="_Toc7040"/>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瑜伽老师项目中，我们设计了一套全面的绩效评估指标，以确保瑜伽老师项目的可控和成功交付。这些指标跨足瑜伽老师项目目标、成本、进度和质量等多个维度，为我们提供了全面洞察瑜伽老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项目目标达成率是我们关注的首要指标。我们设定了明确的目标，并通过定期监测和评估，迅速发现并应对潜在的目标偏差。这为瑜伽老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成本绩效是另一个核心关注点。通过实际成本与预算成本的对比分析，我们深入了解成本差异的原因，及时调整资源分配，保持瑜伽老师项目在经济效益方面的合理水平。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项目进度作为关键的绩效指标之一，得到了精心的关注。我们制定了详细的瑜伽老师项目进度计划，并设立了进度符合度指标，确保实际进度与计划进度保持一致。这使我们能够快速发现和解决潜在的进度问题，保持瑜伽老师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瑜伽老师项目绩效的不可或缺的一环。我们引入了一系列的质量标准和客户满意度指标，以确保瑜伽老师项目交付的成果在质量上达到或超越预期水平。通过持续监测这些指标，我们努力提升瑜伽老师项目整体质量水平，为瑜伽老师项目的成功交付提供有力保障。通过这些科学且全面的绩效评估，我们能够更好地引导瑜伽老师项目的持续改进，确保瑜伽老师项目目标的顺利达成。</w:t>
      </w:r>
    </w:p>
    <w:p>
      <w:pPr>
        <w:pStyle w:val="Heading2"/>
        <w:ind w:firstLine="560" w:firstLineChars="200"/>
        <w:rPr>
          <w:rFonts w:ascii="仿宋" w:eastAsia="仿宋" w:hAnsi="仿宋" w:cs="仿宋" w:hint="eastAsia"/>
          <w:sz w:val="28"/>
          <w:lang w:eastAsia="zh-CN"/>
        </w:rPr>
      </w:pPr>
      <w:bookmarkStart w:id="15" w:name="_Toc1812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绩效评估是瑜伽老师项目中的关键环节，为确保瑜伽老师项目达到预期目标，我们采用了多层次、多维度的绩效评估方法。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瑜伽老师项目的战略目标对齐，确保每个决策和行动都与瑜伽老师项目整体目标保持一致。团队会定期召开战略对齐会议，审视当前工作与瑜伽老师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瑜伽老师项目进度、质量、成本和风险等方面。这些指标通过数据收集和分析，为瑜伽老师项目管理团队提供了客观的评估依据。例如，我们通过瑜伽老师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绩效评估不仅仅停留在瑜伽老师项目内部，还考虑了瑜伽老师项目对外部环境的影响。我们定期进行干系人满意度调查，以了解各利益相关方对瑜伽老师项目的期望和满意度，并及时做出调整。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这种多层次、多角度的绩效评估方法，使得我们能够全面了解瑜伽老师项目的运行状态，及时做出调整，确保瑜伽老师项目在不断变化的环境中保持稳健前行。</w:t>
      </w:r>
    </w:p>
    <w:p>
      <w:pPr>
        <w:pStyle w:val="Heading2"/>
        <w:ind w:firstLine="560" w:firstLineChars="200"/>
        <w:rPr>
          <w:rFonts w:ascii="仿宋" w:eastAsia="仿宋" w:hAnsi="仿宋" w:cs="仿宋" w:hint="eastAsia"/>
          <w:sz w:val="28"/>
          <w:lang w:eastAsia="zh-CN"/>
        </w:rPr>
      </w:pPr>
      <w:bookmarkStart w:id="16" w:name="_Toc18572"/>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为了确保瑜伽老师项目的有效管理和不断优化，我们采用了精心设计的绩效评估周期。这个周期旨在实现灵活、实时和全面的评估，以适应瑜伽老师项目执行中的各种挑战。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瑜伽老师项目的不同需求，分为短期、中期和长期。短期评估关注每个迭代或工作周期，以及时发现和解决当前任务中的问题。中期评估涵盖几个迭代，深入了解整体瑜伽老师项目的趋势和性能。长期评估则着眼于整个瑜伽老师项目阶段，确保瑜伽老师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瑜伽老师项目管理工具和协作平台，团队成员能够随时更新和分享瑜伽老师项目数据。这种实时性的反馈机制使我们能够及时察觉潜在问题，快速调整，保持瑜伽老师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瑜伽老师项目的决策制定密不可分。每个周期的瑜伽老师项目回顾会议成为集体总结经验、识别问题深层次原因并找到创新解决方案的平台。这种定期的反思与调整机制使瑜伽老师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5186"/>
      <w:r>
        <w:rPr>
          <w:rFonts w:ascii="仿宋" w:eastAsia="仿宋" w:hAnsi="仿宋" w:cs="仿宋" w:hint="eastAsia"/>
          <w:sz w:val="28"/>
          <w:lang w:eastAsia="zh-CN"/>
        </w:rPr>
        <w:t>五、瑜伽老师项目选址可行性分析</w:t>
      </w:r>
      <w:bookmarkEnd w:id="17"/>
    </w:p>
    <w:p>
      <w:pPr>
        <w:pStyle w:val="Heading2"/>
        <w:rPr>
          <w:rFonts w:ascii="仿宋" w:eastAsia="仿宋" w:hAnsi="仿宋" w:cs="仿宋" w:hint="eastAsia"/>
          <w:lang w:eastAsia="zh-CN"/>
        </w:rPr>
      </w:pPr>
      <w:bookmarkStart w:id="18" w:name="_Toc12835"/>
      <w:r>
        <w:rPr>
          <w:rFonts w:ascii="仿宋" w:eastAsia="仿宋" w:hAnsi="仿宋" w:cs="仿宋" w:hint="eastAsia"/>
          <w:lang w:eastAsia="zh-CN"/>
        </w:rPr>
        <w:t>(一)、瑜伽老师项目选址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该瑜伽老师项目选址位于XX省XX市XX区XXX街道</w:t>
      </w:r>
    </w:p>
    <w:p>
      <w:pPr>
        <w:pStyle w:val="Heading2"/>
        <w:ind w:firstLine="560" w:firstLineChars="200"/>
        <w:rPr>
          <w:rFonts w:ascii="仿宋" w:eastAsia="仿宋" w:hAnsi="仿宋" w:cs="仿宋" w:hint="eastAsia"/>
          <w:sz w:val="28"/>
          <w:lang w:eastAsia="zh-CN"/>
        </w:rPr>
      </w:pPr>
      <w:bookmarkStart w:id="19" w:name="_Toc3141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瑜伽老师项目的征地面积将根据瑜伽老师项目的实际规模和需求进行精确规划。具体面积XXX平方米，旨在确保瑜伽老师项目不仅能够满足当前的发展需求，还能够预留空间以适应未来的扩展。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净用地面积是在征地面积基础上去除不可利用面积后的实际可开发用地。具体面积XXX平方米，考虑到环保、交通、安全等多方面因素，以确保瑜伽老师项目在整体利用效率上达到最优。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瑜伽老师项目计划建设的建筑总规模具体面积XXX平方米。这一规模的确定综合考虑了瑜伽老师项目的性质、规模，以及城市规划的相关要求，确保建筑布局与周边环境协调一致。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绿地率是瑜伽老师项目用地中被规划为绿地的比例。具体面积XXX平方米，旨在通过合理规划绿地，改善瑜伽老师项目周边环境，提升居民生活质量，并符合城市整体绿化规划。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容积率是用地上可以建设的建筑总体积与用地面积之比。具体面积XXX，通过合理的容积率规划，确保瑜伽老师项目建筑规模与周边环境和谐共生。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确保瑜伽老师项目选址与当地城市规划相一致，具体面积XXX平方米。通过与城市规划部门深入沟通，确保瑜伽老师项目不仅符合城市的整体发展方向，还能够融入城市的发展布局，为城市的长远发展贡献力量。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瑜伽老师项目选址符合当地产业政策，具体面积XXX平方米。这包括瑜伽老师项目对当地经济的促进作用，以及对相关产业的带动效应，确保瑜伽老师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用地总体要求必须符合环保和可持续发展的原则，具体面积XXX平方米。通过采用绿色建筑设计、节能减排等措施，确保瑜伽老师项目在建设和运营过程中对环境的影响最小化，达到可持续发展的要求。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确保瑜伽老师项目选址具备必要的公共设施配套，具体面积XXX平方米。这包括交通便利性、教育、医疗等基础设施，以提高居民生活品质，使得瑜伽老师项目选址更具吸引力。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考虑用地总体要求对当地社会稳定性的影响，具体面积XXX平方米。通过深入了解当地社区反馈，确保瑜伽老师项目的选址和建设过程对当地社会和谐稳定产生积极作用。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https://d.book118.com/517110046051006045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725D5B"/>
    <w:rsid w:val="72725D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110046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2024-02-22T10:18:00Z</dcterms:created>
  <dcterms:modified xsi:type="dcterms:W3CDTF">2024-02-22T10:19:17Z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4E3634A96AB7476A8D62ABDCFE5688EA_11</vt:lpwstr>
  </property>
  <property fmtid="{D5CDD505-2E9C-101B-9397-08002B2CF9AE}" pid="3" name="KSOProductBuildVer">
    <vt:lpwstr>2052-12.1.0.16250</vt:lpwstr>
  </property>
</Properties>
</file>