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流媒体视频项目规划设计纲要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686" w:history="1">
        <w:r>
          <w:rPr>
            <w:rFonts w:ascii="仿宋" w:eastAsia="仿宋" w:hAnsi="仿宋" w:cs="仿宋" w:hint="eastAsia"/>
            <w:lang w:eastAsia="zh-CN"/>
          </w:rPr>
          <w:t>概论</w:t>
        </w:r>
        <w:r>
          <w:tab/>
        </w:r>
        <w:r>
          <w:fldChar w:fldCharType="begin"/>
        </w:r>
        <w:r>
          <w:instrText xml:space="preserve"> PAGEREF _Toc27686 \h </w:instrText>
        </w:r>
        <w:r>
          <w:fldChar w:fldCharType="separate"/>
        </w:r>
        <w:r>
          <w:t>3</w:t>
        </w:r>
        <w:r>
          <w:fldChar w:fldCharType="end"/>
        </w:r>
      </w:hyperlink>
    </w:p>
    <w:p>
      <w:pPr>
        <w:pStyle w:val="TOC1"/>
        <w:tabs>
          <w:tab w:val="right" w:leader="dot" w:pos="8306"/>
        </w:tabs>
      </w:pPr>
      <w:hyperlink w:anchor="_Toc3177" w:history="1">
        <w:r>
          <w:rPr>
            <w:rFonts w:ascii="仿宋" w:eastAsia="仿宋" w:hAnsi="仿宋" w:cs="仿宋" w:hint="eastAsia"/>
            <w:lang w:eastAsia="zh-CN"/>
          </w:rPr>
          <w:t>一、流媒体视频项目可持续发展</w:t>
        </w:r>
        <w:r>
          <w:tab/>
        </w:r>
        <w:r>
          <w:fldChar w:fldCharType="begin"/>
        </w:r>
        <w:r>
          <w:instrText xml:space="preserve"> PAGEREF _Toc3177 \h </w:instrText>
        </w:r>
        <w:r>
          <w:fldChar w:fldCharType="separate"/>
        </w:r>
        <w:r>
          <w:t>3</w:t>
        </w:r>
        <w:r>
          <w:fldChar w:fldCharType="end"/>
        </w:r>
      </w:hyperlink>
    </w:p>
    <w:p>
      <w:pPr>
        <w:pStyle w:val="TOC2"/>
        <w:tabs>
          <w:tab w:val="right" w:leader="dot" w:pos="8306"/>
        </w:tabs>
      </w:pPr>
      <w:hyperlink w:anchor="_Toc20391" w:history="1">
        <w:r>
          <w:rPr>
            <w:rFonts w:ascii="仿宋" w:eastAsia="仿宋" w:hAnsi="仿宋" w:cs="仿宋" w:hint="eastAsia"/>
            <w:lang w:eastAsia="zh-CN"/>
          </w:rPr>
          <w:t>(一)、可持续战略与实践</w:t>
        </w:r>
        <w:r>
          <w:tab/>
        </w:r>
        <w:r>
          <w:fldChar w:fldCharType="begin"/>
        </w:r>
        <w:r>
          <w:instrText xml:space="preserve"> PAGEREF _Toc20391 \h </w:instrText>
        </w:r>
        <w:r>
          <w:fldChar w:fldCharType="separate"/>
        </w:r>
        <w:r>
          <w:t>3</w:t>
        </w:r>
        <w:r>
          <w:fldChar w:fldCharType="end"/>
        </w:r>
      </w:hyperlink>
    </w:p>
    <w:p>
      <w:pPr>
        <w:pStyle w:val="TOC2"/>
        <w:tabs>
          <w:tab w:val="right" w:leader="dot" w:pos="8306"/>
        </w:tabs>
      </w:pPr>
      <w:hyperlink w:anchor="_Toc8776" w:history="1">
        <w:r>
          <w:rPr>
            <w:rFonts w:ascii="仿宋" w:eastAsia="仿宋" w:hAnsi="仿宋" w:cs="仿宋" w:hint="eastAsia"/>
            <w:lang w:eastAsia="zh-CN"/>
          </w:rPr>
          <w:t>(二)、环保与社会责任</w:t>
        </w:r>
        <w:r>
          <w:tab/>
        </w:r>
        <w:r>
          <w:fldChar w:fldCharType="begin"/>
        </w:r>
        <w:r>
          <w:instrText xml:space="preserve"> PAGEREF _Toc8776 \h </w:instrText>
        </w:r>
        <w:r>
          <w:fldChar w:fldCharType="separate"/>
        </w:r>
        <w:r>
          <w:t>4</w:t>
        </w:r>
        <w:r>
          <w:fldChar w:fldCharType="end"/>
        </w:r>
      </w:hyperlink>
    </w:p>
    <w:p>
      <w:pPr>
        <w:pStyle w:val="TOC1"/>
        <w:tabs>
          <w:tab w:val="right" w:leader="dot" w:pos="8306"/>
        </w:tabs>
      </w:pPr>
      <w:hyperlink w:anchor="_Toc31751" w:history="1">
        <w:r>
          <w:rPr>
            <w:rFonts w:ascii="仿宋" w:eastAsia="仿宋" w:hAnsi="仿宋" w:cs="仿宋" w:hint="eastAsia"/>
            <w:lang w:eastAsia="zh-CN"/>
          </w:rPr>
          <w:t>二、流媒体视频项目土建工程</w:t>
        </w:r>
        <w:r>
          <w:tab/>
        </w:r>
        <w:r>
          <w:fldChar w:fldCharType="begin"/>
        </w:r>
        <w:r>
          <w:instrText xml:space="preserve"> PAGEREF _Toc31751 \h </w:instrText>
        </w:r>
        <w:r>
          <w:fldChar w:fldCharType="separate"/>
        </w:r>
        <w:r>
          <w:t>5</w:t>
        </w:r>
        <w:r>
          <w:fldChar w:fldCharType="end"/>
        </w:r>
      </w:hyperlink>
    </w:p>
    <w:p>
      <w:pPr>
        <w:pStyle w:val="TOC2"/>
        <w:tabs>
          <w:tab w:val="right" w:leader="dot" w:pos="8306"/>
        </w:tabs>
      </w:pPr>
      <w:hyperlink w:anchor="_Toc17876" w:history="1">
        <w:r>
          <w:rPr>
            <w:rFonts w:ascii="仿宋" w:eastAsia="仿宋" w:hAnsi="仿宋" w:cs="仿宋" w:hint="eastAsia"/>
            <w:lang w:eastAsia="zh-CN"/>
          </w:rPr>
          <w:t>(一)、建筑工程设计原则</w:t>
        </w:r>
        <w:r>
          <w:tab/>
        </w:r>
        <w:r>
          <w:fldChar w:fldCharType="begin"/>
        </w:r>
        <w:r>
          <w:instrText xml:space="preserve"> PAGEREF _Toc17876 \h </w:instrText>
        </w:r>
        <w:r>
          <w:fldChar w:fldCharType="separate"/>
        </w:r>
        <w:r>
          <w:t>5</w:t>
        </w:r>
        <w:r>
          <w:fldChar w:fldCharType="end"/>
        </w:r>
      </w:hyperlink>
    </w:p>
    <w:p>
      <w:pPr>
        <w:pStyle w:val="TOC2"/>
        <w:tabs>
          <w:tab w:val="right" w:leader="dot" w:pos="8306"/>
        </w:tabs>
      </w:pPr>
      <w:hyperlink w:anchor="_Toc16257" w:history="1">
        <w:r>
          <w:rPr>
            <w:rFonts w:ascii="仿宋" w:eastAsia="仿宋" w:hAnsi="仿宋" w:cs="仿宋" w:hint="eastAsia"/>
            <w:lang w:eastAsia="zh-CN"/>
          </w:rPr>
          <w:t>(二)、土建工程设计年限及安全等级</w:t>
        </w:r>
        <w:r>
          <w:tab/>
        </w:r>
        <w:r>
          <w:fldChar w:fldCharType="begin"/>
        </w:r>
        <w:r>
          <w:instrText xml:space="preserve"> PAGEREF _Toc16257 \h </w:instrText>
        </w:r>
        <w:r>
          <w:fldChar w:fldCharType="separate"/>
        </w:r>
        <w:r>
          <w:t>6</w:t>
        </w:r>
        <w:r>
          <w:fldChar w:fldCharType="end"/>
        </w:r>
      </w:hyperlink>
    </w:p>
    <w:p>
      <w:pPr>
        <w:pStyle w:val="TOC2"/>
        <w:tabs>
          <w:tab w:val="right" w:leader="dot" w:pos="8306"/>
        </w:tabs>
      </w:pPr>
      <w:hyperlink w:anchor="_Toc30894" w:history="1">
        <w:r>
          <w:rPr>
            <w:rFonts w:ascii="仿宋" w:eastAsia="仿宋" w:hAnsi="仿宋" w:cs="仿宋" w:hint="eastAsia"/>
            <w:lang w:eastAsia="zh-CN"/>
          </w:rPr>
          <w:t>(三)、建筑工程设计总体要求</w:t>
        </w:r>
        <w:r>
          <w:tab/>
        </w:r>
        <w:r>
          <w:fldChar w:fldCharType="begin"/>
        </w:r>
        <w:r>
          <w:instrText xml:space="preserve"> PAGEREF _Toc30894 \h </w:instrText>
        </w:r>
        <w:r>
          <w:fldChar w:fldCharType="separate"/>
        </w:r>
        <w:r>
          <w:t>7</w:t>
        </w:r>
        <w:r>
          <w:fldChar w:fldCharType="end"/>
        </w:r>
      </w:hyperlink>
    </w:p>
    <w:p>
      <w:pPr>
        <w:pStyle w:val="TOC2"/>
        <w:tabs>
          <w:tab w:val="right" w:leader="dot" w:pos="8306"/>
        </w:tabs>
      </w:pPr>
      <w:hyperlink w:anchor="_Toc6203" w:history="1">
        <w:r>
          <w:rPr>
            <w:rFonts w:ascii="仿宋" w:eastAsia="仿宋" w:hAnsi="仿宋" w:cs="仿宋" w:hint="eastAsia"/>
            <w:lang w:eastAsia="zh-CN"/>
          </w:rPr>
          <w:t>(四)、土建工程建设指标</w:t>
        </w:r>
        <w:r>
          <w:tab/>
        </w:r>
        <w:r>
          <w:fldChar w:fldCharType="begin"/>
        </w:r>
        <w:r>
          <w:instrText xml:space="preserve"> PAGEREF _Toc6203 \h </w:instrText>
        </w:r>
        <w:r>
          <w:fldChar w:fldCharType="separate"/>
        </w:r>
        <w:r>
          <w:t>8</w:t>
        </w:r>
        <w:r>
          <w:fldChar w:fldCharType="end"/>
        </w:r>
      </w:hyperlink>
    </w:p>
    <w:p>
      <w:pPr>
        <w:pStyle w:val="TOC1"/>
        <w:tabs>
          <w:tab w:val="right" w:leader="dot" w:pos="8306"/>
        </w:tabs>
      </w:pPr>
      <w:hyperlink w:anchor="_Toc24390" w:history="1">
        <w:r>
          <w:rPr>
            <w:rFonts w:ascii="仿宋" w:eastAsia="仿宋" w:hAnsi="仿宋" w:cs="仿宋" w:hint="eastAsia"/>
            <w:lang w:eastAsia="zh-CN"/>
          </w:rPr>
          <w:t>三、产品规划分析</w:t>
        </w:r>
        <w:r>
          <w:tab/>
        </w:r>
        <w:r>
          <w:fldChar w:fldCharType="begin"/>
        </w:r>
        <w:r>
          <w:instrText xml:space="preserve"> PAGEREF _Toc24390 \h </w:instrText>
        </w:r>
        <w:r>
          <w:fldChar w:fldCharType="separate"/>
        </w:r>
        <w:r>
          <w:t>8</w:t>
        </w:r>
        <w:r>
          <w:fldChar w:fldCharType="end"/>
        </w:r>
      </w:hyperlink>
    </w:p>
    <w:p>
      <w:pPr>
        <w:pStyle w:val="TOC2"/>
        <w:tabs>
          <w:tab w:val="right" w:leader="dot" w:pos="8306"/>
        </w:tabs>
      </w:pPr>
      <w:hyperlink w:anchor="_Toc17474" w:history="1">
        <w:r>
          <w:rPr>
            <w:rFonts w:ascii="仿宋" w:eastAsia="仿宋" w:hAnsi="仿宋" w:cs="仿宋" w:hint="eastAsia"/>
            <w:lang w:eastAsia="zh-CN"/>
          </w:rPr>
          <w:t>(一)、产品规划</w:t>
        </w:r>
        <w:r>
          <w:tab/>
        </w:r>
        <w:r>
          <w:fldChar w:fldCharType="begin"/>
        </w:r>
        <w:r>
          <w:instrText xml:space="preserve"> PAGEREF _Toc17474 \h </w:instrText>
        </w:r>
        <w:r>
          <w:fldChar w:fldCharType="separate"/>
        </w:r>
        <w:r>
          <w:t>8</w:t>
        </w:r>
        <w:r>
          <w:fldChar w:fldCharType="end"/>
        </w:r>
      </w:hyperlink>
    </w:p>
    <w:p>
      <w:pPr>
        <w:pStyle w:val="TOC2"/>
        <w:tabs>
          <w:tab w:val="right" w:leader="dot" w:pos="8306"/>
        </w:tabs>
      </w:pPr>
      <w:hyperlink w:anchor="_Toc9574" w:history="1">
        <w:r>
          <w:rPr>
            <w:rFonts w:ascii="仿宋" w:eastAsia="仿宋" w:hAnsi="仿宋" w:cs="仿宋" w:hint="eastAsia"/>
            <w:lang w:eastAsia="zh-CN"/>
          </w:rPr>
          <w:t>(二)、建设规模</w:t>
        </w:r>
        <w:r>
          <w:tab/>
        </w:r>
        <w:r>
          <w:fldChar w:fldCharType="begin"/>
        </w:r>
        <w:r>
          <w:instrText xml:space="preserve"> PAGEREF _Toc9574 \h </w:instrText>
        </w:r>
        <w:r>
          <w:fldChar w:fldCharType="separate"/>
        </w:r>
        <w:r>
          <w:t>9</w:t>
        </w:r>
        <w:r>
          <w:fldChar w:fldCharType="end"/>
        </w:r>
      </w:hyperlink>
    </w:p>
    <w:p>
      <w:pPr>
        <w:pStyle w:val="TOC1"/>
        <w:tabs>
          <w:tab w:val="right" w:leader="dot" w:pos="8306"/>
        </w:tabs>
      </w:pPr>
      <w:hyperlink w:anchor="_Toc22110" w:history="1">
        <w:r>
          <w:rPr>
            <w:rFonts w:ascii="仿宋" w:eastAsia="仿宋" w:hAnsi="仿宋" w:cs="仿宋" w:hint="eastAsia"/>
            <w:lang w:eastAsia="zh-CN"/>
          </w:rPr>
          <w:t>四、流媒体视频项目建设单位说明</w:t>
        </w:r>
        <w:r>
          <w:tab/>
        </w:r>
        <w:r>
          <w:fldChar w:fldCharType="begin"/>
        </w:r>
        <w:r>
          <w:instrText xml:space="preserve"> PAGEREF _Toc22110 \h </w:instrText>
        </w:r>
        <w:r>
          <w:fldChar w:fldCharType="separate"/>
        </w:r>
        <w:r>
          <w:t>10</w:t>
        </w:r>
        <w:r>
          <w:fldChar w:fldCharType="end"/>
        </w:r>
      </w:hyperlink>
    </w:p>
    <w:p>
      <w:pPr>
        <w:pStyle w:val="TOC2"/>
        <w:tabs>
          <w:tab w:val="right" w:leader="dot" w:pos="8306"/>
        </w:tabs>
      </w:pPr>
      <w:hyperlink w:anchor="_Toc30779" w:history="1">
        <w:r>
          <w:rPr>
            <w:rFonts w:ascii="仿宋" w:eastAsia="仿宋" w:hAnsi="仿宋" w:cs="仿宋" w:hint="eastAsia"/>
            <w:lang w:eastAsia="zh-CN"/>
          </w:rPr>
          <w:t>(一)、流媒体视频项目承办单位基本情况</w:t>
        </w:r>
        <w:r>
          <w:tab/>
        </w:r>
        <w:r>
          <w:fldChar w:fldCharType="begin"/>
        </w:r>
        <w:r>
          <w:instrText xml:space="preserve"> PAGEREF _Toc30779 \h </w:instrText>
        </w:r>
        <w:r>
          <w:fldChar w:fldCharType="separate"/>
        </w:r>
        <w:r>
          <w:t>10</w:t>
        </w:r>
        <w:r>
          <w:fldChar w:fldCharType="end"/>
        </w:r>
      </w:hyperlink>
    </w:p>
    <w:p>
      <w:pPr>
        <w:pStyle w:val="TOC2"/>
        <w:tabs>
          <w:tab w:val="right" w:leader="dot" w:pos="8306"/>
        </w:tabs>
      </w:pPr>
      <w:hyperlink w:anchor="_Toc7814" w:history="1">
        <w:r>
          <w:rPr>
            <w:rFonts w:ascii="仿宋" w:eastAsia="仿宋" w:hAnsi="仿宋" w:cs="仿宋" w:hint="eastAsia"/>
            <w:lang w:eastAsia="zh-CN"/>
          </w:rPr>
          <w:t>(二)、公司经济效益分析</w:t>
        </w:r>
        <w:r>
          <w:tab/>
        </w:r>
        <w:r>
          <w:fldChar w:fldCharType="begin"/>
        </w:r>
        <w:r>
          <w:instrText xml:space="preserve"> PAGEREF _Toc7814 \h </w:instrText>
        </w:r>
        <w:r>
          <w:fldChar w:fldCharType="separate"/>
        </w:r>
        <w:r>
          <w:t>10</w:t>
        </w:r>
        <w:r>
          <w:fldChar w:fldCharType="end"/>
        </w:r>
      </w:hyperlink>
    </w:p>
    <w:p>
      <w:pPr>
        <w:pStyle w:val="TOC1"/>
        <w:tabs>
          <w:tab w:val="right" w:leader="dot" w:pos="8306"/>
        </w:tabs>
      </w:pPr>
      <w:hyperlink w:anchor="_Toc18801" w:history="1">
        <w:r>
          <w:rPr>
            <w:rFonts w:ascii="仿宋" w:eastAsia="仿宋" w:hAnsi="仿宋" w:cs="仿宋" w:hint="eastAsia"/>
            <w:lang w:eastAsia="zh-CN"/>
          </w:rPr>
          <w:t>五、流媒体视频项目概论</w:t>
        </w:r>
        <w:r>
          <w:tab/>
        </w:r>
        <w:r>
          <w:fldChar w:fldCharType="begin"/>
        </w:r>
        <w:r>
          <w:instrText xml:space="preserve"> PAGEREF _Toc18801 \h </w:instrText>
        </w:r>
        <w:r>
          <w:fldChar w:fldCharType="separate"/>
        </w:r>
        <w:r>
          <w:t>11</w:t>
        </w:r>
        <w:r>
          <w:fldChar w:fldCharType="end"/>
        </w:r>
      </w:hyperlink>
    </w:p>
    <w:p>
      <w:pPr>
        <w:pStyle w:val="TOC2"/>
        <w:tabs>
          <w:tab w:val="right" w:leader="dot" w:pos="8306"/>
        </w:tabs>
      </w:pPr>
      <w:hyperlink w:anchor="_Toc27390" w:history="1">
        <w:r>
          <w:rPr>
            <w:rFonts w:ascii="仿宋" w:eastAsia="仿宋" w:hAnsi="仿宋" w:cs="仿宋" w:hint="eastAsia"/>
            <w:lang w:eastAsia="zh-CN"/>
          </w:rPr>
          <w:t>(一)、流媒体视频项目概况</w:t>
        </w:r>
        <w:r>
          <w:tab/>
        </w:r>
        <w:r>
          <w:fldChar w:fldCharType="begin"/>
        </w:r>
        <w:r>
          <w:instrText xml:space="preserve"> PAGEREF _Toc27390 \h </w:instrText>
        </w:r>
        <w:r>
          <w:fldChar w:fldCharType="separate"/>
        </w:r>
        <w:r>
          <w:t>11</w:t>
        </w:r>
        <w:r>
          <w:fldChar w:fldCharType="end"/>
        </w:r>
      </w:hyperlink>
    </w:p>
    <w:p>
      <w:pPr>
        <w:pStyle w:val="TOC2"/>
        <w:tabs>
          <w:tab w:val="right" w:leader="dot" w:pos="8306"/>
        </w:tabs>
      </w:pPr>
      <w:hyperlink w:anchor="_Toc27738" w:history="1">
        <w:r>
          <w:rPr>
            <w:rFonts w:ascii="仿宋" w:eastAsia="仿宋" w:hAnsi="仿宋" w:cs="仿宋" w:hint="eastAsia"/>
            <w:lang w:eastAsia="zh-CN"/>
          </w:rPr>
          <w:t>(二)、流媒体视频项目目标</w:t>
        </w:r>
        <w:r>
          <w:tab/>
        </w:r>
        <w:r>
          <w:fldChar w:fldCharType="begin"/>
        </w:r>
        <w:r>
          <w:instrText xml:space="preserve"> PAGEREF _Toc27738 \h </w:instrText>
        </w:r>
        <w:r>
          <w:fldChar w:fldCharType="separate"/>
        </w:r>
        <w:r>
          <w:t>14</w:t>
        </w:r>
        <w:r>
          <w:fldChar w:fldCharType="end"/>
        </w:r>
      </w:hyperlink>
    </w:p>
    <w:p>
      <w:pPr>
        <w:pStyle w:val="TOC2"/>
        <w:tabs>
          <w:tab w:val="right" w:leader="dot" w:pos="8306"/>
        </w:tabs>
      </w:pPr>
      <w:hyperlink w:anchor="_Toc3946" w:history="1">
        <w:r>
          <w:rPr>
            <w:rFonts w:ascii="仿宋" w:eastAsia="仿宋" w:hAnsi="仿宋" w:cs="仿宋" w:hint="eastAsia"/>
            <w:lang w:eastAsia="zh-CN"/>
          </w:rPr>
          <w:t>(三)、流媒体视频项目提出的理由</w:t>
        </w:r>
        <w:r>
          <w:tab/>
        </w:r>
        <w:r>
          <w:fldChar w:fldCharType="begin"/>
        </w:r>
        <w:r>
          <w:instrText xml:space="preserve"> PAGEREF _Toc3946 \h </w:instrText>
        </w:r>
        <w:r>
          <w:fldChar w:fldCharType="separate"/>
        </w:r>
        <w:r>
          <w:t>14</w:t>
        </w:r>
        <w:r>
          <w:fldChar w:fldCharType="end"/>
        </w:r>
      </w:hyperlink>
    </w:p>
    <w:p>
      <w:pPr>
        <w:pStyle w:val="TOC2"/>
        <w:tabs>
          <w:tab w:val="right" w:leader="dot" w:pos="8306"/>
        </w:tabs>
      </w:pPr>
      <w:hyperlink w:anchor="_Toc25922" w:history="1">
        <w:r>
          <w:rPr>
            <w:rFonts w:ascii="仿宋" w:eastAsia="仿宋" w:hAnsi="仿宋" w:cs="仿宋" w:hint="eastAsia"/>
            <w:lang w:eastAsia="zh-CN"/>
          </w:rPr>
          <w:t>(四)、流媒体视频项目意义</w:t>
        </w:r>
        <w:r>
          <w:tab/>
        </w:r>
        <w:r>
          <w:fldChar w:fldCharType="begin"/>
        </w:r>
        <w:r>
          <w:instrText xml:space="preserve"> PAGEREF _Toc25922 \h </w:instrText>
        </w:r>
        <w:r>
          <w:fldChar w:fldCharType="separate"/>
        </w:r>
        <w:r>
          <w:t>16</w:t>
        </w:r>
        <w:r>
          <w:fldChar w:fldCharType="end"/>
        </w:r>
      </w:hyperlink>
    </w:p>
    <w:p>
      <w:pPr>
        <w:pStyle w:val="TOC2"/>
        <w:tabs>
          <w:tab w:val="right" w:leader="dot" w:pos="8306"/>
        </w:tabs>
      </w:pPr>
      <w:hyperlink w:anchor="_Toc18768" w:history="1">
        <w:r>
          <w:rPr>
            <w:rFonts w:ascii="仿宋" w:eastAsia="仿宋" w:hAnsi="仿宋" w:cs="仿宋" w:hint="eastAsia"/>
            <w:lang w:eastAsia="zh-CN"/>
          </w:rPr>
          <w:t>(五)、流媒体视频项目背景</w:t>
        </w:r>
        <w:r>
          <w:tab/>
        </w:r>
        <w:r>
          <w:fldChar w:fldCharType="begin"/>
        </w:r>
        <w:r>
          <w:instrText xml:space="preserve"> PAGEREF _Toc18768 \h </w:instrText>
        </w:r>
        <w:r>
          <w:fldChar w:fldCharType="separate"/>
        </w:r>
        <w:r>
          <w:t>17</w:t>
        </w:r>
        <w:r>
          <w:fldChar w:fldCharType="end"/>
        </w:r>
      </w:hyperlink>
    </w:p>
    <w:p>
      <w:pPr>
        <w:pStyle w:val="TOC1"/>
        <w:tabs>
          <w:tab w:val="right" w:leader="dot" w:pos="8306"/>
        </w:tabs>
      </w:pPr>
      <w:hyperlink w:anchor="_Toc17493" w:history="1">
        <w:r>
          <w:rPr>
            <w:rFonts w:ascii="仿宋" w:eastAsia="仿宋" w:hAnsi="仿宋" w:cs="仿宋" w:hint="eastAsia"/>
            <w:lang w:eastAsia="zh-CN"/>
          </w:rPr>
          <w:t>六、流媒体视频项目建设背景及必要性分析</w:t>
        </w:r>
        <w:r>
          <w:tab/>
        </w:r>
        <w:r>
          <w:fldChar w:fldCharType="begin"/>
        </w:r>
        <w:r>
          <w:instrText xml:space="preserve"> PAGEREF _Toc17493 \h </w:instrText>
        </w:r>
        <w:r>
          <w:fldChar w:fldCharType="separate"/>
        </w:r>
        <w:r>
          <w:t>18</w:t>
        </w:r>
        <w:r>
          <w:fldChar w:fldCharType="end"/>
        </w:r>
      </w:hyperlink>
    </w:p>
    <w:p>
      <w:pPr>
        <w:pStyle w:val="TOC2"/>
        <w:tabs>
          <w:tab w:val="right" w:leader="dot" w:pos="8306"/>
        </w:tabs>
      </w:pPr>
      <w:hyperlink w:anchor="_Toc5606" w:history="1">
        <w:r>
          <w:rPr>
            <w:rFonts w:ascii="仿宋" w:eastAsia="仿宋" w:hAnsi="仿宋" w:cs="仿宋" w:hint="eastAsia"/>
            <w:lang w:eastAsia="zh-CN"/>
          </w:rPr>
          <w:t>(一)、流媒体视频项目背景分析</w:t>
        </w:r>
        <w:r>
          <w:tab/>
        </w:r>
        <w:r>
          <w:fldChar w:fldCharType="begin"/>
        </w:r>
        <w:r>
          <w:instrText xml:space="preserve"> PAGEREF _Toc5606 \h </w:instrText>
        </w:r>
        <w:r>
          <w:fldChar w:fldCharType="separate"/>
        </w:r>
        <w:r>
          <w:t>18</w:t>
        </w:r>
        <w:r>
          <w:fldChar w:fldCharType="end"/>
        </w:r>
      </w:hyperlink>
    </w:p>
    <w:p>
      <w:pPr>
        <w:pStyle w:val="TOC2"/>
        <w:tabs>
          <w:tab w:val="right" w:leader="dot" w:pos="8306"/>
        </w:tabs>
      </w:pPr>
      <w:hyperlink w:anchor="_Toc28868" w:history="1">
        <w:r>
          <w:rPr>
            <w:rFonts w:ascii="仿宋" w:eastAsia="仿宋" w:hAnsi="仿宋" w:cs="仿宋" w:hint="eastAsia"/>
            <w:lang w:eastAsia="zh-CN"/>
          </w:rPr>
          <w:t>(二)、流媒体视频项目建设必要性分析</w:t>
        </w:r>
        <w:r>
          <w:tab/>
        </w:r>
        <w:r>
          <w:fldChar w:fldCharType="begin"/>
        </w:r>
        <w:r>
          <w:instrText xml:space="preserve"> PAGEREF _Toc28868 \h </w:instrText>
        </w:r>
        <w:r>
          <w:fldChar w:fldCharType="separate"/>
        </w:r>
        <w:r>
          <w:t>20</w:t>
        </w:r>
        <w:r>
          <w:fldChar w:fldCharType="end"/>
        </w:r>
      </w:hyperlink>
    </w:p>
    <w:p>
      <w:pPr>
        <w:pStyle w:val="TOC1"/>
        <w:tabs>
          <w:tab w:val="right" w:leader="dot" w:pos="8306"/>
        </w:tabs>
      </w:pPr>
      <w:hyperlink w:anchor="_Toc27426" w:history="1">
        <w:r>
          <w:rPr>
            <w:rFonts w:ascii="仿宋" w:eastAsia="仿宋" w:hAnsi="仿宋" w:cs="仿宋" w:hint="eastAsia"/>
            <w:lang w:eastAsia="zh-CN"/>
          </w:rPr>
          <w:t>七、流媒体视频项目计划安排</w:t>
        </w:r>
        <w:r>
          <w:tab/>
        </w:r>
        <w:r>
          <w:fldChar w:fldCharType="begin"/>
        </w:r>
        <w:r>
          <w:instrText xml:space="preserve"> PAGEREF _Toc27426 \h </w:instrText>
        </w:r>
        <w:r>
          <w:fldChar w:fldCharType="separate"/>
        </w:r>
        <w:r>
          <w:t>21</w:t>
        </w:r>
        <w:r>
          <w:fldChar w:fldCharType="end"/>
        </w:r>
      </w:hyperlink>
    </w:p>
    <w:p>
      <w:pPr>
        <w:pStyle w:val="TOC2"/>
        <w:tabs>
          <w:tab w:val="right" w:leader="dot" w:pos="8306"/>
        </w:tabs>
      </w:pPr>
      <w:hyperlink w:anchor="_Toc11793" w:history="1">
        <w:r>
          <w:rPr>
            <w:rFonts w:ascii="仿宋" w:eastAsia="仿宋" w:hAnsi="仿宋" w:cs="仿宋" w:hint="eastAsia"/>
            <w:lang w:eastAsia="zh-CN"/>
          </w:rPr>
          <w:t>(一)、建设周期</w:t>
        </w:r>
        <w:r>
          <w:tab/>
        </w:r>
        <w:r>
          <w:fldChar w:fldCharType="begin"/>
        </w:r>
        <w:r>
          <w:instrText xml:space="preserve"> PAGEREF _Toc11793 \h </w:instrText>
        </w:r>
        <w:r>
          <w:fldChar w:fldCharType="separate"/>
        </w:r>
        <w:r>
          <w:t>21</w:t>
        </w:r>
        <w:r>
          <w:fldChar w:fldCharType="end"/>
        </w:r>
      </w:hyperlink>
    </w:p>
    <w:p>
      <w:pPr>
        <w:pStyle w:val="TOC2"/>
        <w:tabs>
          <w:tab w:val="right" w:leader="dot" w:pos="8306"/>
        </w:tabs>
      </w:pPr>
      <w:hyperlink w:anchor="_Toc5726" w:history="1">
        <w:r>
          <w:rPr>
            <w:rFonts w:ascii="仿宋" w:eastAsia="仿宋" w:hAnsi="仿宋" w:cs="仿宋" w:hint="eastAsia"/>
            <w:lang w:eastAsia="zh-CN"/>
          </w:rPr>
          <w:t>(二)、建设进度</w:t>
        </w:r>
        <w:r>
          <w:tab/>
        </w:r>
        <w:r>
          <w:fldChar w:fldCharType="begin"/>
        </w:r>
        <w:r>
          <w:instrText xml:space="preserve"> PAGEREF _Toc5726 \h </w:instrText>
        </w:r>
        <w:r>
          <w:fldChar w:fldCharType="separate"/>
        </w:r>
        <w:r>
          <w:t>22</w:t>
        </w:r>
        <w:r>
          <w:fldChar w:fldCharType="end"/>
        </w:r>
      </w:hyperlink>
    </w:p>
    <w:p>
      <w:pPr>
        <w:pStyle w:val="TOC2"/>
        <w:tabs>
          <w:tab w:val="right" w:leader="dot" w:pos="8306"/>
        </w:tabs>
      </w:pPr>
      <w:hyperlink w:anchor="_Toc13471" w:history="1">
        <w:r>
          <w:rPr>
            <w:rFonts w:ascii="仿宋" w:eastAsia="仿宋" w:hAnsi="仿宋" w:cs="仿宋" w:hint="eastAsia"/>
            <w:lang w:eastAsia="zh-CN"/>
          </w:rPr>
          <w:t>(三)、进度安排注意事项</w:t>
        </w:r>
        <w:r>
          <w:tab/>
        </w:r>
        <w:r>
          <w:fldChar w:fldCharType="begin"/>
        </w:r>
        <w:r>
          <w:instrText xml:space="preserve"> PAGEREF _Toc13471 \h </w:instrText>
        </w:r>
        <w:r>
          <w:fldChar w:fldCharType="separate"/>
        </w:r>
        <w:r>
          <w:t>23</w:t>
        </w:r>
        <w:r>
          <w:fldChar w:fldCharType="end"/>
        </w:r>
      </w:hyperlink>
    </w:p>
    <w:p>
      <w:pPr>
        <w:pStyle w:val="TOC2"/>
        <w:tabs>
          <w:tab w:val="right" w:leader="dot" w:pos="8306"/>
        </w:tabs>
      </w:pPr>
      <w:hyperlink w:anchor="_Toc21777" w:history="1">
        <w:r>
          <w:rPr>
            <w:rFonts w:ascii="仿宋" w:eastAsia="仿宋" w:hAnsi="仿宋" w:cs="仿宋" w:hint="eastAsia"/>
            <w:lang w:eastAsia="zh-CN"/>
          </w:rPr>
          <w:t>(四)、人力资源配置</w:t>
        </w:r>
        <w:r>
          <w:tab/>
        </w:r>
        <w:r>
          <w:fldChar w:fldCharType="begin"/>
        </w:r>
        <w:r>
          <w:instrText xml:space="preserve"> PAGEREF _Toc21777 \h </w:instrText>
        </w:r>
        <w:r>
          <w:fldChar w:fldCharType="separate"/>
        </w:r>
        <w:r>
          <w:t>24</w:t>
        </w:r>
        <w:r>
          <w:fldChar w:fldCharType="end"/>
        </w:r>
      </w:hyperlink>
    </w:p>
    <w:p>
      <w:pPr>
        <w:pStyle w:val="TOC1"/>
        <w:tabs>
          <w:tab w:val="right" w:leader="dot" w:pos="8306"/>
        </w:tabs>
      </w:pPr>
      <w:hyperlink w:anchor="_Toc16391" w:history="1">
        <w:r>
          <w:rPr>
            <w:rFonts w:ascii="仿宋" w:eastAsia="仿宋" w:hAnsi="仿宋" w:cs="仿宋" w:hint="eastAsia"/>
            <w:lang w:eastAsia="zh-CN"/>
          </w:rPr>
          <w:t>八、流媒体视频项目技术管理</w:t>
        </w:r>
        <w:r>
          <w:tab/>
        </w:r>
        <w:r>
          <w:fldChar w:fldCharType="begin"/>
        </w:r>
        <w:r>
          <w:instrText xml:space="preserve"> PAGEREF _Toc16391 \h </w:instrText>
        </w:r>
        <w:r>
          <w:fldChar w:fldCharType="separate"/>
        </w:r>
        <w:r>
          <w:t>25</w:t>
        </w:r>
        <w:r>
          <w:fldChar w:fldCharType="end"/>
        </w:r>
      </w:hyperlink>
    </w:p>
    <w:p>
      <w:pPr>
        <w:pStyle w:val="TOC2"/>
        <w:tabs>
          <w:tab w:val="right" w:leader="dot" w:pos="8306"/>
        </w:tabs>
      </w:pPr>
      <w:hyperlink w:anchor="_Toc8307" w:history="1">
        <w:r>
          <w:rPr>
            <w:rFonts w:ascii="仿宋" w:eastAsia="仿宋" w:hAnsi="仿宋" w:cs="仿宋" w:hint="eastAsia"/>
            <w:lang w:eastAsia="zh-CN"/>
          </w:rPr>
          <w:t>(一)、技术方案选用方向</w:t>
        </w:r>
        <w:r>
          <w:tab/>
        </w:r>
        <w:r>
          <w:fldChar w:fldCharType="begin"/>
        </w:r>
        <w:r>
          <w:instrText xml:space="preserve"> PAGEREF _Toc8307 \h </w:instrText>
        </w:r>
        <w:r>
          <w:fldChar w:fldCharType="separate"/>
        </w:r>
        <w:r>
          <w:t>25</w:t>
        </w:r>
        <w:r>
          <w:fldChar w:fldCharType="end"/>
        </w:r>
      </w:hyperlink>
    </w:p>
    <w:p>
      <w:pPr>
        <w:pStyle w:val="TOC2"/>
        <w:tabs>
          <w:tab w:val="right" w:leader="dot" w:pos="8306"/>
        </w:tabs>
      </w:pPr>
      <w:hyperlink w:anchor="_Toc18616" w:history="1">
        <w:r>
          <w:rPr>
            <w:rFonts w:ascii="仿宋" w:eastAsia="仿宋" w:hAnsi="仿宋" w:cs="仿宋" w:hint="eastAsia"/>
            <w:lang w:eastAsia="zh-CN"/>
          </w:rPr>
          <w:t>(二)、工艺技术方案选用原则</w:t>
        </w:r>
        <w:r>
          <w:tab/>
        </w:r>
        <w:r>
          <w:fldChar w:fldCharType="begin"/>
        </w:r>
        <w:r>
          <w:instrText xml:space="preserve"> PAGEREF _Toc18616 \h </w:instrText>
        </w:r>
        <w:r>
          <w:fldChar w:fldCharType="separate"/>
        </w:r>
        <w:r>
          <w:t>27</w:t>
        </w:r>
        <w:r>
          <w:fldChar w:fldCharType="end"/>
        </w:r>
      </w:hyperlink>
    </w:p>
    <w:p>
      <w:pPr>
        <w:pStyle w:val="TOC2"/>
        <w:tabs>
          <w:tab w:val="right" w:leader="dot" w:pos="8306"/>
        </w:tabs>
      </w:pPr>
      <w:hyperlink w:anchor="_Toc11004" w:history="1">
        <w:r>
          <w:rPr>
            <w:rFonts w:ascii="仿宋" w:eastAsia="仿宋" w:hAnsi="仿宋" w:cs="仿宋" w:hint="eastAsia"/>
            <w:lang w:eastAsia="zh-CN"/>
          </w:rPr>
          <w:t>(三)、工艺技术方案要求</w:t>
        </w:r>
        <w:r>
          <w:tab/>
        </w:r>
        <w:r>
          <w:fldChar w:fldCharType="begin"/>
        </w:r>
        <w:r>
          <w:instrText xml:space="preserve"> PAGEREF _Toc11004 \h </w:instrText>
        </w:r>
        <w:r>
          <w:fldChar w:fldCharType="separate"/>
        </w:r>
        <w:r>
          <w:t>29</w:t>
        </w:r>
        <w:r>
          <w:fldChar w:fldCharType="end"/>
        </w:r>
      </w:hyperlink>
    </w:p>
    <w:p>
      <w:pPr>
        <w:pStyle w:val="TOC1"/>
        <w:tabs>
          <w:tab w:val="right" w:leader="dot" w:pos="8306"/>
        </w:tabs>
      </w:pPr>
      <w:hyperlink w:anchor="_Toc3050" w:history="1">
        <w:r>
          <w:rPr>
            <w:rFonts w:ascii="仿宋" w:eastAsia="仿宋" w:hAnsi="仿宋" w:cs="仿宋" w:hint="eastAsia"/>
            <w:lang w:eastAsia="zh-CN"/>
          </w:rPr>
          <w:t>九、流媒体视频项目创新与研发</w:t>
        </w:r>
        <w:r>
          <w:tab/>
        </w:r>
        <w:r>
          <w:fldChar w:fldCharType="begin"/>
        </w:r>
        <w:r>
          <w:instrText xml:space="preserve"> PAGEREF _Toc3050 \h </w:instrText>
        </w:r>
        <w:r>
          <w:fldChar w:fldCharType="separate"/>
        </w:r>
        <w:r>
          <w:t>31</w:t>
        </w:r>
        <w:r>
          <w:fldChar w:fldCharType="end"/>
        </w:r>
      </w:hyperlink>
    </w:p>
    <w:p>
      <w:pPr>
        <w:pStyle w:val="TOC2"/>
        <w:tabs>
          <w:tab w:val="right" w:leader="dot" w:pos="8306"/>
        </w:tabs>
      </w:pPr>
      <w:hyperlink w:anchor="_Toc18207" w:history="1">
        <w:r>
          <w:rPr>
            <w:rFonts w:ascii="仿宋" w:eastAsia="仿宋" w:hAnsi="仿宋" w:cs="仿宋" w:hint="eastAsia"/>
            <w:lang w:eastAsia="zh-CN"/>
          </w:rPr>
          <w:t>(一)、创新策略与方向</w:t>
        </w:r>
        <w:r>
          <w:tab/>
        </w:r>
        <w:r>
          <w:fldChar w:fldCharType="begin"/>
        </w:r>
        <w:r>
          <w:instrText xml:space="preserve"> PAGEREF _Toc18207 \h </w:instrText>
        </w:r>
        <w:r>
          <w:fldChar w:fldCharType="separate"/>
        </w:r>
        <w:r>
          <w:t>31</w:t>
        </w:r>
        <w:r>
          <w:fldChar w:fldCharType="end"/>
        </w:r>
      </w:hyperlink>
    </w:p>
    <w:p>
      <w:pPr>
        <w:pStyle w:val="TOC2"/>
        <w:tabs>
          <w:tab w:val="right" w:leader="dot" w:pos="8306"/>
        </w:tabs>
      </w:pPr>
      <w:hyperlink w:anchor="_Toc23542" w:history="1">
        <w:r>
          <w:rPr>
            <w:rFonts w:ascii="仿宋" w:eastAsia="仿宋" w:hAnsi="仿宋" w:cs="仿宋" w:hint="eastAsia"/>
            <w:lang w:eastAsia="zh-CN"/>
          </w:rPr>
          <w:t>(二)、研发规划与投入</w:t>
        </w:r>
        <w:r>
          <w:tab/>
        </w:r>
        <w:r>
          <w:fldChar w:fldCharType="begin"/>
        </w:r>
        <w:r>
          <w:instrText xml:space="preserve"> PAGEREF _Toc23542 \h </w:instrText>
        </w:r>
        <w:r>
          <w:fldChar w:fldCharType="separate"/>
        </w:r>
        <w:r>
          <w:t>33</w:t>
        </w:r>
        <w:r>
          <w:fldChar w:fldCharType="end"/>
        </w:r>
      </w:hyperlink>
    </w:p>
    <w:p>
      <w:pPr>
        <w:pStyle w:val="TOC1"/>
        <w:tabs>
          <w:tab w:val="right" w:leader="dot" w:pos="8306"/>
        </w:tabs>
      </w:pPr>
      <w:hyperlink w:anchor="_Toc26809" w:history="1">
        <w:r>
          <w:rPr>
            <w:rFonts w:ascii="仿宋" w:eastAsia="仿宋" w:hAnsi="仿宋" w:cs="仿宋" w:hint="eastAsia"/>
            <w:lang w:eastAsia="zh-CN"/>
          </w:rPr>
          <w:t>十、流媒体视频项目人力资源管理</w:t>
        </w:r>
        <w:r>
          <w:tab/>
        </w:r>
        <w:r>
          <w:fldChar w:fldCharType="begin"/>
        </w:r>
        <w:r>
          <w:instrText xml:space="preserve"> PAGEREF _Toc26809 \h </w:instrText>
        </w:r>
        <w:r>
          <w:fldChar w:fldCharType="separate"/>
        </w:r>
        <w:r>
          <w:t>34</w:t>
        </w:r>
        <w:r>
          <w:fldChar w:fldCharType="end"/>
        </w:r>
      </w:hyperlink>
    </w:p>
    <w:p>
      <w:pPr>
        <w:pStyle w:val="TOC2"/>
        <w:tabs>
          <w:tab w:val="right" w:leader="dot" w:pos="8306"/>
        </w:tabs>
      </w:pPr>
      <w:hyperlink w:anchor="_Toc17545" w:history="1">
        <w:r>
          <w:rPr>
            <w:rFonts w:ascii="仿宋" w:eastAsia="仿宋" w:hAnsi="仿宋" w:cs="仿宋" w:hint="eastAsia"/>
            <w:lang w:eastAsia="zh-CN"/>
          </w:rPr>
          <w:t>(一)、建立健全的预算管理制度</w:t>
        </w:r>
        <w:r>
          <w:tab/>
        </w:r>
        <w:r>
          <w:fldChar w:fldCharType="begin"/>
        </w:r>
        <w:r>
          <w:instrText xml:space="preserve"> PAGEREF _Toc17545 \h </w:instrText>
        </w:r>
        <w:r>
          <w:fldChar w:fldCharType="separate"/>
        </w:r>
        <w:r>
          <w:t>34</w:t>
        </w:r>
        <w:r>
          <w:fldChar w:fldCharType="end"/>
        </w:r>
      </w:hyperlink>
    </w:p>
    <w:p>
      <w:pPr>
        <w:pStyle w:val="TOC2"/>
        <w:tabs>
          <w:tab w:val="right" w:leader="dot" w:pos="8306"/>
        </w:tabs>
      </w:pPr>
      <w:hyperlink w:anchor="_Toc16129" w:history="1">
        <w:r>
          <w:rPr>
            <w:rFonts w:ascii="仿宋" w:eastAsia="仿宋" w:hAnsi="仿宋" w:cs="仿宋" w:hint="eastAsia"/>
            <w:lang w:eastAsia="zh-CN"/>
          </w:rPr>
          <w:t>(二)、加强资金流动监控</w:t>
        </w:r>
        <w:r>
          <w:tab/>
        </w:r>
        <w:r>
          <w:fldChar w:fldCharType="begin"/>
        </w:r>
        <w:r>
          <w:instrText xml:space="preserve"> PAGEREF _Toc16129 \h </w:instrText>
        </w:r>
        <w:r>
          <w:fldChar w:fldCharType="separate"/>
        </w:r>
        <w:r>
          <w:t>36</w:t>
        </w:r>
        <w:r>
          <w:fldChar w:fldCharType="end"/>
        </w:r>
      </w:hyperlink>
    </w:p>
    <w:p>
      <w:pPr>
        <w:pStyle w:val="TOC2"/>
        <w:tabs>
          <w:tab w:val="right" w:leader="dot" w:pos="8306"/>
        </w:tabs>
      </w:pPr>
      <w:hyperlink w:anchor="_Toc10572" w:history="1">
        <w:r>
          <w:rPr>
            <w:rFonts w:ascii="仿宋" w:eastAsia="仿宋" w:hAnsi="仿宋" w:cs="仿宋" w:hint="eastAsia"/>
            <w:lang w:eastAsia="zh-CN"/>
          </w:rPr>
          <w:t>(三)、制定完善的风险控制机制</w:t>
        </w:r>
        <w:r>
          <w:tab/>
        </w:r>
        <w:r>
          <w:fldChar w:fldCharType="begin"/>
        </w:r>
        <w:r>
          <w:instrText xml:space="preserve"> PAGEREF _Toc10572 \h </w:instrText>
        </w:r>
        <w:r>
          <w:fldChar w:fldCharType="separate"/>
        </w:r>
        <w:r>
          <w:t>37</w:t>
        </w:r>
        <w:r>
          <w:fldChar w:fldCharType="end"/>
        </w:r>
      </w:hyperlink>
    </w:p>
    <w:p>
      <w:pPr>
        <w:pStyle w:val="TOC2"/>
        <w:tabs>
          <w:tab w:val="right" w:leader="dot" w:pos="8306"/>
        </w:tabs>
      </w:pPr>
      <w:hyperlink w:anchor="_Toc4870" w:history="1">
        <w:r>
          <w:rPr>
            <w:rFonts w:ascii="仿宋" w:eastAsia="仿宋" w:hAnsi="仿宋" w:cs="仿宋" w:hint="eastAsia"/>
            <w:lang w:eastAsia="zh-CN"/>
          </w:rPr>
          <w:t>(四)、优化成本管理</w:t>
        </w:r>
        <w:r>
          <w:tab/>
        </w:r>
        <w:r>
          <w:fldChar w:fldCharType="begin"/>
        </w:r>
        <w:r>
          <w:instrText xml:space="preserve"> PAGEREF _Toc4870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480" w:history="1">
        <w:r>
          <w:rPr>
            <w:rFonts w:ascii="仿宋" w:eastAsia="仿宋" w:hAnsi="仿宋" w:cs="仿宋" w:hint="eastAsia"/>
            <w:lang w:eastAsia="zh-CN"/>
          </w:rPr>
          <w:t>十一、流媒体视频项目环境影响分析</w:t>
        </w:r>
        <w:r>
          <w:tab/>
        </w:r>
        <w:r>
          <w:fldChar w:fldCharType="begin"/>
        </w:r>
        <w:r>
          <w:instrText xml:space="preserve"> PAGEREF _Toc31480 \h </w:instrText>
        </w:r>
        <w:r>
          <w:fldChar w:fldCharType="separate"/>
        </w:r>
        <w:r>
          <w:t>40</w:t>
        </w:r>
        <w:r>
          <w:fldChar w:fldCharType="end"/>
        </w:r>
      </w:hyperlink>
    </w:p>
    <w:p>
      <w:pPr>
        <w:pStyle w:val="TOC2"/>
        <w:tabs>
          <w:tab w:val="right" w:leader="dot" w:pos="8306"/>
        </w:tabs>
      </w:pPr>
      <w:hyperlink w:anchor="_Toc14069" w:history="1">
        <w:r>
          <w:rPr>
            <w:rFonts w:ascii="仿宋" w:eastAsia="仿宋" w:hAnsi="仿宋" w:cs="仿宋" w:hint="eastAsia"/>
            <w:lang w:eastAsia="zh-CN"/>
          </w:rPr>
          <w:t>(一)、建设区域环境质量现状</w:t>
        </w:r>
        <w:r>
          <w:tab/>
        </w:r>
        <w:r>
          <w:fldChar w:fldCharType="begin"/>
        </w:r>
        <w:r>
          <w:instrText xml:space="preserve"> PAGEREF _Toc14069 \h </w:instrText>
        </w:r>
        <w:r>
          <w:fldChar w:fldCharType="separate"/>
        </w:r>
        <w:r>
          <w:t>40</w:t>
        </w:r>
        <w:r>
          <w:fldChar w:fldCharType="end"/>
        </w:r>
      </w:hyperlink>
    </w:p>
    <w:p>
      <w:pPr>
        <w:pStyle w:val="TOC2"/>
        <w:tabs>
          <w:tab w:val="right" w:leader="dot" w:pos="8306"/>
        </w:tabs>
      </w:pPr>
      <w:hyperlink w:anchor="_Toc15860" w:history="1">
        <w:r>
          <w:rPr>
            <w:rFonts w:ascii="仿宋" w:eastAsia="仿宋" w:hAnsi="仿宋" w:cs="仿宋" w:hint="eastAsia"/>
            <w:lang w:eastAsia="zh-CN"/>
          </w:rPr>
          <w:t>(二)、建设期环境保护</w:t>
        </w:r>
        <w:r>
          <w:tab/>
        </w:r>
        <w:r>
          <w:fldChar w:fldCharType="begin"/>
        </w:r>
        <w:r>
          <w:instrText xml:space="preserve"> PAGEREF _Toc15860 \h </w:instrText>
        </w:r>
        <w:r>
          <w:fldChar w:fldCharType="separate"/>
        </w:r>
        <w:r>
          <w:t>41</w:t>
        </w:r>
        <w:r>
          <w:fldChar w:fldCharType="end"/>
        </w:r>
      </w:hyperlink>
    </w:p>
    <w:p>
      <w:pPr>
        <w:pStyle w:val="TOC2"/>
        <w:tabs>
          <w:tab w:val="right" w:leader="dot" w:pos="8306"/>
        </w:tabs>
      </w:pPr>
      <w:hyperlink w:anchor="_Toc29890" w:history="1">
        <w:r>
          <w:rPr>
            <w:rFonts w:ascii="仿宋" w:eastAsia="仿宋" w:hAnsi="仿宋" w:cs="仿宋" w:hint="eastAsia"/>
            <w:lang w:eastAsia="zh-CN"/>
          </w:rPr>
          <w:t>(三)、运营期环境保护</w:t>
        </w:r>
        <w:r>
          <w:tab/>
        </w:r>
        <w:r>
          <w:fldChar w:fldCharType="begin"/>
        </w:r>
        <w:r>
          <w:instrText xml:space="preserve"> PAGEREF _Toc29890 \h </w:instrText>
        </w:r>
        <w:r>
          <w:fldChar w:fldCharType="separate"/>
        </w:r>
        <w:r>
          <w:t>43</w:t>
        </w:r>
        <w:r>
          <w:fldChar w:fldCharType="end"/>
        </w:r>
      </w:hyperlink>
    </w:p>
    <w:p>
      <w:pPr>
        <w:pStyle w:val="TOC2"/>
        <w:tabs>
          <w:tab w:val="right" w:leader="dot" w:pos="8306"/>
        </w:tabs>
      </w:pPr>
      <w:hyperlink w:anchor="_Toc14058" w:history="1">
        <w:r>
          <w:rPr>
            <w:rFonts w:ascii="仿宋" w:eastAsia="仿宋" w:hAnsi="仿宋" w:cs="仿宋" w:hint="eastAsia"/>
            <w:lang w:eastAsia="zh-CN"/>
          </w:rPr>
          <w:t>(四)、流媒体视频项目建设对区域经济的影响</w:t>
        </w:r>
        <w:r>
          <w:tab/>
        </w:r>
        <w:r>
          <w:fldChar w:fldCharType="begin"/>
        </w:r>
        <w:r>
          <w:instrText xml:space="preserve"> PAGEREF _Toc14058 \h </w:instrText>
        </w:r>
        <w:r>
          <w:fldChar w:fldCharType="separate"/>
        </w:r>
        <w:r>
          <w:t>44</w:t>
        </w:r>
        <w:r>
          <w:fldChar w:fldCharType="end"/>
        </w:r>
      </w:hyperlink>
    </w:p>
    <w:p>
      <w:pPr>
        <w:pStyle w:val="TOC2"/>
        <w:tabs>
          <w:tab w:val="right" w:leader="dot" w:pos="8306"/>
        </w:tabs>
      </w:pPr>
      <w:hyperlink w:anchor="_Toc7912" w:history="1">
        <w:r>
          <w:rPr>
            <w:rFonts w:ascii="仿宋" w:eastAsia="仿宋" w:hAnsi="仿宋" w:cs="仿宋" w:hint="eastAsia"/>
            <w:lang w:eastAsia="zh-CN"/>
          </w:rPr>
          <w:t>(五)、废弃物处理</w:t>
        </w:r>
        <w:r>
          <w:tab/>
        </w:r>
        <w:r>
          <w:fldChar w:fldCharType="begin"/>
        </w:r>
        <w:r>
          <w:instrText xml:space="preserve"> PAGEREF _Toc7912 \h </w:instrText>
        </w:r>
        <w:r>
          <w:fldChar w:fldCharType="separate"/>
        </w:r>
        <w:r>
          <w:t>46</w:t>
        </w:r>
        <w:r>
          <w:fldChar w:fldCharType="end"/>
        </w:r>
      </w:hyperlink>
    </w:p>
    <w:p>
      <w:pPr>
        <w:pStyle w:val="TOC2"/>
        <w:tabs>
          <w:tab w:val="right" w:leader="dot" w:pos="8306"/>
        </w:tabs>
      </w:pPr>
      <w:hyperlink w:anchor="_Toc29944" w:history="1">
        <w:r>
          <w:rPr>
            <w:rFonts w:ascii="仿宋" w:eastAsia="仿宋" w:hAnsi="仿宋" w:cs="仿宋" w:hint="eastAsia"/>
            <w:lang w:eastAsia="zh-CN"/>
          </w:rPr>
          <w:t>(六)、特殊环境影响分析</w:t>
        </w:r>
        <w:r>
          <w:tab/>
        </w:r>
        <w:r>
          <w:fldChar w:fldCharType="begin"/>
        </w:r>
        <w:r>
          <w:instrText xml:space="preserve"> PAGEREF _Toc29944 \h </w:instrText>
        </w:r>
        <w:r>
          <w:fldChar w:fldCharType="separate"/>
        </w:r>
        <w:r>
          <w:t>47</w:t>
        </w:r>
        <w:r>
          <w:fldChar w:fldCharType="end"/>
        </w:r>
      </w:hyperlink>
    </w:p>
    <w:p>
      <w:pPr>
        <w:pStyle w:val="TOC2"/>
        <w:tabs>
          <w:tab w:val="right" w:leader="dot" w:pos="8306"/>
        </w:tabs>
      </w:pPr>
      <w:hyperlink w:anchor="_Toc15453" w:history="1">
        <w:r>
          <w:rPr>
            <w:rFonts w:ascii="仿宋" w:eastAsia="仿宋" w:hAnsi="仿宋" w:cs="仿宋" w:hint="eastAsia"/>
            <w:lang w:eastAsia="zh-CN"/>
          </w:rPr>
          <w:t>(七)、清洁生产</w:t>
        </w:r>
        <w:r>
          <w:tab/>
        </w:r>
        <w:r>
          <w:fldChar w:fldCharType="begin"/>
        </w:r>
        <w:r>
          <w:instrText xml:space="preserve"> PAGEREF _Toc15453 \h </w:instrText>
        </w:r>
        <w:r>
          <w:fldChar w:fldCharType="separate"/>
        </w:r>
        <w:r>
          <w:t>48</w:t>
        </w:r>
        <w:r>
          <w:fldChar w:fldCharType="end"/>
        </w:r>
      </w:hyperlink>
    </w:p>
    <w:p>
      <w:pPr>
        <w:pStyle w:val="TOC2"/>
        <w:tabs>
          <w:tab w:val="right" w:leader="dot" w:pos="8306"/>
        </w:tabs>
      </w:pPr>
      <w:hyperlink w:anchor="_Toc28258" w:history="1">
        <w:r>
          <w:rPr>
            <w:rFonts w:ascii="仿宋" w:eastAsia="仿宋" w:hAnsi="仿宋" w:cs="仿宋" w:hint="eastAsia"/>
            <w:lang w:eastAsia="zh-CN"/>
          </w:rPr>
          <w:t>(八)、环境保护综合评价</w:t>
        </w:r>
        <w:r>
          <w:tab/>
        </w:r>
        <w:r>
          <w:fldChar w:fldCharType="begin"/>
        </w:r>
        <w:r>
          <w:instrText xml:space="preserve"> PAGEREF _Toc28258 \h </w:instrText>
        </w:r>
        <w:r>
          <w:fldChar w:fldCharType="separate"/>
        </w:r>
        <w:r>
          <w:t>49</w:t>
        </w:r>
        <w:r>
          <w:fldChar w:fldCharType="end"/>
        </w:r>
      </w:hyperlink>
    </w:p>
    <w:p>
      <w:pPr>
        <w:pStyle w:val="TOC1"/>
        <w:tabs>
          <w:tab w:val="right" w:leader="dot" w:pos="8306"/>
        </w:tabs>
      </w:pPr>
      <w:hyperlink w:anchor="_Toc20715" w:history="1">
        <w:r>
          <w:rPr>
            <w:rFonts w:ascii="仿宋" w:eastAsia="仿宋" w:hAnsi="仿宋" w:cs="仿宋" w:hint="eastAsia"/>
            <w:lang w:eastAsia="zh-CN"/>
          </w:rPr>
          <w:t>十二、流媒体视频项目人力资源培养与发展</w:t>
        </w:r>
        <w:r>
          <w:tab/>
        </w:r>
        <w:r>
          <w:fldChar w:fldCharType="begin"/>
        </w:r>
        <w:r>
          <w:instrText xml:space="preserve"> PAGEREF _Toc20715 \h </w:instrText>
        </w:r>
        <w:r>
          <w:fldChar w:fldCharType="separate"/>
        </w:r>
        <w:r>
          <w:t>50</w:t>
        </w:r>
        <w:r>
          <w:fldChar w:fldCharType="end"/>
        </w:r>
      </w:hyperlink>
    </w:p>
    <w:p>
      <w:pPr>
        <w:pStyle w:val="TOC2"/>
        <w:tabs>
          <w:tab w:val="right" w:leader="dot" w:pos="8306"/>
        </w:tabs>
      </w:pPr>
      <w:hyperlink w:anchor="_Toc19447" w:history="1">
        <w:r>
          <w:rPr>
            <w:rFonts w:ascii="仿宋" w:eastAsia="仿宋" w:hAnsi="仿宋" w:cs="仿宋" w:hint="eastAsia"/>
            <w:lang w:eastAsia="zh-CN"/>
          </w:rPr>
          <w:t>(一)、人才需求与规划</w:t>
        </w:r>
        <w:r>
          <w:tab/>
        </w:r>
        <w:r>
          <w:fldChar w:fldCharType="begin"/>
        </w:r>
        <w:r>
          <w:instrText xml:space="preserve"> PAGEREF _Toc19447 \h </w:instrText>
        </w:r>
        <w:r>
          <w:fldChar w:fldCharType="separate"/>
        </w:r>
        <w:r>
          <w:t>50</w:t>
        </w:r>
        <w:r>
          <w:fldChar w:fldCharType="end"/>
        </w:r>
      </w:hyperlink>
    </w:p>
    <w:p>
      <w:pPr>
        <w:pStyle w:val="TOC2"/>
        <w:tabs>
          <w:tab w:val="right" w:leader="dot" w:pos="8306"/>
        </w:tabs>
      </w:pPr>
      <w:hyperlink w:anchor="_Toc3469" w:history="1">
        <w:r>
          <w:rPr>
            <w:rFonts w:ascii="仿宋" w:eastAsia="仿宋" w:hAnsi="仿宋" w:cs="仿宋" w:hint="eastAsia"/>
            <w:lang w:eastAsia="zh-CN"/>
          </w:rPr>
          <w:t>(二)、培训与发展计划</w:t>
        </w:r>
        <w:r>
          <w:tab/>
        </w:r>
        <w:r>
          <w:fldChar w:fldCharType="begin"/>
        </w:r>
        <w:r>
          <w:instrText xml:space="preserve"> PAGEREF _Toc3469 \h </w:instrText>
        </w:r>
        <w:r>
          <w:fldChar w:fldCharType="separate"/>
        </w:r>
        <w:r>
          <w:t>51</w:t>
        </w:r>
        <w:r>
          <w:fldChar w:fldCharType="end"/>
        </w:r>
      </w:hyperlink>
    </w:p>
    <w:p>
      <w:pPr>
        <w:pStyle w:val="TOC1"/>
        <w:tabs>
          <w:tab w:val="right" w:leader="dot" w:pos="8306"/>
        </w:tabs>
      </w:pPr>
      <w:hyperlink w:anchor="_Toc8331" w:history="1">
        <w:r>
          <w:rPr>
            <w:rFonts w:ascii="仿宋" w:eastAsia="仿宋" w:hAnsi="仿宋" w:cs="仿宋" w:hint="eastAsia"/>
            <w:lang w:eastAsia="zh-CN"/>
          </w:rPr>
          <w:t>十三、流媒体视频项目实施保障措施</w:t>
        </w:r>
        <w:r>
          <w:tab/>
        </w:r>
        <w:r>
          <w:fldChar w:fldCharType="begin"/>
        </w:r>
        <w:r>
          <w:instrText xml:space="preserve"> PAGEREF _Toc8331 \h </w:instrText>
        </w:r>
        <w:r>
          <w:fldChar w:fldCharType="separate"/>
        </w:r>
        <w:r>
          <w:t>51</w:t>
        </w:r>
        <w:r>
          <w:fldChar w:fldCharType="end"/>
        </w:r>
      </w:hyperlink>
    </w:p>
    <w:p>
      <w:pPr>
        <w:pStyle w:val="TOC2"/>
        <w:tabs>
          <w:tab w:val="right" w:leader="dot" w:pos="8306"/>
        </w:tabs>
      </w:pPr>
      <w:hyperlink w:anchor="_Toc20613" w:history="1">
        <w:r>
          <w:rPr>
            <w:rFonts w:ascii="仿宋" w:eastAsia="仿宋" w:hAnsi="仿宋" w:cs="仿宋" w:hint="eastAsia"/>
            <w:lang w:eastAsia="zh-CN"/>
          </w:rPr>
          <w:t>(一)、流媒体视频项目实施保障机制</w:t>
        </w:r>
        <w:r>
          <w:tab/>
        </w:r>
        <w:r>
          <w:fldChar w:fldCharType="begin"/>
        </w:r>
        <w:r>
          <w:instrText xml:space="preserve"> PAGEREF _Toc20613 \h </w:instrText>
        </w:r>
        <w:r>
          <w:fldChar w:fldCharType="separate"/>
        </w:r>
        <w:r>
          <w:t>51</w:t>
        </w:r>
        <w:r>
          <w:fldChar w:fldCharType="end"/>
        </w:r>
      </w:hyperlink>
    </w:p>
    <w:p>
      <w:pPr>
        <w:pStyle w:val="TOC2"/>
        <w:tabs>
          <w:tab w:val="right" w:leader="dot" w:pos="8306"/>
        </w:tabs>
      </w:pPr>
      <w:hyperlink w:anchor="_Toc29990" w:history="1">
        <w:r>
          <w:rPr>
            <w:rFonts w:ascii="仿宋" w:eastAsia="仿宋" w:hAnsi="仿宋" w:cs="仿宋" w:hint="eastAsia"/>
            <w:lang w:eastAsia="zh-CN"/>
          </w:rPr>
          <w:t>(二)、流媒体视频项目法律合规要求</w:t>
        </w:r>
        <w:r>
          <w:tab/>
        </w:r>
        <w:r>
          <w:fldChar w:fldCharType="begin"/>
        </w:r>
        <w:r>
          <w:instrText xml:space="preserve"> PAGEREF _Toc29990 \h </w:instrText>
        </w:r>
        <w:r>
          <w:fldChar w:fldCharType="separate"/>
        </w:r>
        <w:r>
          <w:t>55</w:t>
        </w:r>
        <w:r>
          <w:fldChar w:fldCharType="end"/>
        </w:r>
      </w:hyperlink>
    </w:p>
    <w:p>
      <w:pPr>
        <w:pStyle w:val="TOC2"/>
        <w:tabs>
          <w:tab w:val="right" w:leader="dot" w:pos="8306"/>
        </w:tabs>
      </w:pPr>
      <w:hyperlink w:anchor="_Toc23362" w:history="1">
        <w:r>
          <w:rPr>
            <w:rFonts w:ascii="仿宋" w:eastAsia="仿宋" w:hAnsi="仿宋" w:cs="仿宋" w:hint="eastAsia"/>
            <w:lang w:eastAsia="zh-CN"/>
          </w:rPr>
          <w:t>(三)、流媒体视频项目合同管理与法律事务</w:t>
        </w:r>
        <w:r>
          <w:tab/>
        </w:r>
        <w:r>
          <w:fldChar w:fldCharType="begin"/>
        </w:r>
        <w:r>
          <w:instrText xml:space="preserve"> PAGEREF _Toc23362 \h </w:instrText>
        </w:r>
        <w:r>
          <w:fldChar w:fldCharType="separate"/>
        </w:r>
        <w:r>
          <w:t>59</w:t>
        </w:r>
        <w:r>
          <w:fldChar w:fldCharType="end"/>
        </w:r>
      </w:hyperlink>
    </w:p>
    <w:p>
      <w:pPr>
        <w:pStyle w:val="TOC2"/>
        <w:tabs>
          <w:tab w:val="right" w:leader="dot" w:pos="8306"/>
        </w:tabs>
      </w:pPr>
      <w:hyperlink w:anchor="_Toc6115" w:history="1">
        <w:r>
          <w:rPr>
            <w:rFonts w:ascii="仿宋" w:eastAsia="仿宋" w:hAnsi="仿宋" w:cs="仿宋" w:hint="eastAsia"/>
            <w:lang w:eastAsia="zh-CN"/>
          </w:rPr>
          <w:t>(四)、流媒体视频项目知识产权保护策略</w:t>
        </w:r>
        <w:r>
          <w:tab/>
        </w:r>
        <w:r>
          <w:fldChar w:fldCharType="begin"/>
        </w:r>
        <w:r>
          <w:instrText xml:space="preserve"> PAGEREF _Toc6115 \h </w:instrText>
        </w:r>
        <w:r>
          <w:fldChar w:fldCharType="separate"/>
        </w:r>
        <w:r>
          <w:t>65</w:t>
        </w:r>
        <w:r>
          <w:fldChar w:fldCharType="end"/>
        </w:r>
      </w:hyperlink>
    </w:p>
    <w:p>
      <w:pPr>
        <w:pStyle w:val="TOC1"/>
        <w:tabs>
          <w:tab w:val="right" w:leader="dot" w:pos="8306"/>
        </w:tabs>
      </w:pPr>
      <w:hyperlink w:anchor="_Toc5198" w:history="1">
        <w:r>
          <w:rPr>
            <w:rFonts w:ascii="仿宋" w:eastAsia="仿宋" w:hAnsi="仿宋" w:cs="仿宋" w:hint="eastAsia"/>
            <w:lang w:eastAsia="zh-CN"/>
          </w:rPr>
          <w:t>十四、营销与推广策略</w:t>
        </w:r>
        <w:r>
          <w:tab/>
        </w:r>
        <w:r>
          <w:fldChar w:fldCharType="begin"/>
        </w:r>
        <w:r>
          <w:instrText xml:space="preserve"> PAGEREF _Toc5198 \h </w:instrText>
        </w:r>
        <w:r>
          <w:fldChar w:fldCharType="separate"/>
        </w:r>
        <w:r>
          <w:t>68</w:t>
        </w:r>
        <w:r>
          <w:fldChar w:fldCharType="end"/>
        </w:r>
      </w:hyperlink>
    </w:p>
    <w:p>
      <w:pPr>
        <w:pStyle w:val="TOC2"/>
        <w:tabs>
          <w:tab w:val="right" w:leader="dot" w:pos="8306"/>
        </w:tabs>
      </w:pPr>
      <w:hyperlink w:anchor="_Toc19093" w:history="1">
        <w:r>
          <w:rPr>
            <w:rFonts w:ascii="仿宋" w:eastAsia="仿宋" w:hAnsi="仿宋" w:cs="仿宋" w:hint="eastAsia"/>
            <w:lang w:eastAsia="zh-CN"/>
          </w:rPr>
          <w:t>(一)、产品/服务定位与特点</w:t>
        </w:r>
        <w:r>
          <w:tab/>
        </w:r>
        <w:r>
          <w:fldChar w:fldCharType="begin"/>
        </w:r>
        <w:r>
          <w:instrText xml:space="preserve"> PAGEREF _Toc19093 \h </w:instrText>
        </w:r>
        <w:r>
          <w:fldChar w:fldCharType="separate"/>
        </w:r>
        <w:r>
          <w:t>68</w:t>
        </w:r>
        <w:r>
          <w:fldChar w:fldCharType="end"/>
        </w:r>
      </w:hyperlink>
    </w:p>
    <w:p>
      <w:pPr>
        <w:pStyle w:val="TOC2"/>
        <w:tabs>
          <w:tab w:val="right" w:leader="dot" w:pos="8306"/>
        </w:tabs>
      </w:pPr>
      <w:hyperlink w:anchor="_Toc7645" w:history="1">
        <w:r>
          <w:rPr>
            <w:rFonts w:ascii="仿宋" w:eastAsia="仿宋" w:hAnsi="仿宋" w:cs="仿宋" w:hint="eastAsia"/>
            <w:lang w:eastAsia="zh-CN"/>
          </w:rPr>
          <w:t>(二)、市场定位与竞争分析</w:t>
        </w:r>
        <w:r>
          <w:tab/>
        </w:r>
        <w:r>
          <w:fldChar w:fldCharType="begin"/>
        </w:r>
        <w:r>
          <w:instrText xml:space="preserve"> PAGEREF _Toc7645 \h </w:instrText>
        </w:r>
        <w:r>
          <w:fldChar w:fldCharType="separate"/>
        </w:r>
        <w:r>
          <w:t>69</w:t>
        </w:r>
        <w:r>
          <w:fldChar w:fldCharType="end"/>
        </w:r>
      </w:hyperlink>
    </w:p>
    <w:p>
      <w:pPr>
        <w:pStyle w:val="TOC2"/>
        <w:tabs>
          <w:tab w:val="right" w:leader="dot" w:pos="8306"/>
        </w:tabs>
      </w:pPr>
      <w:hyperlink w:anchor="_Toc6047" w:history="1">
        <w:r>
          <w:rPr>
            <w:rFonts w:ascii="仿宋" w:eastAsia="仿宋" w:hAnsi="仿宋" w:cs="仿宋" w:hint="eastAsia"/>
            <w:lang w:eastAsia="zh-CN"/>
          </w:rPr>
          <w:t>(三)、营销渠道与策略</w:t>
        </w:r>
        <w:r>
          <w:tab/>
        </w:r>
        <w:r>
          <w:fldChar w:fldCharType="begin"/>
        </w:r>
        <w:r>
          <w:instrText xml:space="preserve"> PAGEREF _Toc6047 \h </w:instrText>
        </w:r>
        <w:r>
          <w:fldChar w:fldCharType="separate"/>
        </w:r>
        <w:r>
          <w:t>71</w:t>
        </w:r>
        <w:r>
          <w:fldChar w:fldCharType="end"/>
        </w:r>
      </w:hyperlink>
    </w:p>
    <w:p>
      <w:pPr>
        <w:pStyle w:val="TOC2"/>
        <w:tabs>
          <w:tab w:val="right" w:leader="dot" w:pos="8306"/>
        </w:tabs>
      </w:pPr>
      <w:hyperlink w:anchor="_Toc3513" w:history="1">
        <w:r>
          <w:rPr>
            <w:rFonts w:ascii="仿宋" w:eastAsia="仿宋" w:hAnsi="仿宋" w:cs="仿宋" w:hint="eastAsia"/>
            <w:lang w:eastAsia="zh-CN"/>
          </w:rPr>
          <w:t>(四)、推广与宣传活动</w:t>
        </w:r>
        <w:r>
          <w:tab/>
        </w:r>
        <w:r>
          <w:fldChar w:fldCharType="begin"/>
        </w:r>
        <w:r>
          <w:instrText xml:space="preserve"> PAGEREF _Toc3513 \h </w:instrText>
        </w:r>
        <w:r>
          <w:fldChar w:fldCharType="separate"/>
        </w:r>
        <w:r>
          <w:t>72</w:t>
        </w:r>
        <w:r>
          <w:fldChar w:fldCharType="end"/>
        </w:r>
      </w:hyperlink>
    </w:p>
    <w:p>
      <w:pPr>
        <w:pStyle w:val="TOC1"/>
        <w:tabs>
          <w:tab w:val="right" w:leader="dot" w:pos="8306"/>
        </w:tabs>
      </w:pPr>
      <w:hyperlink w:anchor="_Toc1716" w:history="1">
        <w:r>
          <w:rPr>
            <w:rFonts w:ascii="仿宋" w:eastAsia="仿宋" w:hAnsi="仿宋" w:cs="仿宋" w:hint="eastAsia"/>
            <w:lang w:eastAsia="zh-CN"/>
          </w:rPr>
          <w:t>十五、流媒体视频项目治理与监督</w:t>
        </w:r>
        <w:r>
          <w:tab/>
        </w:r>
        <w:r>
          <w:fldChar w:fldCharType="begin"/>
        </w:r>
        <w:r>
          <w:instrText xml:space="preserve"> PAGEREF _Toc1716 \h </w:instrText>
        </w:r>
        <w:r>
          <w:fldChar w:fldCharType="separate"/>
        </w:r>
        <w:r>
          <w:t>77</w:t>
        </w:r>
        <w:r>
          <w:fldChar w:fldCharType="end"/>
        </w:r>
      </w:hyperlink>
    </w:p>
    <w:p>
      <w:pPr>
        <w:pStyle w:val="TOC2"/>
        <w:tabs>
          <w:tab w:val="right" w:leader="dot" w:pos="8306"/>
        </w:tabs>
      </w:pPr>
      <w:hyperlink w:anchor="_Toc14748" w:history="1">
        <w:r>
          <w:rPr>
            <w:rFonts w:ascii="仿宋" w:eastAsia="仿宋" w:hAnsi="仿宋" w:cs="仿宋" w:hint="eastAsia"/>
            <w:lang w:eastAsia="zh-CN"/>
          </w:rPr>
          <w:t>(一)、流媒体视频项目治理结构</w:t>
        </w:r>
        <w:r>
          <w:tab/>
        </w:r>
        <w:r>
          <w:fldChar w:fldCharType="begin"/>
        </w:r>
        <w:r>
          <w:instrText xml:space="preserve"> PAGEREF _Toc14748 \h </w:instrText>
        </w:r>
        <w:r>
          <w:fldChar w:fldCharType="separate"/>
        </w:r>
        <w:r>
          <w:t>77</w:t>
        </w:r>
        <w:r>
          <w:fldChar w:fldCharType="end"/>
        </w:r>
      </w:hyperlink>
    </w:p>
    <w:p>
      <w:pPr>
        <w:pStyle w:val="TOC2"/>
        <w:tabs>
          <w:tab w:val="right" w:leader="dot" w:pos="8306"/>
        </w:tabs>
      </w:pPr>
      <w:hyperlink w:anchor="_Toc30796" w:history="1">
        <w:r>
          <w:rPr>
            <w:rFonts w:ascii="仿宋" w:eastAsia="仿宋" w:hAnsi="仿宋" w:cs="仿宋" w:hint="eastAsia"/>
            <w:lang w:eastAsia="zh-CN"/>
          </w:rPr>
          <w:t>(二)、监督与审计</w:t>
        </w:r>
        <w:r>
          <w:tab/>
        </w:r>
        <w:r>
          <w:fldChar w:fldCharType="begin"/>
        </w:r>
        <w:r>
          <w:instrText xml:space="preserve"> PAGEREF _Toc30796 \h </w:instrText>
        </w:r>
        <w:r>
          <w:fldChar w:fldCharType="separate"/>
        </w:r>
        <w:r>
          <w:t>79</w:t>
        </w:r>
        <w:r>
          <w:fldChar w:fldCharType="end"/>
        </w:r>
      </w:hyperlink>
    </w:p>
    <w:p>
      <w:pPr>
        <w:pStyle w:val="TOC1"/>
        <w:tabs>
          <w:tab w:val="right" w:leader="dot" w:pos="8306"/>
        </w:tabs>
      </w:pPr>
      <w:hyperlink w:anchor="_Toc25394" w:history="1">
        <w:r>
          <w:rPr>
            <w:rFonts w:ascii="仿宋" w:eastAsia="仿宋" w:hAnsi="仿宋" w:cs="仿宋" w:hint="eastAsia"/>
            <w:lang w:eastAsia="zh-CN"/>
          </w:rPr>
          <w:t>十六、流媒体视频项目工程方案分析</w:t>
        </w:r>
        <w:r>
          <w:tab/>
        </w:r>
        <w:r>
          <w:fldChar w:fldCharType="begin"/>
        </w:r>
        <w:r>
          <w:instrText xml:space="preserve"> PAGEREF _Toc25394 \h </w:instrText>
        </w:r>
        <w:r>
          <w:fldChar w:fldCharType="separate"/>
        </w:r>
        <w:r>
          <w:t>80</w:t>
        </w:r>
        <w:r>
          <w:fldChar w:fldCharType="end"/>
        </w:r>
      </w:hyperlink>
    </w:p>
    <w:p>
      <w:pPr>
        <w:pStyle w:val="TOC2"/>
        <w:tabs>
          <w:tab w:val="right" w:leader="dot" w:pos="8306"/>
        </w:tabs>
      </w:pPr>
      <w:hyperlink w:anchor="_Toc26133" w:history="1">
        <w:r>
          <w:rPr>
            <w:rFonts w:ascii="仿宋" w:eastAsia="仿宋" w:hAnsi="仿宋" w:cs="仿宋" w:hint="eastAsia"/>
            <w:lang w:eastAsia="zh-CN"/>
          </w:rPr>
          <w:t>(一)、建筑工程设计原则</w:t>
        </w:r>
        <w:r>
          <w:tab/>
        </w:r>
        <w:r>
          <w:fldChar w:fldCharType="begin"/>
        </w:r>
        <w:r>
          <w:instrText xml:space="preserve"> PAGEREF _Toc26133 \h </w:instrText>
        </w:r>
        <w:r>
          <w:fldChar w:fldCharType="separate"/>
        </w:r>
        <w:r>
          <w:t>80</w:t>
        </w:r>
        <w:r>
          <w:fldChar w:fldCharType="end"/>
        </w:r>
      </w:hyperlink>
    </w:p>
    <w:p>
      <w:pPr>
        <w:pStyle w:val="TOC2"/>
        <w:tabs>
          <w:tab w:val="right" w:leader="dot" w:pos="8306"/>
        </w:tabs>
      </w:pPr>
      <w:hyperlink w:anchor="_Toc10585" w:history="1">
        <w:r>
          <w:rPr>
            <w:rFonts w:ascii="仿宋" w:eastAsia="仿宋" w:hAnsi="仿宋" w:cs="仿宋" w:hint="eastAsia"/>
            <w:lang w:eastAsia="zh-CN"/>
          </w:rPr>
          <w:t>(二)、土建工程建设指标</w:t>
        </w:r>
        <w:r>
          <w:tab/>
        </w:r>
        <w:r>
          <w:fldChar w:fldCharType="begin"/>
        </w:r>
        <w:r>
          <w:instrText xml:space="preserve"> PAGEREF _Toc10585 \h </w:instrText>
        </w:r>
        <w:r>
          <w:fldChar w:fldCharType="separate"/>
        </w:r>
        <w:r>
          <w:t>83</w:t>
        </w:r>
        <w:r>
          <w:fldChar w:fldCharType="end"/>
        </w:r>
      </w:hyperlink>
    </w:p>
    <w:p>
      <w:pPr>
        <w:pStyle w:val="TOC1"/>
        <w:tabs>
          <w:tab w:val="right" w:leader="dot" w:pos="8306"/>
        </w:tabs>
      </w:pPr>
      <w:hyperlink w:anchor="_Toc30642" w:history="1">
        <w:r>
          <w:rPr>
            <w:rFonts w:ascii="仿宋" w:eastAsia="仿宋" w:hAnsi="仿宋" w:cs="仿宋" w:hint="eastAsia"/>
            <w:lang w:eastAsia="zh-CN"/>
          </w:rPr>
          <w:t>十七、质量管理体系</w:t>
        </w:r>
        <w:r>
          <w:tab/>
        </w:r>
        <w:r>
          <w:fldChar w:fldCharType="begin"/>
        </w:r>
        <w:r>
          <w:instrText xml:space="preserve"> PAGEREF _Toc30642 \h </w:instrText>
        </w:r>
        <w:r>
          <w:fldChar w:fldCharType="separate"/>
        </w:r>
        <w:r>
          <w:t>85</w:t>
        </w:r>
        <w:r>
          <w:fldChar w:fldCharType="end"/>
        </w:r>
      </w:hyperlink>
    </w:p>
    <w:p>
      <w:pPr>
        <w:pStyle w:val="TOC2"/>
        <w:tabs>
          <w:tab w:val="right" w:leader="dot" w:pos="8306"/>
        </w:tabs>
      </w:pPr>
      <w:hyperlink w:anchor="_Toc4201" w:history="1">
        <w:r>
          <w:rPr>
            <w:rFonts w:ascii="仿宋" w:eastAsia="仿宋" w:hAnsi="仿宋" w:cs="仿宋" w:hint="eastAsia"/>
            <w:lang w:eastAsia="zh-CN"/>
          </w:rPr>
          <w:t>(一)、质量目标与方针</w:t>
        </w:r>
        <w:r>
          <w:tab/>
        </w:r>
        <w:r>
          <w:fldChar w:fldCharType="begin"/>
        </w:r>
        <w:r>
          <w:instrText xml:space="preserve"> PAGEREF _Toc4201 \h </w:instrText>
        </w:r>
        <w:r>
          <w:fldChar w:fldCharType="separate"/>
        </w:r>
        <w:r>
          <w:t>85</w:t>
        </w:r>
        <w:r>
          <w:fldChar w:fldCharType="end"/>
        </w:r>
      </w:hyperlink>
    </w:p>
    <w:p>
      <w:pPr>
        <w:pStyle w:val="TOC2"/>
        <w:tabs>
          <w:tab w:val="right" w:leader="dot" w:pos="8306"/>
        </w:tabs>
      </w:pPr>
      <w:hyperlink w:anchor="_Toc5747" w:history="1">
        <w:r>
          <w:rPr>
            <w:rFonts w:ascii="仿宋" w:eastAsia="仿宋" w:hAnsi="仿宋" w:cs="仿宋" w:hint="eastAsia"/>
            <w:lang w:eastAsia="zh-CN"/>
          </w:rPr>
          <w:t>(二)、质量管理责任</w:t>
        </w:r>
        <w:r>
          <w:tab/>
        </w:r>
        <w:r>
          <w:fldChar w:fldCharType="begin"/>
        </w:r>
        <w:r>
          <w:instrText xml:space="preserve"> PAGEREF _Toc5747 \h </w:instrText>
        </w:r>
        <w:r>
          <w:fldChar w:fldCharType="separate"/>
        </w:r>
        <w:r>
          <w:t>86</w:t>
        </w:r>
        <w:r>
          <w:fldChar w:fldCharType="end"/>
        </w:r>
      </w:hyperlink>
    </w:p>
    <w:p>
      <w:pPr>
        <w:pStyle w:val="TOC2"/>
        <w:tabs>
          <w:tab w:val="right" w:leader="dot" w:pos="8306"/>
        </w:tabs>
      </w:pPr>
      <w:hyperlink w:anchor="_Toc16757" w:history="1">
        <w:r>
          <w:rPr>
            <w:rFonts w:ascii="仿宋" w:eastAsia="仿宋" w:hAnsi="仿宋" w:cs="仿宋" w:hint="eastAsia"/>
            <w:lang w:eastAsia="zh-CN"/>
          </w:rPr>
          <w:t>(三)、质量管理体系文件</w:t>
        </w:r>
        <w:r>
          <w:tab/>
        </w:r>
        <w:r>
          <w:fldChar w:fldCharType="begin"/>
        </w:r>
        <w:r>
          <w:instrText xml:space="preserve"> PAGEREF _Toc16757 \h </w:instrText>
        </w:r>
        <w:r>
          <w:fldChar w:fldCharType="separate"/>
        </w:r>
        <w:r>
          <w:t>87</w:t>
        </w:r>
        <w:r>
          <w:fldChar w:fldCharType="end"/>
        </w:r>
      </w:hyperlink>
    </w:p>
    <w:p>
      <w:pPr>
        <w:pStyle w:val="TOC2"/>
        <w:tabs>
          <w:tab w:val="right" w:leader="dot" w:pos="8306"/>
        </w:tabs>
      </w:pPr>
      <w:hyperlink w:anchor="_Toc16381" w:history="1">
        <w:r>
          <w:rPr>
            <w:rFonts w:ascii="仿宋" w:eastAsia="仿宋" w:hAnsi="仿宋" w:cs="仿宋" w:hint="eastAsia"/>
            <w:lang w:eastAsia="zh-CN"/>
          </w:rPr>
          <w:t>(四)、质量培训与教育</w:t>
        </w:r>
        <w:r>
          <w:tab/>
        </w:r>
        <w:r>
          <w:fldChar w:fldCharType="begin"/>
        </w:r>
        <w:r>
          <w:instrText xml:space="preserve"> PAGEREF _Toc16381 \h </w:instrText>
        </w:r>
        <w:r>
          <w:fldChar w:fldCharType="separate"/>
        </w:r>
        <w:r>
          <w:t>89</w:t>
        </w:r>
        <w:r>
          <w:fldChar w:fldCharType="end"/>
        </w:r>
      </w:hyperlink>
    </w:p>
    <w:p>
      <w:pPr>
        <w:pStyle w:val="TOC2"/>
        <w:tabs>
          <w:tab w:val="right" w:leader="dot" w:pos="8306"/>
        </w:tabs>
      </w:pPr>
      <w:hyperlink w:anchor="_Toc24813" w:history="1">
        <w:r>
          <w:rPr>
            <w:rFonts w:ascii="仿宋" w:eastAsia="仿宋" w:hAnsi="仿宋" w:cs="仿宋" w:hint="eastAsia"/>
            <w:lang w:eastAsia="zh-CN"/>
          </w:rPr>
          <w:t>(五)、质量审核与评价</w:t>
        </w:r>
        <w:r>
          <w:tab/>
        </w:r>
        <w:r>
          <w:fldChar w:fldCharType="begin"/>
        </w:r>
        <w:r>
          <w:instrText xml:space="preserve"> PAGEREF _Toc24813 \h </w:instrText>
        </w:r>
        <w:r>
          <w:fldChar w:fldCharType="separate"/>
        </w:r>
        <w:r>
          <w:t>90</w:t>
        </w:r>
        <w:r>
          <w:fldChar w:fldCharType="end"/>
        </w:r>
      </w:hyperlink>
    </w:p>
    <w:p>
      <w:pPr>
        <w:pStyle w:val="TOC2"/>
        <w:tabs>
          <w:tab w:val="right" w:leader="dot" w:pos="8306"/>
        </w:tabs>
      </w:pPr>
      <w:hyperlink w:anchor="_Toc5876" w:history="1">
        <w:r>
          <w:rPr>
            <w:rFonts w:ascii="仿宋" w:eastAsia="仿宋" w:hAnsi="仿宋" w:cs="仿宋" w:hint="eastAsia"/>
            <w:lang w:eastAsia="zh-CN"/>
          </w:rPr>
          <w:t>(六)、不符合与纠正措施</w:t>
        </w:r>
        <w:r>
          <w:tab/>
        </w:r>
        <w:r>
          <w:fldChar w:fldCharType="begin"/>
        </w:r>
        <w:r>
          <w:instrText xml:space="preserve"> PAGEREF _Toc5876 \h </w:instrText>
        </w:r>
        <w:r>
          <w:fldChar w:fldCharType="separate"/>
        </w:r>
        <w:r>
          <w:t>92</w:t>
        </w:r>
        <w:r>
          <w:fldChar w:fldCharType="end"/>
        </w:r>
      </w:hyperlink>
    </w:p>
    <w:p>
      <w:pPr>
        <w:pStyle w:val="TOC1"/>
        <w:tabs>
          <w:tab w:val="right" w:leader="dot" w:pos="8306"/>
        </w:tabs>
      </w:pPr>
      <w:hyperlink w:anchor="_Toc7951" w:history="1">
        <w:r>
          <w:rPr>
            <w:rFonts w:ascii="仿宋" w:eastAsia="仿宋" w:hAnsi="仿宋" w:cs="仿宋" w:hint="eastAsia"/>
            <w:lang w:eastAsia="zh-CN"/>
          </w:rPr>
          <w:t>十八、流媒体视频项目实施时间节点</w:t>
        </w:r>
        <w:r>
          <w:tab/>
        </w:r>
        <w:r>
          <w:fldChar w:fldCharType="begin"/>
        </w:r>
        <w:r>
          <w:instrText xml:space="preserve"> PAGEREF _Toc7951 \h </w:instrText>
        </w:r>
        <w:r>
          <w:fldChar w:fldCharType="separate"/>
        </w:r>
        <w:r>
          <w:t>93</w:t>
        </w:r>
        <w:r>
          <w:fldChar w:fldCharType="end"/>
        </w:r>
      </w:hyperlink>
    </w:p>
    <w:p>
      <w:pPr>
        <w:pStyle w:val="TOC2"/>
        <w:tabs>
          <w:tab w:val="right" w:leader="dot" w:pos="8306"/>
        </w:tabs>
      </w:pPr>
      <w:hyperlink w:anchor="_Toc27167" w:history="1">
        <w:r>
          <w:rPr>
            <w:rFonts w:ascii="仿宋" w:eastAsia="仿宋" w:hAnsi="仿宋" w:cs="仿宋" w:hint="eastAsia"/>
            <w:lang w:eastAsia="zh-CN"/>
          </w:rPr>
          <w:t>(一)、流媒体视频项目启动阶段时间节点</w:t>
        </w:r>
        <w:r>
          <w:tab/>
        </w:r>
        <w:r>
          <w:fldChar w:fldCharType="begin"/>
        </w:r>
        <w:r>
          <w:instrText xml:space="preserve"> PAGEREF _Toc27167 \h </w:instrText>
        </w:r>
        <w:r>
          <w:fldChar w:fldCharType="separate"/>
        </w:r>
        <w:r>
          <w:t>93</w:t>
        </w:r>
        <w:r>
          <w:fldChar w:fldCharType="end"/>
        </w:r>
      </w:hyperlink>
    </w:p>
    <w:p>
      <w:pPr>
        <w:pStyle w:val="TOC2"/>
        <w:tabs>
          <w:tab w:val="right" w:leader="dot" w:pos="8306"/>
        </w:tabs>
      </w:pPr>
      <w:hyperlink w:anchor="_Toc30972" w:history="1">
        <w:r>
          <w:rPr>
            <w:rFonts w:ascii="仿宋" w:eastAsia="仿宋" w:hAnsi="仿宋" w:cs="仿宋" w:hint="eastAsia"/>
            <w:lang w:eastAsia="zh-CN"/>
          </w:rPr>
          <w:t>(二)、流媒体视频项目执行阶段时间节点</w:t>
        </w:r>
        <w:r>
          <w:tab/>
        </w:r>
        <w:r>
          <w:fldChar w:fldCharType="begin"/>
        </w:r>
        <w:r>
          <w:instrText xml:space="preserve"> PAGEREF _Toc30972 \h </w:instrText>
        </w:r>
        <w:r>
          <w:fldChar w:fldCharType="separate"/>
        </w:r>
        <w:r>
          <w:t>94</w:t>
        </w:r>
        <w:r>
          <w:fldChar w:fldCharType="end"/>
        </w:r>
      </w:hyperlink>
    </w:p>
    <w:p>
      <w:pPr>
        <w:pStyle w:val="TOC2"/>
        <w:tabs>
          <w:tab w:val="right" w:leader="dot" w:pos="8306"/>
        </w:tabs>
      </w:pPr>
      <w:hyperlink w:anchor="_Toc28075" w:history="1">
        <w:r>
          <w:rPr>
            <w:rFonts w:ascii="仿宋" w:eastAsia="仿宋" w:hAnsi="仿宋" w:cs="仿宋" w:hint="eastAsia"/>
            <w:lang w:eastAsia="zh-CN"/>
          </w:rPr>
          <w:t>(三)、流媒体视频项目完成阶段时间节点</w:t>
        </w:r>
        <w:r>
          <w:tab/>
        </w:r>
        <w:r>
          <w:fldChar w:fldCharType="begin"/>
        </w:r>
        <w:r>
          <w:instrText xml:space="preserve"> PAGEREF _Toc28075 \h </w:instrText>
        </w:r>
        <w:r>
          <w:fldChar w:fldCharType="separate"/>
        </w:r>
        <w:r>
          <w:t>95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68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177"/>
      <w:r>
        <w:rPr>
          <w:rFonts w:ascii="仿宋" w:eastAsia="仿宋" w:hAnsi="仿宋" w:cs="仿宋" w:hint="eastAsia"/>
          <w:sz w:val="28"/>
          <w:lang w:eastAsia="zh-CN"/>
        </w:rPr>
        <w:t>一、流媒体视频项目可持续发展</w:t>
      </w:r>
      <w:bookmarkEnd w:id="2"/>
    </w:p>
    <w:p>
      <w:pPr>
        <w:pStyle w:val="Heading2"/>
        <w:rPr>
          <w:rFonts w:ascii="仿宋" w:eastAsia="仿宋" w:hAnsi="仿宋" w:cs="仿宋" w:hint="eastAsia"/>
          <w:lang w:eastAsia="zh-CN"/>
        </w:rPr>
      </w:pPr>
      <w:bookmarkStart w:id="3" w:name="_Toc20391"/>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流媒体视频项目中，流媒体视频项目团队着眼于未来，明确了可持续发展的战略方向。制定的具体可持续发展目标包括降低资源使用、采用环保技术、最大化社会效益等。这一步骤不仅有助于流媒体视频项目在环保和社会责任方面达到最高标准，也为未来提供了明确的指引，确保流媒体视频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可持续实践的融入流媒体视频项目管理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流媒体视频项目管理周期。从流媒体视频项目规划开始，流媒体视频项目团队就考虑了环境和社会的因素。在执行阶段，流媒体视频项目团队积极推动绿色技术的应用，优化资源利用。此外，关注员工的社会责任，通过培训和沟通活动提高员工对可持续发展的认知，使他们能够在日常工作中践行可持续实践。这些举措不仅为流媒体视频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8776"/>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扎根于流媒体视频项目的可持续发展理念，我们深信环保与社会责任是流媒体视频项目成功的关键支柱。在流媒体视频项目的每一步，我们都致力于通过创新和实践，履行对环境和社会的坚定责任。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流媒体视频项目团队通过引入先进的环保技术、建立高效的废物处理系统以及推动能源节约措施，积极履行环保责任。定期的环保监测和评估确保流媒体视频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流媒体视频项目不仅致力于自身可持续发展，还注重对社会的回馈。通过支持社区流媒体视频项目、参与慈善事业、提供培训机会等方式，流媒体视频项目积极履行社会责任。与当地社区建立积极互动，关注员工的工作与生活平衡，以及员工的身心健康，是流媒体视频项目在社会责任层面的关键举措。这样的实践不仅增强了流媒体视频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31751"/>
      <w:r>
        <w:rPr>
          <w:rFonts w:ascii="仿宋" w:eastAsia="仿宋" w:hAnsi="仿宋" w:cs="仿宋" w:hint="eastAsia"/>
          <w:sz w:val="28"/>
          <w:lang w:eastAsia="zh-CN"/>
        </w:rPr>
        <w:t>二、流媒体视频项目土建工程</w:t>
      </w:r>
      <w:bookmarkEnd w:id="5"/>
    </w:p>
    <w:p>
      <w:pPr>
        <w:pStyle w:val="Heading2"/>
        <w:rPr>
          <w:rFonts w:ascii="仿宋" w:eastAsia="仿宋" w:hAnsi="仿宋" w:cs="仿宋" w:hint="eastAsia"/>
          <w:lang w:eastAsia="zh-CN"/>
        </w:rPr>
      </w:pPr>
      <w:bookmarkStart w:id="6" w:name="_Toc17876"/>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在流媒体视频项目的建筑工程设计中，我们将秉承一系列重要的设计原则，以确保流媒体视频项目建筑在功能、美观、可持续性等方面达到最佳效果。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首要原则是确保建筑的功能性得到最大化的发挥。我们将充分理解流媒体视频项目的实际需求，合理布局各个功能区域，保证建筑在满足业务需求的同时，提供高效的工作环境。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在建筑设计中，我们将综合考虑建设和运营成本。通过精细的经济效益分析，确保设计方案在高效利用资源的同时，对流媒体视频项目的长期盈利能力有积极的贡献。</w:t>
      </w:r>
    </w:p>
    <w:p>
      <w:pPr>
        <w:pStyle w:val="Heading2"/>
        <w:ind w:firstLine="560" w:firstLineChars="200"/>
        <w:rPr>
          <w:rFonts w:ascii="仿宋" w:eastAsia="仿宋" w:hAnsi="仿宋" w:cs="仿宋" w:hint="eastAsia"/>
          <w:sz w:val="28"/>
          <w:lang w:eastAsia="zh-CN"/>
        </w:rPr>
      </w:pPr>
      <w:bookmarkStart w:id="7" w:name="_Toc16257"/>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流媒体视频项目的土建工程设计中，我们将精准设定设计年限，结合流媒体视频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流媒体视频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30894"/>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流媒体视频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流媒体视频项目的设计在符合法规的同时，达到最高的安全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流媒体视频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6203"/>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本期工程流媒体视频项目预计总建筑面积XXX平方米，其中：计容建筑面积XXX平方米，计划建筑工程投资XX万元，占流媒体视频项目总投资的XX%。</w:t>
      </w:r>
    </w:p>
    <w:p>
      <w:pPr>
        <w:pStyle w:val="Heading1"/>
        <w:ind w:firstLine="560" w:firstLineChars="200"/>
        <w:rPr>
          <w:rFonts w:ascii="仿宋" w:eastAsia="仿宋" w:hAnsi="仿宋" w:cs="仿宋" w:hint="eastAsia"/>
          <w:sz w:val="28"/>
          <w:lang w:eastAsia="zh-CN"/>
        </w:rPr>
      </w:pPr>
      <w:bookmarkStart w:id="10" w:name="_Toc24390"/>
      <w:r>
        <w:rPr>
          <w:rFonts w:ascii="仿宋" w:eastAsia="仿宋" w:hAnsi="仿宋" w:cs="仿宋" w:hint="eastAsia"/>
          <w:sz w:val="28"/>
          <w:lang w:eastAsia="zh-CN"/>
        </w:rPr>
        <w:t>三、产品规划分析</w:t>
      </w:r>
      <w:bookmarkEnd w:id="10"/>
    </w:p>
    <w:p>
      <w:pPr>
        <w:pStyle w:val="Heading2"/>
        <w:rPr>
          <w:rFonts w:ascii="仿宋" w:eastAsia="仿宋" w:hAnsi="仿宋" w:cs="仿宋" w:hint="eastAsia"/>
          <w:lang w:eastAsia="zh-CN"/>
        </w:rPr>
      </w:pPr>
      <w:bookmarkStart w:id="11" w:name="_Toc17474"/>
      <w:r>
        <w:rPr>
          <w:rFonts w:ascii="仿宋" w:eastAsia="仿宋" w:hAnsi="仿宋" w:cs="仿宋" w:hint="eastAsia"/>
          <w:lang w:eastAsia="zh-CN"/>
        </w:rPr>
        <w:t>(一)、产品规划</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流媒体视频项目的主要产品是XXXX，预计年产值为XXX万元。这一产品在市场中占据着重要的地位，其广泛的应用范围使得该流媒体视频项目的市场前景非常广阔。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流媒体视频项目的xxx产品作为重要的原材料之一，将在多个领域发挥关键作用。其在建筑、交通、能源等方面的广泛应用将为整个产业链提供强大的支持，形成产业协同效应。流媒体视频项目的年产值XXX万XXX万XXX万万元不仅反映了其在市场上的巨大潜力，更预示着它对国民经济的积极贡献。这种关联度高、涉及面广的产业关系，使得该流媒体视频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2" w:name="_Toc9574"/>
      <w:r>
        <w:rPr>
          <w:rFonts w:ascii="仿宋" w:eastAsia="仿宋" w:hAnsi="仿宋" w:cs="仿宋" w:hint="eastAsia"/>
          <w:sz w:val="28"/>
          <w:lang w:eastAsia="zh-CN"/>
        </w:rPr>
        <w:t>(二)、建设规模</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流媒体视频项目总征地面积为XXXX平方米，相当于约XX.XX亩，其中净用地面积为XXXX平方米，红线范围内相当于约XX.XX亩。这一用地规模充分考虑了流媒体视频项目的建设需求，保障了流媒体视频项目在合适的空间内得以充分发展。流媒体视频项目规划的总建筑面积为XXXX平方米，其中主体工程建设占XXXX平方米，计容建筑面积达XXXX平方米。预计建筑工程的投资将达到XXXX万元，为流媒体视频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流媒体视频项目计划购置的设备共计XXXX台（套），设备购置费用为XXXX万元。这一设备购置计划充分考虑到流媒体视频项目的生产需求和技术要求，确保了流媒体视频项目在生产运营中具备先进的技术装备和高效的生产能力。设备的合理配置将为流媒体视频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流媒体视频项目计划总投资为XXXX万元，预计年实现营业收入为XXXX万元。这一产能规模的设定旨在确保流媒体视频项目能够在投资与回报之间取得平衡，实现长期可持续的发展。流媒体视频项目的总投资充分考虑到各个方面的需求，包括用地建设、设备购置等多个环节，以确保流媒体视频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3" w:name="_Toc22110"/>
      <w:r>
        <w:rPr>
          <w:rFonts w:ascii="仿宋" w:eastAsia="仿宋" w:hAnsi="仿宋" w:cs="仿宋" w:hint="eastAsia"/>
          <w:sz w:val="28"/>
          <w:lang w:eastAsia="zh-CN"/>
        </w:rPr>
        <w:t>四、流媒体视频项目建设单位说明</w:t>
      </w:r>
      <w:bookmarkEnd w:id="13"/>
    </w:p>
    <w:p>
      <w:pPr>
        <w:pStyle w:val="Heading2"/>
        <w:rPr>
          <w:rFonts w:ascii="仿宋" w:eastAsia="仿宋" w:hAnsi="仿宋" w:cs="仿宋" w:hint="eastAsia"/>
          <w:lang w:eastAsia="zh-CN"/>
        </w:rPr>
      </w:pPr>
      <w:bookmarkStart w:id="14" w:name="_Toc30779"/>
      <w:r>
        <w:rPr>
          <w:rFonts w:ascii="仿宋" w:eastAsia="仿宋" w:hAnsi="仿宋" w:cs="仿宋" w:hint="eastAsia"/>
          <w:lang w:eastAsia="zh-CN"/>
        </w:rPr>
        <w:t>(一)、流媒体视频项目承办单位基本情况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5" w:name="_Toc7814"/>
      <w:r>
        <w:rPr>
          <w:rFonts w:ascii="仿宋" w:eastAsia="仿宋" w:hAnsi="仿宋" w:cs="仿宋" w:hint="eastAsia"/>
          <w:sz w:val="28"/>
          <w:lang w:eastAsia="zh-CN"/>
        </w:rPr>
        <w:t>(二)、公司经济效益分析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流媒体视频项目承办单位的XXXX，我们着眼于实现可持续的经济效益。通过技术创新和解决方案的提供，公司预计在流媒体视频项目执行期间将获得可观的收入增长。这一收入来源主要包括流媒体视频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同时，我们注重成本控制和效率提升，以确保流媒体视频项目的可持续盈利。透过精细的管理和资源优化，公司期望实现流媒体视频项目利润最大化。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流媒体视频项目实施进行全面的投资评估，包括流媒体视频项目启动阶段的资金投入和后续运营成本。通过对流媒体视频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流媒体视频项目实施过程中具备足够的资金流动性，公司将进行详尽的现金流分析。这包括资金需求的合理预测、流媒体视频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6" w:name="_Toc18801"/>
      <w:r>
        <w:rPr>
          <w:rFonts w:ascii="仿宋" w:eastAsia="仿宋" w:hAnsi="仿宋" w:cs="仿宋" w:hint="eastAsia"/>
          <w:sz w:val="28"/>
          <w:lang w:eastAsia="zh-CN"/>
        </w:rPr>
        <w:t>五、流媒体视频项目概论</w:t>
      </w:r>
      <w:bookmarkEnd w:id="16"/>
    </w:p>
    <w:p>
      <w:pPr>
        <w:pStyle w:val="Heading2"/>
        <w:rPr>
          <w:rFonts w:ascii="仿宋" w:eastAsia="仿宋" w:hAnsi="仿宋" w:cs="仿宋" w:hint="eastAsia"/>
          <w:lang w:eastAsia="zh-CN"/>
        </w:rPr>
      </w:pPr>
      <w:bookmarkStart w:id="17" w:name="_Toc27390"/>
      <w:r>
        <w:rPr>
          <w:rFonts w:ascii="仿宋" w:eastAsia="仿宋" w:hAnsi="仿宋" w:cs="仿宋" w:hint="eastAsia"/>
          <w:lang w:eastAsia="zh-CN"/>
        </w:rPr>
        <w:t>(一)、流媒体视频项目概况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流媒体视频项目的起源追溯至对市场的深入洞察。市场的不断演变与变革为流媒体视频项目提供了难得的机遇。当前市场存在的需求缺口和变革的大环境共同构成了流媒体视频项目的背景。这个流媒体视频项目旨在充分利用市场机遇，填补行业中尚未满足的需求，为客户提供全新的解决方案。市场的变革和需求的增长使得这个流媒体视频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流媒体视频项目名称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流媒体视频项目正式命名为流媒体视频。这个名称不仅仅是一个标识，更代表了流媒体视频项目的核心理念和愿景。它蕴含着流媒体视频项目所要解决问题的关键字，具有强烈的表达和辨识度，为流媒体视频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流媒体视频项目目标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流媒体视频项目的核心目标是提供一种全新、高效的解决方案，满足客户日益增长的需求。流媒体视频项目追求的不仅仅是满足市场需求，更是在市场中获得卓越的竞争优势。通过不断提升产品或服务的质量和创新水平，流媒体视频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流媒体视频项目范围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流媒体视频项目全面涵盖了产品研发、制造、市场推广和售后服务，确保从产品设计到最终用户体验的全方位关注。这一全面的流媒体视频项目范围是为了确保流媒体视频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流媒体视频项目时间表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流媒体视频项目计划在未来18个月内完成，包括研发、测试、市场试点和正式推出等不同阶段。这个时间表的合理设计是为了确保流媒体视频项目各个阶段的顺利推进，以便按时交付高质量的成果。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流媒体视频项目预算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流媒体视频项目总预算估算为XX百万美元，主要分配在研发、市场推广、人员培训和运营等方面。这一充足的预算为流媒体视频项目提供了充足的资源，确保流媒体视频项目在各个方面都能取得优异的表现。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流媒体视频项目风险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流媒体视频项目可能面临的风险包括市场接受度低、技术难题、竞争激烈等。流媒体视频项目团队已经制定了相应的风险应对计划，通过前瞻性的风险管理，确保流媒体视频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流媒体视频项目团队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流媒体视频项目汇聚了一支经验丰富、多领域专业素养的核心团队，确保流媒体视频项目在各个方面都能拥有高水平的执行力。团队的协同作战是流媒体视频项目成功的关键因素之一。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流媒体视频项目背景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流媒体视频项目的背景根植于市场对更高效、创新产品的渴望，同时也受到科技发展对行业格局的深刻改变的影响。这为流媒体视频项目提供了广阔的发展空间和市场需求。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流媒体视频项目现状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截至目前，流媒体视频项目已完成市场调研和技术验证，取得了初步的成功。这为流媒体视频项目在未来的发展奠定了坚实的基础，为更远大的目标打下了坚实的基石。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8" w:name="_Toc27738"/>
      <w:r>
        <w:rPr>
          <w:rFonts w:ascii="仿宋" w:eastAsia="仿宋" w:hAnsi="仿宋" w:cs="仿宋" w:hint="eastAsia"/>
          <w:sz w:val="28"/>
          <w:lang w:eastAsia="zh-CN"/>
        </w:rPr>
        <w:t>(二)、流媒体视频项目目标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keyword》流媒体视频项目首要业务目标是在市场中占据有利地位，实现产品/服务的成功推广和销售。通过不断提升产品质量、创新性，流媒体视频项目追求成为行业中的领导者，赢得更多客户的青睐。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在科技迅速发展的时代，流媒体视频项目着眼于技术创新。通过持续的研发和技术升级，流媒体视频项目旨在推出更具创新性的产品或服务，以满足市场对新鲜、先进解决方案的需求。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为了建立可持续的客户关系，流媒体视频项目设定了客户满意度目标。通过提供卓越的产品质量和优质的客户服务，流媒体视频项目追求赢得客户的信任和忠诚度，确保他们的满意度达到行业领先水平。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流媒体视频项目注重社会责任和可持续发展。通过实施环保、社会责任流媒体视频项目，流媒体视频项目致力于在经济发展的同时保护环境，促进社会公平，实现可持续经营。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流媒体视频项目的团队是实现目标的核心驱动力。因此，流媒体视频项目设定了团队发展目标，包括提升团队成员的专业技能、培养领导力，以及搭建协同高效的团队工作氛围。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9" w:name="_Toc3946"/>
      <w:r>
        <w:rPr>
          <w:rFonts w:ascii="仿宋" w:eastAsia="仿宋" w:hAnsi="仿宋" w:cs="仿宋" w:hint="eastAsia"/>
          <w:sz w:val="28"/>
          <w:lang w:eastAsia="zh-CN"/>
        </w:rPr>
        <w:t>(三)、流媒体视频项目提出的理由</w:t>
      </w:r>
      <w:bookmarkEnd w:id="19"/>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2. 流媒体视频项目提出的理由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流媒体视频项目的提出源于对市场机遇的深刻洞察。当前市场中存在的需求缺口和行业发展趋势表明，有巨大的商业机会等待被开发。通过准确捕捉市场机遇，流媒体视频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流媒体视频项目的理念基于对技术创新的信仰。通过持续的研发和技术投入，流媒体视频项目有望推出更具创新性的产品或服务。在科技飞速发展的当下，流媒体视频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流媒体视频项目的提出是为了增强企业的行业竞争力。通过提升产品或服务的质量和独特性，流媒体视频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流媒体视频项目响应了消费者需求的变化。随着社会和科技的不断发展，消费者对产品和服务的需求也在发生变化。通过深入了解并及时回应消费者的新需求，流媒体视频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流媒体视频项目的提出是企业战略发展规划的一部分。在面对日益激烈的市场竞争和不断变化的商业环境中，流媒体视频项目作为企业战略的一环，旨在为企业开辟新的增长领域，巩固企业在行业中的地位。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流媒体视频项目的提出不仅仅是基于商业考量，还注重社会责任。通过推出环保、社会责任等方面的流媒体视频项目，流媒体视频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流媒体视频项目的提出反映了对利益相关者期望的关注。包括客户、员工、投资者等利益相关者在企业发展中都有着各自的期望，流媒体视频项目力求在满足这些期望的同时，取得更大的共赢。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20" w:name="_Toc25922"/>
      <w:r>
        <w:rPr>
          <w:rFonts w:ascii="仿宋" w:eastAsia="仿宋" w:hAnsi="仿宋" w:cs="仿宋" w:hint="eastAsia"/>
          <w:sz w:val="28"/>
          <w:lang w:eastAsia="zh-CN"/>
        </w:rPr>
        <w:t>(四)、流媒体视频项目意义</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在实施流媒体视频项目的过程中，我们不仅仅是在追逐商业成功，更是为企业和社会的多个层面创造了深远的意义。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流媒体视频项目的首要意义在于提升企业的市场竞争力。通过持续的创新和对产品质量的高标准要求，流媒体视频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https://d.book118.com/517110101133006053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流媒体视频项目规划设计纲要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流媒体视频项目规划设计纲要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流媒体视频项目规划设计纲要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流媒体视频项目规划设计纲要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流媒体视频项目规划设计纲要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流媒体视频项目规划设计纲要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流媒体视频项目规划设计纲要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流媒体视频项目规划设计纲要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流媒体视频项目规划设计纲要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流媒体视频项目规划设计纲要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流媒体视频项目规划设计纲要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流媒体视频项目规划设计纲要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流媒体视频项目规划设计纲要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流媒体视频项目规划设计纲要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流媒体视频项目规划设计纲要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流媒体视频项目规划设计纲要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流媒体视频项目规划设计纲要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7D61D5"/>
    <w:rsid w:val="397D61D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17110101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2024-03-02T15:05:00Z</dcterms:created>
  <dcterms:modified xsi:type="dcterms:W3CDTF">2024-03-02T15:05:56Z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1EEFC80C42F548B19513E4FBF2144F7F_11</vt:lpwstr>
  </property>
  <property fmtid="{D5CDD505-2E9C-101B-9397-08002B2CF9AE}" pid="3" name="KSOProductBuildVer">
    <vt:lpwstr>2052-12.1.0.16388</vt:lpwstr>
  </property>
</Properties>
</file>