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风力提水机组项目规划设计纲要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30" w:history="1">
        <w:r>
          <w:rPr>
            <w:rFonts w:ascii="仿宋" w:eastAsia="仿宋" w:hAnsi="仿宋" w:cs="仿宋" w:hint="eastAsia"/>
            <w:lang w:eastAsia="zh-CN"/>
          </w:rPr>
          <w:t>序言</w:t>
        </w:r>
        <w:r>
          <w:tab/>
        </w:r>
        <w:r>
          <w:fldChar w:fldCharType="begin"/>
        </w:r>
        <w:r>
          <w:instrText xml:space="preserve"> PAGEREF _Toc11530 \h </w:instrText>
        </w:r>
        <w:r>
          <w:fldChar w:fldCharType="separate"/>
        </w:r>
        <w:r>
          <w:t>3</w:t>
        </w:r>
        <w:r>
          <w:fldChar w:fldCharType="end"/>
        </w:r>
      </w:hyperlink>
    </w:p>
    <w:p>
      <w:pPr>
        <w:pStyle w:val="TOC1"/>
        <w:tabs>
          <w:tab w:val="right" w:leader="dot" w:pos="8306"/>
        </w:tabs>
      </w:pPr>
      <w:hyperlink w:anchor="_Toc17542" w:history="1">
        <w:r>
          <w:rPr>
            <w:rFonts w:ascii="仿宋" w:eastAsia="仿宋" w:hAnsi="仿宋" w:cs="仿宋" w:hint="eastAsia"/>
            <w:lang w:eastAsia="zh-CN"/>
          </w:rPr>
          <w:t>一、风力提水机组项目绩效评估</w:t>
        </w:r>
        <w:r>
          <w:tab/>
        </w:r>
        <w:r>
          <w:fldChar w:fldCharType="begin"/>
        </w:r>
        <w:r>
          <w:instrText xml:space="preserve"> PAGEREF _Toc17542 \h </w:instrText>
        </w:r>
        <w:r>
          <w:fldChar w:fldCharType="separate"/>
        </w:r>
        <w:r>
          <w:t>3</w:t>
        </w:r>
        <w:r>
          <w:fldChar w:fldCharType="end"/>
        </w:r>
      </w:hyperlink>
    </w:p>
    <w:p>
      <w:pPr>
        <w:pStyle w:val="TOC2"/>
        <w:tabs>
          <w:tab w:val="right" w:leader="dot" w:pos="8306"/>
        </w:tabs>
      </w:pPr>
      <w:hyperlink w:anchor="_Toc187" w:history="1">
        <w:r>
          <w:rPr>
            <w:rFonts w:ascii="仿宋" w:eastAsia="仿宋" w:hAnsi="仿宋" w:cs="仿宋" w:hint="eastAsia"/>
            <w:lang w:eastAsia="zh-CN"/>
          </w:rPr>
          <w:t>(一)、绩效评估指标</w:t>
        </w:r>
        <w:r>
          <w:tab/>
        </w:r>
        <w:r>
          <w:fldChar w:fldCharType="begin"/>
        </w:r>
        <w:r>
          <w:instrText xml:space="preserve"> PAGEREF _Toc187 \h </w:instrText>
        </w:r>
        <w:r>
          <w:fldChar w:fldCharType="separate"/>
        </w:r>
        <w:r>
          <w:t>3</w:t>
        </w:r>
        <w:r>
          <w:fldChar w:fldCharType="end"/>
        </w:r>
      </w:hyperlink>
    </w:p>
    <w:p>
      <w:pPr>
        <w:pStyle w:val="TOC2"/>
        <w:tabs>
          <w:tab w:val="right" w:leader="dot" w:pos="8306"/>
        </w:tabs>
      </w:pPr>
      <w:hyperlink w:anchor="_Toc9614" w:history="1">
        <w:r>
          <w:rPr>
            <w:rFonts w:ascii="仿宋" w:eastAsia="仿宋" w:hAnsi="仿宋" w:cs="仿宋" w:hint="eastAsia"/>
            <w:lang w:eastAsia="zh-CN"/>
          </w:rPr>
          <w:t>(二)、绩效评估方法</w:t>
        </w:r>
        <w:r>
          <w:tab/>
        </w:r>
        <w:r>
          <w:fldChar w:fldCharType="begin"/>
        </w:r>
        <w:r>
          <w:instrText xml:space="preserve"> PAGEREF _Toc9614 \h </w:instrText>
        </w:r>
        <w:r>
          <w:fldChar w:fldCharType="separate"/>
        </w:r>
        <w:r>
          <w:t>4</w:t>
        </w:r>
        <w:r>
          <w:fldChar w:fldCharType="end"/>
        </w:r>
      </w:hyperlink>
    </w:p>
    <w:p>
      <w:pPr>
        <w:pStyle w:val="TOC2"/>
        <w:tabs>
          <w:tab w:val="right" w:leader="dot" w:pos="8306"/>
        </w:tabs>
      </w:pPr>
      <w:hyperlink w:anchor="_Toc18029" w:history="1">
        <w:r>
          <w:rPr>
            <w:rFonts w:ascii="仿宋" w:eastAsia="仿宋" w:hAnsi="仿宋" w:cs="仿宋" w:hint="eastAsia"/>
            <w:lang w:eastAsia="zh-CN"/>
          </w:rPr>
          <w:t>(三)、绩效评估周期</w:t>
        </w:r>
        <w:r>
          <w:tab/>
        </w:r>
        <w:r>
          <w:fldChar w:fldCharType="begin"/>
        </w:r>
        <w:r>
          <w:instrText xml:space="preserve"> PAGEREF _Toc18029 \h </w:instrText>
        </w:r>
        <w:r>
          <w:fldChar w:fldCharType="separate"/>
        </w:r>
        <w:r>
          <w:t>5</w:t>
        </w:r>
        <w:r>
          <w:fldChar w:fldCharType="end"/>
        </w:r>
      </w:hyperlink>
    </w:p>
    <w:p>
      <w:pPr>
        <w:pStyle w:val="TOC1"/>
        <w:tabs>
          <w:tab w:val="right" w:leader="dot" w:pos="8306"/>
        </w:tabs>
      </w:pPr>
      <w:hyperlink w:anchor="_Toc8893" w:history="1">
        <w:r>
          <w:rPr>
            <w:rFonts w:ascii="仿宋" w:eastAsia="仿宋" w:hAnsi="仿宋" w:cs="仿宋" w:hint="eastAsia"/>
            <w:lang w:eastAsia="zh-CN"/>
          </w:rPr>
          <w:t>二、风力提水机组项目危机管理</w:t>
        </w:r>
        <w:r>
          <w:tab/>
        </w:r>
        <w:r>
          <w:fldChar w:fldCharType="begin"/>
        </w:r>
        <w:r>
          <w:instrText xml:space="preserve"> PAGEREF _Toc8893 \h </w:instrText>
        </w:r>
        <w:r>
          <w:fldChar w:fldCharType="separate"/>
        </w:r>
        <w:r>
          <w:t>6</w:t>
        </w:r>
        <w:r>
          <w:fldChar w:fldCharType="end"/>
        </w:r>
      </w:hyperlink>
    </w:p>
    <w:p>
      <w:pPr>
        <w:pStyle w:val="TOC2"/>
        <w:tabs>
          <w:tab w:val="right" w:leader="dot" w:pos="8306"/>
        </w:tabs>
      </w:pPr>
      <w:hyperlink w:anchor="_Toc18999" w:history="1">
        <w:r>
          <w:rPr>
            <w:rFonts w:ascii="仿宋" w:eastAsia="仿宋" w:hAnsi="仿宋" w:cs="仿宋" w:hint="eastAsia"/>
            <w:lang w:eastAsia="zh-CN"/>
          </w:rPr>
          <w:t>(一)、危机预警与识别</w:t>
        </w:r>
        <w:r>
          <w:tab/>
        </w:r>
        <w:r>
          <w:fldChar w:fldCharType="begin"/>
        </w:r>
        <w:r>
          <w:instrText xml:space="preserve"> PAGEREF _Toc18999 \h </w:instrText>
        </w:r>
        <w:r>
          <w:fldChar w:fldCharType="separate"/>
        </w:r>
        <w:r>
          <w:t>6</w:t>
        </w:r>
        <w:r>
          <w:fldChar w:fldCharType="end"/>
        </w:r>
      </w:hyperlink>
    </w:p>
    <w:p>
      <w:pPr>
        <w:pStyle w:val="TOC2"/>
        <w:tabs>
          <w:tab w:val="right" w:leader="dot" w:pos="8306"/>
        </w:tabs>
      </w:pPr>
      <w:hyperlink w:anchor="_Toc29433" w:history="1">
        <w:r>
          <w:rPr>
            <w:rFonts w:ascii="仿宋" w:eastAsia="仿宋" w:hAnsi="仿宋" w:cs="仿宋" w:hint="eastAsia"/>
            <w:lang w:eastAsia="zh-CN"/>
          </w:rPr>
          <w:t>(二)、危机应对与恢复</w:t>
        </w:r>
        <w:r>
          <w:tab/>
        </w:r>
        <w:r>
          <w:fldChar w:fldCharType="begin"/>
        </w:r>
        <w:r>
          <w:instrText xml:space="preserve"> PAGEREF _Toc29433 \h </w:instrText>
        </w:r>
        <w:r>
          <w:fldChar w:fldCharType="separate"/>
        </w:r>
        <w:r>
          <w:t>7</w:t>
        </w:r>
        <w:r>
          <w:fldChar w:fldCharType="end"/>
        </w:r>
      </w:hyperlink>
    </w:p>
    <w:p>
      <w:pPr>
        <w:pStyle w:val="TOC1"/>
        <w:tabs>
          <w:tab w:val="right" w:leader="dot" w:pos="8306"/>
        </w:tabs>
      </w:pPr>
      <w:hyperlink w:anchor="_Toc24017" w:history="1">
        <w:r>
          <w:rPr>
            <w:rFonts w:ascii="仿宋" w:eastAsia="仿宋" w:hAnsi="仿宋" w:cs="仿宋" w:hint="eastAsia"/>
            <w:lang w:eastAsia="zh-CN"/>
          </w:rPr>
          <w:t>三、工艺说明</w:t>
        </w:r>
        <w:r>
          <w:tab/>
        </w:r>
        <w:r>
          <w:fldChar w:fldCharType="begin"/>
        </w:r>
        <w:r>
          <w:instrText xml:space="preserve"> PAGEREF _Toc24017 \h </w:instrText>
        </w:r>
        <w:r>
          <w:fldChar w:fldCharType="separate"/>
        </w:r>
        <w:r>
          <w:t>9</w:t>
        </w:r>
        <w:r>
          <w:fldChar w:fldCharType="end"/>
        </w:r>
      </w:hyperlink>
    </w:p>
    <w:p>
      <w:pPr>
        <w:pStyle w:val="TOC2"/>
        <w:tabs>
          <w:tab w:val="right" w:leader="dot" w:pos="8306"/>
        </w:tabs>
      </w:pPr>
      <w:hyperlink w:anchor="_Toc26082" w:history="1">
        <w:r>
          <w:rPr>
            <w:rFonts w:ascii="仿宋" w:eastAsia="仿宋" w:hAnsi="仿宋" w:cs="仿宋" w:hint="eastAsia"/>
            <w:lang w:eastAsia="zh-CN"/>
          </w:rPr>
          <w:t>(一)、技术管理特点</w:t>
        </w:r>
        <w:r>
          <w:tab/>
        </w:r>
        <w:r>
          <w:fldChar w:fldCharType="begin"/>
        </w:r>
        <w:r>
          <w:instrText xml:space="preserve"> PAGEREF _Toc26082 \h </w:instrText>
        </w:r>
        <w:r>
          <w:fldChar w:fldCharType="separate"/>
        </w:r>
        <w:r>
          <w:t>9</w:t>
        </w:r>
        <w:r>
          <w:fldChar w:fldCharType="end"/>
        </w:r>
      </w:hyperlink>
    </w:p>
    <w:p>
      <w:pPr>
        <w:pStyle w:val="TOC2"/>
        <w:tabs>
          <w:tab w:val="right" w:leader="dot" w:pos="8306"/>
        </w:tabs>
      </w:pPr>
      <w:hyperlink w:anchor="_Toc19478" w:history="1">
        <w:r>
          <w:rPr>
            <w:rFonts w:ascii="仿宋" w:eastAsia="仿宋" w:hAnsi="仿宋" w:cs="仿宋" w:hint="eastAsia"/>
            <w:lang w:eastAsia="zh-CN"/>
          </w:rPr>
          <w:t>(二)、风力提水机组项目工艺技术设计方案</w:t>
        </w:r>
        <w:r>
          <w:tab/>
        </w:r>
        <w:r>
          <w:fldChar w:fldCharType="begin"/>
        </w:r>
        <w:r>
          <w:instrText xml:space="preserve"> PAGEREF _Toc19478 \h </w:instrText>
        </w:r>
        <w:r>
          <w:fldChar w:fldCharType="separate"/>
        </w:r>
        <w:r>
          <w:t>10</w:t>
        </w:r>
        <w:r>
          <w:fldChar w:fldCharType="end"/>
        </w:r>
      </w:hyperlink>
    </w:p>
    <w:p>
      <w:pPr>
        <w:pStyle w:val="TOC2"/>
        <w:tabs>
          <w:tab w:val="right" w:leader="dot" w:pos="8306"/>
        </w:tabs>
      </w:pPr>
      <w:hyperlink w:anchor="_Toc21939" w:history="1">
        <w:r>
          <w:rPr>
            <w:rFonts w:ascii="仿宋" w:eastAsia="仿宋" w:hAnsi="仿宋" w:cs="仿宋" w:hint="eastAsia"/>
            <w:lang w:eastAsia="zh-CN"/>
          </w:rPr>
          <w:t>(三)、设备选型方案</w:t>
        </w:r>
        <w:r>
          <w:tab/>
        </w:r>
        <w:r>
          <w:fldChar w:fldCharType="begin"/>
        </w:r>
        <w:r>
          <w:instrText xml:space="preserve"> PAGEREF _Toc21939 \h </w:instrText>
        </w:r>
        <w:r>
          <w:fldChar w:fldCharType="separate"/>
        </w:r>
        <w:r>
          <w:t>11</w:t>
        </w:r>
        <w:r>
          <w:fldChar w:fldCharType="end"/>
        </w:r>
      </w:hyperlink>
    </w:p>
    <w:p>
      <w:pPr>
        <w:pStyle w:val="TOC1"/>
        <w:tabs>
          <w:tab w:val="right" w:leader="dot" w:pos="8306"/>
        </w:tabs>
      </w:pPr>
      <w:hyperlink w:anchor="_Toc7644" w:history="1">
        <w:r>
          <w:rPr>
            <w:rFonts w:ascii="仿宋" w:eastAsia="仿宋" w:hAnsi="仿宋" w:cs="仿宋" w:hint="eastAsia"/>
            <w:lang w:eastAsia="zh-CN"/>
          </w:rPr>
          <w:t>四、风力提水机组项目文档管理</w:t>
        </w:r>
        <w:r>
          <w:tab/>
        </w:r>
        <w:r>
          <w:fldChar w:fldCharType="begin"/>
        </w:r>
        <w:r>
          <w:instrText xml:space="preserve"> PAGEREF _Toc7644 \h </w:instrText>
        </w:r>
        <w:r>
          <w:fldChar w:fldCharType="separate"/>
        </w:r>
        <w:r>
          <w:t>12</w:t>
        </w:r>
        <w:r>
          <w:fldChar w:fldCharType="end"/>
        </w:r>
      </w:hyperlink>
    </w:p>
    <w:p>
      <w:pPr>
        <w:pStyle w:val="TOC2"/>
        <w:tabs>
          <w:tab w:val="right" w:leader="dot" w:pos="8306"/>
        </w:tabs>
      </w:pPr>
      <w:hyperlink w:anchor="_Toc2385" w:history="1">
        <w:r>
          <w:rPr>
            <w:rFonts w:ascii="仿宋" w:eastAsia="仿宋" w:hAnsi="仿宋" w:cs="仿宋" w:hint="eastAsia"/>
            <w:lang w:eastAsia="zh-CN"/>
          </w:rPr>
          <w:t>(一)、文档编制与审查</w:t>
        </w:r>
        <w:r>
          <w:tab/>
        </w:r>
        <w:r>
          <w:fldChar w:fldCharType="begin"/>
        </w:r>
        <w:r>
          <w:instrText xml:space="preserve"> PAGEREF _Toc2385 \h </w:instrText>
        </w:r>
        <w:r>
          <w:fldChar w:fldCharType="separate"/>
        </w:r>
        <w:r>
          <w:t>12</w:t>
        </w:r>
        <w:r>
          <w:fldChar w:fldCharType="end"/>
        </w:r>
      </w:hyperlink>
    </w:p>
    <w:p>
      <w:pPr>
        <w:pStyle w:val="TOC2"/>
        <w:tabs>
          <w:tab w:val="right" w:leader="dot" w:pos="8306"/>
        </w:tabs>
      </w:pPr>
      <w:hyperlink w:anchor="_Toc25172" w:history="1">
        <w:r>
          <w:rPr>
            <w:rFonts w:ascii="仿宋" w:eastAsia="仿宋" w:hAnsi="仿宋" w:cs="仿宋" w:hint="eastAsia"/>
            <w:lang w:eastAsia="zh-CN"/>
          </w:rPr>
          <w:t>(二)、文档发布与分发</w:t>
        </w:r>
        <w:r>
          <w:tab/>
        </w:r>
        <w:r>
          <w:fldChar w:fldCharType="begin"/>
        </w:r>
        <w:r>
          <w:instrText xml:space="preserve"> PAGEREF _Toc25172 \h </w:instrText>
        </w:r>
        <w:r>
          <w:fldChar w:fldCharType="separate"/>
        </w:r>
        <w:r>
          <w:t>14</w:t>
        </w:r>
        <w:r>
          <w:fldChar w:fldCharType="end"/>
        </w:r>
      </w:hyperlink>
    </w:p>
    <w:p>
      <w:pPr>
        <w:pStyle w:val="TOC2"/>
        <w:tabs>
          <w:tab w:val="right" w:leader="dot" w:pos="8306"/>
        </w:tabs>
      </w:pPr>
      <w:hyperlink w:anchor="_Toc3995" w:history="1">
        <w:r>
          <w:rPr>
            <w:rFonts w:ascii="仿宋" w:eastAsia="仿宋" w:hAnsi="仿宋" w:cs="仿宋" w:hint="eastAsia"/>
            <w:lang w:eastAsia="zh-CN"/>
          </w:rPr>
          <w:t>(三)、文档存档与归档</w:t>
        </w:r>
        <w:r>
          <w:tab/>
        </w:r>
        <w:r>
          <w:fldChar w:fldCharType="begin"/>
        </w:r>
        <w:r>
          <w:instrText xml:space="preserve"> PAGEREF _Toc3995 \h </w:instrText>
        </w:r>
        <w:r>
          <w:fldChar w:fldCharType="separate"/>
        </w:r>
        <w:r>
          <w:t>15</w:t>
        </w:r>
        <w:r>
          <w:fldChar w:fldCharType="end"/>
        </w:r>
      </w:hyperlink>
    </w:p>
    <w:p>
      <w:pPr>
        <w:pStyle w:val="TOC1"/>
        <w:tabs>
          <w:tab w:val="right" w:leader="dot" w:pos="8306"/>
        </w:tabs>
      </w:pPr>
      <w:hyperlink w:anchor="_Toc32644" w:history="1">
        <w:r>
          <w:rPr>
            <w:rFonts w:ascii="仿宋" w:eastAsia="仿宋" w:hAnsi="仿宋" w:cs="仿宋" w:hint="eastAsia"/>
            <w:lang w:eastAsia="zh-CN"/>
          </w:rPr>
          <w:t>五、风力提水机组项目可持续发展</w:t>
        </w:r>
        <w:r>
          <w:tab/>
        </w:r>
        <w:r>
          <w:fldChar w:fldCharType="begin"/>
        </w:r>
        <w:r>
          <w:instrText xml:space="preserve"> PAGEREF _Toc32644 \h </w:instrText>
        </w:r>
        <w:r>
          <w:fldChar w:fldCharType="separate"/>
        </w:r>
        <w:r>
          <w:t>16</w:t>
        </w:r>
        <w:r>
          <w:fldChar w:fldCharType="end"/>
        </w:r>
      </w:hyperlink>
    </w:p>
    <w:p>
      <w:pPr>
        <w:pStyle w:val="TOC2"/>
        <w:tabs>
          <w:tab w:val="right" w:leader="dot" w:pos="8306"/>
        </w:tabs>
      </w:pPr>
      <w:hyperlink w:anchor="_Toc9851" w:history="1">
        <w:r>
          <w:rPr>
            <w:rFonts w:ascii="仿宋" w:eastAsia="仿宋" w:hAnsi="仿宋" w:cs="仿宋" w:hint="eastAsia"/>
            <w:lang w:eastAsia="zh-CN"/>
          </w:rPr>
          <w:t>(一)、可持续战略与实践</w:t>
        </w:r>
        <w:r>
          <w:tab/>
        </w:r>
        <w:r>
          <w:fldChar w:fldCharType="begin"/>
        </w:r>
        <w:r>
          <w:instrText xml:space="preserve"> PAGEREF _Toc9851 \h </w:instrText>
        </w:r>
        <w:r>
          <w:fldChar w:fldCharType="separate"/>
        </w:r>
        <w:r>
          <w:t>16</w:t>
        </w:r>
        <w:r>
          <w:fldChar w:fldCharType="end"/>
        </w:r>
      </w:hyperlink>
    </w:p>
    <w:p>
      <w:pPr>
        <w:pStyle w:val="TOC2"/>
        <w:tabs>
          <w:tab w:val="right" w:leader="dot" w:pos="8306"/>
        </w:tabs>
      </w:pPr>
      <w:hyperlink w:anchor="_Toc29611" w:history="1">
        <w:r>
          <w:rPr>
            <w:rFonts w:ascii="仿宋" w:eastAsia="仿宋" w:hAnsi="仿宋" w:cs="仿宋" w:hint="eastAsia"/>
            <w:lang w:eastAsia="zh-CN"/>
          </w:rPr>
          <w:t>(二)、环保与社会责任</w:t>
        </w:r>
        <w:r>
          <w:tab/>
        </w:r>
        <w:r>
          <w:fldChar w:fldCharType="begin"/>
        </w:r>
        <w:r>
          <w:instrText xml:space="preserve"> PAGEREF _Toc29611 \h </w:instrText>
        </w:r>
        <w:r>
          <w:fldChar w:fldCharType="separate"/>
        </w:r>
        <w:r>
          <w:t>17</w:t>
        </w:r>
        <w:r>
          <w:fldChar w:fldCharType="end"/>
        </w:r>
      </w:hyperlink>
    </w:p>
    <w:p>
      <w:pPr>
        <w:pStyle w:val="TOC1"/>
        <w:tabs>
          <w:tab w:val="right" w:leader="dot" w:pos="8306"/>
        </w:tabs>
      </w:pPr>
      <w:hyperlink w:anchor="_Toc4942" w:history="1">
        <w:r>
          <w:rPr>
            <w:rFonts w:ascii="仿宋" w:eastAsia="仿宋" w:hAnsi="仿宋" w:cs="仿宋" w:hint="eastAsia"/>
            <w:lang w:eastAsia="zh-CN"/>
          </w:rPr>
          <w:t>六、市场分析、调研</w:t>
        </w:r>
        <w:r>
          <w:tab/>
        </w:r>
        <w:r>
          <w:fldChar w:fldCharType="begin"/>
        </w:r>
        <w:r>
          <w:instrText xml:space="preserve"> PAGEREF _Toc4942 \h </w:instrText>
        </w:r>
        <w:r>
          <w:fldChar w:fldCharType="separate"/>
        </w:r>
        <w:r>
          <w:t>18</w:t>
        </w:r>
        <w:r>
          <w:fldChar w:fldCharType="end"/>
        </w:r>
      </w:hyperlink>
    </w:p>
    <w:p>
      <w:pPr>
        <w:pStyle w:val="TOC2"/>
        <w:tabs>
          <w:tab w:val="right" w:leader="dot" w:pos="8306"/>
        </w:tabs>
      </w:pPr>
      <w:hyperlink w:anchor="_Toc30336" w:history="1">
        <w:r>
          <w:rPr>
            <w:rFonts w:ascii="仿宋" w:eastAsia="仿宋" w:hAnsi="仿宋" w:cs="仿宋" w:hint="eastAsia"/>
            <w:lang w:eastAsia="zh-CN"/>
          </w:rPr>
          <w:t>(一)、风力提水机组行业分析</w:t>
        </w:r>
        <w:r>
          <w:tab/>
        </w:r>
        <w:r>
          <w:fldChar w:fldCharType="begin"/>
        </w:r>
        <w:r>
          <w:instrText xml:space="preserve"> PAGEREF _Toc30336 \h </w:instrText>
        </w:r>
        <w:r>
          <w:fldChar w:fldCharType="separate"/>
        </w:r>
        <w:r>
          <w:t>18</w:t>
        </w:r>
        <w:r>
          <w:fldChar w:fldCharType="end"/>
        </w:r>
      </w:hyperlink>
    </w:p>
    <w:p>
      <w:pPr>
        <w:pStyle w:val="TOC2"/>
        <w:tabs>
          <w:tab w:val="right" w:leader="dot" w:pos="8306"/>
        </w:tabs>
      </w:pPr>
      <w:hyperlink w:anchor="_Toc16268" w:history="1">
        <w:r>
          <w:rPr>
            <w:rFonts w:ascii="仿宋" w:eastAsia="仿宋" w:hAnsi="仿宋" w:cs="仿宋" w:hint="eastAsia"/>
            <w:lang w:eastAsia="zh-CN"/>
          </w:rPr>
          <w:t>(二)、风力提水机组市场分析预测</w:t>
        </w:r>
        <w:r>
          <w:tab/>
        </w:r>
        <w:r>
          <w:fldChar w:fldCharType="begin"/>
        </w:r>
        <w:r>
          <w:instrText xml:space="preserve"> PAGEREF _Toc16268 \h </w:instrText>
        </w:r>
        <w:r>
          <w:fldChar w:fldCharType="separate"/>
        </w:r>
        <w:r>
          <w:t>18</w:t>
        </w:r>
        <w:r>
          <w:fldChar w:fldCharType="end"/>
        </w:r>
      </w:hyperlink>
    </w:p>
    <w:p>
      <w:pPr>
        <w:pStyle w:val="TOC1"/>
        <w:tabs>
          <w:tab w:val="right" w:leader="dot" w:pos="8306"/>
        </w:tabs>
      </w:pPr>
      <w:hyperlink w:anchor="_Toc8620" w:history="1">
        <w:r>
          <w:rPr>
            <w:rFonts w:ascii="仿宋" w:eastAsia="仿宋" w:hAnsi="仿宋" w:cs="仿宋" w:hint="eastAsia"/>
            <w:lang w:eastAsia="zh-CN"/>
          </w:rPr>
          <w:t>七、风力提水机组项目人力资源培养与发展</w:t>
        </w:r>
        <w:r>
          <w:tab/>
        </w:r>
        <w:r>
          <w:fldChar w:fldCharType="begin"/>
        </w:r>
        <w:r>
          <w:instrText xml:space="preserve"> PAGEREF _Toc8620 \h </w:instrText>
        </w:r>
        <w:r>
          <w:fldChar w:fldCharType="separate"/>
        </w:r>
        <w:r>
          <w:t>19</w:t>
        </w:r>
        <w:r>
          <w:fldChar w:fldCharType="end"/>
        </w:r>
      </w:hyperlink>
    </w:p>
    <w:p>
      <w:pPr>
        <w:pStyle w:val="TOC2"/>
        <w:tabs>
          <w:tab w:val="right" w:leader="dot" w:pos="8306"/>
        </w:tabs>
      </w:pPr>
      <w:hyperlink w:anchor="_Toc17389" w:history="1">
        <w:r>
          <w:rPr>
            <w:rFonts w:ascii="仿宋" w:eastAsia="仿宋" w:hAnsi="仿宋" w:cs="仿宋" w:hint="eastAsia"/>
            <w:lang w:eastAsia="zh-CN"/>
          </w:rPr>
          <w:t>(一)、人才需求与规划</w:t>
        </w:r>
        <w:r>
          <w:tab/>
        </w:r>
        <w:r>
          <w:fldChar w:fldCharType="begin"/>
        </w:r>
        <w:r>
          <w:instrText xml:space="preserve"> PAGEREF _Toc17389 \h </w:instrText>
        </w:r>
        <w:r>
          <w:fldChar w:fldCharType="separate"/>
        </w:r>
        <w:r>
          <w:t>19</w:t>
        </w:r>
        <w:r>
          <w:fldChar w:fldCharType="end"/>
        </w:r>
      </w:hyperlink>
    </w:p>
    <w:p>
      <w:pPr>
        <w:pStyle w:val="TOC2"/>
        <w:tabs>
          <w:tab w:val="right" w:leader="dot" w:pos="8306"/>
        </w:tabs>
      </w:pPr>
      <w:hyperlink w:anchor="_Toc16892" w:history="1">
        <w:r>
          <w:rPr>
            <w:rFonts w:ascii="仿宋" w:eastAsia="仿宋" w:hAnsi="仿宋" w:cs="仿宋" w:hint="eastAsia"/>
            <w:lang w:eastAsia="zh-CN"/>
          </w:rPr>
          <w:t>(二)、培训与发展计划</w:t>
        </w:r>
        <w:r>
          <w:tab/>
        </w:r>
        <w:r>
          <w:fldChar w:fldCharType="begin"/>
        </w:r>
        <w:r>
          <w:instrText xml:space="preserve"> PAGEREF _Toc16892 \h </w:instrText>
        </w:r>
        <w:r>
          <w:fldChar w:fldCharType="separate"/>
        </w:r>
        <w:r>
          <w:t>20</w:t>
        </w:r>
        <w:r>
          <w:fldChar w:fldCharType="end"/>
        </w:r>
      </w:hyperlink>
    </w:p>
    <w:p>
      <w:pPr>
        <w:pStyle w:val="TOC1"/>
        <w:tabs>
          <w:tab w:val="right" w:leader="dot" w:pos="8306"/>
        </w:tabs>
      </w:pPr>
      <w:hyperlink w:anchor="_Toc7500" w:history="1">
        <w:r>
          <w:rPr>
            <w:rFonts w:ascii="仿宋" w:eastAsia="仿宋" w:hAnsi="仿宋" w:cs="仿宋" w:hint="eastAsia"/>
            <w:lang w:eastAsia="zh-CN"/>
          </w:rPr>
          <w:t>八、风力提水机组项目人力资源管理</w:t>
        </w:r>
        <w:r>
          <w:tab/>
        </w:r>
        <w:r>
          <w:fldChar w:fldCharType="begin"/>
        </w:r>
        <w:r>
          <w:instrText xml:space="preserve"> PAGEREF _Toc7500 \h </w:instrText>
        </w:r>
        <w:r>
          <w:fldChar w:fldCharType="separate"/>
        </w:r>
        <w:r>
          <w:t>20</w:t>
        </w:r>
        <w:r>
          <w:fldChar w:fldCharType="end"/>
        </w:r>
      </w:hyperlink>
    </w:p>
    <w:p>
      <w:pPr>
        <w:pStyle w:val="TOC2"/>
        <w:tabs>
          <w:tab w:val="right" w:leader="dot" w:pos="8306"/>
        </w:tabs>
      </w:pPr>
      <w:hyperlink w:anchor="_Toc16143" w:history="1">
        <w:r>
          <w:rPr>
            <w:rFonts w:ascii="仿宋" w:eastAsia="仿宋" w:hAnsi="仿宋" w:cs="仿宋" w:hint="eastAsia"/>
            <w:lang w:eastAsia="zh-CN"/>
          </w:rPr>
          <w:t>(一)、建立健全的预算管理制度</w:t>
        </w:r>
        <w:r>
          <w:tab/>
        </w:r>
        <w:r>
          <w:fldChar w:fldCharType="begin"/>
        </w:r>
        <w:r>
          <w:instrText xml:space="preserve"> PAGEREF _Toc16143 \h </w:instrText>
        </w:r>
        <w:r>
          <w:fldChar w:fldCharType="separate"/>
        </w:r>
        <w:r>
          <w:t>20</w:t>
        </w:r>
        <w:r>
          <w:fldChar w:fldCharType="end"/>
        </w:r>
      </w:hyperlink>
    </w:p>
    <w:p>
      <w:pPr>
        <w:pStyle w:val="TOC2"/>
        <w:tabs>
          <w:tab w:val="right" w:leader="dot" w:pos="8306"/>
        </w:tabs>
      </w:pPr>
      <w:hyperlink w:anchor="_Toc25120" w:history="1">
        <w:r>
          <w:rPr>
            <w:rFonts w:ascii="仿宋" w:eastAsia="仿宋" w:hAnsi="仿宋" w:cs="仿宋" w:hint="eastAsia"/>
            <w:lang w:eastAsia="zh-CN"/>
          </w:rPr>
          <w:t>(二)、加强资金流动监控</w:t>
        </w:r>
        <w:r>
          <w:tab/>
        </w:r>
        <w:r>
          <w:fldChar w:fldCharType="begin"/>
        </w:r>
        <w:r>
          <w:instrText xml:space="preserve"> PAGEREF _Toc25120 \h </w:instrText>
        </w:r>
        <w:r>
          <w:fldChar w:fldCharType="separate"/>
        </w:r>
        <w:r>
          <w:t>22</w:t>
        </w:r>
        <w:r>
          <w:fldChar w:fldCharType="end"/>
        </w:r>
      </w:hyperlink>
    </w:p>
    <w:p>
      <w:pPr>
        <w:pStyle w:val="TOC2"/>
        <w:tabs>
          <w:tab w:val="right" w:leader="dot" w:pos="8306"/>
        </w:tabs>
      </w:pPr>
      <w:hyperlink w:anchor="_Toc13713" w:history="1">
        <w:r>
          <w:rPr>
            <w:rFonts w:ascii="仿宋" w:eastAsia="仿宋" w:hAnsi="仿宋" w:cs="仿宋" w:hint="eastAsia"/>
            <w:lang w:eastAsia="zh-CN"/>
          </w:rPr>
          <w:t>(三)、制定完善的风险控制机制</w:t>
        </w:r>
        <w:r>
          <w:tab/>
        </w:r>
        <w:r>
          <w:fldChar w:fldCharType="begin"/>
        </w:r>
        <w:r>
          <w:instrText xml:space="preserve"> PAGEREF _Toc13713 \h </w:instrText>
        </w:r>
        <w:r>
          <w:fldChar w:fldCharType="separate"/>
        </w:r>
        <w:r>
          <w:t>23</w:t>
        </w:r>
        <w:r>
          <w:fldChar w:fldCharType="end"/>
        </w:r>
      </w:hyperlink>
    </w:p>
    <w:p>
      <w:pPr>
        <w:pStyle w:val="TOC2"/>
        <w:tabs>
          <w:tab w:val="right" w:leader="dot" w:pos="8306"/>
        </w:tabs>
      </w:pPr>
      <w:hyperlink w:anchor="_Toc17475" w:history="1">
        <w:r>
          <w:rPr>
            <w:rFonts w:ascii="仿宋" w:eastAsia="仿宋" w:hAnsi="仿宋" w:cs="仿宋" w:hint="eastAsia"/>
            <w:lang w:eastAsia="zh-CN"/>
          </w:rPr>
          <w:t>(四)、优化成本管理</w:t>
        </w:r>
        <w:r>
          <w:tab/>
        </w:r>
        <w:r>
          <w:fldChar w:fldCharType="begin"/>
        </w:r>
        <w:r>
          <w:instrText xml:space="preserve"> PAGEREF _Toc17475 \h </w:instrText>
        </w:r>
        <w:r>
          <w:fldChar w:fldCharType="separate"/>
        </w:r>
        <w:r>
          <w:t>25</w:t>
        </w:r>
        <w:r>
          <w:fldChar w:fldCharType="end"/>
        </w:r>
      </w:hyperlink>
    </w:p>
    <w:p>
      <w:pPr>
        <w:pStyle w:val="TOC1"/>
        <w:tabs>
          <w:tab w:val="right" w:leader="dot" w:pos="8306"/>
        </w:tabs>
      </w:pPr>
      <w:hyperlink w:anchor="_Toc72" w:history="1">
        <w:r>
          <w:rPr>
            <w:rFonts w:ascii="仿宋" w:eastAsia="仿宋" w:hAnsi="仿宋" w:cs="仿宋" w:hint="eastAsia"/>
            <w:lang w:eastAsia="zh-CN"/>
          </w:rPr>
          <w:t>九、风力提水机组项目技术管理</w:t>
        </w:r>
        <w:r>
          <w:tab/>
        </w:r>
        <w:r>
          <w:fldChar w:fldCharType="begin"/>
        </w:r>
        <w:r>
          <w:instrText xml:space="preserve"> PAGEREF _Toc72 \h </w:instrText>
        </w:r>
        <w:r>
          <w:fldChar w:fldCharType="separate"/>
        </w:r>
        <w:r>
          <w:t>26</w:t>
        </w:r>
        <w:r>
          <w:fldChar w:fldCharType="end"/>
        </w:r>
      </w:hyperlink>
    </w:p>
    <w:p>
      <w:pPr>
        <w:pStyle w:val="TOC2"/>
        <w:tabs>
          <w:tab w:val="right" w:leader="dot" w:pos="8306"/>
        </w:tabs>
      </w:pPr>
      <w:hyperlink w:anchor="_Toc19034" w:history="1">
        <w:r>
          <w:rPr>
            <w:rFonts w:ascii="仿宋" w:eastAsia="仿宋" w:hAnsi="仿宋" w:cs="仿宋" w:hint="eastAsia"/>
            <w:lang w:eastAsia="zh-CN"/>
          </w:rPr>
          <w:t>(一)、技术方案选用方向</w:t>
        </w:r>
        <w:r>
          <w:tab/>
        </w:r>
        <w:r>
          <w:fldChar w:fldCharType="begin"/>
        </w:r>
        <w:r>
          <w:instrText xml:space="preserve"> PAGEREF _Toc19034 \h </w:instrText>
        </w:r>
        <w:r>
          <w:fldChar w:fldCharType="separate"/>
        </w:r>
        <w:r>
          <w:t>26</w:t>
        </w:r>
        <w:r>
          <w:fldChar w:fldCharType="end"/>
        </w:r>
      </w:hyperlink>
    </w:p>
    <w:p>
      <w:pPr>
        <w:pStyle w:val="TOC2"/>
        <w:tabs>
          <w:tab w:val="right" w:leader="dot" w:pos="8306"/>
        </w:tabs>
      </w:pPr>
      <w:hyperlink w:anchor="_Toc3700" w:history="1">
        <w:r>
          <w:rPr>
            <w:rFonts w:ascii="仿宋" w:eastAsia="仿宋" w:hAnsi="仿宋" w:cs="仿宋" w:hint="eastAsia"/>
            <w:lang w:eastAsia="zh-CN"/>
          </w:rPr>
          <w:t>(二)、工艺技术方案选用原则</w:t>
        </w:r>
        <w:r>
          <w:tab/>
        </w:r>
        <w:r>
          <w:fldChar w:fldCharType="begin"/>
        </w:r>
        <w:r>
          <w:instrText xml:space="preserve"> PAGEREF _Toc3700 \h </w:instrText>
        </w:r>
        <w:r>
          <w:fldChar w:fldCharType="separate"/>
        </w:r>
        <w:r>
          <w:t>28</w:t>
        </w:r>
        <w:r>
          <w:fldChar w:fldCharType="end"/>
        </w:r>
      </w:hyperlink>
    </w:p>
    <w:p>
      <w:pPr>
        <w:pStyle w:val="TOC2"/>
        <w:tabs>
          <w:tab w:val="right" w:leader="dot" w:pos="8306"/>
        </w:tabs>
      </w:pPr>
      <w:hyperlink w:anchor="_Toc17697" w:history="1">
        <w:r>
          <w:rPr>
            <w:rFonts w:ascii="仿宋" w:eastAsia="仿宋" w:hAnsi="仿宋" w:cs="仿宋" w:hint="eastAsia"/>
            <w:lang w:eastAsia="zh-CN"/>
          </w:rPr>
          <w:t>(三)、工艺技术方案要求</w:t>
        </w:r>
        <w:r>
          <w:tab/>
        </w:r>
        <w:r>
          <w:fldChar w:fldCharType="begin"/>
        </w:r>
        <w:r>
          <w:instrText xml:space="preserve"> PAGEREF _Toc17697 \h </w:instrText>
        </w:r>
        <w:r>
          <w:fldChar w:fldCharType="separate"/>
        </w:r>
        <w:r>
          <w:t>30</w:t>
        </w:r>
        <w:r>
          <w:fldChar w:fldCharType="end"/>
        </w:r>
      </w:hyperlink>
    </w:p>
    <w:p>
      <w:pPr>
        <w:pStyle w:val="TOC1"/>
        <w:tabs>
          <w:tab w:val="right" w:leader="dot" w:pos="8306"/>
        </w:tabs>
      </w:pPr>
      <w:hyperlink w:anchor="_Toc6747" w:history="1">
        <w:r>
          <w:rPr>
            <w:rFonts w:ascii="仿宋" w:eastAsia="仿宋" w:hAnsi="仿宋" w:cs="仿宋" w:hint="eastAsia"/>
            <w:lang w:eastAsia="zh-CN"/>
          </w:rPr>
          <w:t>十、风力提水机组项目投资规划</w:t>
        </w:r>
        <w:r>
          <w:tab/>
        </w:r>
        <w:r>
          <w:fldChar w:fldCharType="begin"/>
        </w:r>
        <w:r>
          <w:instrText xml:space="preserve"> PAGEREF _Toc6747 \h </w:instrText>
        </w:r>
        <w:r>
          <w:fldChar w:fldCharType="separate"/>
        </w:r>
        <w:r>
          <w:t>32</w:t>
        </w:r>
        <w:r>
          <w:fldChar w:fldCharType="end"/>
        </w:r>
      </w:hyperlink>
    </w:p>
    <w:p>
      <w:pPr>
        <w:pStyle w:val="TOC2"/>
        <w:tabs>
          <w:tab w:val="right" w:leader="dot" w:pos="8306"/>
        </w:tabs>
      </w:pPr>
      <w:hyperlink w:anchor="_Toc26719" w:history="1">
        <w:r>
          <w:rPr>
            <w:rFonts w:ascii="仿宋" w:eastAsia="仿宋" w:hAnsi="仿宋" w:cs="仿宋" w:hint="eastAsia"/>
            <w:lang w:eastAsia="zh-CN"/>
          </w:rPr>
          <w:t>(一)、风力提水机组项目总投资估算</w:t>
        </w:r>
        <w:r>
          <w:tab/>
        </w:r>
        <w:r>
          <w:fldChar w:fldCharType="begin"/>
        </w:r>
        <w:r>
          <w:instrText xml:space="preserve"> PAGEREF _Toc26719 \h </w:instrText>
        </w:r>
        <w:r>
          <w:fldChar w:fldCharType="separate"/>
        </w:r>
        <w:r>
          <w:t>32</w:t>
        </w:r>
        <w:r>
          <w:fldChar w:fldCharType="end"/>
        </w:r>
      </w:hyperlink>
    </w:p>
    <w:p>
      <w:pPr>
        <w:pStyle w:val="TOC2"/>
        <w:tabs>
          <w:tab w:val="right" w:leader="dot" w:pos="8306"/>
        </w:tabs>
      </w:pPr>
      <w:hyperlink w:anchor="_Toc10478" w:history="1">
        <w:r>
          <w:rPr>
            <w:rFonts w:ascii="仿宋" w:eastAsia="仿宋" w:hAnsi="仿宋" w:cs="仿宋" w:hint="eastAsia"/>
            <w:lang w:eastAsia="zh-CN"/>
          </w:rPr>
          <w:t>(二)、资金筹措</w:t>
        </w:r>
        <w:r>
          <w:tab/>
        </w:r>
        <w:r>
          <w:fldChar w:fldCharType="begin"/>
        </w:r>
        <w:r>
          <w:instrText xml:space="preserve"> PAGEREF _Toc10478 \h </w:instrText>
        </w:r>
        <w:r>
          <w:fldChar w:fldCharType="separate"/>
        </w:r>
        <w:r>
          <w:t>34</w:t>
        </w:r>
        <w:r>
          <w:fldChar w:fldCharType="end"/>
        </w:r>
      </w:hyperlink>
    </w:p>
    <w:p>
      <w:pPr>
        <w:pStyle w:val="TOC1"/>
        <w:tabs>
          <w:tab w:val="right" w:leader="dot" w:pos="8306"/>
        </w:tabs>
      </w:pPr>
      <w:hyperlink w:anchor="_Toc27741" w:history="1">
        <w:r>
          <w:rPr>
            <w:rFonts w:ascii="仿宋" w:eastAsia="仿宋" w:hAnsi="仿宋" w:cs="仿宋" w:hint="eastAsia"/>
            <w:lang w:eastAsia="zh-CN"/>
          </w:rPr>
          <w:t>十一、风力提水机组项目社会影响</w:t>
        </w:r>
        <w:r>
          <w:tab/>
        </w:r>
        <w:r>
          <w:fldChar w:fldCharType="begin"/>
        </w:r>
        <w:r>
          <w:instrText xml:space="preserve"> PAGEREF _Toc27741 \h </w:instrText>
        </w:r>
        <w:r>
          <w:fldChar w:fldCharType="separate"/>
        </w:r>
        <w:r>
          <w:t>34</w:t>
        </w:r>
        <w:r>
          <w:fldChar w:fldCharType="end"/>
        </w:r>
      </w:hyperlink>
    </w:p>
    <w:p>
      <w:pPr>
        <w:pStyle w:val="TOC2"/>
        <w:tabs>
          <w:tab w:val="right" w:leader="dot" w:pos="8306"/>
        </w:tabs>
      </w:pPr>
      <w:hyperlink w:anchor="_Toc17392" w:history="1">
        <w:r>
          <w:rPr>
            <w:rFonts w:ascii="仿宋" w:eastAsia="仿宋" w:hAnsi="仿宋" w:cs="仿宋" w:hint="eastAsia"/>
            <w:lang w:eastAsia="zh-CN"/>
          </w:rPr>
          <w:t>(一)、社会责任与义务</w:t>
        </w:r>
        <w:r>
          <w:tab/>
        </w:r>
        <w:r>
          <w:fldChar w:fldCharType="begin"/>
        </w:r>
        <w:r>
          <w:instrText xml:space="preserve"> PAGEREF _Toc17392 \h </w:instrText>
        </w:r>
        <w:r>
          <w:fldChar w:fldCharType="separate"/>
        </w:r>
        <w:r>
          <w:t>34</w:t>
        </w:r>
        <w:r>
          <w:fldChar w:fldCharType="end"/>
        </w:r>
      </w:hyperlink>
    </w:p>
    <w:p>
      <w:pPr>
        <w:pStyle w:val="TOC2"/>
        <w:tabs>
          <w:tab w:val="right" w:leader="dot" w:pos="8306"/>
        </w:tabs>
      </w:pPr>
      <w:hyperlink w:anchor="_Toc1028" w:history="1">
        <w:r>
          <w:rPr>
            <w:rFonts w:ascii="仿宋" w:eastAsia="仿宋" w:hAnsi="仿宋" w:cs="仿宋" w:hint="eastAsia"/>
            <w:lang w:eastAsia="zh-CN"/>
          </w:rPr>
          <w:t>(二)、社会参与与沟通</w:t>
        </w:r>
        <w:r>
          <w:tab/>
        </w:r>
        <w:r>
          <w:fldChar w:fldCharType="begin"/>
        </w:r>
        <w:r>
          <w:instrText xml:space="preserve"> PAGEREF _Toc1028 \h </w:instrText>
        </w:r>
        <w:r>
          <w:fldChar w:fldCharType="separate"/>
        </w:r>
        <w:r>
          <w:t>35</w:t>
        </w:r>
        <w:r>
          <w:fldChar w:fldCharType="end"/>
        </w:r>
      </w:hyperlink>
    </w:p>
    <w:p>
      <w:pPr>
        <w:pStyle w:val="TOC1"/>
        <w:tabs>
          <w:tab w:val="right" w:leader="dot" w:pos="8306"/>
        </w:tabs>
      </w:pPr>
      <w:hyperlink w:anchor="_Toc10764" w:history="1">
        <w:r>
          <w:rPr>
            <w:rFonts w:ascii="仿宋" w:eastAsia="仿宋" w:hAnsi="仿宋" w:cs="仿宋" w:hint="eastAsia"/>
            <w:lang w:eastAsia="zh-CN"/>
          </w:rPr>
          <w:t>十二、风力提水机组项目财务管理</w:t>
        </w:r>
        <w:r>
          <w:tab/>
        </w:r>
        <w:r>
          <w:fldChar w:fldCharType="begin"/>
        </w:r>
        <w:r>
          <w:instrText xml:space="preserve"> PAGEREF _Toc10764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03" w:history="1">
        <w:r>
          <w:rPr>
            <w:rFonts w:ascii="仿宋" w:eastAsia="仿宋" w:hAnsi="仿宋" w:cs="仿宋" w:hint="eastAsia"/>
            <w:lang w:eastAsia="zh-CN"/>
          </w:rPr>
          <w:t>(一)、资金需求大</w:t>
        </w:r>
        <w:r>
          <w:tab/>
        </w:r>
        <w:r>
          <w:fldChar w:fldCharType="begin"/>
        </w:r>
        <w:r>
          <w:instrText xml:space="preserve"> PAGEREF _Toc5403 \h </w:instrText>
        </w:r>
        <w:r>
          <w:fldChar w:fldCharType="separate"/>
        </w:r>
        <w:r>
          <w:t>36</w:t>
        </w:r>
        <w:r>
          <w:fldChar w:fldCharType="end"/>
        </w:r>
      </w:hyperlink>
    </w:p>
    <w:p>
      <w:pPr>
        <w:pStyle w:val="TOC2"/>
        <w:tabs>
          <w:tab w:val="right" w:leader="dot" w:pos="8306"/>
        </w:tabs>
      </w:pPr>
      <w:hyperlink w:anchor="_Toc19626" w:history="1">
        <w:r>
          <w:rPr>
            <w:rFonts w:ascii="仿宋" w:eastAsia="仿宋" w:hAnsi="仿宋" w:cs="仿宋" w:hint="eastAsia"/>
            <w:lang w:eastAsia="zh-CN"/>
          </w:rPr>
          <w:t>(二)、研发周期长</w:t>
        </w:r>
        <w:r>
          <w:tab/>
        </w:r>
        <w:r>
          <w:fldChar w:fldCharType="begin"/>
        </w:r>
        <w:r>
          <w:instrText xml:space="preserve"> PAGEREF _Toc19626 \h </w:instrText>
        </w:r>
        <w:r>
          <w:fldChar w:fldCharType="separate"/>
        </w:r>
        <w:r>
          <w:t>37</w:t>
        </w:r>
        <w:r>
          <w:fldChar w:fldCharType="end"/>
        </w:r>
      </w:hyperlink>
    </w:p>
    <w:p>
      <w:pPr>
        <w:pStyle w:val="TOC2"/>
        <w:tabs>
          <w:tab w:val="right" w:leader="dot" w:pos="8306"/>
        </w:tabs>
      </w:pPr>
      <w:hyperlink w:anchor="_Toc19254" w:history="1">
        <w:r>
          <w:rPr>
            <w:rFonts w:ascii="仿宋" w:eastAsia="仿宋" w:hAnsi="仿宋" w:cs="仿宋" w:hint="eastAsia"/>
            <w:lang w:eastAsia="zh-CN"/>
          </w:rPr>
          <w:t>(三)、市场风险大</w:t>
        </w:r>
        <w:r>
          <w:tab/>
        </w:r>
        <w:r>
          <w:fldChar w:fldCharType="begin"/>
        </w:r>
        <w:r>
          <w:instrText xml:space="preserve"> PAGEREF _Toc19254 \h </w:instrText>
        </w:r>
        <w:r>
          <w:fldChar w:fldCharType="separate"/>
        </w:r>
        <w:r>
          <w:t>38</w:t>
        </w:r>
        <w:r>
          <w:fldChar w:fldCharType="end"/>
        </w:r>
      </w:hyperlink>
    </w:p>
    <w:p>
      <w:pPr>
        <w:pStyle w:val="TOC2"/>
        <w:tabs>
          <w:tab w:val="right" w:leader="dot" w:pos="8306"/>
        </w:tabs>
      </w:pPr>
      <w:hyperlink w:anchor="_Toc29079" w:history="1">
        <w:r>
          <w:rPr>
            <w:rFonts w:ascii="仿宋" w:eastAsia="仿宋" w:hAnsi="仿宋" w:cs="仿宋" w:hint="eastAsia"/>
            <w:lang w:eastAsia="zh-CN"/>
          </w:rPr>
          <w:t>(四)、利润率高</w:t>
        </w:r>
        <w:r>
          <w:tab/>
        </w:r>
        <w:r>
          <w:fldChar w:fldCharType="begin"/>
        </w:r>
        <w:r>
          <w:instrText xml:space="preserve"> PAGEREF _Toc29079 \h </w:instrText>
        </w:r>
        <w:r>
          <w:fldChar w:fldCharType="separate"/>
        </w:r>
        <w:r>
          <w:t>41</w:t>
        </w:r>
        <w:r>
          <w:fldChar w:fldCharType="end"/>
        </w:r>
      </w:hyperlink>
    </w:p>
    <w:p>
      <w:pPr>
        <w:pStyle w:val="TOC1"/>
        <w:tabs>
          <w:tab w:val="right" w:leader="dot" w:pos="8306"/>
        </w:tabs>
      </w:pPr>
      <w:hyperlink w:anchor="_Toc9043" w:history="1">
        <w:r>
          <w:rPr>
            <w:rFonts w:ascii="仿宋" w:eastAsia="仿宋" w:hAnsi="仿宋" w:cs="仿宋" w:hint="eastAsia"/>
            <w:lang w:eastAsia="zh-CN"/>
          </w:rPr>
          <w:t>十三、质量管理体系</w:t>
        </w:r>
        <w:r>
          <w:tab/>
        </w:r>
        <w:r>
          <w:fldChar w:fldCharType="begin"/>
        </w:r>
        <w:r>
          <w:instrText xml:space="preserve"> PAGEREF _Toc9043 \h </w:instrText>
        </w:r>
        <w:r>
          <w:fldChar w:fldCharType="separate"/>
        </w:r>
        <w:r>
          <w:t>43</w:t>
        </w:r>
        <w:r>
          <w:fldChar w:fldCharType="end"/>
        </w:r>
      </w:hyperlink>
    </w:p>
    <w:p>
      <w:pPr>
        <w:pStyle w:val="TOC2"/>
        <w:tabs>
          <w:tab w:val="right" w:leader="dot" w:pos="8306"/>
        </w:tabs>
      </w:pPr>
      <w:hyperlink w:anchor="_Toc16053" w:history="1">
        <w:r>
          <w:rPr>
            <w:rFonts w:ascii="仿宋" w:eastAsia="仿宋" w:hAnsi="仿宋" w:cs="仿宋" w:hint="eastAsia"/>
            <w:lang w:eastAsia="zh-CN"/>
          </w:rPr>
          <w:t>(一)、质量目标与方针</w:t>
        </w:r>
        <w:r>
          <w:tab/>
        </w:r>
        <w:r>
          <w:fldChar w:fldCharType="begin"/>
        </w:r>
        <w:r>
          <w:instrText xml:space="preserve"> PAGEREF _Toc16053 \h </w:instrText>
        </w:r>
        <w:r>
          <w:fldChar w:fldCharType="separate"/>
        </w:r>
        <w:r>
          <w:t>43</w:t>
        </w:r>
        <w:r>
          <w:fldChar w:fldCharType="end"/>
        </w:r>
      </w:hyperlink>
    </w:p>
    <w:p>
      <w:pPr>
        <w:pStyle w:val="TOC2"/>
        <w:tabs>
          <w:tab w:val="right" w:leader="dot" w:pos="8306"/>
        </w:tabs>
      </w:pPr>
      <w:hyperlink w:anchor="_Toc15678" w:history="1">
        <w:r>
          <w:rPr>
            <w:rFonts w:ascii="仿宋" w:eastAsia="仿宋" w:hAnsi="仿宋" w:cs="仿宋" w:hint="eastAsia"/>
            <w:lang w:eastAsia="zh-CN"/>
          </w:rPr>
          <w:t>(二)、质量管理责任</w:t>
        </w:r>
        <w:r>
          <w:tab/>
        </w:r>
        <w:r>
          <w:fldChar w:fldCharType="begin"/>
        </w:r>
        <w:r>
          <w:instrText xml:space="preserve"> PAGEREF _Toc15678 \h </w:instrText>
        </w:r>
        <w:r>
          <w:fldChar w:fldCharType="separate"/>
        </w:r>
        <w:r>
          <w:t>44</w:t>
        </w:r>
        <w:r>
          <w:fldChar w:fldCharType="end"/>
        </w:r>
      </w:hyperlink>
    </w:p>
    <w:p>
      <w:pPr>
        <w:pStyle w:val="TOC2"/>
        <w:tabs>
          <w:tab w:val="right" w:leader="dot" w:pos="8306"/>
        </w:tabs>
      </w:pPr>
      <w:hyperlink w:anchor="_Toc26694" w:history="1">
        <w:r>
          <w:rPr>
            <w:rFonts w:ascii="仿宋" w:eastAsia="仿宋" w:hAnsi="仿宋" w:cs="仿宋" w:hint="eastAsia"/>
            <w:lang w:eastAsia="zh-CN"/>
          </w:rPr>
          <w:t>(三)、质量管理体系文件</w:t>
        </w:r>
        <w:r>
          <w:tab/>
        </w:r>
        <w:r>
          <w:fldChar w:fldCharType="begin"/>
        </w:r>
        <w:r>
          <w:instrText xml:space="preserve"> PAGEREF _Toc26694 \h </w:instrText>
        </w:r>
        <w:r>
          <w:fldChar w:fldCharType="separate"/>
        </w:r>
        <w:r>
          <w:t>46</w:t>
        </w:r>
        <w:r>
          <w:fldChar w:fldCharType="end"/>
        </w:r>
      </w:hyperlink>
    </w:p>
    <w:p>
      <w:pPr>
        <w:pStyle w:val="TOC2"/>
        <w:tabs>
          <w:tab w:val="right" w:leader="dot" w:pos="8306"/>
        </w:tabs>
      </w:pPr>
      <w:hyperlink w:anchor="_Toc26928" w:history="1">
        <w:r>
          <w:rPr>
            <w:rFonts w:ascii="仿宋" w:eastAsia="仿宋" w:hAnsi="仿宋" w:cs="仿宋" w:hint="eastAsia"/>
            <w:lang w:eastAsia="zh-CN"/>
          </w:rPr>
          <w:t>(四)、质量培训与教育</w:t>
        </w:r>
        <w:r>
          <w:tab/>
        </w:r>
        <w:r>
          <w:fldChar w:fldCharType="begin"/>
        </w:r>
        <w:r>
          <w:instrText xml:space="preserve"> PAGEREF _Toc26928 \h </w:instrText>
        </w:r>
        <w:r>
          <w:fldChar w:fldCharType="separate"/>
        </w:r>
        <w:r>
          <w:t>48</w:t>
        </w:r>
        <w:r>
          <w:fldChar w:fldCharType="end"/>
        </w:r>
      </w:hyperlink>
    </w:p>
    <w:p>
      <w:pPr>
        <w:pStyle w:val="TOC2"/>
        <w:tabs>
          <w:tab w:val="right" w:leader="dot" w:pos="8306"/>
        </w:tabs>
      </w:pPr>
      <w:hyperlink w:anchor="_Toc16030" w:history="1">
        <w:r>
          <w:rPr>
            <w:rFonts w:ascii="仿宋" w:eastAsia="仿宋" w:hAnsi="仿宋" w:cs="仿宋" w:hint="eastAsia"/>
            <w:lang w:eastAsia="zh-CN"/>
          </w:rPr>
          <w:t>(五)、质量审核与评价</w:t>
        </w:r>
        <w:r>
          <w:tab/>
        </w:r>
        <w:r>
          <w:fldChar w:fldCharType="begin"/>
        </w:r>
        <w:r>
          <w:instrText xml:space="preserve"> PAGEREF _Toc16030 \h </w:instrText>
        </w:r>
        <w:r>
          <w:fldChar w:fldCharType="separate"/>
        </w:r>
        <w:r>
          <w:t>49</w:t>
        </w:r>
        <w:r>
          <w:fldChar w:fldCharType="end"/>
        </w:r>
      </w:hyperlink>
    </w:p>
    <w:p>
      <w:pPr>
        <w:pStyle w:val="TOC2"/>
        <w:tabs>
          <w:tab w:val="right" w:leader="dot" w:pos="8306"/>
        </w:tabs>
      </w:pPr>
      <w:hyperlink w:anchor="_Toc23363" w:history="1">
        <w:r>
          <w:rPr>
            <w:rFonts w:ascii="仿宋" w:eastAsia="仿宋" w:hAnsi="仿宋" w:cs="仿宋" w:hint="eastAsia"/>
            <w:lang w:eastAsia="zh-CN"/>
          </w:rPr>
          <w:t>(六)、不符合与纠正措施</w:t>
        </w:r>
        <w:r>
          <w:tab/>
        </w:r>
        <w:r>
          <w:fldChar w:fldCharType="begin"/>
        </w:r>
        <w:r>
          <w:instrText xml:space="preserve"> PAGEREF _Toc23363 \h </w:instrText>
        </w:r>
        <w:r>
          <w:fldChar w:fldCharType="separate"/>
        </w:r>
        <w:r>
          <w:t>50</w:t>
        </w:r>
        <w:r>
          <w:fldChar w:fldCharType="end"/>
        </w:r>
      </w:hyperlink>
    </w:p>
    <w:p>
      <w:pPr>
        <w:pStyle w:val="TOC1"/>
        <w:tabs>
          <w:tab w:val="right" w:leader="dot" w:pos="8306"/>
        </w:tabs>
      </w:pPr>
      <w:hyperlink w:anchor="_Toc32307" w:history="1">
        <w:r>
          <w:rPr>
            <w:rFonts w:ascii="仿宋" w:eastAsia="仿宋" w:hAnsi="仿宋" w:cs="仿宋" w:hint="eastAsia"/>
            <w:lang w:eastAsia="zh-CN"/>
          </w:rPr>
          <w:t>十四、风力提水机组项目实施时间节点</w:t>
        </w:r>
        <w:r>
          <w:tab/>
        </w:r>
        <w:r>
          <w:fldChar w:fldCharType="begin"/>
        </w:r>
        <w:r>
          <w:instrText xml:space="preserve"> PAGEREF _Toc32307 \h </w:instrText>
        </w:r>
        <w:r>
          <w:fldChar w:fldCharType="separate"/>
        </w:r>
        <w:r>
          <w:t>51</w:t>
        </w:r>
        <w:r>
          <w:fldChar w:fldCharType="end"/>
        </w:r>
      </w:hyperlink>
    </w:p>
    <w:p>
      <w:pPr>
        <w:pStyle w:val="TOC2"/>
        <w:tabs>
          <w:tab w:val="right" w:leader="dot" w:pos="8306"/>
        </w:tabs>
      </w:pPr>
      <w:hyperlink w:anchor="_Toc31670" w:history="1">
        <w:r>
          <w:rPr>
            <w:rFonts w:ascii="仿宋" w:eastAsia="仿宋" w:hAnsi="仿宋" w:cs="仿宋" w:hint="eastAsia"/>
            <w:lang w:eastAsia="zh-CN"/>
          </w:rPr>
          <w:t>(一)、风力提水机组项目启动阶段时间节点</w:t>
        </w:r>
        <w:r>
          <w:tab/>
        </w:r>
        <w:r>
          <w:fldChar w:fldCharType="begin"/>
        </w:r>
        <w:r>
          <w:instrText xml:space="preserve"> PAGEREF _Toc31670 \h </w:instrText>
        </w:r>
        <w:r>
          <w:fldChar w:fldCharType="separate"/>
        </w:r>
        <w:r>
          <w:t>51</w:t>
        </w:r>
        <w:r>
          <w:fldChar w:fldCharType="end"/>
        </w:r>
      </w:hyperlink>
    </w:p>
    <w:p>
      <w:pPr>
        <w:pStyle w:val="TOC2"/>
        <w:tabs>
          <w:tab w:val="right" w:leader="dot" w:pos="8306"/>
        </w:tabs>
      </w:pPr>
      <w:hyperlink w:anchor="_Toc7528" w:history="1">
        <w:r>
          <w:rPr>
            <w:rFonts w:ascii="仿宋" w:eastAsia="仿宋" w:hAnsi="仿宋" w:cs="仿宋" w:hint="eastAsia"/>
            <w:lang w:eastAsia="zh-CN"/>
          </w:rPr>
          <w:t>(二)、风力提水机组项目执行阶段时间节点</w:t>
        </w:r>
        <w:r>
          <w:tab/>
        </w:r>
        <w:r>
          <w:fldChar w:fldCharType="begin"/>
        </w:r>
        <w:r>
          <w:instrText xml:space="preserve"> PAGEREF _Toc7528 \h </w:instrText>
        </w:r>
        <w:r>
          <w:fldChar w:fldCharType="separate"/>
        </w:r>
        <w:r>
          <w:t>52</w:t>
        </w:r>
        <w:r>
          <w:fldChar w:fldCharType="end"/>
        </w:r>
      </w:hyperlink>
    </w:p>
    <w:p>
      <w:pPr>
        <w:pStyle w:val="TOC2"/>
        <w:tabs>
          <w:tab w:val="right" w:leader="dot" w:pos="8306"/>
        </w:tabs>
      </w:pPr>
      <w:hyperlink w:anchor="_Toc16913" w:history="1">
        <w:r>
          <w:rPr>
            <w:rFonts w:ascii="仿宋" w:eastAsia="仿宋" w:hAnsi="仿宋" w:cs="仿宋" w:hint="eastAsia"/>
            <w:lang w:eastAsia="zh-CN"/>
          </w:rPr>
          <w:t>(三)、风力提水机组项目完成阶段时间节点</w:t>
        </w:r>
        <w:r>
          <w:tab/>
        </w:r>
        <w:r>
          <w:fldChar w:fldCharType="begin"/>
        </w:r>
        <w:r>
          <w:instrText xml:space="preserve"> PAGEREF _Toc16913 \h </w:instrText>
        </w:r>
        <w:r>
          <w:fldChar w:fldCharType="separate"/>
        </w:r>
        <w:r>
          <w:t>53</w:t>
        </w:r>
        <w:r>
          <w:fldChar w:fldCharType="end"/>
        </w:r>
      </w:hyperlink>
    </w:p>
    <w:p>
      <w:pPr>
        <w:pStyle w:val="TOC1"/>
        <w:tabs>
          <w:tab w:val="right" w:leader="dot" w:pos="8306"/>
        </w:tabs>
      </w:pPr>
      <w:hyperlink w:anchor="_Toc28044" w:history="1">
        <w:r>
          <w:rPr>
            <w:rFonts w:ascii="仿宋" w:eastAsia="仿宋" w:hAnsi="仿宋" w:cs="仿宋" w:hint="eastAsia"/>
            <w:lang w:eastAsia="zh-CN"/>
          </w:rPr>
          <w:t>十五、利益相关者分析与沟通计划</w:t>
        </w:r>
        <w:r>
          <w:tab/>
        </w:r>
        <w:r>
          <w:fldChar w:fldCharType="begin"/>
        </w:r>
        <w:r>
          <w:instrText xml:space="preserve"> PAGEREF _Toc28044 \h </w:instrText>
        </w:r>
        <w:r>
          <w:fldChar w:fldCharType="separate"/>
        </w:r>
        <w:r>
          <w:t>54</w:t>
        </w:r>
        <w:r>
          <w:fldChar w:fldCharType="end"/>
        </w:r>
      </w:hyperlink>
    </w:p>
    <w:p>
      <w:pPr>
        <w:pStyle w:val="TOC2"/>
        <w:tabs>
          <w:tab w:val="right" w:leader="dot" w:pos="8306"/>
        </w:tabs>
      </w:pPr>
      <w:hyperlink w:anchor="_Toc15016" w:history="1">
        <w:r>
          <w:rPr>
            <w:rFonts w:ascii="仿宋" w:eastAsia="仿宋" w:hAnsi="仿宋" w:cs="仿宋" w:hint="eastAsia"/>
            <w:lang w:eastAsia="zh-CN"/>
          </w:rPr>
          <w:t>(一)、利益相关者分析</w:t>
        </w:r>
        <w:r>
          <w:tab/>
        </w:r>
        <w:r>
          <w:fldChar w:fldCharType="begin"/>
        </w:r>
        <w:r>
          <w:instrText xml:space="preserve"> PAGEREF _Toc15016 \h </w:instrText>
        </w:r>
        <w:r>
          <w:fldChar w:fldCharType="separate"/>
        </w:r>
        <w:r>
          <w:t>54</w:t>
        </w:r>
        <w:r>
          <w:fldChar w:fldCharType="end"/>
        </w:r>
      </w:hyperlink>
    </w:p>
    <w:p>
      <w:pPr>
        <w:pStyle w:val="TOC2"/>
        <w:tabs>
          <w:tab w:val="right" w:leader="dot" w:pos="8306"/>
        </w:tabs>
      </w:pPr>
      <w:hyperlink w:anchor="_Toc20700" w:history="1">
        <w:r>
          <w:rPr>
            <w:rFonts w:ascii="仿宋" w:eastAsia="仿宋" w:hAnsi="仿宋" w:cs="仿宋" w:hint="eastAsia"/>
            <w:lang w:eastAsia="zh-CN"/>
          </w:rPr>
          <w:t>(二)、沟通计划</w:t>
        </w:r>
        <w:r>
          <w:tab/>
        </w:r>
        <w:r>
          <w:fldChar w:fldCharType="begin"/>
        </w:r>
        <w:r>
          <w:instrText xml:space="preserve"> PAGEREF _Toc20700 \h </w:instrText>
        </w:r>
        <w:r>
          <w:fldChar w:fldCharType="separate"/>
        </w:r>
        <w:r>
          <w:t>56</w:t>
        </w:r>
        <w:r>
          <w:fldChar w:fldCharType="end"/>
        </w:r>
      </w:hyperlink>
    </w:p>
    <w:p>
      <w:pPr>
        <w:pStyle w:val="TOC1"/>
        <w:tabs>
          <w:tab w:val="right" w:leader="dot" w:pos="8306"/>
        </w:tabs>
      </w:pPr>
      <w:hyperlink w:anchor="_Toc4377" w:history="1">
        <w:r>
          <w:rPr>
            <w:rFonts w:ascii="仿宋" w:eastAsia="仿宋" w:hAnsi="仿宋" w:cs="仿宋" w:hint="eastAsia"/>
            <w:lang w:eastAsia="zh-CN"/>
          </w:rPr>
          <w:t>十六、供应链管理</w:t>
        </w:r>
        <w:r>
          <w:tab/>
        </w:r>
        <w:r>
          <w:fldChar w:fldCharType="begin"/>
        </w:r>
        <w:r>
          <w:instrText xml:space="preserve"> PAGEREF _Toc4377 \h </w:instrText>
        </w:r>
        <w:r>
          <w:fldChar w:fldCharType="separate"/>
        </w:r>
        <w:r>
          <w:t>57</w:t>
        </w:r>
        <w:r>
          <w:fldChar w:fldCharType="end"/>
        </w:r>
      </w:hyperlink>
    </w:p>
    <w:p>
      <w:pPr>
        <w:pStyle w:val="TOC2"/>
        <w:tabs>
          <w:tab w:val="right" w:leader="dot" w:pos="8306"/>
        </w:tabs>
      </w:pPr>
      <w:hyperlink w:anchor="_Toc5515" w:history="1">
        <w:r>
          <w:rPr>
            <w:rFonts w:ascii="仿宋" w:eastAsia="仿宋" w:hAnsi="仿宋" w:cs="仿宋" w:hint="eastAsia"/>
            <w:lang w:eastAsia="zh-CN"/>
          </w:rPr>
          <w:t>(一)、供应链战略规划</w:t>
        </w:r>
        <w:r>
          <w:tab/>
        </w:r>
        <w:r>
          <w:fldChar w:fldCharType="begin"/>
        </w:r>
        <w:r>
          <w:instrText xml:space="preserve"> PAGEREF _Toc5515 \h </w:instrText>
        </w:r>
        <w:r>
          <w:fldChar w:fldCharType="separate"/>
        </w:r>
        <w:r>
          <w:t>57</w:t>
        </w:r>
        <w:r>
          <w:fldChar w:fldCharType="end"/>
        </w:r>
      </w:hyperlink>
    </w:p>
    <w:p>
      <w:pPr>
        <w:pStyle w:val="TOC2"/>
        <w:tabs>
          <w:tab w:val="right" w:leader="dot" w:pos="8306"/>
        </w:tabs>
      </w:pPr>
      <w:hyperlink w:anchor="_Toc4009" w:history="1">
        <w:r>
          <w:rPr>
            <w:rFonts w:ascii="仿宋" w:eastAsia="仿宋" w:hAnsi="仿宋" w:cs="仿宋" w:hint="eastAsia"/>
            <w:lang w:eastAsia="zh-CN"/>
          </w:rPr>
          <w:t>(二)、供应商选择与合作</w:t>
        </w:r>
        <w:r>
          <w:tab/>
        </w:r>
        <w:r>
          <w:fldChar w:fldCharType="begin"/>
        </w:r>
        <w:r>
          <w:instrText xml:space="preserve"> PAGEREF _Toc4009 \h </w:instrText>
        </w:r>
        <w:r>
          <w:fldChar w:fldCharType="separate"/>
        </w:r>
        <w:r>
          <w:t>58</w:t>
        </w:r>
        <w:r>
          <w:fldChar w:fldCharType="end"/>
        </w:r>
      </w:hyperlink>
    </w:p>
    <w:p>
      <w:pPr>
        <w:pStyle w:val="TOC2"/>
        <w:tabs>
          <w:tab w:val="right" w:leader="dot" w:pos="8306"/>
        </w:tabs>
      </w:pPr>
      <w:hyperlink w:anchor="_Toc17952" w:history="1">
        <w:r>
          <w:rPr>
            <w:rFonts w:ascii="仿宋" w:eastAsia="仿宋" w:hAnsi="仿宋" w:cs="仿宋" w:hint="eastAsia"/>
            <w:lang w:eastAsia="zh-CN"/>
          </w:rPr>
          <w:t>(三)、物流与库存管理</w:t>
        </w:r>
        <w:r>
          <w:tab/>
        </w:r>
        <w:r>
          <w:fldChar w:fldCharType="begin"/>
        </w:r>
        <w:r>
          <w:instrText xml:space="preserve"> PAGEREF _Toc17952 \h </w:instrText>
        </w:r>
        <w:r>
          <w:fldChar w:fldCharType="separate"/>
        </w:r>
        <w:r>
          <w:t>59</w:t>
        </w:r>
        <w:r>
          <w:fldChar w:fldCharType="end"/>
        </w:r>
      </w:hyperlink>
    </w:p>
    <w:p>
      <w:pPr>
        <w:pStyle w:val="TOC1"/>
        <w:tabs>
          <w:tab w:val="right" w:leader="dot" w:pos="8306"/>
        </w:tabs>
      </w:pPr>
      <w:hyperlink w:anchor="_Toc17080" w:history="1">
        <w:r>
          <w:rPr>
            <w:rFonts w:ascii="仿宋" w:eastAsia="仿宋" w:hAnsi="仿宋" w:cs="仿宋" w:hint="eastAsia"/>
            <w:lang w:eastAsia="zh-CN"/>
          </w:rPr>
          <w:t>十七、风力提水机组项目变更管理</w:t>
        </w:r>
        <w:r>
          <w:tab/>
        </w:r>
        <w:r>
          <w:fldChar w:fldCharType="begin"/>
        </w:r>
        <w:r>
          <w:instrText xml:space="preserve"> PAGEREF _Toc17080 \h </w:instrText>
        </w:r>
        <w:r>
          <w:fldChar w:fldCharType="separate"/>
        </w:r>
        <w:r>
          <w:t>61</w:t>
        </w:r>
        <w:r>
          <w:fldChar w:fldCharType="end"/>
        </w:r>
      </w:hyperlink>
    </w:p>
    <w:p>
      <w:pPr>
        <w:pStyle w:val="TOC2"/>
        <w:tabs>
          <w:tab w:val="right" w:leader="dot" w:pos="8306"/>
        </w:tabs>
      </w:pPr>
      <w:hyperlink w:anchor="_Toc424" w:history="1">
        <w:r>
          <w:rPr>
            <w:rFonts w:ascii="仿宋" w:eastAsia="仿宋" w:hAnsi="仿宋" w:cs="仿宋" w:hint="eastAsia"/>
            <w:lang w:eastAsia="zh-CN"/>
          </w:rPr>
          <w:t>(一)、变更申请与评估</w:t>
        </w:r>
        <w:r>
          <w:tab/>
        </w:r>
        <w:r>
          <w:fldChar w:fldCharType="begin"/>
        </w:r>
        <w:r>
          <w:instrText xml:space="preserve"> PAGEREF _Toc424 \h </w:instrText>
        </w:r>
        <w:r>
          <w:fldChar w:fldCharType="separate"/>
        </w:r>
        <w:r>
          <w:t>61</w:t>
        </w:r>
        <w:r>
          <w:fldChar w:fldCharType="end"/>
        </w:r>
      </w:hyperlink>
    </w:p>
    <w:p>
      <w:pPr>
        <w:pStyle w:val="TOC2"/>
        <w:tabs>
          <w:tab w:val="right" w:leader="dot" w:pos="8306"/>
        </w:tabs>
      </w:pPr>
      <w:hyperlink w:anchor="_Toc10401" w:history="1">
        <w:r>
          <w:rPr>
            <w:rFonts w:ascii="仿宋" w:eastAsia="仿宋" w:hAnsi="仿宋" w:cs="仿宋" w:hint="eastAsia"/>
            <w:lang w:eastAsia="zh-CN"/>
          </w:rPr>
          <w:t>(二)、变更实施与控制</w:t>
        </w:r>
        <w:r>
          <w:tab/>
        </w:r>
        <w:r>
          <w:fldChar w:fldCharType="begin"/>
        </w:r>
        <w:r>
          <w:instrText xml:space="preserve"> PAGEREF _Toc10401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542"/>
      <w:r>
        <w:rPr>
          <w:rFonts w:ascii="仿宋" w:eastAsia="仿宋" w:hAnsi="仿宋" w:cs="仿宋" w:hint="eastAsia"/>
          <w:sz w:val="28"/>
          <w:lang w:eastAsia="zh-CN"/>
        </w:rPr>
        <w:t>一、风力提水机组项目绩效评估</w:t>
      </w:r>
      <w:bookmarkEnd w:id="2"/>
    </w:p>
    <w:p>
      <w:pPr>
        <w:pStyle w:val="Heading2"/>
        <w:rPr>
          <w:rFonts w:ascii="仿宋" w:eastAsia="仿宋" w:hAnsi="仿宋" w:cs="仿宋" w:hint="eastAsia"/>
          <w:lang w:eastAsia="zh-CN"/>
        </w:rPr>
      </w:pPr>
      <w:bookmarkStart w:id="3" w:name="_Toc18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风力提水机组项目中，我们设计了一套全面的绩效评估指标，以确保风力提水机组项目的可控和成功交付。这些指标跨足风力提水机组项目目标、成本、进度和质量等多个维度，为我们提供了全面洞察风力提水机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提水机组项目目标达成率是我们关注的首要指标。我们设定了明确的目标，并通过定期监测和评估，迅速发现并应对潜在的目标偏差。这为风力提水机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成本绩效是另一个核心关注点。通过实际成本与预算成本的对比分析，我们深入了解成本差异的原因，及时调整资源分配，保持风力提水机组项目在经济效益方面的合理水平。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力提水机组项目进度作为关键的绩效指标之一，得到了精心的关注。我们制定了详细的风力提水机组项目进度计划，并设立了进度符合度指标，确保实际进度与计划进度保持一致。这使我们能够快速发现和解决潜在的进度问题，保持风力提水机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风力提水机组项目绩效的不可或缺的一环。我们引入了一系列的质量标准和客户满意度指标，以确保风力提水机组项目交付的成果在质量上达到或超越预期水平。通过持续监测这些指标，我们努力提升风力提水机组项目整体质量水平，为风力提水机组项目的成功交付提供有力保障。通过这些科学且全面的绩效评估，我们能够更好地引导风力提水机组项目的持续改进，确保风力提水机组项目目标的顺利达成。</w:t>
      </w:r>
    </w:p>
    <w:p>
      <w:pPr>
        <w:pStyle w:val="Heading2"/>
        <w:ind w:firstLine="560" w:firstLineChars="200"/>
        <w:rPr>
          <w:rFonts w:ascii="仿宋" w:eastAsia="仿宋" w:hAnsi="仿宋" w:cs="仿宋" w:hint="eastAsia"/>
          <w:sz w:val="28"/>
          <w:lang w:eastAsia="zh-CN"/>
        </w:rPr>
      </w:pPr>
      <w:bookmarkStart w:id="4" w:name="_Toc961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绩效评估是风力提水机组项目中的关键环节，为确保风力提水机组项目达到预期目标，我们采用了多层次、多维度的绩效评估方法。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风力提水机组项目的战略目标对齐，确保每个决策和行动都与风力提水机组项目整体目标保持一致。团队会定期召开战略对齐会议，审视当前工作与风力提水机组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风力提水机组项目进度、质量、成本和风险等方面。这些指标通过数据收集和分析，为风力提水机组项目管理团队提供了客观的评估依据。例如，我们通过风力提水机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绩效评估不仅仅停留在风力提水机组项目内部，还考虑了风力提水机组项目对外部环境的影响。我们定期进行干系人满意度调查，以了解各利益相关方对风力提水机组项目的期望和满意度，并及时做出调整。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这种多层次、多角度的绩效评估方法，使得我们能够全面了解风力提水机组项目的运行状态，及时做出调整，确保风力提水机组项目在不断变化的环境中保持稳健前行。</w:t>
      </w:r>
    </w:p>
    <w:p>
      <w:pPr>
        <w:pStyle w:val="Heading2"/>
        <w:ind w:firstLine="560" w:firstLineChars="200"/>
        <w:rPr>
          <w:rFonts w:ascii="仿宋" w:eastAsia="仿宋" w:hAnsi="仿宋" w:cs="仿宋" w:hint="eastAsia"/>
          <w:sz w:val="28"/>
          <w:lang w:eastAsia="zh-CN"/>
        </w:rPr>
      </w:pPr>
      <w:bookmarkStart w:id="5" w:name="_Toc1802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为了确保风力提水机组项目的有效管理和不断优化，我们采用了精心设计的绩效评估周期。这个周期旨在实现灵活、实时和全面的评估，以适应风力提水机组项目执行中的各种挑战。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风力提水机组项目的不同需求，分为短期、中期和长期。短期评估关注每个迭代或工作周期，以及时发现和解决当前任务中的问题。中期评估涵盖几个迭代，深入了解整体风力提水机组项目的趋势和性能。长期评估则着眼于整个风力提水机组项目阶段，确保风力提水机组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风力提水机组项目管理工具和协作平台，团队成员能够随时更新和分享风力提水机组项目数据。这种实时性的反馈机制使我们能够及时察觉潜在问题，快速调整，保持风力提水机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风力提水机组项目的决策制定密不可分。每个周期的风力提水机组项目回顾会议成为集体总结经验、识别问题深层次原因并找到创新解决方案的平台。这种定期的反思与调整机制使风力提水机组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893"/>
      <w:r>
        <w:rPr>
          <w:rFonts w:ascii="仿宋" w:eastAsia="仿宋" w:hAnsi="仿宋" w:cs="仿宋" w:hint="eastAsia"/>
          <w:sz w:val="28"/>
          <w:lang w:eastAsia="zh-CN"/>
        </w:rPr>
        <w:t>二、风力提水机组项目危机管理</w:t>
      </w:r>
      <w:bookmarkEnd w:id="6"/>
    </w:p>
    <w:p>
      <w:pPr>
        <w:pStyle w:val="Heading2"/>
        <w:rPr>
          <w:rFonts w:ascii="仿宋" w:eastAsia="仿宋" w:hAnsi="仿宋" w:cs="仿宋" w:hint="eastAsia"/>
          <w:lang w:eastAsia="zh-CN"/>
        </w:rPr>
      </w:pPr>
      <w:bookmarkStart w:id="7" w:name="_Toc1899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风力提水机组项目危机管理中，危机预警与识别是确保风力提水机组项目稳健运行的核心步骤。通过建立全面的监测机制，风力提水机组项目团队旨在及时发现和理解潜在的风险和危机因素，以便采取及时的预防和应对措施，确保风力提水机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首先，通过深入的风险评估，风力提水机组项目团队全面分析了整个风力提水机组项目和各个阶段可能存在的威胁。这包括准确评估每个潜在风险的发生概率和可能影响的程度，为后续危机预警提供了有力支持。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风力提水机组项目团队着重于明确定义风力提水机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风力提水机组项目进展的持续监控，团队能够及时发现潜在问题并作出迅速反应。风力提水机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在这一阶段，团队的专业素养和反应速度将发挥至关重要的作用，以确保潜在危机能够在初期得到有效的处理，最大程度地减轻负面影响。通过危机预警与识别，风力提水机组项目得以更有序、可控地推进。</w:t>
      </w:r>
    </w:p>
    <w:p>
      <w:pPr>
        <w:pStyle w:val="Heading2"/>
        <w:ind w:firstLine="560" w:firstLineChars="200"/>
        <w:rPr>
          <w:rFonts w:ascii="仿宋" w:eastAsia="仿宋" w:hAnsi="仿宋" w:cs="仿宋" w:hint="eastAsia"/>
          <w:sz w:val="28"/>
          <w:lang w:eastAsia="zh-CN"/>
        </w:rPr>
      </w:pPr>
      <w:bookmarkStart w:id="8" w:name="_Toc2943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在危机发生时，风力提水机组项目团队立即行动，成立了应急小组。该小组的任务是迅速制定并实施紧急应对措施，以最小化潜在损失。以下是采取的主要措施：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暂停风力提水机组项目进度：为遏制危机蔓延，风力提水机组项目暂时停止进行，以便全面评估当前状况。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资源重新分配：重新评估风力提水机组项目资源的分配，确保最大限度地减小损失。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实时沟通：与关键利益相关者建立实时沟通机制，向他们传递风力提水机组项目危机的实际状况，保障风力提水机组项目核心利益。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在紧急应对的同时，风力提水机组项目团队强调了团队协作和有效沟通的重要性。以下是团队协作的关键举措：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信息共享机制：建立了信息共享平台，确保团队成员能够及时获取风力提水机组项目危机的实时信息。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领导者沟通：风力提水机组项目领导者通过定期会议和即时沟通工具，指导团队应对危机，保持团队稳定运行。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随着危机得到初步控制，风力提水机组项目团队转向制定恢复计划，以确保风力提水机组项目能够从中迅速恢复。主要恢复计划包括：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修复受损的进度计划：重新评估风力提水机组项目进度，制定修复计划，确保风力提水机组项目尽快回归正常进程。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重新调整资源分配：优化资源分配，确保风力提水机组项目在有限资源下高效运转。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风险管理机制加强：对风力提水机组项目风险进行全面评估，制定更强化的风险管理策略，以预防未来可能的危机。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401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08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风力提水机组项目的技术管理特点体现在其创新导向。通过引入最先进的技术趋势和解决方案，风力提水机组项目致力于提升科技含量、提高质量和效率水平。这意味着我们将采用最新的工具和方法，确保风力提水机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风力提水机组项目技术管理的显著特征。通过整合不同领域的技术资源，我们实现了跨学科的协同工作。这有助于优化技术架构，提高整体效能。此外，整合性策略还促进了不同技术团队之间的紧密沟通和高效合作，确保风力提水机组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风力提水机组项目所采用的技术。通过不断优化技术方案，风力提水机组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风力提水机组项目团队将在风力提水机组项目初期识别可能的技术风险，并采取相应的预防和应对措施。通过建立健全的风险评估机制，风力提水机组项目能够在实施过程中及时发现并解决潜在的技术问题，保障风力提水机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风力提水机组项目中，技术将成为风力提水机组项目成功的有力支持。这一深度剖析揭示了技术管理在风力提水机组项目实施中的关键作用，为风力提水机组项目的技术基础奠定了坚实的基础。</w:t>
      </w:r>
    </w:p>
    <w:p>
      <w:pPr>
        <w:pStyle w:val="Heading2"/>
        <w:ind w:firstLine="560" w:firstLineChars="200"/>
        <w:rPr>
          <w:rFonts w:ascii="仿宋" w:eastAsia="仿宋" w:hAnsi="仿宋" w:cs="仿宋" w:hint="eastAsia"/>
          <w:sz w:val="28"/>
          <w:lang w:eastAsia="zh-CN"/>
        </w:rPr>
      </w:pPr>
      <w:bookmarkStart w:id="11" w:name="_Toc19478"/>
      <w:r>
        <w:rPr>
          <w:rFonts w:ascii="仿宋" w:eastAsia="仿宋" w:hAnsi="仿宋" w:cs="仿宋" w:hint="eastAsia"/>
          <w:sz w:val="28"/>
          <w:lang w:eastAsia="zh-CN"/>
        </w:rPr>
        <w:t>(二)、风力提水机组项目工艺技术设计方案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风力提水机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风力提水机组项目将严格按照相关行业规范要求进行组织。通过有效控制产品质量，风力提水机组项目将致力于为顾客提供优质的风力提水机组项目产品和良好的服务。这体现了风力提水机组项目对于生产活动合规性和质量标准的高度重视，为风力提水机组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风力提水机组项目注重生态效益和清洁生产原则。风力提水机组项目建设将紧密结合地方特色经济发展，与社会经济发展规划和区域环境保护规划方案相协调一致。通过与当地区域自然生态系统的结合，风力提水机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风力提水机组项目产品具有多样化的客户需求和个性化的特点。因此，风力提水机组项目产品规格品种多样，且单批生产数量较小。为满足这一特点，风力提水机组项目承办单位将建设先进的柔性制造生产线。通过广泛应用柔性制造技术，风力提水机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风力提水机组项目采用的技术具有较高的技术含量和自动化水平，处于国内先进水平。这一技术选用不仅体现了对生产效率、质量和环境友好性的高标准要求，同时为风力提水机组项目的可持续发展奠定了坚实的基础。</w:t>
      </w:r>
    </w:p>
    <w:p>
      <w:pPr>
        <w:pStyle w:val="Heading2"/>
        <w:ind w:firstLine="560" w:firstLineChars="200"/>
        <w:rPr>
          <w:rFonts w:ascii="仿宋" w:eastAsia="仿宋" w:hAnsi="仿宋" w:cs="仿宋" w:hint="eastAsia"/>
          <w:sz w:val="28"/>
          <w:lang w:eastAsia="zh-CN"/>
        </w:rPr>
      </w:pPr>
      <w:bookmarkStart w:id="12" w:name="_Toc2193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为确保风力提水机组项目的高效生产和技术实施，我们制定了一套精心设计的设备选型方案，以满足风力提水机组项目生产、质量和环保的要求。该方案的主要特点如下：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风力提水机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针对风力提水机组项目产品的多样性和小批量生产的特点，我们将建设柔性制造生产线。通过在设备选型中考虑柔性制造技术，可以灵活应对不同产品规格和生产需求，实现生产线的高度灵活性和适应性。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7644"/>
      <w:r>
        <w:rPr>
          <w:rFonts w:ascii="仿宋" w:eastAsia="仿宋" w:hAnsi="仿宋" w:cs="仿宋" w:hint="eastAsia"/>
          <w:sz w:val="28"/>
          <w:lang w:eastAsia="zh-CN"/>
        </w:rPr>
        <w:t>四、风力提水机组项目文档管理</w:t>
      </w:r>
      <w:bookmarkEnd w:id="13"/>
    </w:p>
    <w:p>
      <w:pPr>
        <w:pStyle w:val="Heading2"/>
        <w:rPr>
          <w:rFonts w:ascii="仿宋" w:eastAsia="仿宋" w:hAnsi="仿宋" w:cs="仿宋" w:hint="eastAsia"/>
          <w:lang w:eastAsia="zh-CN"/>
        </w:rPr>
      </w:pPr>
      <w:bookmarkStart w:id="14" w:name="_Toc2385"/>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风力提水机组项目高度重视文档的质量和准确性，以支持风力提水机组项目的各项活动和决策。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提水机组项目文档的编制始于风力提水机组项目计划的初期，我们制定了详细的文档编制计划，明确了每个文档的内容、格式和编写责任人。在风力提水机组项目启动阶段，我们首先编制了风力提水机组项目章程，明确定义了风力提水机组项目的目标、范围、风险等关键要素。随后，风力提水机组项目团队根据计划陆续编制了需求文档、设计文档、测试文档等各类文档，确保风力提水机组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风力提水机组项目管理中的重要环节，旨在确保风力提水机组项目文档符合质量标准和风力提水机组项目需求。在风力提水机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风力提水机组项目相关利益方和专业领域的专家对文档进行独立审查。这有助于获取更全面、客观的反馈，确保风力提水机组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风力提水机组项目在文档编制与审查方面建立了严格的管理机制，通过规范的流程和多维度的审查，确保风力提水机组项目文档的质量、准确性和可靠性，为风力提水机组项目的顺利推进提供了有力支持。</w:t>
      </w:r>
    </w:p>
    <w:p>
      <w:pPr>
        <w:pStyle w:val="Heading2"/>
        <w:ind w:firstLine="560" w:firstLineChars="200"/>
        <w:rPr>
          <w:rFonts w:ascii="仿宋" w:eastAsia="仿宋" w:hAnsi="仿宋" w:cs="仿宋" w:hint="eastAsia"/>
          <w:sz w:val="28"/>
          <w:lang w:eastAsia="zh-CN"/>
        </w:rPr>
      </w:pPr>
      <w:bookmarkStart w:id="15" w:name="_Toc2517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在风力提水机组项目中，我们致力于优化文档发布与分发过程，以确保信息的高效传递和团队间协作的顺畅进行。以下是我们采取的关键优化策略：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我们通过多渠道发布文档，包括电子邮件、风力提水机组项目管理平台、内部网站等，以满足不同团队成员的偏好和需求。多渠道发布确保了信息的全面覆盖。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我们采用了精细的权限控制，确保只有授权人员可以访问敏感信息。这种安全措施保护了风力提水机组项目文档的机密性，防止了未经授权的信息泄露。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995"/>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风力提水机组项目生命周期中一个至关重要的环节，直接关系到风力提水机组项目信息的长期保存和历史记录的完整性。在风力提水机组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32644"/>
      <w:r>
        <w:rPr>
          <w:rFonts w:ascii="仿宋" w:eastAsia="仿宋" w:hAnsi="仿宋" w:cs="仿宋" w:hint="eastAsia"/>
          <w:sz w:val="28"/>
          <w:lang w:eastAsia="zh-CN"/>
        </w:rPr>
        <w:t>五、风力提水机组项目可持续发展</w:t>
      </w:r>
      <w:bookmarkEnd w:id="17"/>
    </w:p>
    <w:p>
      <w:pPr>
        <w:pStyle w:val="Heading2"/>
        <w:rPr>
          <w:rFonts w:ascii="仿宋" w:eastAsia="仿宋" w:hAnsi="仿宋" w:cs="仿宋" w:hint="eastAsia"/>
          <w:lang w:eastAsia="zh-CN"/>
        </w:rPr>
      </w:pPr>
      <w:bookmarkStart w:id="18" w:name="_Toc9851"/>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力提水机组项目中，风力提水机组项目团队着眼于未来，明确了可持续发展的战略方向。制定的具体可持续发展目标包括降低资源使用、采用环保技术、最大化社会效益等。这一步骤不仅有助于风力提水机组项目在环保和社会责任方面达到最高标准，也为未来提供了明确的指引，确保风力提水机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可持续实践的融入风力提水机组项目管理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https://d.book118.com/517135156150006043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风力提水机组项目规划设计纲要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E76B92"/>
    <w:rsid w:val="51E76B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135156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2024-02-16T14:09:00Z</dcterms:created>
  <dcterms:modified xsi:type="dcterms:W3CDTF">2024-02-16T14:09:18Z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A700CE64D6814A0BB2D564DF0F1851DA_11</vt:lpwstr>
  </property>
  <property fmtid="{D5CDD505-2E9C-101B-9397-08002B2CF9AE}" pid="3" name="KSOProductBuildVer">
    <vt:lpwstr>2052-12.1.0.16250</vt:lpwstr>
  </property>
</Properties>
</file>