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大型并网风力发电机组项目规划设计方案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965" w:history="1">
        <w:r>
          <w:rPr>
            <w:rFonts w:ascii="仿宋" w:eastAsia="仿宋" w:hAnsi="仿宋" w:cs="仿宋" w:hint="eastAsia"/>
            <w:lang w:eastAsia="zh-CN"/>
          </w:rPr>
          <w:t>概论</w:t>
        </w:r>
        <w:r>
          <w:tab/>
        </w:r>
        <w:r>
          <w:fldChar w:fldCharType="begin"/>
        </w:r>
        <w:r>
          <w:instrText xml:space="preserve"> PAGEREF _Toc15965 \h </w:instrText>
        </w:r>
        <w:r>
          <w:fldChar w:fldCharType="separate"/>
        </w:r>
        <w:r>
          <w:t>3</w:t>
        </w:r>
        <w:r>
          <w:fldChar w:fldCharType="end"/>
        </w:r>
      </w:hyperlink>
    </w:p>
    <w:p>
      <w:pPr>
        <w:pStyle w:val="TOC1"/>
        <w:tabs>
          <w:tab w:val="right" w:leader="dot" w:pos="8306"/>
        </w:tabs>
      </w:pPr>
      <w:hyperlink w:anchor="_Toc13822" w:history="1">
        <w:r>
          <w:rPr>
            <w:rFonts w:ascii="仿宋" w:eastAsia="仿宋" w:hAnsi="仿宋" w:cs="仿宋" w:hint="eastAsia"/>
            <w:lang w:eastAsia="zh-CN"/>
          </w:rPr>
          <w:t>一、大型并网风力发电机组项目危机管理</w:t>
        </w:r>
        <w:r>
          <w:tab/>
        </w:r>
        <w:r>
          <w:fldChar w:fldCharType="begin"/>
        </w:r>
        <w:r>
          <w:instrText xml:space="preserve"> PAGEREF _Toc13822 \h </w:instrText>
        </w:r>
        <w:r>
          <w:fldChar w:fldCharType="separate"/>
        </w:r>
        <w:r>
          <w:t>3</w:t>
        </w:r>
        <w:r>
          <w:fldChar w:fldCharType="end"/>
        </w:r>
      </w:hyperlink>
    </w:p>
    <w:p>
      <w:pPr>
        <w:pStyle w:val="TOC2"/>
        <w:tabs>
          <w:tab w:val="right" w:leader="dot" w:pos="8306"/>
        </w:tabs>
      </w:pPr>
      <w:hyperlink w:anchor="_Toc13699" w:history="1">
        <w:r>
          <w:rPr>
            <w:rFonts w:ascii="仿宋" w:eastAsia="仿宋" w:hAnsi="仿宋" w:cs="仿宋" w:hint="eastAsia"/>
            <w:lang w:eastAsia="zh-CN"/>
          </w:rPr>
          <w:t>(一)、危机预警与识别</w:t>
        </w:r>
        <w:r>
          <w:tab/>
        </w:r>
        <w:r>
          <w:fldChar w:fldCharType="begin"/>
        </w:r>
        <w:r>
          <w:instrText xml:space="preserve"> PAGEREF _Toc13699 \h </w:instrText>
        </w:r>
        <w:r>
          <w:fldChar w:fldCharType="separate"/>
        </w:r>
        <w:r>
          <w:t>3</w:t>
        </w:r>
        <w:r>
          <w:fldChar w:fldCharType="end"/>
        </w:r>
      </w:hyperlink>
    </w:p>
    <w:p>
      <w:pPr>
        <w:pStyle w:val="TOC2"/>
        <w:tabs>
          <w:tab w:val="right" w:leader="dot" w:pos="8306"/>
        </w:tabs>
      </w:pPr>
      <w:hyperlink w:anchor="_Toc32554" w:history="1">
        <w:r>
          <w:rPr>
            <w:rFonts w:ascii="仿宋" w:eastAsia="仿宋" w:hAnsi="仿宋" w:cs="仿宋" w:hint="eastAsia"/>
            <w:lang w:eastAsia="zh-CN"/>
          </w:rPr>
          <w:t>(二)、危机应对与恢复</w:t>
        </w:r>
        <w:r>
          <w:tab/>
        </w:r>
        <w:r>
          <w:fldChar w:fldCharType="begin"/>
        </w:r>
        <w:r>
          <w:instrText xml:space="preserve"> PAGEREF _Toc32554 \h </w:instrText>
        </w:r>
        <w:r>
          <w:fldChar w:fldCharType="separate"/>
        </w:r>
        <w:r>
          <w:t>4</w:t>
        </w:r>
        <w:r>
          <w:fldChar w:fldCharType="end"/>
        </w:r>
      </w:hyperlink>
    </w:p>
    <w:p>
      <w:pPr>
        <w:pStyle w:val="TOC1"/>
        <w:tabs>
          <w:tab w:val="right" w:leader="dot" w:pos="8306"/>
        </w:tabs>
      </w:pPr>
      <w:hyperlink w:anchor="_Toc5949" w:history="1">
        <w:r>
          <w:rPr>
            <w:rFonts w:ascii="仿宋" w:eastAsia="仿宋" w:hAnsi="仿宋" w:cs="仿宋" w:hint="eastAsia"/>
            <w:lang w:eastAsia="zh-CN"/>
          </w:rPr>
          <w:t>二、大型并网风力发电机组项目概论</w:t>
        </w:r>
        <w:r>
          <w:tab/>
        </w:r>
        <w:r>
          <w:fldChar w:fldCharType="begin"/>
        </w:r>
        <w:r>
          <w:instrText xml:space="preserve"> PAGEREF _Toc5949 \h </w:instrText>
        </w:r>
        <w:r>
          <w:fldChar w:fldCharType="separate"/>
        </w:r>
        <w:r>
          <w:t>6</w:t>
        </w:r>
        <w:r>
          <w:fldChar w:fldCharType="end"/>
        </w:r>
      </w:hyperlink>
    </w:p>
    <w:p>
      <w:pPr>
        <w:pStyle w:val="TOC2"/>
        <w:tabs>
          <w:tab w:val="right" w:leader="dot" w:pos="8306"/>
        </w:tabs>
      </w:pPr>
      <w:hyperlink w:anchor="_Toc18137" w:history="1">
        <w:r>
          <w:rPr>
            <w:rFonts w:ascii="仿宋" w:eastAsia="仿宋" w:hAnsi="仿宋" w:cs="仿宋" w:hint="eastAsia"/>
            <w:lang w:eastAsia="zh-CN"/>
          </w:rPr>
          <w:t>(一)、大型并网风力发电机组项目概况</w:t>
        </w:r>
        <w:r>
          <w:tab/>
        </w:r>
        <w:r>
          <w:fldChar w:fldCharType="begin"/>
        </w:r>
        <w:r>
          <w:instrText xml:space="preserve"> PAGEREF _Toc18137 \h </w:instrText>
        </w:r>
        <w:r>
          <w:fldChar w:fldCharType="separate"/>
        </w:r>
        <w:r>
          <w:t>6</w:t>
        </w:r>
        <w:r>
          <w:fldChar w:fldCharType="end"/>
        </w:r>
      </w:hyperlink>
    </w:p>
    <w:p>
      <w:pPr>
        <w:pStyle w:val="TOC2"/>
        <w:tabs>
          <w:tab w:val="right" w:leader="dot" w:pos="8306"/>
        </w:tabs>
      </w:pPr>
      <w:hyperlink w:anchor="_Toc2998" w:history="1">
        <w:r>
          <w:rPr>
            <w:rFonts w:ascii="仿宋" w:eastAsia="仿宋" w:hAnsi="仿宋" w:cs="仿宋" w:hint="eastAsia"/>
            <w:lang w:eastAsia="zh-CN"/>
          </w:rPr>
          <w:t>(二)、大型并网风力发电机组项目目标</w:t>
        </w:r>
        <w:r>
          <w:tab/>
        </w:r>
        <w:r>
          <w:fldChar w:fldCharType="begin"/>
        </w:r>
        <w:r>
          <w:instrText xml:space="preserve"> PAGEREF _Toc2998 \h </w:instrText>
        </w:r>
        <w:r>
          <w:fldChar w:fldCharType="separate"/>
        </w:r>
        <w:r>
          <w:t>8</w:t>
        </w:r>
        <w:r>
          <w:fldChar w:fldCharType="end"/>
        </w:r>
      </w:hyperlink>
    </w:p>
    <w:p>
      <w:pPr>
        <w:pStyle w:val="TOC2"/>
        <w:tabs>
          <w:tab w:val="right" w:leader="dot" w:pos="8306"/>
        </w:tabs>
      </w:pPr>
      <w:hyperlink w:anchor="_Toc20606" w:history="1">
        <w:r>
          <w:rPr>
            <w:rFonts w:ascii="仿宋" w:eastAsia="仿宋" w:hAnsi="仿宋" w:cs="仿宋" w:hint="eastAsia"/>
            <w:lang w:eastAsia="zh-CN"/>
          </w:rPr>
          <w:t>(三)、大型并网风力发电机组项目提出的理由</w:t>
        </w:r>
        <w:r>
          <w:tab/>
        </w:r>
        <w:r>
          <w:fldChar w:fldCharType="begin"/>
        </w:r>
        <w:r>
          <w:instrText xml:space="preserve"> PAGEREF _Toc20606 \h </w:instrText>
        </w:r>
        <w:r>
          <w:fldChar w:fldCharType="separate"/>
        </w:r>
        <w:r>
          <w:t>9</w:t>
        </w:r>
        <w:r>
          <w:fldChar w:fldCharType="end"/>
        </w:r>
      </w:hyperlink>
    </w:p>
    <w:p>
      <w:pPr>
        <w:pStyle w:val="TOC2"/>
        <w:tabs>
          <w:tab w:val="right" w:leader="dot" w:pos="8306"/>
        </w:tabs>
      </w:pPr>
      <w:hyperlink w:anchor="_Toc23742" w:history="1">
        <w:r>
          <w:rPr>
            <w:rFonts w:ascii="仿宋" w:eastAsia="仿宋" w:hAnsi="仿宋" w:cs="仿宋" w:hint="eastAsia"/>
            <w:lang w:eastAsia="zh-CN"/>
          </w:rPr>
          <w:t>(四)、大型并网风力发电机组项目意义</w:t>
        </w:r>
        <w:r>
          <w:tab/>
        </w:r>
        <w:r>
          <w:fldChar w:fldCharType="begin"/>
        </w:r>
        <w:r>
          <w:instrText xml:space="preserve"> PAGEREF _Toc23742 \h </w:instrText>
        </w:r>
        <w:r>
          <w:fldChar w:fldCharType="separate"/>
        </w:r>
        <w:r>
          <w:t>11</w:t>
        </w:r>
        <w:r>
          <w:fldChar w:fldCharType="end"/>
        </w:r>
      </w:hyperlink>
    </w:p>
    <w:p>
      <w:pPr>
        <w:pStyle w:val="TOC2"/>
        <w:tabs>
          <w:tab w:val="right" w:leader="dot" w:pos="8306"/>
        </w:tabs>
      </w:pPr>
      <w:hyperlink w:anchor="_Toc10791" w:history="1">
        <w:r>
          <w:rPr>
            <w:rFonts w:ascii="仿宋" w:eastAsia="仿宋" w:hAnsi="仿宋" w:cs="仿宋" w:hint="eastAsia"/>
            <w:lang w:eastAsia="zh-CN"/>
          </w:rPr>
          <w:t>(五)、大型并网风力发电机组项目背景</w:t>
        </w:r>
        <w:r>
          <w:tab/>
        </w:r>
        <w:r>
          <w:fldChar w:fldCharType="begin"/>
        </w:r>
        <w:r>
          <w:instrText xml:space="preserve"> PAGEREF _Toc10791 \h </w:instrText>
        </w:r>
        <w:r>
          <w:fldChar w:fldCharType="separate"/>
        </w:r>
        <w:r>
          <w:t>12</w:t>
        </w:r>
        <w:r>
          <w:fldChar w:fldCharType="end"/>
        </w:r>
      </w:hyperlink>
    </w:p>
    <w:p>
      <w:pPr>
        <w:pStyle w:val="TOC1"/>
        <w:tabs>
          <w:tab w:val="right" w:leader="dot" w:pos="8306"/>
        </w:tabs>
      </w:pPr>
      <w:hyperlink w:anchor="_Toc9634" w:history="1">
        <w:r>
          <w:rPr>
            <w:rFonts w:ascii="仿宋" w:eastAsia="仿宋" w:hAnsi="仿宋" w:cs="仿宋" w:hint="eastAsia"/>
            <w:lang w:eastAsia="zh-CN"/>
          </w:rPr>
          <w:t>三、大型并网风力发电机组项目可持续发展</w:t>
        </w:r>
        <w:r>
          <w:tab/>
        </w:r>
        <w:r>
          <w:fldChar w:fldCharType="begin"/>
        </w:r>
        <w:r>
          <w:instrText xml:space="preserve"> PAGEREF _Toc9634 \h </w:instrText>
        </w:r>
        <w:r>
          <w:fldChar w:fldCharType="separate"/>
        </w:r>
        <w:r>
          <w:t>13</w:t>
        </w:r>
        <w:r>
          <w:fldChar w:fldCharType="end"/>
        </w:r>
      </w:hyperlink>
    </w:p>
    <w:p>
      <w:pPr>
        <w:pStyle w:val="TOC2"/>
        <w:tabs>
          <w:tab w:val="right" w:leader="dot" w:pos="8306"/>
        </w:tabs>
      </w:pPr>
      <w:hyperlink w:anchor="_Toc6528" w:history="1">
        <w:r>
          <w:rPr>
            <w:rFonts w:ascii="仿宋" w:eastAsia="仿宋" w:hAnsi="仿宋" w:cs="仿宋" w:hint="eastAsia"/>
            <w:lang w:eastAsia="zh-CN"/>
          </w:rPr>
          <w:t>(一)、可持续战略与实践</w:t>
        </w:r>
        <w:r>
          <w:tab/>
        </w:r>
        <w:r>
          <w:fldChar w:fldCharType="begin"/>
        </w:r>
        <w:r>
          <w:instrText xml:space="preserve"> PAGEREF _Toc6528 \h </w:instrText>
        </w:r>
        <w:r>
          <w:fldChar w:fldCharType="separate"/>
        </w:r>
        <w:r>
          <w:t>13</w:t>
        </w:r>
        <w:r>
          <w:fldChar w:fldCharType="end"/>
        </w:r>
      </w:hyperlink>
    </w:p>
    <w:p>
      <w:pPr>
        <w:pStyle w:val="TOC2"/>
        <w:tabs>
          <w:tab w:val="right" w:leader="dot" w:pos="8306"/>
        </w:tabs>
      </w:pPr>
      <w:hyperlink w:anchor="_Toc5800" w:history="1">
        <w:r>
          <w:rPr>
            <w:rFonts w:ascii="仿宋" w:eastAsia="仿宋" w:hAnsi="仿宋" w:cs="仿宋" w:hint="eastAsia"/>
            <w:lang w:eastAsia="zh-CN"/>
          </w:rPr>
          <w:t>(二)、环保与社会责任</w:t>
        </w:r>
        <w:r>
          <w:tab/>
        </w:r>
        <w:r>
          <w:fldChar w:fldCharType="begin"/>
        </w:r>
        <w:r>
          <w:instrText xml:space="preserve"> PAGEREF _Toc5800 \h </w:instrText>
        </w:r>
        <w:r>
          <w:fldChar w:fldCharType="separate"/>
        </w:r>
        <w:r>
          <w:t>14</w:t>
        </w:r>
        <w:r>
          <w:fldChar w:fldCharType="end"/>
        </w:r>
      </w:hyperlink>
    </w:p>
    <w:p>
      <w:pPr>
        <w:pStyle w:val="TOC1"/>
        <w:tabs>
          <w:tab w:val="right" w:leader="dot" w:pos="8306"/>
        </w:tabs>
      </w:pPr>
      <w:hyperlink w:anchor="_Toc12759" w:history="1">
        <w:r>
          <w:rPr>
            <w:rFonts w:ascii="仿宋" w:eastAsia="仿宋" w:hAnsi="仿宋" w:cs="仿宋" w:hint="eastAsia"/>
            <w:lang w:eastAsia="zh-CN"/>
          </w:rPr>
          <w:t>四、市场分析、调研</w:t>
        </w:r>
        <w:r>
          <w:tab/>
        </w:r>
        <w:r>
          <w:fldChar w:fldCharType="begin"/>
        </w:r>
        <w:r>
          <w:instrText xml:space="preserve"> PAGEREF _Toc12759 \h </w:instrText>
        </w:r>
        <w:r>
          <w:fldChar w:fldCharType="separate"/>
        </w:r>
        <w:r>
          <w:t>15</w:t>
        </w:r>
        <w:r>
          <w:fldChar w:fldCharType="end"/>
        </w:r>
      </w:hyperlink>
    </w:p>
    <w:p>
      <w:pPr>
        <w:pStyle w:val="TOC2"/>
        <w:tabs>
          <w:tab w:val="right" w:leader="dot" w:pos="8306"/>
        </w:tabs>
      </w:pPr>
      <w:hyperlink w:anchor="_Toc4481" w:history="1">
        <w:r>
          <w:rPr>
            <w:rFonts w:ascii="仿宋" w:eastAsia="仿宋" w:hAnsi="仿宋" w:cs="仿宋" w:hint="eastAsia"/>
            <w:lang w:eastAsia="zh-CN"/>
          </w:rPr>
          <w:t>(一)、大型并网风力发电机组行业分析</w:t>
        </w:r>
        <w:r>
          <w:tab/>
        </w:r>
        <w:r>
          <w:fldChar w:fldCharType="begin"/>
        </w:r>
        <w:r>
          <w:instrText xml:space="preserve"> PAGEREF _Toc4481 \h </w:instrText>
        </w:r>
        <w:r>
          <w:fldChar w:fldCharType="separate"/>
        </w:r>
        <w:r>
          <w:t>15</w:t>
        </w:r>
        <w:r>
          <w:fldChar w:fldCharType="end"/>
        </w:r>
      </w:hyperlink>
    </w:p>
    <w:p>
      <w:pPr>
        <w:pStyle w:val="TOC2"/>
        <w:tabs>
          <w:tab w:val="right" w:leader="dot" w:pos="8306"/>
        </w:tabs>
      </w:pPr>
      <w:hyperlink w:anchor="_Toc25424" w:history="1">
        <w:r>
          <w:rPr>
            <w:rFonts w:ascii="仿宋" w:eastAsia="仿宋" w:hAnsi="仿宋" w:cs="仿宋" w:hint="eastAsia"/>
            <w:lang w:eastAsia="zh-CN"/>
          </w:rPr>
          <w:t>(二)、大型并网风力发电机组市场分析预测</w:t>
        </w:r>
        <w:r>
          <w:tab/>
        </w:r>
        <w:r>
          <w:fldChar w:fldCharType="begin"/>
        </w:r>
        <w:r>
          <w:instrText xml:space="preserve"> PAGEREF _Toc25424 \h </w:instrText>
        </w:r>
        <w:r>
          <w:fldChar w:fldCharType="separate"/>
        </w:r>
        <w:r>
          <w:t>15</w:t>
        </w:r>
        <w:r>
          <w:fldChar w:fldCharType="end"/>
        </w:r>
      </w:hyperlink>
    </w:p>
    <w:p>
      <w:pPr>
        <w:pStyle w:val="TOC1"/>
        <w:tabs>
          <w:tab w:val="right" w:leader="dot" w:pos="8306"/>
        </w:tabs>
      </w:pPr>
      <w:hyperlink w:anchor="_Toc20013" w:history="1">
        <w:r>
          <w:rPr>
            <w:rFonts w:ascii="仿宋" w:eastAsia="仿宋" w:hAnsi="仿宋" w:cs="仿宋" w:hint="eastAsia"/>
            <w:lang w:eastAsia="zh-CN"/>
          </w:rPr>
          <w:t>五、大型并网风力发电机组项目土建工程</w:t>
        </w:r>
        <w:r>
          <w:tab/>
        </w:r>
        <w:r>
          <w:fldChar w:fldCharType="begin"/>
        </w:r>
        <w:r>
          <w:instrText xml:space="preserve"> PAGEREF _Toc20013 \h </w:instrText>
        </w:r>
        <w:r>
          <w:fldChar w:fldCharType="separate"/>
        </w:r>
        <w:r>
          <w:t>16</w:t>
        </w:r>
        <w:r>
          <w:fldChar w:fldCharType="end"/>
        </w:r>
      </w:hyperlink>
    </w:p>
    <w:p>
      <w:pPr>
        <w:pStyle w:val="TOC2"/>
        <w:tabs>
          <w:tab w:val="right" w:leader="dot" w:pos="8306"/>
        </w:tabs>
      </w:pPr>
      <w:hyperlink w:anchor="_Toc5290" w:history="1">
        <w:r>
          <w:rPr>
            <w:rFonts w:ascii="仿宋" w:eastAsia="仿宋" w:hAnsi="仿宋" w:cs="仿宋" w:hint="eastAsia"/>
            <w:lang w:eastAsia="zh-CN"/>
          </w:rPr>
          <w:t>(一)、建筑工程设计原则</w:t>
        </w:r>
        <w:r>
          <w:tab/>
        </w:r>
        <w:r>
          <w:fldChar w:fldCharType="begin"/>
        </w:r>
        <w:r>
          <w:instrText xml:space="preserve"> PAGEREF _Toc5290 \h </w:instrText>
        </w:r>
        <w:r>
          <w:fldChar w:fldCharType="separate"/>
        </w:r>
        <w:r>
          <w:t>16</w:t>
        </w:r>
        <w:r>
          <w:fldChar w:fldCharType="end"/>
        </w:r>
      </w:hyperlink>
    </w:p>
    <w:p>
      <w:pPr>
        <w:pStyle w:val="TOC2"/>
        <w:tabs>
          <w:tab w:val="right" w:leader="dot" w:pos="8306"/>
        </w:tabs>
      </w:pPr>
      <w:hyperlink w:anchor="_Toc29735" w:history="1">
        <w:r>
          <w:rPr>
            <w:rFonts w:ascii="仿宋" w:eastAsia="仿宋" w:hAnsi="仿宋" w:cs="仿宋" w:hint="eastAsia"/>
            <w:lang w:eastAsia="zh-CN"/>
          </w:rPr>
          <w:t>(二)、土建工程设计年限及安全等级</w:t>
        </w:r>
        <w:r>
          <w:tab/>
        </w:r>
        <w:r>
          <w:fldChar w:fldCharType="begin"/>
        </w:r>
        <w:r>
          <w:instrText xml:space="preserve"> PAGEREF _Toc29735 \h </w:instrText>
        </w:r>
        <w:r>
          <w:fldChar w:fldCharType="separate"/>
        </w:r>
        <w:r>
          <w:t>18</w:t>
        </w:r>
        <w:r>
          <w:fldChar w:fldCharType="end"/>
        </w:r>
      </w:hyperlink>
    </w:p>
    <w:p>
      <w:pPr>
        <w:pStyle w:val="TOC2"/>
        <w:tabs>
          <w:tab w:val="right" w:leader="dot" w:pos="8306"/>
        </w:tabs>
      </w:pPr>
      <w:hyperlink w:anchor="_Toc9285" w:history="1">
        <w:r>
          <w:rPr>
            <w:rFonts w:ascii="仿宋" w:eastAsia="仿宋" w:hAnsi="仿宋" w:cs="仿宋" w:hint="eastAsia"/>
            <w:lang w:eastAsia="zh-CN"/>
          </w:rPr>
          <w:t>(三)、建筑工程设计总体要求</w:t>
        </w:r>
        <w:r>
          <w:tab/>
        </w:r>
        <w:r>
          <w:fldChar w:fldCharType="begin"/>
        </w:r>
        <w:r>
          <w:instrText xml:space="preserve"> PAGEREF _Toc9285 \h </w:instrText>
        </w:r>
        <w:r>
          <w:fldChar w:fldCharType="separate"/>
        </w:r>
        <w:r>
          <w:t>19</w:t>
        </w:r>
        <w:r>
          <w:fldChar w:fldCharType="end"/>
        </w:r>
      </w:hyperlink>
    </w:p>
    <w:p>
      <w:pPr>
        <w:pStyle w:val="TOC2"/>
        <w:tabs>
          <w:tab w:val="right" w:leader="dot" w:pos="8306"/>
        </w:tabs>
      </w:pPr>
      <w:hyperlink w:anchor="_Toc21071" w:history="1">
        <w:r>
          <w:rPr>
            <w:rFonts w:ascii="仿宋" w:eastAsia="仿宋" w:hAnsi="仿宋" w:cs="仿宋" w:hint="eastAsia"/>
            <w:lang w:eastAsia="zh-CN"/>
          </w:rPr>
          <w:t>(四)、土建工程建设指标</w:t>
        </w:r>
        <w:r>
          <w:tab/>
        </w:r>
        <w:r>
          <w:fldChar w:fldCharType="begin"/>
        </w:r>
        <w:r>
          <w:instrText xml:space="preserve"> PAGEREF _Toc21071 \h </w:instrText>
        </w:r>
        <w:r>
          <w:fldChar w:fldCharType="separate"/>
        </w:r>
        <w:r>
          <w:t>19</w:t>
        </w:r>
        <w:r>
          <w:fldChar w:fldCharType="end"/>
        </w:r>
      </w:hyperlink>
    </w:p>
    <w:p>
      <w:pPr>
        <w:pStyle w:val="TOC1"/>
        <w:tabs>
          <w:tab w:val="right" w:leader="dot" w:pos="8306"/>
        </w:tabs>
      </w:pPr>
      <w:hyperlink w:anchor="_Toc27795" w:history="1">
        <w:r>
          <w:rPr>
            <w:rFonts w:ascii="仿宋" w:eastAsia="仿宋" w:hAnsi="仿宋" w:cs="仿宋" w:hint="eastAsia"/>
            <w:lang w:eastAsia="zh-CN"/>
          </w:rPr>
          <w:t>六、大型并网风力发电机组项目建设单位说明</w:t>
        </w:r>
        <w:r>
          <w:tab/>
        </w:r>
        <w:r>
          <w:fldChar w:fldCharType="begin"/>
        </w:r>
        <w:r>
          <w:instrText xml:space="preserve"> PAGEREF _Toc27795 \h </w:instrText>
        </w:r>
        <w:r>
          <w:fldChar w:fldCharType="separate"/>
        </w:r>
        <w:r>
          <w:t>20</w:t>
        </w:r>
        <w:r>
          <w:fldChar w:fldCharType="end"/>
        </w:r>
      </w:hyperlink>
    </w:p>
    <w:p>
      <w:pPr>
        <w:pStyle w:val="TOC2"/>
        <w:tabs>
          <w:tab w:val="right" w:leader="dot" w:pos="8306"/>
        </w:tabs>
      </w:pPr>
      <w:hyperlink w:anchor="_Toc25907" w:history="1">
        <w:r>
          <w:rPr>
            <w:rFonts w:ascii="仿宋" w:eastAsia="仿宋" w:hAnsi="仿宋" w:cs="仿宋" w:hint="eastAsia"/>
            <w:lang w:eastAsia="zh-CN"/>
          </w:rPr>
          <w:t>(一)、大型并网风力发电机组项目承办单位基本情况</w:t>
        </w:r>
        <w:r>
          <w:tab/>
        </w:r>
        <w:r>
          <w:fldChar w:fldCharType="begin"/>
        </w:r>
        <w:r>
          <w:instrText xml:space="preserve"> PAGEREF _Toc25907 \h </w:instrText>
        </w:r>
        <w:r>
          <w:fldChar w:fldCharType="separate"/>
        </w:r>
        <w:r>
          <w:t>20</w:t>
        </w:r>
        <w:r>
          <w:fldChar w:fldCharType="end"/>
        </w:r>
      </w:hyperlink>
    </w:p>
    <w:p>
      <w:pPr>
        <w:pStyle w:val="TOC2"/>
        <w:tabs>
          <w:tab w:val="right" w:leader="dot" w:pos="8306"/>
        </w:tabs>
      </w:pPr>
      <w:hyperlink w:anchor="_Toc13758" w:history="1">
        <w:r>
          <w:rPr>
            <w:rFonts w:ascii="仿宋" w:eastAsia="仿宋" w:hAnsi="仿宋" w:cs="仿宋" w:hint="eastAsia"/>
            <w:lang w:eastAsia="zh-CN"/>
          </w:rPr>
          <w:t>(二)、公司经济效益分析</w:t>
        </w:r>
        <w:r>
          <w:tab/>
        </w:r>
        <w:r>
          <w:fldChar w:fldCharType="begin"/>
        </w:r>
        <w:r>
          <w:instrText xml:space="preserve"> PAGEREF _Toc13758 \h </w:instrText>
        </w:r>
        <w:r>
          <w:fldChar w:fldCharType="separate"/>
        </w:r>
        <w:r>
          <w:t>20</w:t>
        </w:r>
        <w:r>
          <w:fldChar w:fldCharType="end"/>
        </w:r>
      </w:hyperlink>
    </w:p>
    <w:p>
      <w:pPr>
        <w:pStyle w:val="TOC1"/>
        <w:tabs>
          <w:tab w:val="right" w:leader="dot" w:pos="8306"/>
        </w:tabs>
      </w:pPr>
      <w:hyperlink w:anchor="_Toc8908" w:history="1">
        <w:r>
          <w:rPr>
            <w:rFonts w:ascii="仿宋" w:eastAsia="仿宋" w:hAnsi="仿宋" w:cs="仿宋" w:hint="eastAsia"/>
            <w:lang w:eastAsia="zh-CN"/>
          </w:rPr>
          <w:t>七、大型并网风力发电机组项目风险管理</w:t>
        </w:r>
        <w:r>
          <w:tab/>
        </w:r>
        <w:r>
          <w:fldChar w:fldCharType="begin"/>
        </w:r>
        <w:r>
          <w:instrText xml:space="preserve"> PAGEREF _Toc8908 \h </w:instrText>
        </w:r>
        <w:r>
          <w:fldChar w:fldCharType="separate"/>
        </w:r>
        <w:r>
          <w:t>21</w:t>
        </w:r>
        <w:r>
          <w:fldChar w:fldCharType="end"/>
        </w:r>
      </w:hyperlink>
    </w:p>
    <w:p>
      <w:pPr>
        <w:pStyle w:val="TOC2"/>
        <w:tabs>
          <w:tab w:val="right" w:leader="dot" w:pos="8306"/>
        </w:tabs>
      </w:pPr>
      <w:hyperlink w:anchor="_Toc21956" w:history="1">
        <w:r>
          <w:rPr>
            <w:rFonts w:ascii="仿宋" w:eastAsia="仿宋" w:hAnsi="仿宋" w:cs="仿宋" w:hint="eastAsia"/>
            <w:lang w:eastAsia="zh-CN"/>
          </w:rPr>
          <w:t>(一)、风险识别与评估</w:t>
        </w:r>
        <w:r>
          <w:tab/>
        </w:r>
        <w:r>
          <w:fldChar w:fldCharType="begin"/>
        </w:r>
        <w:r>
          <w:instrText xml:space="preserve"> PAGEREF _Toc21956 \h </w:instrText>
        </w:r>
        <w:r>
          <w:fldChar w:fldCharType="separate"/>
        </w:r>
        <w:r>
          <w:t>21</w:t>
        </w:r>
        <w:r>
          <w:fldChar w:fldCharType="end"/>
        </w:r>
      </w:hyperlink>
    </w:p>
    <w:p>
      <w:pPr>
        <w:pStyle w:val="TOC2"/>
        <w:tabs>
          <w:tab w:val="right" w:leader="dot" w:pos="8306"/>
        </w:tabs>
      </w:pPr>
      <w:hyperlink w:anchor="_Toc19433" w:history="1">
        <w:r>
          <w:rPr>
            <w:rFonts w:ascii="仿宋" w:eastAsia="仿宋" w:hAnsi="仿宋" w:cs="仿宋" w:hint="eastAsia"/>
            <w:lang w:eastAsia="zh-CN"/>
          </w:rPr>
          <w:t>(二)、风险应对策略</w:t>
        </w:r>
        <w:r>
          <w:tab/>
        </w:r>
        <w:r>
          <w:fldChar w:fldCharType="begin"/>
        </w:r>
        <w:r>
          <w:instrText xml:space="preserve"> PAGEREF _Toc19433 \h </w:instrText>
        </w:r>
        <w:r>
          <w:fldChar w:fldCharType="separate"/>
        </w:r>
        <w:r>
          <w:t>23</w:t>
        </w:r>
        <w:r>
          <w:fldChar w:fldCharType="end"/>
        </w:r>
      </w:hyperlink>
    </w:p>
    <w:p>
      <w:pPr>
        <w:pStyle w:val="TOC2"/>
        <w:tabs>
          <w:tab w:val="right" w:leader="dot" w:pos="8306"/>
        </w:tabs>
      </w:pPr>
      <w:hyperlink w:anchor="_Toc1022" w:history="1">
        <w:r>
          <w:rPr>
            <w:rFonts w:ascii="仿宋" w:eastAsia="仿宋" w:hAnsi="仿宋" w:cs="仿宋" w:hint="eastAsia"/>
            <w:lang w:eastAsia="zh-CN"/>
          </w:rPr>
          <w:t>(三)、风险监控与控制</w:t>
        </w:r>
        <w:r>
          <w:tab/>
        </w:r>
        <w:r>
          <w:fldChar w:fldCharType="begin"/>
        </w:r>
        <w:r>
          <w:instrText xml:space="preserve"> PAGEREF _Toc1022 \h </w:instrText>
        </w:r>
        <w:r>
          <w:fldChar w:fldCharType="separate"/>
        </w:r>
        <w:r>
          <w:t>24</w:t>
        </w:r>
        <w:r>
          <w:fldChar w:fldCharType="end"/>
        </w:r>
      </w:hyperlink>
    </w:p>
    <w:p>
      <w:pPr>
        <w:pStyle w:val="TOC1"/>
        <w:tabs>
          <w:tab w:val="right" w:leader="dot" w:pos="8306"/>
        </w:tabs>
      </w:pPr>
      <w:hyperlink w:anchor="_Toc29983" w:history="1">
        <w:r>
          <w:rPr>
            <w:rFonts w:ascii="仿宋" w:eastAsia="仿宋" w:hAnsi="仿宋" w:cs="仿宋" w:hint="eastAsia"/>
            <w:lang w:eastAsia="zh-CN"/>
          </w:rPr>
          <w:t>八、大型并网风力发电机组项目社会影响</w:t>
        </w:r>
        <w:r>
          <w:tab/>
        </w:r>
        <w:r>
          <w:fldChar w:fldCharType="begin"/>
        </w:r>
        <w:r>
          <w:instrText xml:space="preserve"> PAGEREF _Toc29983 \h </w:instrText>
        </w:r>
        <w:r>
          <w:fldChar w:fldCharType="separate"/>
        </w:r>
        <w:r>
          <w:t>26</w:t>
        </w:r>
        <w:r>
          <w:fldChar w:fldCharType="end"/>
        </w:r>
      </w:hyperlink>
    </w:p>
    <w:p>
      <w:pPr>
        <w:pStyle w:val="TOC2"/>
        <w:tabs>
          <w:tab w:val="right" w:leader="dot" w:pos="8306"/>
        </w:tabs>
      </w:pPr>
      <w:hyperlink w:anchor="_Toc23246" w:history="1">
        <w:r>
          <w:rPr>
            <w:rFonts w:ascii="仿宋" w:eastAsia="仿宋" w:hAnsi="仿宋" w:cs="仿宋" w:hint="eastAsia"/>
            <w:lang w:eastAsia="zh-CN"/>
          </w:rPr>
          <w:t>(一)、社会责任与义务</w:t>
        </w:r>
        <w:r>
          <w:tab/>
        </w:r>
        <w:r>
          <w:fldChar w:fldCharType="begin"/>
        </w:r>
        <w:r>
          <w:instrText xml:space="preserve"> PAGEREF _Toc23246 \h </w:instrText>
        </w:r>
        <w:r>
          <w:fldChar w:fldCharType="separate"/>
        </w:r>
        <w:r>
          <w:t>26</w:t>
        </w:r>
        <w:r>
          <w:fldChar w:fldCharType="end"/>
        </w:r>
      </w:hyperlink>
    </w:p>
    <w:p>
      <w:pPr>
        <w:pStyle w:val="TOC2"/>
        <w:tabs>
          <w:tab w:val="right" w:leader="dot" w:pos="8306"/>
        </w:tabs>
      </w:pPr>
      <w:hyperlink w:anchor="_Toc12030" w:history="1">
        <w:r>
          <w:rPr>
            <w:rFonts w:ascii="仿宋" w:eastAsia="仿宋" w:hAnsi="仿宋" w:cs="仿宋" w:hint="eastAsia"/>
            <w:lang w:eastAsia="zh-CN"/>
          </w:rPr>
          <w:t>(二)、社会参与与沟通</w:t>
        </w:r>
        <w:r>
          <w:tab/>
        </w:r>
        <w:r>
          <w:fldChar w:fldCharType="begin"/>
        </w:r>
        <w:r>
          <w:instrText xml:space="preserve"> PAGEREF _Toc12030 \h </w:instrText>
        </w:r>
        <w:r>
          <w:fldChar w:fldCharType="separate"/>
        </w:r>
        <w:r>
          <w:t>26</w:t>
        </w:r>
        <w:r>
          <w:fldChar w:fldCharType="end"/>
        </w:r>
      </w:hyperlink>
    </w:p>
    <w:p>
      <w:pPr>
        <w:pStyle w:val="TOC1"/>
        <w:tabs>
          <w:tab w:val="right" w:leader="dot" w:pos="8306"/>
        </w:tabs>
      </w:pPr>
      <w:hyperlink w:anchor="_Toc20840" w:history="1">
        <w:r>
          <w:rPr>
            <w:rFonts w:ascii="仿宋" w:eastAsia="仿宋" w:hAnsi="仿宋" w:cs="仿宋" w:hint="eastAsia"/>
            <w:lang w:eastAsia="zh-CN"/>
          </w:rPr>
          <w:t>九、大型并网风力发电机组项目环境影响分析</w:t>
        </w:r>
        <w:r>
          <w:tab/>
        </w:r>
        <w:r>
          <w:fldChar w:fldCharType="begin"/>
        </w:r>
        <w:r>
          <w:instrText xml:space="preserve"> PAGEREF _Toc20840 \h </w:instrText>
        </w:r>
        <w:r>
          <w:fldChar w:fldCharType="separate"/>
        </w:r>
        <w:r>
          <w:t>27</w:t>
        </w:r>
        <w:r>
          <w:fldChar w:fldCharType="end"/>
        </w:r>
      </w:hyperlink>
    </w:p>
    <w:p>
      <w:pPr>
        <w:pStyle w:val="TOC2"/>
        <w:tabs>
          <w:tab w:val="right" w:leader="dot" w:pos="8306"/>
        </w:tabs>
      </w:pPr>
      <w:hyperlink w:anchor="_Toc16677" w:history="1">
        <w:r>
          <w:rPr>
            <w:rFonts w:ascii="仿宋" w:eastAsia="仿宋" w:hAnsi="仿宋" w:cs="仿宋" w:hint="eastAsia"/>
            <w:lang w:eastAsia="zh-CN"/>
          </w:rPr>
          <w:t>(一)、建设区域环境质量现状</w:t>
        </w:r>
        <w:r>
          <w:tab/>
        </w:r>
        <w:r>
          <w:fldChar w:fldCharType="begin"/>
        </w:r>
        <w:r>
          <w:instrText xml:space="preserve"> PAGEREF _Toc16677 \h </w:instrText>
        </w:r>
        <w:r>
          <w:fldChar w:fldCharType="separate"/>
        </w:r>
        <w:r>
          <w:t>27</w:t>
        </w:r>
        <w:r>
          <w:fldChar w:fldCharType="end"/>
        </w:r>
      </w:hyperlink>
    </w:p>
    <w:p>
      <w:pPr>
        <w:pStyle w:val="TOC2"/>
        <w:tabs>
          <w:tab w:val="right" w:leader="dot" w:pos="8306"/>
        </w:tabs>
      </w:pPr>
      <w:hyperlink w:anchor="_Toc4396" w:history="1">
        <w:r>
          <w:rPr>
            <w:rFonts w:ascii="仿宋" w:eastAsia="仿宋" w:hAnsi="仿宋" w:cs="仿宋" w:hint="eastAsia"/>
            <w:lang w:eastAsia="zh-CN"/>
          </w:rPr>
          <w:t>(二)、建设期环境保护</w:t>
        </w:r>
        <w:r>
          <w:tab/>
        </w:r>
        <w:r>
          <w:fldChar w:fldCharType="begin"/>
        </w:r>
        <w:r>
          <w:instrText xml:space="preserve"> PAGEREF _Toc4396 \h </w:instrText>
        </w:r>
        <w:r>
          <w:fldChar w:fldCharType="separate"/>
        </w:r>
        <w:r>
          <w:t>29</w:t>
        </w:r>
        <w:r>
          <w:fldChar w:fldCharType="end"/>
        </w:r>
      </w:hyperlink>
    </w:p>
    <w:p>
      <w:pPr>
        <w:pStyle w:val="TOC2"/>
        <w:tabs>
          <w:tab w:val="right" w:leader="dot" w:pos="8306"/>
        </w:tabs>
      </w:pPr>
      <w:hyperlink w:anchor="_Toc5838" w:history="1">
        <w:r>
          <w:rPr>
            <w:rFonts w:ascii="仿宋" w:eastAsia="仿宋" w:hAnsi="仿宋" w:cs="仿宋" w:hint="eastAsia"/>
            <w:lang w:eastAsia="zh-CN"/>
          </w:rPr>
          <w:t>(三)、运营期环境保护</w:t>
        </w:r>
        <w:r>
          <w:tab/>
        </w:r>
        <w:r>
          <w:fldChar w:fldCharType="begin"/>
        </w:r>
        <w:r>
          <w:instrText xml:space="preserve"> PAGEREF _Toc5838 \h </w:instrText>
        </w:r>
        <w:r>
          <w:fldChar w:fldCharType="separate"/>
        </w:r>
        <w:r>
          <w:t>30</w:t>
        </w:r>
        <w:r>
          <w:fldChar w:fldCharType="end"/>
        </w:r>
      </w:hyperlink>
    </w:p>
    <w:p>
      <w:pPr>
        <w:pStyle w:val="TOC2"/>
        <w:tabs>
          <w:tab w:val="right" w:leader="dot" w:pos="8306"/>
        </w:tabs>
      </w:pPr>
      <w:hyperlink w:anchor="_Toc27256" w:history="1">
        <w:r>
          <w:rPr>
            <w:rFonts w:ascii="仿宋" w:eastAsia="仿宋" w:hAnsi="仿宋" w:cs="仿宋" w:hint="eastAsia"/>
            <w:lang w:eastAsia="zh-CN"/>
          </w:rPr>
          <w:t>(四)、大型并网风力发电机组项目建设对区域经济的影响</w:t>
        </w:r>
        <w:r>
          <w:tab/>
        </w:r>
        <w:r>
          <w:fldChar w:fldCharType="begin"/>
        </w:r>
        <w:r>
          <w:instrText xml:space="preserve"> PAGEREF _Toc27256 \h </w:instrText>
        </w:r>
        <w:r>
          <w:fldChar w:fldCharType="separate"/>
        </w:r>
        <w:r>
          <w:t>32</w:t>
        </w:r>
        <w:r>
          <w:fldChar w:fldCharType="end"/>
        </w:r>
      </w:hyperlink>
    </w:p>
    <w:p>
      <w:pPr>
        <w:pStyle w:val="TOC2"/>
        <w:tabs>
          <w:tab w:val="right" w:leader="dot" w:pos="8306"/>
        </w:tabs>
      </w:pPr>
      <w:hyperlink w:anchor="_Toc12476" w:history="1">
        <w:r>
          <w:rPr>
            <w:rFonts w:ascii="仿宋" w:eastAsia="仿宋" w:hAnsi="仿宋" w:cs="仿宋" w:hint="eastAsia"/>
            <w:lang w:eastAsia="zh-CN"/>
          </w:rPr>
          <w:t>(五)、废弃物处理</w:t>
        </w:r>
        <w:r>
          <w:tab/>
        </w:r>
        <w:r>
          <w:fldChar w:fldCharType="begin"/>
        </w:r>
        <w:r>
          <w:instrText xml:space="preserve"> PAGEREF _Toc12476 \h </w:instrText>
        </w:r>
        <w:r>
          <w:fldChar w:fldCharType="separate"/>
        </w:r>
        <w:r>
          <w:t>34</w:t>
        </w:r>
        <w:r>
          <w:fldChar w:fldCharType="end"/>
        </w:r>
      </w:hyperlink>
    </w:p>
    <w:p>
      <w:pPr>
        <w:pStyle w:val="TOC2"/>
        <w:tabs>
          <w:tab w:val="right" w:leader="dot" w:pos="8306"/>
        </w:tabs>
      </w:pPr>
      <w:hyperlink w:anchor="_Toc3416" w:history="1">
        <w:r>
          <w:rPr>
            <w:rFonts w:ascii="仿宋" w:eastAsia="仿宋" w:hAnsi="仿宋" w:cs="仿宋" w:hint="eastAsia"/>
            <w:lang w:eastAsia="zh-CN"/>
          </w:rPr>
          <w:t>(六)、特殊环境影响分析</w:t>
        </w:r>
        <w:r>
          <w:tab/>
        </w:r>
        <w:r>
          <w:fldChar w:fldCharType="begin"/>
        </w:r>
        <w:r>
          <w:instrText xml:space="preserve"> PAGEREF _Toc3416 \h </w:instrText>
        </w:r>
        <w:r>
          <w:fldChar w:fldCharType="separate"/>
        </w:r>
        <w:r>
          <w:t>35</w:t>
        </w:r>
        <w:r>
          <w:fldChar w:fldCharType="end"/>
        </w:r>
      </w:hyperlink>
    </w:p>
    <w:p>
      <w:pPr>
        <w:pStyle w:val="TOC2"/>
        <w:tabs>
          <w:tab w:val="right" w:leader="dot" w:pos="8306"/>
        </w:tabs>
      </w:pPr>
      <w:hyperlink w:anchor="_Toc20415" w:history="1">
        <w:r>
          <w:rPr>
            <w:rFonts w:ascii="仿宋" w:eastAsia="仿宋" w:hAnsi="仿宋" w:cs="仿宋" w:hint="eastAsia"/>
            <w:lang w:eastAsia="zh-CN"/>
          </w:rPr>
          <w:t>(七)、清洁生产</w:t>
        </w:r>
        <w:r>
          <w:tab/>
        </w:r>
        <w:r>
          <w:fldChar w:fldCharType="begin"/>
        </w:r>
        <w:r>
          <w:instrText xml:space="preserve"> PAGEREF _Toc20415 \h </w:instrText>
        </w:r>
        <w:r>
          <w:fldChar w:fldCharType="separate"/>
        </w:r>
        <w:r>
          <w:t>36</w:t>
        </w:r>
        <w:r>
          <w:fldChar w:fldCharType="end"/>
        </w:r>
      </w:hyperlink>
    </w:p>
    <w:p>
      <w:pPr>
        <w:pStyle w:val="TOC2"/>
        <w:tabs>
          <w:tab w:val="right" w:leader="dot" w:pos="8306"/>
        </w:tabs>
      </w:pPr>
      <w:hyperlink w:anchor="_Toc3207" w:history="1">
        <w:r>
          <w:rPr>
            <w:rFonts w:ascii="仿宋" w:eastAsia="仿宋" w:hAnsi="仿宋" w:cs="仿宋" w:hint="eastAsia"/>
            <w:lang w:eastAsia="zh-CN"/>
          </w:rPr>
          <w:t>(八)、环境保护综合评价</w:t>
        </w:r>
        <w:r>
          <w:tab/>
        </w:r>
        <w:r>
          <w:fldChar w:fldCharType="begin"/>
        </w:r>
        <w:r>
          <w:instrText xml:space="preserve"> PAGEREF _Toc3207 \h </w:instrText>
        </w:r>
        <w:r>
          <w:fldChar w:fldCharType="separate"/>
        </w:r>
        <w:r>
          <w:t>37</w:t>
        </w:r>
        <w:r>
          <w:fldChar w:fldCharType="end"/>
        </w:r>
      </w:hyperlink>
    </w:p>
    <w:p>
      <w:pPr>
        <w:pStyle w:val="TOC1"/>
        <w:tabs>
          <w:tab w:val="right" w:leader="dot" w:pos="8306"/>
        </w:tabs>
      </w:pPr>
      <w:hyperlink w:anchor="_Toc25636" w:history="1">
        <w:r>
          <w:rPr>
            <w:rFonts w:ascii="仿宋" w:eastAsia="仿宋" w:hAnsi="仿宋" w:cs="仿宋" w:hint="eastAsia"/>
            <w:lang w:eastAsia="zh-CN"/>
          </w:rPr>
          <w:t>十、大型并网风力发电机组项目技术管理</w:t>
        </w:r>
        <w:r>
          <w:tab/>
        </w:r>
        <w:r>
          <w:fldChar w:fldCharType="begin"/>
        </w:r>
        <w:r>
          <w:instrText xml:space="preserve"> PAGEREF _Toc25636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625" w:history="1">
        <w:r>
          <w:rPr>
            <w:rFonts w:ascii="仿宋" w:eastAsia="仿宋" w:hAnsi="仿宋" w:cs="仿宋" w:hint="eastAsia"/>
            <w:lang w:eastAsia="zh-CN"/>
          </w:rPr>
          <w:t>(一)、技术方案选用方向</w:t>
        </w:r>
        <w:r>
          <w:tab/>
        </w:r>
        <w:r>
          <w:fldChar w:fldCharType="begin"/>
        </w:r>
        <w:r>
          <w:instrText xml:space="preserve"> PAGEREF _Toc9625 \h </w:instrText>
        </w:r>
        <w:r>
          <w:fldChar w:fldCharType="separate"/>
        </w:r>
        <w:r>
          <w:t>39</w:t>
        </w:r>
        <w:r>
          <w:fldChar w:fldCharType="end"/>
        </w:r>
      </w:hyperlink>
    </w:p>
    <w:p>
      <w:pPr>
        <w:pStyle w:val="TOC2"/>
        <w:tabs>
          <w:tab w:val="right" w:leader="dot" w:pos="8306"/>
        </w:tabs>
      </w:pPr>
      <w:hyperlink w:anchor="_Toc29129" w:history="1">
        <w:r>
          <w:rPr>
            <w:rFonts w:ascii="仿宋" w:eastAsia="仿宋" w:hAnsi="仿宋" w:cs="仿宋" w:hint="eastAsia"/>
            <w:lang w:eastAsia="zh-CN"/>
          </w:rPr>
          <w:t>(二)、工艺技术方案选用原则</w:t>
        </w:r>
        <w:r>
          <w:tab/>
        </w:r>
        <w:r>
          <w:fldChar w:fldCharType="begin"/>
        </w:r>
        <w:r>
          <w:instrText xml:space="preserve"> PAGEREF _Toc29129 \h </w:instrText>
        </w:r>
        <w:r>
          <w:fldChar w:fldCharType="separate"/>
        </w:r>
        <w:r>
          <w:t>41</w:t>
        </w:r>
        <w:r>
          <w:fldChar w:fldCharType="end"/>
        </w:r>
      </w:hyperlink>
    </w:p>
    <w:p>
      <w:pPr>
        <w:pStyle w:val="TOC2"/>
        <w:tabs>
          <w:tab w:val="right" w:leader="dot" w:pos="8306"/>
        </w:tabs>
      </w:pPr>
      <w:hyperlink w:anchor="_Toc24386" w:history="1">
        <w:r>
          <w:rPr>
            <w:rFonts w:ascii="仿宋" w:eastAsia="仿宋" w:hAnsi="仿宋" w:cs="仿宋" w:hint="eastAsia"/>
            <w:lang w:eastAsia="zh-CN"/>
          </w:rPr>
          <w:t>(三)、工艺技术方案要求</w:t>
        </w:r>
        <w:r>
          <w:tab/>
        </w:r>
        <w:r>
          <w:fldChar w:fldCharType="begin"/>
        </w:r>
        <w:r>
          <w:instrText xml:space="preserve"> PAGEREF _Toc24386 \h </w:instrText>
        </w:r>
        <w:r>
          <w:fldChar w:fldCharType="separate"/>
        </w:r>
        <w:r>
          <w:t>43</w:t>
        </w:r>
        <w:r>
          <w:fldChar w:fldCharType="end"/>
        </w:r>
      </w:hyperlink>
    </w:p>
    <w:p>
      <w:pPr>
        <w:pStyle w:val="TOC1"/>
        <w:tabs>
          <w:tab w:val="right" w:leader="dot" w:pos="8306"/>
        </w:tabs>
      </w:pPr>
      <w:hyperlink w:anchor="_Toc21932" w:history="1">
        <w:r>
          <w:rPr>
            <w:rFonts w:ascii="仿宋" w:eastAsia="仿宋" w:hAnsi="仿宋" w:cs="仿宋" w:hint="eastAsia"/>
            <w:lang w:eastAsia="zh-CN"/>
          </w:rPr>
          <w:t>十一、大型并网风力发电机组项目财务管理</w:t>
        </w:r>
        <w:r>
          <w:tab/>
        </w:r>
        <w:r>
          <w:fldChar w:fldCharType="begin"/>
        </w:r>
        <w:r>
          <w:instrText xml:space="preserve"> PAGEREF _Toc21932 \h </w:instrText>
        </w:r>
        <w:r>
          <w:fldChar w:fldCharType="separate"/>
        </w:r>
        <w:r>
          <w:t>45</w:t>
        </w:r>
        <w:r>
          <w:fldChar w:fldCharType="end"/>
        </w:r>
      </w:hyperlink>
    </w:p>
    <w:p>
      <w:pPr>
        <w:pStyle w:val="TOC2"/>
        <w:tabs>
          <w:tab w:val="right" w:leader="dot" w:pos="8306"/>
        </w:tabs>
      </w:pPr>
      <w:hyperlink w:anchor="_Toc22300" w:history="1">
        <w:r>
          <w:rPr>
            <w:rFonts w:ascii="仿宋" w:eastAsia="仿宋" w:hAnsi="仿宋" w:cs="仿宋" w:hint="eastAsia"/>
            <w:lang w:eastAsia="zh-CN"/>
          </w:rPr>
          <w:t>(一)、资金需求大</w:t>
        </w:r>
        <w:r>
          <w:tab/>
        </w:r>
        <w:r>
          <w:fldChar w:fldCharType="begin"/>
        </w:r>
        <w:r>
          <w:instrText xml:space="preserve"> PAGEREF _Toc22300 \h </w:instrText>
        </w:r>
        <w:r>
          <w:fldChar w:fldCharType="separate"/>
        </w:r>
        <w:r>
          <w:t>45</w:t>
        </w:r>
        <w:r>
          <w:fldChar w:fldCharType="end"/>
        </w:r>
      </w:hyperlink>
    </w:p>
    <w:p>
      <w:pPr>
        <w:pStyle w:val="TOC2"/>
        <w:tabs>
          <w:tab w:val="right" w:leader="dot" w:pos="8306"/>
        </w:tabs>
      </w:pPr>
      <w:hyperlink w:anchor="_Toc309" w:history="1">
        <w:r>
          <w:rPr>
            <w:rFonts w:ascii="仿宋" w:eastAsia="仿宋" w:hAnsi="仿宋" w:cs="仿宋" w:hint="eastAsia"/>
            <w:lang w:eastAsia="zh-CN"/>
          </w:rPr>
          <w:t>(二)、研发周期长</w:t>
        </w:r>
        <w:r>
          <w:tab/>
        </w:r>
        <w:r>
          <w:fldChar w:fldCharType="begin"/>
        </w:r>
        <w:r>
          <w:instrText xml:space="preserve"> PAGEREF _Toc309 \h </w:instrText>
        </w:r>
        <w:r>
          <w:fldChar w:fldCharType="separate"/>
        </w:r>
        <w:r>
          <w:t>46</w:t>
        </w:r>
        <w:r>
          <w:fldChar w:fldCharType="end"/>
        </w:r>
      </w:hyperlink>
    </w:p>
    <w:p>
      <w:pPr>
        <w:pStyle w:val="TOC2"/>
        <w:tabs>
          <w:tab w:val="right" w:leader="dot" w:pos="8306"/>
        </w:tabs>
      </w:pPr>
      <w:hyperlink w:anchor="_Toc8795" w:history="1">
        <w:r>
          <w:rPr>
            <w:rFonts w:ascii="仿宋" w:eastAsia="仿宋" w:hAnsi="仿宋" w:cs="仿宋" w:hint="eastAsia"/>
            <w:lang w:eastAsia="zh-CN"/>
          </w:rPr>
          <w:t>(三)、市场风险大</w:t>
        </w:r>
        <w:r>
          <w:tab/>
        </w:r>
        <w:r>
          <w:fldChar w:fldCharType="begin"/>
        </w:r>
        <w:r>
          <w:instrText xml:space="preserve"> PAGEREF _Toc8795 \h </w:instrText>
        </w:r>
        <w:r>
          <w:fldChar w:fldCharType="separate"/>
        </w:r>
        <w:r>
          <w:t>48</w:t>
        </w:r>
        <w:r>
          <w:fldChar w:fldCharType="end"/>
        </w:r>
      </w:hyperlink>
    </w:p>
    <w:p>
      <w:pPr>
        <w:pStyle w:val="TOC2"/>
        <w:tabs>
          <w:tab w:val="right" w:leader="dot" w:pos="8306"/>
        </w:tabs>
      </w:pPr>
      <w:hyperlink w:anchor="_Toc8330" w:history="1">
        <w:r>
          <w:rPr>
            <w:rFonts w:ascii="仿宋" w:eastAsia="仿宋" w:hAnsi="仿宋" w:cs="仿宋" w:hint="eastAsia"/>
            <w:lang w:eastAsia="zh-CN"/>
          </w:rPr>
          <w:t>(四)、利润率高</w:t>
        </w:r>
        <w:r>
          <w:tab/>
        </w:r>
        <w:r>
          <w:fldChar w:fldCharType="begin"/>
        </w:r>
        <w:r>
          <w:instrText xml:space="preserve"> PAGEREF _Toc8330 \h </w:instrText>
        </w:r>
        <w:r>
          <w:fldChar w:fldCharType="separate"/>
        </w:r>
        <w:r>
          <w:t>50</w:t>
        </w:r>
        <w:r>
          <w:fldChar w:fldCharType="end"/>
        </w:r>
      </w:hyperlink>
    </w:p>
    <w:p>
      <w:pPr>
        <w:pStyle w:val="TOC1"/>
        <w:tabs>
          <w:tab w:val="right" w:leader="dot" w:pos="8306"/>
        </w:tabs>
      </w:pPr>
      <w:hyperlink w:anchor="_Toc327" w:history="1">
        <w:r>
          <w:rPr>
            <w:rFonts w:ascii="仿宋" w:eastAsia="仿宋" w:hAnsi="仿宋" w:cs="仿宋" w:hint="eastAsia"/>
            <w:lang w:eastAsia="zh-CN"/>
          </w:rPr>
          <w:t>十二、大型并网风力发电机组项目计划安排</w:t>
        </w:r>
        <w:r>
          <w:tab/>
        </w:r>
        <w:r>
          <w:fldChar w:fldCharType="begin"/>
        </w:r>
        <w:r>
          <w:instrText xml:space="preserve"> PAGEREF _Toc327 \h </w:instrText>
        </w:r>
        <w:r>
          <w:fldChar w:fldCharType="separate"/>
        </w:r>
        <w:r>
          <w:t>53</w:t>
        </w:r>
        <w:r>
          <w:fldChar w:fldCharType="end"/>
        </w:r>
      </w:hyperlink>
    </w:p>
    <w:p>
      <w:pPr>
        <w:pStyle w:val="TOC2"/>
        <w:tabs>
          <w:tab w:val="right" w:leader="dot" w:pos="8306"/>
        </w:tabs>
      </w:pPr>
      <w:hyperlink w:anchor="_Toc3236" w:history="1">
        <w:r>
          <w:rPr>
            <w:rFonts w:ascii="仿宋" w:eastAsia="仿宋" w:hAnsi="仿宋" w:cs="仿宋" w:hint="eastAsia"/>
            <w:lang w:eastAsia="zh-CN"/>
          </w:rPr>
          <w:t>(一)、建设周期</w:t>
        </w:r>
        <w:r>
          <w:tab/>
        </w:r>
        <w:r>
          <w:fldChar w:fldCharType="begin"/>
        </w:r>
        <w:r>
          <w:instrText xml:space="preserve"> PAGEREF _Toc3236 \h </w:instrText>
        </w:r>
        <w:r>
          <w:fldChar w:fldCharType="separate"/>
        </w:r>
        <w:r>
          <w:t>53</w:t>
        </w:r>
        <w:r>
          <w:fldChar w:fldCharType="end"/>
        </w:r>
      </w:hyperlink>
    </w:p>
    <w:p>
      <w:pPr>
        <w:pStyle w:val="TOC2"/>
        <w:tabs>
          <w:tab w:val="right" w:leader="dot" w:pos="8306"/>
        </w:tabs>
      </w:pPr>
      <w:hyperlink w:anchor="_Toc25471" w:history="1">
        <w:r>
          <w:rPr>
            <w:rFonts w:ascii="仿宋" w:eastAsia="仿宋" w:hAnsi="仿宋" w:cs="仿宋" w:hint="eastAsia"/>
            <w:lang w:eastAsia="zh-CN"/>
          </w:rPr>
          <w:t>(二)、建设进度</w:t>
        </w:r>
        <w:r>
          <w:tab/>
        </w:r>
        <w:r>
          <w:fldChar w:fldCharType="begin"/>
        </w:r>
        <w:r>
          <w:instrText xml:space="preserve"> PAGEREF _Toc25471 \h </w:instrText>
        </w:r>
        <w:r>
          <w:fldChar w:fldCharType="separate"/>
        </w:r>
        <w:r>
          <w:t>54</w:t>
        </w:r>
        <w:r>
          <w:fldChar w:fldCharType="end"/>
        </w:r>
      </w:hyperlink>
    </w:p>
    <w:p>
      <w:pPr>
        <w:pStyle w:val="TOC2"/>
        <w:tabs>
          <w:tab w:val="right" w:leader="dot" w:pos="8306"/>
        </w:tabs>
      </w:pPr>
      <w:hyperlink w:anchor="_Toc12042" w:history="1">
        <w:r>
          <w:rPr>
            <w:rFonts w:ascii="仿宋" w:eastAsia="仿宋" w:hAnsi="仿宋" w:cs="仿宋" w:hint="eastAsia"/>
            <w:lang w:eastAsia="zh-CN"/>
          </w:rPr>
          <w:t>(三)、进度安排注意事项</w:t>
        </w:r>
        <w:r>
          <w:tab/>
        </w:r>
        <w:r>
          <w:fldChar w:fldCharType="begin"/>
        </w:r>
        <w:r>
          <w:instrText xml:space="preserve"> PAGEREF _Toc12042 \h </w:instrText>
        </w:r>
        <w:r>
          <w:fldChar w:fldCharType="separate"/>
        </w:r>
        <w:r>
          <w:t>55</w:t>
        </w:r>
        <w:r>
          <w:fldChar w:fldCharType="end"/>
        </w:r>
      </w:hyperlink>
    </w:p>
    <w:p>
      <w:pPr>
        <w:pStyle w:val="TOC2"/>
        <w:tabs>
          <w:tab w:val="right" w:leader="dot" w:pos="8306"/>
        </w:tabs>
      </w:pPr>
      <w:hyperlink w:anchor="_Toc27466" w:history="1">
        <w:r>
          <w:rPr>
            <w:rFonts w:ascii="仿宋" w:eastAsia="仿宋" w:hAnsi="仿宋" w:cs="仿宋" w:hint="eastAsia"/>
            <w:lang w:eastAsia="zh-CN"/>
          </w:rPr>
          <w:t>(四)、人力资源配置</w:t>
        </w:r>
        <w:r>
          <w:tab/>
        </w:r>
        <w:r>
          <w:fldChar w:fldCharType="begin"/>
        </w:r>
        <w:r>
          <w:instrText xml:space="preserve"> PAGEREF _Toc27466 \h </w:instrText>
        </w:r>
        <w:r>
          <w:fldChar w:fldCharType="separate"/>
        </w:r>
        <w:r>
          <w:t>56</w:t>
        </w:r>
        <w:r>
          <w:fldChar w:fldCharType="end"/>
        </w:r>
      </w:hyperlink>
    </w:p>
    <w:p>
      <w:pPr>
        <w:pStyle w:val="TOC1"/>
        <w:tabs>
          <w:tab w:val="right" w:leader="dot" w:pos="8306"/>
        </w:tabs>
      </w:pPr>
      <w:hyperlink w:anchor="_Toc27732" w:history="1">
        <w:r>
          <w:rPr>
            <w:rFonts w:ascii="仿宋" w:eastAsia="仿宋" w:hAnsi="仿宋" w:cs="仿宋" w:hint="eastAsia"/>
            <w:lang w:eastAsia="zh-CN"/>
          </w:rPr>
          <w:t>十三、利益相关者分析与沟通计划</w:t>
        </w:r>
        <w:r>
          <w:tab/>
        </w:r>
        <w:r>
          <w:fldChar w:fldCharType="begin"/>
        </w:r>
        <w:r>
          <w:instrText xml:space="preserve"> PAGEREF _Toc27732 \h </w:instrText>
        </w:r>
        <w:r>
          <w:fldChar w:fldCharType="separate"/>
        </w:r>
        <w:r>
          <w:t>57</w:t>
        </w:r>
        <w:r>
          <w:fldChar w:fldCharType="end"/>
        </w:r>
      </w:hyperlink>
    </w:p>
    <w:p>
      <w:pPr>
        <w:pStyle w:val="TOC2"/>
        <w:tabs>
          <w:tab w:val="right" w:leader="dot" w:pos="8306"/>
        </w:tabs>
      </w:pPr>
      <w:hyperlink w:anchor="_Toc20615" w:history="1">
        <w:r>
          <w:rPr>
            <w:rFonts w:ascii="仿宋" w:eastAsia="仿宋" w:hAnsi="仿宋" w:cs="仿宋" w:hint="eastAsia"/>
            <w:lang w:eastAsia="zh-CN"/>
          </w:rPr>
          <w:t>(一)、利益相关者分析</w:t>
        </w:r>
        <w:r>
          <w:tab/>
        </w:r>
        <w:r>
          <w:fldChar w:fldCharType="begin"/>
        </w:r>
        <w:r>
          <w:instrText xml:space="preserve"> PAGEREF _Toc20615 \h </w:instrText>
        </w:r>
        <w:r>
          <w:fldChar w:fldCharType="separate"/>
        </w:r>
        <w:r>
          <w:t>57</w:t>
        </w:r>
        <w:r>
          <w:fldChar w:fldCharType="end"/>
        </w:r>
      </w:hyperlink>
    </w:p>
    <w:p>
      <w:pPr>
        <w:pStyle w:val="TOC2"/>
        <w:tabs>
          <w:tab w:val="right" w:leader="dot" w:pos="8306"/>
        </w:tabs>
      </w:pPr>
      <w:hyperlink w:anchor="_Toc5099" w:history="1">
        <w:r>
          <w:rPr>
            <w:rFonts w:ascii="仿宋" w:eastAsia="仿宋" w:hAnsi="仿宋" w:cs="仿宋" w:hint="eastAsia"/>
            <w:lang w:eastAsia="zh-CN"/>
          </w:rPr>
          <w:t>(二)、沟通计划</w:t>
        </w:r>
        <w:r>
          <w:tab/>
        </w:r>
        <w:r>
          <w:fldChar w:fldCharType="begin"/>
        </w:r>
        <w:r>
          <w:instrText xml:space="preserve"> PAGEREF _Toc5099 \h </w:instrText>
        </w:r>
        <w:r>
          <w:fldChar w:fldCharType="separate"/>
        </w:r>
        <w:r>
          <w:t>58</w:t>
        </w:r>
        <w:r>
          <w:fldChar w:fldCharType="end"/>
        </w:r>
      </w:hyperlink>
    </w:p>
    <w:p>
      <w:pPr>
        <w:pStyle w:val="TOC1"/>
        <w:tabs>
          <w:tab w:val="right" w:leader="dot" w:pos="8306"/>
        </w:tabs>
      </w:pPr>
      <w:hyperlink w:anchor="_Toc18423" w:history="1">
        <w:r>
          <w:rPr>
            <w:rFonts w:ascii="仿宋" w:eastAsia="仿宋" w:hAnsi="仿宋" w:cs="仿宋" w:hint="eastAsia"/>
            <w:lang w:eastAsia="zh-CN"/>
          </w:rPr>
          <w:t>十四、大型并网风力发电机组项目实施保障措施</w:t>
        </w:r>
        <w:r>
          <w:tab/>
        </w:r>
        <w:r>
          <w:fldChar w:fldCharType="begin"/>
        </w:r>
        <w:r>
          <w:instrText xml:space="preserve"> PAGEREF _Toc18423 \h </w:instrText>
        </w:r>
        <w:r>
          <w:fldChar w:fldCharType="separate"/>
        </w:r>
        <w:r>
          <w:t>59</w:t>
        </w:r>
        <w:r>
          <w:fldChar w:fldCharType="end"/>
        </w:r>
      </w:hyperlink>
    </w:p>
    <w:p>
      <w:pPr>
        <w:pStyle w:val="TOC2"/>
        <w:tabs>
          <w:tab w:val="right" w:leader="dot" w:pos="8306"/>
        </w:tabs>
      </w:pPr>
      <w:hyperlink w:anchor="_Toc1695" w:history="1">
        <w:r>
          <w:rPr>
            <w:rFonts w:ascii="仿宋" w:eastAsia="仿宋" w:hAnsi="仿宋" w:cs="仿宋" w:hint="eastAsia"/>
            <w:lang w:eastAsia="zh-CN"/>
          </w:rPr>
          <w:t>(一)、大型并网风力发电机组项目实施保障机制</w:t>
        </w:r>
        <w:r>
          <w:tab/>
        </w:r>
        <w:r>
          <w:fldChar w:fldCharType="begin"/>
        </w:r>
        <w:r>
          <w:instrText xml:space="preserve"> PAGEREF _Toc1695 \h </w:instrText>
        </w:r>
        <w:r>
          <w:fldChar w:fldCharType="separate"/>
        </w:r>
        <w:r>
          <w:t>59</w:t>
        </w:r>
        <w:r>
          <w:fldChar w:fldCharType="end"/>
        </w:r>
      </w:hyperlink>
    </w:p>
    <w:p>
      <w:pPr>
        <w:pStyle w:val="TOC2"/>
        <w:tabs>
          <w:tab w:val="right" w:leader="dot" w:pos="8306"/>
        </w:tabs>
      </w:pPr>
      <w:hyperlink w:anchor="_Toc31218" w:history="1">
        <w:r>
          <w:rPr>
            <w:rFonts w:ascii="仿宋" w:eastAsia="仿宋" w:hAnsi="仿宋" w:cs="仿宋" w:hint="eastAsia"/>
            <w:lang w:eastAsia="zh-CN"/>
          </w:rPr>
          <w:t>(二)、大型并网风力发电机组项目法律合规要求</w:t>
        </w:r>
        <w:r>
          <w:tab/>
        </w:r>
        <w:r>
          <w:fldChar w:fldCharType="begin"/>
        </w:r>
        <w:r>
          <w:instrText xml:space="preserve"> PAGEREF _Toc31218 \h </w:instrText>
        </w:r>
        <w:r>
          <w:fldChar w:fldCharType="separate"/>
        </w:r>
        <w:r>
          <w:t>63</w:t>
        </w:r>
        <w:r>
          <w:fldChar w:fldCharType="end"/>
        </w:r>
      </w:hyperlink>
    </w:p>
    <w:p>
      <w:pPr>
        <w:pStyle w:val="TOC2"/>
        <w:tabs>
          <w:tab w:val="right" w:leader="dot" w:pos="8306"/>
        </w:tabs>
      </w:pPr>
      <w:hyperlink w:anchor="_Toc4869" w:history="1">
        <w:r>
          <w:rPr>
            <w:rFonts w:ascii="仿宋" w:eastAsia="仿宋" w:hAnsi="仿宋" w:cs="仿宋" w:hint="eastAsia"/>
            <w:lang w:eastAsia="zh-CN"/>
          </w:rPr>
          <w:t>(三)、大型并网风力发电机组项目合同管理与法律事务</w:t>
        </w:r>
        <w:r>
          <w:tab/>
        </w:r>
        <w:r>
          <w:fldChar w:fldCharType="begin"/>
        </w:r>
        <w:r>
          <w:instrText xml:space="preserve"> PAGEREF _Toc4869 \h </w:instrText>
        </w:r>
        <w:r>
          <w:fldChar w:fldCharType="separate"/>
        </w:r>
        <w:r>
          <w:t>68</w:t>
        </w:r>
        <w:r>
          <w:fldChar w:fldCharType="end"/>
        </w:r>
      </w:hyperlink>
    </w:p>
    <w:p>
      <w:pPr>
        <w:pStyle w:val="TOC2"/>
        <w:tabs>
          <w:tab w:val="right" w:leader="dot" w:pos="8306"/>
        </w:tabs>
      </w:pPr>
      <w:hyperlink w:anchor="_Toc11219" w:history="1">
        <w:r>
          <w:rPr>
            <w:rFonts w:ascii="仿宋" w:eastAsia="仿宋" w:hAnsi="仿宋" w:cs="仿宋" w:hint="eastAsia"/>
            <w:lang w:eastAsia="zh-CN"/>
          </w:rPr>
          <w:t>(四)、大型并网风力发电机组项目知识产权保护策略</w:t>
        </w:r>
        <w:r>
          <w:tab/>
        </w:r>
        <w:r>
          <w:fldChar w:fldCharType="begin"/>
        </w:r>
        <w:r>
          <w:instrText xml:space="preserve"> PAGEREF _Toc11219 \h </w:instrText>
        </w:r>
        <w:r>
          <w:fldChar w:fldCharType="separate"/>
        </w:r>
        <w:r>
          <w:t>75</w:t>
        </w:r>
        <w:r>
          <w:fldChar w:fldCharType="end"/>
        </w:r>
      </w:hyperlink>
    </w:p>
    <w:p>
      <w:pPr>
        <w:pStyle w:val="TOC1"/>
        <w:tabs>
          <w:tab w:val="right" w:leader="dot" w:pos="8306"/>
        </w:tabs>
      </w:pPr>
      <w:hyperlink w:anchor="_Toc15812" w:history="1">
        <w:r>
          <w:rPr>
            <w:rFonts w:ascii="仿宋" w:eastAsia="仿宋" w:hAnsi="仿宋" w:cs="仿宋" w:hint="eastAsia"/>
            <w:lang w:eastAsia="zh-CN"/>
          </w:rPr>
          <w:t>十五、大型并网风力发电机组项目实施时间节点</w:t>
        </w:r>
        <w:r>
          <w:tab/>
        </w:r>
        <w:r>
          <w:fldChar w:fldCharType="begin"/>
        </w:r>
        <w:r>
          <w:instrText xml:space="preserve"> PAGEREF _Toc15812 \h </w:instrText>
        </w:r>
        <w:r>
          <w:fldChar w:fldCharType="separate"/>
        </w:r>
        <w:r>
          <w:t>77</w:t>
        </w:r>
        <w:r>
          <w:fldChar w:fldCharType="end"/>
        </w:r>
      </w:hyperlink>
    </w:p>
    <w:p>
      <w:pPr>
        <w:pStyle w:val="TOC2"/>
        <w:tabs>
          <w:tab w:val="right" w:leader="dot" w:pos="8306"/>
        </w:tabs>
      </w:pPr>
      <w:hyperlink w:anchor="_Toc6547" w:history="1">
        <w:r>
          <w:rPr>
            <w:rFonts w:ascii="仿宋" w:eastAsia="仿宋" w:hAnsi="仿宋" w:cs="仿宋" w:hint="eastAsia"/>
            <w:lang w:eastAsia="zh-CN"/>
          </w:rPr>
          <w:t>(一)、大型并网风力发电机组项目启动阶段时间节点</w:t>
        </w:r>
        <w:r>
          <w:tab/>
        </w:r>
        <w:r>
          <w:fldChar w:fldCharType="begin"/>
        </w:r>
        <w:r>
          <w:instrText xml:space="preserve"> PAGEREF _Toc6547 \h </w:instrText>
        </w:r>
        <w:r>
          <w:fldChar w:fldCharType="separate"/>
        </w:r>
        <w:r>
          <w:t>77</w:t>
        </w:r>
        <w:r>
          <w:fldChar w:fldCharType="end"/>
        </w:r>
      </w:hyperlink>
    </w:p>
    <w:p>
      <w:pPr>
        <w:pStyle w:val="TOC2"/>
        <w:tabs>
          <w:tab w:val="right" w:leader="dot" w:pos="8306"/>
        </w:tabs>
      </w:pPr>
      <w:hyperlink w:anchor="_Toc7472" w:history="1">
        <w:r>
          <w:rPr>
            <w:rFonts w:ascii="仿宋" w:eastAsia="仿宋" w:hAnsi="仿宋" w:cs="仿宋" w:hint="eastAsia"/>
            <w:lang w:eastAsia="zh-CN"/>
          </w:rPr>
          <w:t>(二)、大型并网风力发电机组项目执行阶段时间节点</w:t>
        </w:r>
        <w:r>
          <w:tab/>
        </w:r>
        <w:r>
          <w:fldChar w:fldCharType="begin"/>
        </w:r>
        <w:r>
          <w:instrText xml:space="preserve"> PAGEREF _Toc7472 \h </w:instrText>
        </w:r>
        <w:r>
          <w:fldChar w:fldCharType="separate"/>
        </w:r>
        <w:r>
          <w:t>79</w:t>
        </w:r>
        <w:r>
          <w:fldChar w:fldCharType="end"/>
        </w:r>
      </w:hyperlink>
    </w:p>
    <w:p>
      <w:pPr>
        <w:pStyle w:val="TOC2"/>
        <w:tabs>
          <w:tab w:val="right" w:leader="dot" w:pos="8306"/>
        </w:tabs>
      </w:pPr>
      <w:hyperlink w:anchor="_Toc10605" w:history="1">
        <w:r>
          <w:rPr>
            <w:rFonts w:ascii="仿宋" w:eastAsia="仿宋" w:hAnsi="仿宋" w:cs="仿宋" w:hint="eastAsia"/>
            <w:lang w:eastAsia="zh-CN"/>
          </w:rPr>
          <w:t>(三)、大型并网风力发电机组项目完成阶段时间节点</w:t>
        </w:r>
        <w:r>
          <w:tab/>
        </w:r>
        <w:r>
          <w:fldChar w:fldCharType="begin"/>
        </w:r>
        <w:r>
          <w:instrText xml:space="preserve"> PAGEREF _Toc10605 \h </w:instrText>
        </w:r>
        <w:r>
          <w:fldChar w:fldCharType="separate"/>
        </w:r>
        <w:r>
          <w:t>80</w:t>
        </w:r>
        <w:r>
          <w:fldChar w:fldCharType="end"/>
        </w:r>
      </w:hyperlink>
    </w:p>
    <w:p>
      <w:pPr>
        <w:pStyle w:val="TOC1"/>
        <w:tabs>
          <w:tab w:val="right" w:leader="dot" w:pos="8306"/>
        </w:tabs>
      </w:pPr>
      <w:hyperlink w:anchor="_Toc27370" w:history="1">
        <w:r>
          <w:rPr>
            <w:rFonts w:ascii="仿宋" w:eastAsia="仿宋" w:hAnsi="仿宋" w:cs="仿宋" w:hint="eastAsia"/>
            <w:lang w:eastAsia="zh-CN"/>
          </w:rPr>
          <w:t>十六、大型并网风力发电机组项目变更管理</w:t>
        </w:r>
        <w:r>
          <w:tab/>
        </w:r>
        <w:r>
          <w:fldChar w:fldCharType="begin"/>
        </w:r>
        <w:r>
          <w:instrText xml:space="preserve"> PAGEREF _Toc27370 \h </w:instrText>
        </w:r>
        <w:r>
          <w:fldChar w:fldCharType="separate"/>
        </w:r>
        <w:r>
          <w:t>81</w:t>
        </w:r>
        <w:r>
          <w:fldChar w:fldCharType="end"/>
        </w:r>
      </w:hyperlink>
    </w:p>
    <w:p>
      <w:pPr>
        <w:pStyle w:val="TOC2"/>
        <w:tabs>
          <w:tab w:val="right" w:leader="dot" w:pos="8306"/>
        </w:tabs>
      </w:pPr>
      <w:hyperlink w:anchor="_Toc12679" w:history="1">
        <w:r>
          <w:rPr>
            <w:rFonts w:ascii="仿宋" w:eastAsia="仿宋" w:hAnsi="仿宋" w:cs="仿宋" w:hint="eastAsia"/>
            <w:lang w:eastAsia="zh-CN"/>
          </w:rPr>
          <w:t>(一)、变更申请与评估</w:t>
        </w:r>
        <w:r>
          <w:tab/>
        </w:r>
        <w:r>
          <w:fldChar w:fldCharType="begin"/>
        </w:r>
        <w:r>
          <w:instrText xml:space="preserve"> PAGEREF _Toc12679 \h </w:instrText>
        </w:r>
        <w:r>
          <w:fldChar w:fldCharType="separate"/>
        </w:r>
        <w:r>
          <w:t>81</w:t>
        </w:r>
        <w:r>
          <w:fldChar w:fldCharType="end"/>
        </w:r>
      </w:hyperlink>
    </w:p>
    <w:p>
      <w:pPr>
        <w:pStyle w:val="TOC2"/>
        <w:tabs>
          <w:tab w:val="right" w:leader="dot" w:pos="8306"/>
        </w:tabs>
      </w:pPr>
      <w:hyperlink w:anchor="_Toc17250" w:history="1">
        <w:r>
          <w:rPr>
            <w:rFonts w:ascii="仿宋" w:eastAsia="仿宋" w:hAnsi="仿宋" w:cs="仿宋" w:hint="eastAsia"/>
            <w:lang w:eastAsia="zh-CN"/>
          </w:rPr>
          <w:t>(二)、变更实施与控制</w:t>
        </w:r>
        <w:r>
          <w:tab/>
        </w:r>
        <w:r>
          <w:fldChar w:fldCharType="begin"/>
        </w:r>
        <w:r>
          <w:instrText xml:space="preserve"> PAGEREF _Toc17250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96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822"/>
      <w:r>
        <w:rPr>
          <w:rFonts w:ascii="仿宋" w:eastAsia="仿宋" w:hAnsi="仿宋" w:cs="仿宋" w:hint="eastAsia"/>
          <w:sz w:val="28"/>
          <w:lang w:eastAsia="zh-CN"/>
        </w:rPr>
        <w:t>一、大型并网风力发电机组项目危机管理</w:t>
      </w:r>
      <w:bookmarkEnd w:id="2"/>
    </w:p>
    <w:p>
      <w:pPr>
        <w:pStyle w:val="Heading2"/>
        <w:rPr>
          <w:rFonts w:ascii="仿宋" w:eastAsia="仿宋" w:hAnsi="仿宋" w:cs="仿宋" w:hint="eastAsia"/>
          <w:lang w:eastAsia="zh-CN"/>
        </w:rPr>
      </w:pPr>
      <w:bookmarkStart w:id="3" w:name="_Toc1369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大型并网风力发电机组项目危机管理中，危机预警与识别是确保大型并网风力发电机组项目稳健运行的核心步骤。通过建立全面的监测机制，大型并网风力发电机组项目团队旨在及时发现和理解潜在的风险和危机因素，以便采取及时的预防和应对措施，确保大型并网风力发电机组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大型并网风力发电机组项目团队全面分析了整个大型并网风力发电机组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大型并网风力发电机组项目团队着重于明确定义大型并网风力发电机组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大型并网风力发电机组项目进展的持续监控，团队能够及时发现潜在问题并作出迅速反应。大型并网风力发电机组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大型并网风力发电机组项目得以更有序、可控地推进。</w:t>
      </w:r>
    </w:p>
    <w:p>
      <w:pPr>
        <w:pStyle w:val="Heading2"/>
        <w:ind w:firstLine="560" w:firstLineChars="200"/>
        <w:rPr>
          <w:rFonts w:ascii="仿宋" w:eastAsia="仿宋" w:hAnsi="仿宋" w:cs="仿宋" w:hint="eastAsia"/>
          <w:sz w:val="28"/>
          <w:lang w:eastAsia="zh-CN"/>
        </w:rPr>
      </w:pPr>
      <w:bookmarkStart w:id="4" w:name="_Toc3255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在危机发生时，大型并网风力发电机组项目团队立即行动，成立了应急小组。该小组的任务是迅速制定并实施紧急应对措施，以最小化潜在损失。以下是采取的主要措施：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暂停大型并网风力发电机组项目进度：为遏制危机蔓延，大型并网风力发电机组项目暂时停止进行，以便全面评估当前状况。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资源重新分配：重新评估大型并网风力发电机组项目资源的分配，确保最大限度地减小损失。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实时沟通：与关键利益相关者建立实时沟通机制，向他们传递大型并网风力发电机组项目危机的实际状况，保障大型并网风力发电机组项目核心利益。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在紧急应对的同时，大型并网风力发电机组项目团队强调了团队协作和有效沟通的重要性。以下是团队协作的关键举措：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信息共享机制：建立了信息共享平台，确保团队成员能够及时获取大型并网风力发电机组项目危机的实时信息。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领导者沟通：大型并网风力发电机组项目领导者通过定期会议和即时沟通工具，指导团队应对危机，保持团队稳定运行。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随着危机得到初步控制，大型并网风力发电机组项目团队转向制定恢复计划，以确保大型并网风力发电机组项目能够从中迅速恢复。主要恢复计划包括：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修复受损的进度计划：重新评估大型并网风力发电机组项目进度，制定修复计划，确保大型并网风力发电机组项目尽快回归正常进程。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重新调整资源分配：优化资源分配，确保大型并网风力发电机组项目在有限资源下高效运转。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风险管理机制加强：对大型并网风力发电机组项目风险进行全面评估，制定更强化的风险管理策略，以预防未来可能的危机。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5949"/>
      <w:r>
        <w:rPr>
          <w:rFonts w:ascii="仿宋" w:eastAsia="仿宋" w:hAnsi="仿宋" w:cs="仿宋" w:hint="eastAsia"/>
          <w:sz w:val="28"/>
          <w:lang w:eastAsia="zh-CN"/>
        </w:rPr>
        <w:t>二、大型并网风力发电机组项目概论</w:t>
      </w:r>
      <w:bookmarkEnd w:id="5"/>
    </w:p>
    <w:p>
      <w:pPr>
        <w:pStyle w:val="Heading2"/>
        <w:rPr>
          <w:rFonts w:ascii="仿宋" w:eastAsia="仿宋" w:hAnsi="仿宋" w:cs="仿宋" w:hint="eastAsia"/>
          <w:lang w:eastAsia="zh-CN"/>
        </w:rPr>
      </w:pPr>
      <w:bookmarkStart w:id="6" w:name="_Toc18137"/>
      <w:r>
        <w:rPr>
          <w:rFonts w:ascii="仿宋" w:eastAsia="仿宋" w:hAnsi="仿宋" w:cs="仿宋" w:hint="eastAsia"/>
          <w:lang w:eastAsia="zh-CN"/>
        </w:rPr>
        <w:t>(一)、大型并网风力发电机组项目概况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的起源追溯至对市场的深入洞察。市场的不断演变与变革为大型并网风力发电机组项目提供了难得的机遇。当前市场存在的需求缺口和变革的大环境共同构成了大型并网风力发电机组项目的背景。这个大型并网风力发电机组项目旨在充分利用市场机遇，填补行业中尚未满足的需求，为客户提供全新的解决方案。市场的变革和需求的增长使得这个大型并网风力发电机组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大型并网风力发电机组项目名称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正式命名为大型并网风力发电机组。这个名称不仅仅是一个标识，更代表了大型并网风力发电机组项目的核心理念和愿景。它蕴含着大型并网风力发电机组项目所要解决问题的关键字，具有强烈的表达和辨识度，为大型并网风力发电机组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大型并网风力发电机组项目目标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的核心目标是提供一种全新、高效的解决方案，满足客户日益增长的需求。大型并网风力发电机组项目追求的不仅仅是满足市场需求，更是在市场中获得卓越的竞争优势。通过不断提升产品或服务的质量和创新水平，大型并网风力发电机组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大型并网风力发电机组项目范围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全面涵盖了产品研发、制造、市场推广和售后服务，确保从产品设计到最终用户体验的全方位关注。这一全面的大型并网风力发电机组项目范围是为了确保大型并网风力发电机组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大型并网风力发电机组项目时间表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计划在未来18个月内完成，包括研发、测试、市场试点和正式推出等不同阶段。这个时间表的合理设计是为了确保大型并网风力发电机组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大型并网风力发电机组项目预算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总预算估算为XX百万美元，主要分配在研发、市场推广、人员培训和运营等方面。这一充足的预算为大型并网风力发电机组项目提供了充足的资源，确保大型并网风力发电机组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大型并网风力发电机组项目风险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大型并网风力发电机组项目可能面临的风险包括市场接受度低、技术难题、竞争激烈等。大型并网风力发电机组项目团队已经制定了相应的风险应对计划，通过前瞻性的风险管理，确保大型并网风力发电机组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大型并网风力发电机组项目团队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汇聚了一支经验丰富、多领域专业素养的核心团队，确保大型并网风力发电机组项目在各个方面都能拥有高水平的执行力。团队的协同作战是大型并网风力发电机组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大型并网风力发电机组项目背景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大型并网风力发电机组项目的背景根植于市场对更高效、创新产品的渴望，同时也受到科技发展对行业格局的深刻改变的影响。这为大型并网风力发电机组项目提供了广阔的发展空间和市场需求。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大型并网风力发电机组项目现状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截至目前，大型并网风力发电机组项目已完成市场调研和技术验证，取得了初步的成功。这为大型并网风力发电机组项目在未来的发展奠定了坚实的基础，为更远大的目标打下了坚实的基石。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998"/>
      <w:r>
        <w:rPr>
          <w:rFonts w:ascii="仿宋" w:eastAsia="仿宋" w:hAnsi="仿宋" w:cs="仿宋" w:hint="eastAsia"/>
          <w:sz w:val="28"/>
          <w:lang w:eastAsia="zh-CN"/>
        </w:rPr>
        <w:t>(二)、大型并网风力发电机组项目目标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大型并网风力发电机组项目首要业务目标是在市场中占据有利地位，实现产品/服务的成功推广和销售。通过不断提升产品质量、创新性，大型并网风力发电机组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在科技迅速发展的时代，大型并网风力发电机组项目着眼于技术创新。通过持续的研发和技术升级，大型并网风力发电机组项目旨在推出更具创新性的产品或服务，以满足市场对新鲜、先进解决方案的需求。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大型并网风力发电机组项目设定了客户满意度目标。通过提供卓越的产品质量和优质的客户服务，大型并网风力发电机组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大型并网风力发电机组项目注重社会责任和可持续发展。通过实施环保、社会责任大型并网风力发电机组项目，大型并网风力发电机组项目致力于在经济发展的同时保护环境，促进社会公平，实现可持续经营。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大型并网风力发电机组项目的团队是实现目标的核心驱动力。因此，大型并网风力发电机组项目设定了团队发展目标，包括提升团队成员的专业技能、培养领导力，以及搭建协同高效的团队工作氛围。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0606"/>
      <w:r>
        <w:rPr>
          <w:rFonts w:ascii="仿宋" w:eastAsia="仿宋" w:hAnsi="仿宋" w:cs="仿宋" w:hint="eastAsia"/>
          <w:sz w:val="28"/>
          <w:lang w:eastAsia="zh-CN"/>
        </w:rPr>
        <w:t>(三)、大型并网风力发电机组项目提出的理由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大型并网风力发电机组项目提出的理由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的提出源于对市场机遇的深刻洞察。当前市场中存在的需求缺口和行业发展趋势表明，有巨大的商业机会等待被开发。通过准确捕捉市场机遇，大型并网风力发电机组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的理念基于对技术创新的信仰。通过持续的研发和技术投入，大型并网风力发电机组项目有望推出更具创新性的产品或服务。在科技飞速发展的当下，大型并网风力发电机组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的提出是为了增强企业的行业竞争力。通过提升产品或服务的质量和独特性，大型并网风力发电机组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响应了消费者需求的变化。随着社会和科技的不断发展，消费者对产品和服务的需求也在发生变化。通过深入了解并及时回应消费者的新需求，大型并网风力发电机组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的提出是企业战略发展规划的一部分。在面对日益激烈的市场竞争和不断变化的商业环境中，大型并网风力发电机组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的提出不仅仅是基于商业考量，还注重社会责任。通过推出环保、社会责任等方面的大型并网风力发电机组项目，大型并网风力发电机组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的提出反映了对利益相关者期望的关注。包括客户、员工、投资者等利益相关者在企业发展中都有着各自的期望，大型并网风力发电机组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3742"/>
      <w:r>
        <w:rPr>
          <w:rFonts w:ascii="仿宋" w:eastAsia="仿宋" w:hAnsi="仿宋" w:cs="仿宋" w:hint="eastAsia"/>
          <w:sz w:val="28"/>
          <w:lang w:eastAsia="zh-CN"/>
        </w:rPr>
        <w:t>(四)、大型并网风力发电机组项目意义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在实施大型并网风力发电机组项目的过程中，我们不仅仅是在追逐商业成功，更是为企业和社会的多个层面创造了深远的意义。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的首要意义在于提升企业的市场竞争力。通过持续的创新和对产品质量的高标准要求，大型并网风力发电机组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大型并网风力发电机组项目的推进将促使行业技术水平的提升。通过引入先进技术和创新性解决方案，大型并网风力发电机组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大型并网风力发电机组项目不仅创造了大量就业机会，提高了就业水平，还注重社会责任和环保。通过参与社会公益事业和推动环保大型并网风力发电机组项目，大型并网风力发电机组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综合而言，大型并网风力发电机组项目意义重大，不仅推动了企业的发展，也为行业和社会的进步贡献了积极力量。这是一个全面而深刻的影响，将在未来产生可持续的正面效应。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0791"/>
      <w:r>
        <w:rPr>
          <w:rFonts w:ascii="仿宋" w:eastAsia="仿宋" w:hAnsi="仿宋" w:cs="仿宋" w:hint="eastAsia"/>
          <w:sz w:val="28"/>
          <w:lang w:eastAsia="zh-CN"/>
        </w:rPr>
        <w:t>(五)、大型并网风力发电机组项目背景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在当今迅猛发展的商业环境中，大型并网风力发电机组项目的动因根植于对多方面因素的审慎考量。这个大型并网风力发电机组项目的提出并非孤立的决策，而是对企业所处背景深入思考的产物。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大型并网风力发电机组项目背后的首要原因。科技的迅速发展和全球市场的快速变化使得企业必须灵活应对。大型并网风力发电机组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大型并网风力发电机组项目背景中不可忽视的一环。企业需要在激烈竞争中脱颖而出，为此，大型并网风力发电机组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技术的迅速发展为企业带来了机遇与挑战。作为大型并网风力发电机组项目启动的背景之一，对新兴技术的应用将有助于提升企业的技术水平，使其在不断演进的商业环境中保持竞争优势。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大型并网风力发电机组项目充分融入了社会责任的理念，通过可持续经营和社会公益大型并网风力发电机组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9634"/>
      <w:r>
        <w:rPr>
          <w:rFonts w:ascii="仿宋" w:eastAsia="仿宋" w:hAnsi="仿宋" w:cs="仿宋" w:hint="eastAsia"/>
          <w:sz w:val="28"/>
          <w:lang w:eastAsia="zh-CN"/>
        </w:rPr>
        <w:t>三、大型并网风力发电机组项目可持续发展</w:t>
      </w:r>
      <w:bookmarkEnd w:id="11"/>
    </w:p>
    <w:p>
      <w:pPr>
        <w:pStyle w:val="Heading2"/>
        <w:rPr>
          <w:rFonts w:ascii="仿宋" w:eastAsia="仿宋" w:hAnsi="仿宋" w:cs="仿宋" w:hint="eastAsia"/>
          <w:lang w:eastAsia="zh-CN"/>
        </w:rPr>
      </w:pPr>
      <w:bookmarkStart w:id="12" w:name="_Toc6528"/>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型并网风力发电机组项目中，大型并网风力发电机组项目团队着眼于未来，明确了可持续发展的战略方向。制定的具体可持续发展目标包括降低资源使用、采用环保技术、最大化社会效益等。这一步骤不仅有助于大型并网风力发电机组项目在环保和社会责任方面达到最高标准，也为未来提供了明确的指引，确保大型并网风力发电机组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可持续实践的融入大型并网风力发电机组项目管理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大型并网风力发电机组项目管理周期。从大型并网风力发电机组项目规划开始，大型并网风力发电机组项目团队就考虑了环境和社会的因素。在执行阶段，大型并网风力发电机组项目团队积极推动绿色技术的应用，优化资源利用。此外，关注员工的社会责任，通过培训和沟通活动提高员工对可持续发展的认知，使他们能够在日常工作中践行可持续实践。这些举措不仅为大型并网风力发电机组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5800"/>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大型并网风力发电机组项目的可持续发展理念，我们深信环保与社会责任是大型并网风力发电机组项目成功的关键支柱。在大型并网风力发电机组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团队通过引入先进的环保技术、建立高效的废物处理系统以及推动能源节约措施，积极履行环保责任。定期的环保监测和评估确保大型并网风力发电机组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不仅致力于自身可持续发展，还注重对社会的回馈。通过支持社区大型并网风力发电机组项目、参与慈善事业、提供培训机会等方式，大型并网风力发电机组项目积极履行社会责任。与当地社区建立积极互动，关注员工的工作与生活平衡，以及员工的身心健康，是大型并网风力发电机组项目在社会责任层面的关键举措。这样的实践不仅增强了大型并网风力发电机组项目在社会中的声誉，也促进了社会的共同繁荣。</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4" w:name="_Toc12759"/>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4481"/>
      <w:r>
        <w:rPr>
          <w:rFonts w:ascii="仿宋" w:eastAsia="仿宋" w:hAnsi="仿宋" w:cs="仿宋" w:hint="eastAsia"/>
          <w:lang w:eastAsia="zh-CN"/>
        </w:rPr>
        <w:t>(一)、大型并网风力发电机组行业分析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行业一直以来都是市场的关注焦点。行业内的发展趋势、竞争态势以及潜在机会都对大型并网风力发电机组项目的推进产生深远的影响。通过深入研究行业的整体概貌，我们将更好地理解行业的核心特征，为大型并网风力发电机组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型并网风力发电机组行业，技术一直是推动创新和发展的关键因素。我们将对当前技术趋势进行详尽分析，包括但不限于人工智能、大数据应用、先进制造技术等。这有助于大型并网风力发电机组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大型并网风力发电机组项目成功的基础。我们将对主要竞争对手进行深入研究，包括其市场份额、产品特点、市场定位等。通过全面了解竞争对手的优势和劣势，大型并网风力发电机组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5424"/>
      <w:r>
        <w:rPr>
          <w:rFonts w:ascii="仿宋" w:eastAsia="仿宋" w:hAnsi="仿宋" w:cs="仿宋" w:hint="eastAsia"/>
          <w:sz w:val="28"/>
          <w:lang w:eastAsia="zh-CN"/>
        </w:rPr>
        <w:t>(二)、大型并网风力发电机组市场分析预测</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大型并网风力发电机组市场未来的增长趋势。这包括市场的整体规模、各细分领域的发展趋势等。大型并网风力发电机组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大型并网风力发电机组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大型并网风力发电机组项目实施过程中需要充分考虑的因素。我们将对市场风险进行全面评估，包括但不限于政策法规风险、市场竞争风险、技术变革风险等。通过对潜在风险的深入分析，大型并网风力发电机组项目可以制定相应的风险缓解策略，降低不确定性对大型并网风力发电机组项目的影响。</w:t>
      </w:r>
    </w:p>
    <w:p>
      <w:pPr>
        <w:pStyle w:val="Heading1"/>
        <w:ind w:firstLine="560" w:firstLineChars="200"/>
        <w:rPr>
          <w:rFonts w:ascii="仿宋" w:eastAsia="仿宋" w:hAnsi="仿宋" w:cs="仿宋" w:hint="eastAsia"/>
          <w:sz w:val="28"/>
          <w:lang w:eastAsia="zh-CN"/>
        </w:rPr>
      </w:pPr>
      <w:bookmarkStart w:id="17" w:name="_Toc20013"/>
      <w:r>
        <w:rPr>
          <w:rFonts w:ascii="仿宋" w:eastAsia="仿宋" w:hAnsi="仿宋" w:cs="仿宋" w:hint="eastAsia"/>
          <w:sz w:val="28"/>
          <w:lang w:eastAsia="zh-CN"/>
        </w:rPr>
        <w:t>五、大型并网风力发电机组项目土建工程</w:t>
      </w:r>
      <w:bookmarkEnd w:id="17"/>
    </w:p>
    <w:p>
      <w:pPr>
        <w:pStyle w:val="Heading2"/>
        <w:rPr>
          <w:rFonts w:ascii="仿宋" w:eastAsia="仿宋" w:hAnsi="仿宋" w:cs="仿宋" w:hint="eastAsia"/>
          <w:lang w:eastAsia="zh-CN"/>
        </w:rPr>
      </w:pPr>
      <w:bookmarkStart w:id="18" w:name="_Toc5290"/>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在大型并网风力发电机组项目的建筑工程设计中，我们将秉承一系列重要的设计原则，以确保大型并网风力发电机组项目建筑在功能、美观、可持续性等方面达到最佳效果。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https://d.book118.com/517142166046006034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861D71"/>
    <w:rsid w:val="45861D7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7142166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2024-01-06T09:01:00Z</dcterms:created>
  <dcterms:modified xsi:type="dcterms:W3CDTF">2024-01-06T09:02:03Z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9101D8A5CE934FA8B0E3C01937B09934_11</vt:lpwstr>
  </property>
  <property fmtid="{D5CDD505-2E9C-101B-9397-08002B2CF9AE}" pid="3" name="KSOProductBuildVer">
    <vt:lpwstr>2052-12.1.0.16120</vt:lpwstr>
  </property>
</Properties>
</file>