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72" w:history="1">
        <w:r>
          <w:rPr>
            <w:rFonts w:ascii="仿宋" w:eastAsia="仿宋" w:hAnsi="仿宋" w:cs="仿宋" w:hint="eastAsia"/>
            <w:lang w:eastAsia="zh-CN"/>
          </w:rPr>
          <w:t>序言</w:t>
        </w:r>
        <w:r>
          <w:tab/>
        </w:r>
        <w:r>
          <w:fldChar w:fldCharType="begin"/>
        </w:r>
        <w:r>
          <w:instrText xml:space="preserve"> PAGEREF _Toc19672 \h </w:instrText>
        </w:r>
        <w:r>
          <w:fldChar w:fldCharType="separate"/>
        </w:r>
        <w:r>
          <w:t>3</w:t>
        </w:r>
        <w:r>
          <w:fldChar w:fldCharType="end"/>
        </w:r>
      </w:hyperlink>
    </w:p>
    <w:p>
      <w:pPr>
        <w:pStyle w:val="TOC1"/>
        <w:tabs>
          <w:tab w:val="right" w:leader="dot" w:pos="8306"/>
        </w:tabs>
      </w:pPr>
      <w:hyperlink w:anchor="_Toc13904" w:history="1">
        <w:r>
          <w:rPr>
            <w:rFonts w:ascii="仿宋" w:eastAsia="仿宋" w:hAnsi="仿宋" w:cs="仿宋" w:hint="eastAsia"/>
            <w:lang w:eastAsia="zh-CN"/>
          </w:rPr>
          <w:t>一、乳糖项目可持续发展</w:t>
        </w:r>
        <w:r>
          <w:tab/>
        </w:r>
        <w:r>
          <w:fldChar w:fldCharType="begin"/>
        </w:r>
        <w:r>
          <w:instrText xml:space="preserve"> PAGEREF _Toc13904 \h </w:instrText>
        </w:r>
        <w:r>
          <w:fldChar w:fldCharType="separate"/>
        </w:r>
        <w:r>
          <w:t>3</w:t>
        </w:r>
        <w:r>
          <w:fldChar w:fldCharType="end"/>
        </w:r>
      </w:hyperlink>
    </w:p>
    <w:p>
      <w:pPr>
        <w:pStyle w:val="TOC2"/>
        <w:tabs>
          <w:tab w:val="right" w:leader="dot" w:pos="8306"/>
        </w:tabs>
      </w:pPr>
      <w:hyperlink w:anchor="_Toc27381" w:history="1">
        <w:r>
          <w:rPr>
            <w:rFonts w:ascii="仿宋" w:eastAsia="仿宋" w:hAnsi="仿宋" w:cs="仿宋" w:hint="eastAsia"/>
            <w:lang w:eastAsia="zh-CN"/>
          </w:rPr>
          <w:t>(一)、可持续战略与实践</w:t>
        </w:r>
        <w:r>
          <w:tab/>
        </w:r>
        <w:r>
          <w:fldChar w:fldCharType="begin"/>
        </w:r>
        <w:r>
          <w:instrText xml:space="preserve"> PAGEREF _Toc27381 \h </w:instrText>
        </w:r>
        <w:r>
          <w:fldChar w:fldCharType="separate"/>
        </w:r>
        <w:r>
          <w:t>3</w:t>
        </w:r>
        <w:r>
          <w:fldChar w:fldCharType="end"/>
        </w:r>
      </w:hyperlink>
    </w:p>
    <w:p>
      <w:pPr>
        <w:pStyle w:val="TOC2"/>
        <w:tabs>
          <w:tab w:val="right" w:leader="dot" w:pos="8306"/>
        </w:tabs>
      </w:pPr>
      <w:hyperlink w:anchor="_Toc20110" w:history="1">
        <w:r>
          <w:rPr>
            <w:rFonts w:ascii="仿宋" w:eastAsia="仿宋" w:hAnsi="仿宋" w:cs="仿宋" w:hint="eastAsia"/>
            <w:lang w:eastAsia="zh-CN"/>
          </w:rPr>
          <w:t>(二)、环保与社会责任</w:t>
        </w:r>
        <w:r>
          <w:tab/>
        </w:r>
        <w:r>
          <w:fldChar w:fldCharType="begin"/>
        </w:r>
        <w:r>
          <w:instrText xml:space="preserve"> PAGEREF _Toc20110 \h </w:instrText>
        </w:r>
        <w:r>
          <w:fldChar w:fldCharType="separate"/>
        </w:r>
        <w:r>
          <w:t>4</w:t>
        </w:r>
        <w:r>
          <w:fldChar w:fldCharType="end"/>
        </w:r>
      </w:hyperlink>
    </w:p>
    <w:p>
      <w:pPr>
        <w:pStyle w:val="TOC1"/>
        <w:tabs>
          <w:tab w:val="right" w:leader="dot" w:pos="8306"/>
        </w:tabs>
      </w:pPr>
      <w:hyperlink w:anchor="_Toc24859" w:history="1">
        <w:r>
          <w:rPr>
            <w:rFonts w:ascii="仿宋" w:eastAsia="仿宋" w:hAnsi="仿宋" w:cs="仿宋" w:hint="eastAsia"/>
            <w:lang w:eastAsia="zh-CN"/>
          </w:rPr>
          <w:t>二、乳糖项目概论</w:t>
        </w:r>
        <w:r>
          <w:tab/>
        </w:r>
        <w:r>
          <w:fldChar w:fldCharType="begin"/>
        </w:r>
        <w:r>
          <w:instrText xml:space="preserve"> PAGEREF _Toc24859 \h </w:instrText>
        </w:r>
        <w:r>
          <w:fldChar w:fldCharType="separate"/>
        </w:r>
        <w:r>
          <w:t>4</w:t>
        </w:r>
        <w:r>
          <w:fldChar w:fldCharType="end"/>
        </w:r>
      </w:hyperlink>
    </w:p>
    <w:p>
      <w:pPr>
        <w:pStyle w:val="TOC2"/>
        <w:tabs>
          <w:tab w:val="right" w:leader="dot" w:pos="8306"/>
        </w:tabs>
      </w:pPr>
      <w:hyperlink w:anchor="_Toc27544" w:history="1">
        <w:r>
          <w:rPr>
            <w:rFonts w:ascii="仿宋" w:eastAsia="仿宋" w:hAnsi="仿宋" w:cs="仿宋" w:hint="eastAsia"/>
            <w:lang w:eastAsia="zh-CN"/>
          </w:rPr>
          <w:t>(一)、乳糖项目概况</w:t>
        </w:r>
        <w:r>
          <w:tab/>
        </w:r>
        <w:r>
          <w:fldChar w:fldCharType="begin"/>
        </w:r>
        <w:r>
          <w:instrText xml:space="preserve"> PAGEREF _Toc27544 \h </w:instrText>
        </w:r>
        <w:r>
          <w:fldChar w:fldCharType="separate"/>
        </w:r>
        <w:r>
          <w:t>4</w:t>
        </w:r>
        <w:r>
          <w:fldChar w:fldCharType="end"/>
        </w:r>
      </w:hyperlink>
    </w:p>
    <w:p>
      <w:pPr>
        <w:pStyle w:val="TOC2"/>
        <w:tabs>
          <w:tab w:val="right" w:leader="dot" w:pos="8306"/>
        </w:tabs>
      </w:pPr>
      <w:hyperlink w:anchor="_Toc22306" w:history="1">
        <w:r>
          <w:rPr>
            <w:rFonts w:ascii="仿宋" w:eastAsia="仿宋" w:hAnsi="仿宋" w:cs="仿宋" w:hint="eastAsia"/>
            <w:lang w:eastAsia="zh-CN"/>
          </w:rPr>
          <w:t>(二)、乳糖项目目标</w:t>
        </w:r>
        <w:r>
          <w:tab/>
        </w:r>
        <w:r>
          <w:fldChar w:fldCharType="begin"/>
        </w:r>
        <w:r>
          <w:instrText xml:space="preserve"> PAGEREF _Toc22306 \h </w:instrText>
        </w:r>
        <w:r>
          <w:fldChar w:fldCharType="separate"/>
        </w:r>
        <w:r>
          <w:t>7</w:t>
        </w:r>
        <w:r>
          <w:fldChar w:fldCharType="end"/>
        </w:r>
      </w:hyperlink>
    </w:p>
    <w:p>
      <w:pPr>
        <w:pStyle w:val="TOC2"/>
        <w:tabs>
          <w:tab w:val="right" w:leader="dot" w:pos="8306"/>
        </w:tabs>
      </w:pPr>
      <w:hyperlink w:anchor="_Toc16183" w:history="1">
        <w:r>
          <w:rPr>
            <w:rFonts w:ascii="仿宋" w:eastAsia="仿宋" w:hAnsi="仿宋" w:cs="仿宋" w:hint="eastAsia"/>
            <w:lang w:eastAsia="zh-CN"/>
          </w:rPr>
          <w:t>(三)、乳糖项目提出的理由</w:t>
        </w:r>
        <w:r>
          <w:tab/>
        </w:r>
        <w:r>
          <w:fldChar w:fldCharType="begin"/>
        </w:r>
        <w:r>
          <w:instrText xml:space="preserve"> PAGEREF _Toc16183 \h </w:instrText>
        </w:r>
        <w:r>
          <w:fldChar w:fldCharType="separate"/>
        </w:r>
        <w:r>
          <w:t>7</w:t>
        </w:r>
        <w:r>
          <w:fldChar w:fldCharType="end"/>
        </w:r>
      </w:hyperlink>
    </w:p>
    <w:p>
      <w:pPr>
        <w:pStyle w:val="TOC2"/>
        <w:tabs>
          <w:tab w:val="right" w:leader="dot" w:pos="8306"/>
        </w:tabs>
      </w:pPr>
      <w:hyperlink w:anchor="_Toc25551" w:history="1">
        <w:r>
          <w:rPr>
            <w:rFonts w:ascii="仿宋" w:eastAsia="仿宋" w:hAnsi="仿宋" w:cs="仿宋" w:hint="eastAsia"/>
            <w:lang w:eastAsia="zh-CN"/>
          </w:rPr>
          <w:t>(四)、乳糖项目意义</w:t>
        </w:r>
        <w:r>
          <w:tab/>
        </w:r>
        <w:r>
          <w:fldChar w:fldCharType="begin"/>
        </w:r>
        <w:r>
          <w:instrText xml:space="preserve"> PAGEREF _Toc25551 \h </w:instrText>
        </w:r>
        <w:r>
          <w:fldChar w:fldCharType="separate"/>
        </w:r>
        <w:r>
          <w:t>9</w:t>
        </w:r>
        <w:r>
          <w:fldChar w:fldCharType="end"/>
        </w:r>
      </w:hyperlink>
    </w:p>
    <w:p>
      <w:pPr>
        <w:pStyle w:val="TOC2"/>
        <w:tabs>
          <w:tab w:val="right" w:leader="dot" w:pos="8306"/>
        </w:tabs>
      </w:pPr>
      <w:hyperlink w:anchor="_Toc2221" w:history="1">
        <w:r>
          <w:rPr>
            <w:rFonts w:ascii="仿宋" w:eastAsia="仿宋" w:hAnsi="仿宋" w:cs="仿宋" w:hint="eastAsia"/>
            <w:lang w:eastAsia="zh-CN"/>
          </w:rPr>
          <w:t>(五)、乳糖项目背景</w:t>
        </w:r>
        <w:r>
          <w:tab/>
        </w:r>
        <w:r>
          <w:fldChar w:fldCharType="begin"/>
        </w:r>
        <w:r>
          <w:instrText xml:space="preserve"> PAGEREF _Toc2221 \h </w:instrText>
        </w:r>
        <w:r>
          <w:fldChar w:fldCharType="separate"/>
        </w:r>
        <w:r>
          <w:t>10</w:t>
        </w:r>
        <w:r>
          <w:fldChar w:fldCharType="end"/>
        </w:r>
      </w:hyperlink>
    </w:p>
    <w:p>
      <w:pPr>
        <w:pStyle w:val="TOC1"/>
        <w:tabs>
          <w:tab w:val="right" w:leader="dot" w:pos="8306"/>
        </w:tabs>
      </w:pPr>
      <w:hyperlink w:anchor="_Toc9874" w:history="1">
        <w:r>
          <w:rPr>
            <w:rFonts w:ascii="仿宋" w:eastAsia="仿宋" w:hAnsi="仿宋" w:cs="仿宋" w:hint="eastAsia"/>
            <w:lang w:eastAsia="zh-CN"/>
          </w:rPr>
          <w:t>三、工艺说明</w:t>
        </w:r>
        <w:r>
          <w:tab/>
        </w:r>
        <w:r>
          <w:fldChar w:fldCharType="begin"/>
        </w:r>
        <w:r>
          <w:instrText xml:space="preserve"> PAGEREF _Toc9874 \h </w:instrText>
        </w:r>
        <w:r>
          <w:fldChar w:fldCharType="separate"/>
        </w:r>
        <w:r>
          <w:t>11</w:t>
        </w:r>
        <w:r>
          <w:fldChar w:fldCharType="end"/>
        </w:r>
      </w:hyperlink>
    </w:p>
    <w:p>
      <w:pPr>
        <w:pStyle w:val="TOC2"/>
        <w:tabs>
          <w:tab w:val="right" w:leader="dot" w:pos="8306"/>
        </w:tabs>
      </w:pPr>
      <w:hyperlink w:anchor="_Toc6684" w:history="1">
        <w:r>
          <w:rPr>
            <w:rFonts w:ascii="仿宋" w:eastAsia="仿宋" w:hAnsi="仿宋" w:cs="仿宋" w:hint="eastAsia"/>
            <w:lang w:eastAsia="zh-CN"/>
          </w:rPr>
          <w:t>(一)、技术管理特点</w:t>
        </w:r>
        <w:r>
          <w:tab/>
        </w:r>
        <w:r>
          <w:fldChar w:fldCharType="begin"/>
        </w:r>
        <w:r>
          <w:instrText xml:space="preserve"> PAGEREF _Toc6684 \h </w:instrText>
        </w:r>
        <w:r>
          <w:fldChar w:fldCharType="separate"/>
        </w:r>
        <w:r>
          <w:t>11</w:t>
        </w:r>
        <w:r>
          <w:fldChar w:fldCharType="end"/>
        </w:r>
      </w:hyperlink>
    </w:p>
    <w:p>
      <w:pPr>
        <w:pStyle w:val="TOC2"/>
        <w:tabs>
          <w:tab w:val="right" w:leader="dot" w:pos="8306"/>
        </w:tabs>
      </w:pPr>
      <w:hyperlink w:anchor="_Toc16322" w:history="1">
        <w:r>
          <w:rPr>
            <w:rFonts w:ascii="仿宋" w:eastAsia="仿宋" w:hAnsi="仿宋" w:cs="仿宋" w:hint="eastAsia"/>
            <w:lang w:eastAsia="zh-CN"/>
          </w:rPr>
          <w:t>(二)、乳糖项目工艺技术设计方案</w:t>
        </w:r>
        <w:r>
          <w:tab/>
        </w:r>
        <w:r>
          <w:fldChar w:fldCharType="begin"/>
        </w:r>
        <w:r>
          <w:instrText xml:space="preserve"> PAGEREF _Toc16322 \h </w:instrText>
        </w:r>
        <w:r>
          <w:fldChar w:fldCharType="separate"/>
        </w:r>
        <w:r>
          <w:t>12</w:t>
        </w:r>
        <w:r>
          <w:fldChar w:fldCharType="end"/>
        </w:r>
      </w:hyperlink>
    </w:p>
    <w:p>
      <w:pPr>
        <w:pStyle w:val="TOC2"/>
        <w:tabs>
          <w:tab w:val="right" w:leader="dot" w:pos="8306"/>
        </w:tabs>
      </w:pPr>
      <w:hyperlink w:anchor="_Toc22065" w:history="1">
        <w:r>
          <w:rPr>
            <w:rFonts w:ascii="仿宋" w:eastAsia="仿宋" w:hAnsi="仿宋" w:cs="仿宋" w:hint="eastAsia"/>
            <w:lang w:eastAsia="zh-CN"/>
          </w:rPr>
          <w:t>(三)、设备选型方案</w:t>
        </w:r>
        <w:r>
          <w:tab/>
        </w:r>
        <w:r>
          <w:fldChar w:fldCharType="begin"/>
        </w:r>
        <w:r>
          <w:instrText xml:space="preserve"> PAGEREF _Toc22065 \h </w:instrText>
        </w:r>
        <w:r>
          <w:fldChar w:fldCharType="separate"/>
        </w:r>
        <w:r>
          <w:t>13</w:t>
        </w:r>
        <w:r>
          <w:fldChar w:fldCharType="end"/>
        </w:r>
      </w:hyperlink>
    </w:p>
    <w:p>
      <w:pPr>
        <w:pStyle w:val="TOC1"/>
        <w:tabs>
          <w:tab w:val="right" w:leader="dot" w:pos="8306"/>
        </w:tabs>
      </w:pPr>
      <w:hyperlink w:anchor="_Toc9260" w:history="1">
        <w:r>
          <w:rPr>
            <w:rFonts w:ascii="仿宋" w:eastAsia="仿宋" w:hAnsi="仿宋" w:cs="仿宋" w:hint="eastAsia"/>
            <w:lang w:eastAsia="zh-CN"/>
          </w:rPr>
          <w:t>四、乳糖项目文档管理</w:t>
        </w:r>
        <w:r>
          <w:tab/>
        </w:r>
        <w:r>
          <w:fldChar w:fldCharType="begin"/>
        </w:r>
        <w:r>
          <w:instrText xml:space="preserve"> PAGEREF _Toc9260 \h </w:instrText>
        </w:r>
        <w:r>
          <w:fldChar w:fldCharType="separate"/>
        </w:r>
        <w:r>
          <w:t>14</w:t>
        </w:r>
        <w:r>
          <w:fldChar w:fldCharType="end"/>
        </w:r>
      </w:hyperlink>
    </w:p>
    <w:p>
      <w:pPr>
        <w:pStyle w:val="TOC2"/>
        <w:tabs>
          <w:tab w:val="right" w:leader="dot" w:pos="8306"/>
        </w:tabs>
      </w:pPr>
      <w:hyperlink w:anchor="_Toc20502" w:history="1">
        <w:r>
          <w:rPr>
            <w:rFonts w:ascii="仿宋" w:eastAsia="仿宋" w:hAnsi="仿宋" w:cs="仿宋" w:hint="eastAsia"/>
            <w:lang w:eastAsia="zh-CN"/>
          </w:rPr>
          <w:t>(一)、文档编制与审查</w:t>
        </w:r>
        <w:r>
          <w:tab/>
        </w:r>
        <w:r>
          <w:fldChar w:fldCharType="begin"/>
        </w:r>
        <w:r>
          <w:instrText xml:space="preserve"> PAGEREF _Toc20502 \h </w:instrText>
        </w:r>
        <w:r>
          <w:fldChar w:fldCharType="separate"/>
        </w:r>
        <w:r>
          <w:t>14</w:t>
        </w:r>
        <w:r>
          <w:fldChar w:fldCharType="end"/>
        </w:r>
      </w:hyperlink>
    </w:p>
    <w:p>
      <w:pPr>
        <w:pStyle w:val="TOC2"/>
        <w:tabs>
          <w:tab w:val="right" w:leader="dot" w:pos="8306"/>
        </w:tabs>
      </w:pPr>
      <w:hyperlink w:anchor="_Toc28085" w:history="1">
        <w:r>
          <w:rPr>
            <w:rFonts w:ascii="仿宋" w:eastAsia="仿宋" w:hAnsi="仿宋" w:cs="仿宋" w:hint="eastAsia"/>
            <w:lang w:eastAsia="zh-CN"/>
          </w:rPr>
          <w:t>(二)、文档发布与分发</w:t>
        </w:r>
        <w:r>
          <w:tab/>
        </w:r>
        <w:r>
          <w:fldChar w:fldCharType="begin"/>
        </w:r>
        <w:r>
          <w:instrText xml:space="preserve"> PAGEREF _Toc28085 \h </w:instrText>
        </w:r>
        <w:r>
          <w:fldChar w:fldCharType="separate"/>
        </w:r>
        <w:r>
          <w:t>15</w:t>
        </w:r>
        <w:r>
          <w:fldChar w:fldCharType="end"/>
        </w:r>
      </w:hyperlink>
    </w:p>
    <w:p>
      <w:pPr>
        <w:pStyle w:val="TOC2"/>
        <w:tabs>
          <w:tab w:val="right" w:leader="dot" w:pos="8306"/>
        </w:tabs>
      </w:pPr>
      <w:hyperlink w:anchor="_Toc18420" w:history="1">
        <w:r>
          <w:rPr>
            <w:rFonts w:ascii="仿宋" w:eastAsia="仿宋" w:hAnsi="仿宋" w:cs="仿宋" w:hint="eastAsia"/>
            <w:lang w:eastAsia="zh-CN"/>
          </w:rPr>
          <w:t>(三)、文档存档与归档</w:t>
        </w:r>
        <w:r>
          <w:tab/>
        </w:r>
        <w:r>
          <w:fldChar w:fldCharType="begin"/>
        </w:r>
        <w:r>
          <w:instrText xml:space="preserve"> PAGEREF _Toc18420 \h </w:instrText>
        </w:r>
        <w:r>
          <w:fldChar w:fldCharType="separate"/>
        </w:r>
        <w:r>
          <w:t>16</w:t>
        </w:r>
        <w:r>
          <w:fldChar w:fldCharType="end"/>
        </w:r>
      </w:hyperlink>
    </w:p>
    <w:p>
      <w:pPr>
        <w:pStyle w:val="TOC1"/>
        <w:tabs>
          <w:tab w:val="right" w:leader="dot" w:pos="8306"/>
        </w:tabs>
      </w:pPr>
      <w:hyperlink w:anchor="_Toc6740" w:history="1">
        <w:r>
          <w:rPr>
            <w:rFonts w:ascii="仿宋" w:eastAsia="仿宋" w:hAnsi="仿宋" w:cs="仿宋" w:hint="eastAsia"/>
            <w:lang w:eastAsia="zh-CN"/>
          </w:rPr>
          <w:t>五、乳糖项目土建工程</w:t>
        </w:r>
        <w:r>
          <w:tab/>
        </w:r>
        <w:r>
          <w:fldChar w:fldCharType="begin"/>
        </w:r>
        <w:r>
          <w:instrText xml:space="preserve"> PAGEREF _Toc6740 \h </w:instrText>
        </w:r>
        <w:r>
          <w:fldChar w:fldCharType="separate"/>
        </w:r>
        <w:r>
          <w:t>17</w:t>
        </w:r>
        <w:r>
          <w:fldChar w:fldCharType="end"/>
        </w:r>
      </w:hyperlink>
    </w:p>
    <w:p>
      <w:pPr>
        <w:pStyle w:val="TOC2"/>
        <w:tabs>
          <w:tab w:val="right" w:leader="dot" w:pos="8306"/>
        </w:tabs>
      </w:pPr>
      <w:hyperlink w:anchor="_Toc20623" w:history="1">
        <w:r>
          <w:rPr>
            <w:rFonts w:ascii="仿宋" w:eastAsia="仿宋" w:hAnsi="仿宋" w:cs="仿宋" w:hint="eastAsia"/>
            <w:lang w:eastAsia="zh-CN"/>
          </w:rPr>
          <w:t>(一)、建筑工程设计原则</w:t>
        </w:r>
        <w:r>
          <w:tab/>
        </w:r>
        <w:r>
          <w:fldChar w:fldCharType="begin"/>
        </w:r>
        <w:r>
          <w:instrText xml:space="preserve"> PAGEREF _Toc20623 \h </w:instrText>
        </w:r>
        <w:r>
          <w:fldChar w:fldCharType="separate"/>
        </w:r>
        <w:r>
          <w:t>17</w:t>
        </w:r>
        <w:r>
          <w:fldChar w:fldCharType="end"/>
        </w:r>
      </w:hyperlink>
    </w:p>
    <w:p>
      <w:pPr>
        <w:pStyle w:val="TOC2"/>
        <w:tabs>
          <w:tab w:val="right" w:leader="dot" w:pos="8306"/>
        </w:tabs>
      </w:pPr>
      <w:hyperlink w:anchor="_Toc29628" w:history="1">
        <w:r>
          <w:rPr>
            <w:rFonts w:ascii="仿宋" w:eastAsia="仿宋" w:hAnsi="仿宋" w:cs="仿宋" w:hint="eastAsia"/>
            <w:lang w:eastAsia="zh-CN"/>
          </w:rPr>
          <w:t>(二)、土建工程设计年限及安全等级</w:t>
        </w:r>
        <w:r>
          <w:tab/>
        </w:r>
        <w:r>
          <w:fldChar w:fldCharType="begin"/>
        </w:r>
        <w:r>
          <w:instrText xml:space="preserve"> PAGEREF _Toc29628 \h </w:instrText>
        </w:r>
        <w:r>
          <w:fldChar w:fldCharType="separate"/>
        </w:r>
        <w:r>
          <w:t>19</w:t>
        </w:r>
        <w:r>
          <w:fldChar w:fldCharType="end"/>
        </w:r>
      </w:hyperlink>
    </w:p>
    <w:p>
      <w:pPr>
        <w:pStyle w:val="TOC2"/>
        <w:tabs>
          <w:tab w:val="right" w:leader="dot" w:pos="8306"/>
        </w:tabs>
      </w:pPr>
      <w:hyperlink w:anchor="_Toc3781" w:history="1">
        <w:r>
          <w:rPr>
            <w:rFonts w:ascii="仿宋" w:eastAsia="仿宋" w:hAnsi="仿宋" w:cs="仿宋" w:hint="eastAsia"/>
            <w:lang w:eastAsia="zh-CN"/>
          </w:rPr>
          <w:t>(三)、建筑工程设计总体要求</w:t>
        </w:r>
        <w:r>
          <w:tab/>
        </w:r>
        <w:r>
          <w:fldChar w:fldCharType="begin"/>
        </w:r>
        <w:r>
          <w:instrText xml:space="preserve"> PAGEREF _Toc3781 \h </w:instrText>
        </w:r>
        <w:r>
          <w:fldChar w:fldCharType="separate"/>
        </w:r>
        <w:r>
          <w:t>20</w:t>
        </w:r>
        <w:r>
          <w:fldChar w:fldCharType="end"/>
        </w:r>
      </w:hyperlink>
    </w:p>
    <w:p>
      <w:pPr>
        <w:pStyle w:val="TOC2"/>
        <w:tabs>
          <w:tab w:val="right" w:leader="dot" w:pos="8306"/>
        </w:tabs>
      </w:pPr>
      <w:hyperlink w:anchor="_Toc28009" w:history="1">
        <w:r>
          <w:rPr>
            <w:rFonts w:ascii="仿宋" w:eastAsia="仿宋" w:hAnsi="仿宋" w:cs="仿宋" w:hint="eastAsia"/>
            <w:lang w:eastAsia="zh-CN"/>
          </w:rPr>
          <w:t>(四)、土建工程建设指标</w:t>
        </w:r>
        <w:r>
          <w:tab/>
        </w:r>
        <w:r>
          <w:fldChar w:fldCharType="begin"/>
        </w:r>
        <w:r>
          <w:instrText xml:space="preserve"> PAGEREF _Toc28009 \h </w:instrText>
        </w:r>
        <w:r>
          <w:fldChar w:fldCharType="separate"/>
        </w:r>
        <w:r>
          <w:t>20</w:t>
        </w:r>
        <w:r>
          <w:fldChar w:fldCharType="end"/>
        </w:r>
      </w:hyperlink>
    </w:p>
    <w:p>
      <w:pPr>
        <w:pStyle w:val="TOC1"/>
        <w:tabs>
          <w:tab w:val="right" w:leader="dot" w:pos="8306"/>
        </w:tabs>
      </w:pPr>
      <w:hyperlink w:anchor="_Toc18930" w:history="1">
        <w:r>
          <w:rPr>
            <w:rFonts w:ascii="仿宋" w:eastAsia="仿宋" w:hAnsi="仿宋" w:cs="仿宋" w:hint="eastAsia"/>
            <w:lang w:eastAsia="zh-CN"/>
          </w:rPr>
          <w:t>六、乳糖项目建设背景及必要性分析</w:t>
        </w:r>
        <w:r>
          <w:tab/>
        </w:r>
        <w:r>
          <w:fldChar w:fldCharType="begin"/>
        </w:r>
        <w:r>
          <w:instrText xml:space="preserve"> PAGEREF _Toc18930 \h </w:instrText>
        </w:r>
        <w:r>
          <w:fldChar w:fldCharType="separate"/>
        </w:r>
        <w:r>
          <w:t>21</w:t>
        </w:r>
        <w:r>
          <w:fldChar w:fldCharType="end"/>
        </w:r>
      </w:hyperlink>
    </w:p>
    <w:p>
      <w:pPr>
        <w:pStyle w:val="TOC2"/>
        <w:tabs>
          <w:tab w:val="right" w:leader="dot" w:pos="8306"/>
        </w:tabs>
      </w:pPr>
      <w:hyperlink w:anchor="_Toc29672" w:history="1">
        <w:r>
          <w:rPr>
            <w:rFonts w:ascii="仿宋" w:eastAsia="仿宋" w:hAnsi="仿宋" w:cs="仿宋" w:hint="eastAsia"/>
            <w:lang w:eastAsia="zh-CN"/>
          </w:rPr>
          <w:t>(一)、乳糖项目背景分析</w:t>
        </w:r>
        <w:r>
          <w:tab/>
        </w:r>
        <w:r>
          <w:fldChar w:fldCharType="begin"/>
        </w:r>
        <w:r>
          <w:instrText xml:space="preserve"> PAGEREF _Toc29672 \h </w:instrText>
        </w:r>
        <w:r>
          <w:fldChar w:fldCharType="separate"/>
        </w:r>
        <w:r>
          <w:t>21</w:t>
        </w:r>
        <w:r>
          <w:fldChar w:fldCharType="end"/>
        </w:r>
      </w:hyperlink>
    </w:p>
    <w:p>
      <w:pPr>
        <w:pStyle w:val="TOC2"/>
        <w:tabs>
          <w:tab w:val="right" w:leader="dot" w:pos="8306"/>
        </w:tabs>
      </w:pPr>
      <w:hyperlink w:anchor="_Toc31880" w:history="1">
        <w:r>
          <w:rPr>
            <w:rFonts w:ascii="仿宋" w:eastAsia="仿宋" w:hAnsi="仿宋" w:cs="仿宋" w:hint="eastAsia"/>
            <w:lang w:eastAsia="zh-CN"/>
          </w:rPr>
          <w:t>(二)、乳糖项目建设必要性分析</w:t>
        </w:r>
        <w:r>
          <w:tab/>
        </w:r>
        <w:r>
          <w:fldChar w:fldCharType="begin"/>
        </w:r>
        <w:r>
          <w:instrText xml:space="preserve"> PAGEREF _Toc31880 \h </w:instrText>
        </w:r>
        <w:r>
          <w:fldChar w:fldCharType="separate"/>
        </w:r>
        <w:r>
          <w:t>22</w:t>
        </w:r>
        <w:r>
          <w:fldChar w:fldCharType="end"/>
        </w:r>
      </w:hyperlink>
    </w:p>
    <w:p>
      <w:pPr>
        <w:pStyle w:val="TOC1"/>
        <w:tabs>
          <w:tab w:val="right" w:leader="dot" w:pos="8306"/>
        </w:tabs>
      </w:pPr>
      <w:hyperlink w:anchor="_Toc16274" w:history="1">
        <w:r>
          <w:rPr>
            <w:rFonts w:ascii="仿宋" w:eastAsia="仿宋" w:hAnsi="仿宋" w:cs="仿宋" w:hint="eastAsia"/>
            <w:lang w:eastAsia="zh-CN"/>
          </w:rPr>
          <w:t>七、生产安全保护</w:t>
        </w:r>
        <w:r>
          <w:tab/>
        </w:r>
        <w:r>
          <w:fldChar w:fldCharType="begin"/>
        </w:r>
        <w:r>
          <w:instrText xml:space="preserve"> PAGEREF _Toc16274 \h </w:instrText>
        </w:r>
        <w:r>
          <w:fldChar w:fldCharType="separate"/>
        </w:r>
        <w:r>
          <w:t>24</w:t>
        </w:r>
        <w:r>
          <w:fldChar w:fldCharType="end"/>
        </w:r>
      </w:hyperlink>
    </w:p>
    <w:p>
      <w:pPr>
        <w:pStyle w:val="TOC2"/>
        <w:tabs>
          <w:tab w:val="right" w:leader="dot" w:pos="8306"/>
        </w:tabs>
      </w:pPr>
      <w:hyperlink w:anchor="_Toc20064" w:history="1">
        <w:r>
          <w:rPr>
            <w:rFonts w:ascii="仿宋" w:eastAsia="仿宋" w:hAnsi="仿宋" w:cs="仿宋" w:hint="eastAsia"/>
            <w:lang w:eastAsia="zh-CN"/>
          </w:rPr>
          <w:t>(一)、消防安全</w:t>
        </w:r>
        <w:r>
          <w:tab/>
        </w:r>
        <w:r>
          <w:fldChar w:fldCharType="begin"/>
        </w:r>
        <w:r>
          <w:instrText xml:space="preserve"> PAGEREF _Toc20064 \h </w:instrText>
        </w:r>
        <w:r>
          <w:fldChar w:fldCharType="separate"/>
        </w:r>
        <w:r>
          <w:t>24</w:t>
        </w:r>
        <w:r>
          <w:fldChar w:fldCharType="end"/>
        </w:r>
      </w:hyperlink>
    </w:p>
    <w:p>
      <w:pPr>
        <w:pStyle w:val="TOC2"/>
        <w:tabs>
          <w:tab w:val="right" w:leader="dot" w:pos="8306"/>
        </w:tabs>
      </w:pPr>
      <w:hyperlink w:anchor="_Toc3618" w:history="1">
        <w:r>
          <w:rPr>
            <w:rFonts w:ascii="仿宋" w:eastAsia="仿宋" w:hAnsi="仿宋" w:cs="仿宋" w:hint="eastAsia"/>
            <w:lang w:eastAsia="zh-CN"/>
          </w:rPr>
          <w:t>(二)、防火防爆总图布置措施</w:t>
        </w:r>
        <w:r>
          <w:tab/>
        </w:r>
        <w:r>
          <w:fldChar w:fldCharType="begin"/>
        </w:r>
        <w:r>
          <w:instrText xml:space="preserve"> PAGEREF _Toc3618 \h </w:instrText>
        </w:r>
        <w:r>
          <w:fldChar w:fldCharType="separate"/>
        </w:r>
        <w:r>
          <w:t>25</w:t>
        </w:r>
        <w:r>
          <w:fldChar w:fldCharType="end"/>
        </w:r>
      </w:hyperlink>
    </w:p>
    <w:p>
      <w:pPr>
        <w:pStyle w:val="TOC2"/>
        <w:tabs>
          <w:tab w:val="right" w:leader="dot" w:pos="8306"/>
        </w:tabs>
      </w:pPr>
      <w:hyperlink w:anchor="_Toc28297" w:history="1">
        <w:r>
          <w:rPr>
            <w:rFonts w:ascii="仿宋" w:eastAsia="仿宋" w:hAnsi="仿宋" w:cs="仿宋" w:hint="eastAsia"/>
            <w:lang w:eastAsia="zh-CN"/>
          </w:rPr>
          <w:t>(三)、自然灾害防范措施</w:t>
        </w:r>
        <w:r>
          <w:tab/>
        </w:r>
        <w:r>
          <w:fldChar w:fldCharType="begin"/>
        </w:r>
        <w:r>
          <w:instrText xml:space="preserve"> PAGEREF _Toc28297 \h </w:instrText>
        </w:r>
        <w:r>
          <w:fldChar w:fldCharType="separate"/>
        </w:r>
        <w:r>
          <w:t>26</w:t>
        </w:r>
        <w:r>
          <w:fldChar w:fldCharType="end"/>
        </w:r>
      </w:hyperlink>
    </w:p>
    <w:p>
      <w:pPr>
        <w:pStyle w:val="TOC2"/>
        <w:tabs>
          <w:tab w:val="right" w:leader="dot" w:pos="8306"/>
        </w:tabs>
      </w:pPr>
      <w:hyperlink w:anchor="_Toc443" w:history="1">
        <w:r>
          <w:rPr>
            <w:rFonts w:ascii="仿宋" w:eastAsia="仿宋" w:hAnsi="仿宋" w:cs="仿宋" w:hint="eastAsia"/>
            <w:lang w:eastAsia="zh-CN"/>
          </w:rPr>
          <w:t>(四)、安全色及安全标志使用要求</w:t>
        </w:r>
        <w:r>
          <w:tab/>
        </w:r>
        <w:r>
          <w:fldChar w:fldCharType="begin"/>
        </w:r>
        <w:r>
          <w:instrText xml:space="preserve"> PAGEREF _Toc443 \h </w:instrText>
        </w:r>
        <w:r>
          <w:fldChar w:fldCharType="separate"/>
        </w:r>
        <w:r>
          <w:t>27</w:t>
        </w:r>
        <w:r>
          <w:fldChar w:fldCharType="end"/>
        </w:r>
      </w:hyperlink>
    </w:p>
    <w:p>
      <w:pPr>
        <w:pStyle w:val="TOC2"/>
        <w:tabs>
          <w:tab w:val="right" w:leader="dot" w:pos="8306"/>
        </w:tabs>
      </w:pPr>
      <w:hyperlink w:anchor="_Toc12453" w:history="1">
        <w:r>
          <w:rPr>
            <w:rFonts w:ascii="仿宋" w:eastAsia="仿宋" w:hAnsi="仿宋" w:cs="仿宋" w:hint="eastAsia"/>
            <w:lang w:eastAsia="zh-CN"/>
          </w:rPr>
          <w:t>(五)、防尘防毒措施</w:t>
        </w:r>
        <w:r>
          <w:tab/>
        </w:r>
        <w:r>
          <w:fldChar w:fldCharType="begin"/>
        </w:r>
        <w:r>
          <w:instrText xml:space="preserve"> PAGEREF _Toc12453 \h </w:instrText>
        </w:r>
        <w:r>
          <w:fldChar w:fldCharType="separate"/>
        </w:r>
        <w:r>
          <w:t>28</w:t>
        </w:r>
        <w:r>
          <w:fldChar w:fldCharType="end"/>
        </w:r>
      </w:hyperlink>
    </w:p>
    <w:p>
      <w:pPr>
        <w:pStyle w:val="TOC2"/>
        <w:tabs>
          <w:tab w:val="right" w:leader="dot" w:pos="8306"/>
        </w:tabs>
      </w:pPr>
      <w:hyperlink w:anchor="_Toc6490" w:history="1">
        <w:r>
          <w:rPr>
            <w:rFonts w:ascii="仿宋" w:eastAsia="仿宋" w:hAnsi="仿宋" w:cs="仿宋" w:hint="eastAsia"/>
            <w:lang w:eastAsia="zh-CN"/>
          </w:rPr>
          <w:t>(六)、防静电、触电防护及防雷措施</w:t>
        </w:r>
        <w:r>
          <w:tab/>
        </w:r>
        <w:r>
          <w:fldChar w:fldCharType="begin"/>
        </w:r>
        <w:r>
          <w:instrText xml:space="preserve"> PAGEREF _Toc6490 \h </w:instrText>
        </w:r>
        <w:r>
          <w:fldChar w:fldCharType="separate"/>
        </w:r>
        <w:r>
          <w:t>29</w:t>
        </w:r>
        <w:r>
          <w:fldChar w:fldCharType="end"/>
        </w:r>
      </w:hyperlink>
    </w:p>
    <w:p>
      <w:pPr>
        <w:pStyle w:val="TOC2"/>
        <w:tabs>
          <w:tab w:val="right" w:leader="dot" w:pos="8306"/>
        </w:tabs>
      </w:pPr>
      <w:hyperlink w:anchor="_Toc12816" w:history="1">
        <w:r>
          <w:rPr>
            <w:rFonts w:ascii="仿宋" w:eastAsia="仿宋" w:hAnsi="仿宋" w:cs="仿宋" w:hint="eastAsia"/>
            <w:lang w:eastAsia="zh-CN"/>
          </w:rPr>
          <w:t>(七)、机械设备安全保障措施</w:t>
        </w:r>
        <w:r>
          <w:tab/>
        </w:r>
        <w:r>
          <w:fldChar w:fldCharType="begin"/>
        </w:r>
        <w:r>
          <w:instrText xml:space="preserve"> PAGEREF _Toc12816 \h </w:instrText>
        </w:r>
        <w:r>
          <w:fldChar w:fldCharType="separate"/>
        </w:r>
        <w:r>
          <w:t>30</w:t>
        </w:r>
        <w:r>
          <w:fldChar w:fldCharType="end"/>
        </w:r>
      </w:hyperlink>
    </w:p>
    <w:p>
      <w:pPr>
        <w:pStyle w:val="TOC1"/>
        <w:tabs>
          <w:tab w:val="right" w:leader="dot" w:pos="8306"/>
        </w:tabs>
      </w:pPr>
      <w:hyperlink w:anchor="_Toc5594" w:history="1">
        <w:r>
          <w:rPr>
            <w:rFonts w:ascii="仿宋" w:eastAsia="仿宋" w:hAnsi="仿宋" w:cs="仿宋" w:hint="eastAsia"/>
            <w:lang w:eastAsia="zh-CN"/>
          </w:rPr>
          <w:t>八、乳糖项目经营效益</w:t>
        </w:r>
        <w:r>
          <w:tab/>
        </w:r>
        <w:r>
          <w:fldChar w:fldCharType="begin"/>
        </w:r>
        <w:r>
          <w:instrText xml:space="preserve"> PAGEREF _Toc5594 \h </w:instrText>
        </w:r>
        <w:r>
          <w:fldChar w:fldCharType="separate"/>
        </w:r>
        <w:r>
          <w:t>31</w:t>
        </w:r>
        <w:r>
          <w:fldChar w:fldCharType="end"/>
        </w:r>
      </w:hyperlink>
    </w:p>
    <w:p>
      <w:pPr>
        <w:pStyle w:val="TOC2"/>
        <w:tabs>
          <w:tab w:val="right" w:leader="dot" w:pos="8306"/>
        </w:tabs>
      </w:pPr>
      <w:hyperlink w:anchor="_Toc11626" w:history="1">
        <w:r>
          <w:rPr>
            <w:rFonts w:ascii="仿宋" w:eastAsia="仿宋" w:hAnsi="仿宋" w:cs="仿宋" w:hint="eastAsia"/>
            <w:lang w:eastAsia="zh-CN"/>
          </w:rPr>
          <w:t>(一)、经济评价财务测算</w:t>
        </w:r>
        <w:r>
          <w:tab/>
        </w:r>
        <w:r>
          <w:fldChar w:fldCharType="begin"/>
        </w:r>
        <w:r>
          <w:instrText xml:space="preserve"> PAGEREF _Toc11626 \h </w:instrText>
        </w:r>
        <w:r>
          <w:fldChar w:fldCharType="separate"/>
        </w:r>
        <w:r>
          <w:t>31</w:t>
        </w:r>
        <w:r>
          <w:fldChar w:fldCharType="end"/>
        </w:r>
      </w:hyperlink>
    </w:p>
    <w:p>
      <w:pPr>
        <w:pStyle w:val="TOC2"/>
        <w:tabs>
          <w:tab w:val="right" w:leader="dot" w:pos="8306"/>
        </w:tabs>
      </w:pPr>
      <w:hyperlink w:anchor="_Toc30690" w:history="1">
        <w:r>
          <w:rPr>
            <w:rFonts w:ascii="仿宋" w:eastAsia="仿宋" w:hAnsi="仿宋" w:cs="仿宋" w:hint="eastAsia"/>
            <w:lang w:eastAsia="zh-CN"/>
          </w:rPr>
          <w:t>(二)、乳糖项目盈利能力分析</w:t>
        </w:r>
        <w:r>
          <w:tab/>
        </w:r>
        <w:r>
          <w:fldChar w:fldCharType="begin"/>
        </w:r>
        <w:r>
          <w:instrText xml:space="preserve"> PAGEREF _Toc30690 \h </w:instrText>
        </w:r>
        <w:r>
          <w:fldChar w:fldCharType="separate"/>
        </w:r>
        <w:r>
          <w:t>33</w:t>
        </w:r>
        <w:r>
          <w:fldChar w:fldCharType="end"/>
        </w:r>
      </w:hyperlink>
    </w:p>
    <w:p>
      <w:pPr>
        <w:pStyle w:val="TOC1"/>
        <w:tabs>
          <w:tab w:val="right" w:leader="dot" w:pos="8306"/>
        </w:tabs>
      </w:pPr>
      <w:hyperlink w:anchor="_Toc5942" w:history="1">
        <w:r>
          <w:rPr>
            <w:rFonts w:ascii="仿宋" w:eastAsia="仿宋" w:hAnsi="仿宋" w:cs="仿宋" w:hint="eastAsia"/>
            <w:lang w:eastAsia="zh-CN"/>
          </w:rPr>
          <w:t>九、乳糖项目技术管理</w:t>
        </w:r>
        <w:r>
          <w:tab/>
        </w:r>
        <w:r>
          <w:fldChar w:fldCharType="begin"/>
        </w:r>
        <w:r>
          <w:instrText xml:space="preserve"> PAGEREF _Toc5942 \h </w:instrText>
        </w:r>
        <w:r>
          <w:fldChar w:fldCharType="separate"/>
        </w:r>
        <w:r>
          <w:t>33</w:t>
        </w:r>
        <w:r>
          <w:fldChar w:fldCharType="end"/>
        </w:r>
      </w:hyperlink>
    </w:p>
    <w:p>
      <w:pPr>
        <w:pStyle w:val="TOC2"/>
        <w:tabs>
          <w:tab w:val="right" w:leader="dot" w:pos="8306"/>
        </w:tabs>
      </w:pPr>
      <w:hyperlink w:anchor="_Toc26231" w:history="1">
        <w:r>
          <w:rPr>
            <w:rFonts w:ascii="仿宋" w:eastAsia="仿宋" w:hAnsi="仿宋" w:cs="仿宋" w:hint="eastAsia"/>
            <w:lang w:eastAsia="zh-CN"/>
          </w:rPr>
          <w:t>(一)、技术方案选用方向</w:t>
        </w:r>
        <w:r>
          <w:tab/>
        </w:r>
        <w:r>
          <w:fldChar w:fldCharType="begin"/>
        </w:r>
        <w:r>
          <w:instrText xml:space="preserve"> PAGEREF _Toc26231 \h </w:instrText>
        </w:r>
        <w:r>
          <w:fldChar w:fldCharType="separate"/>
        </w:r>
        <w:r>
          <w:t>33</w:t>
        </w:r>
        <w:r>
          <w:fldChar w:fldCharType="end"/>
        </w:r>
      </w:hyperlink>
    </w:p>
    <w:p>
      <w:pPr>
        <w:pStyle w:val="TOC2"/>
        <w:tabs>
          <w:tab w:val="right" w:leader="dot" w:pos="8306"/>
        </w:tabs>
      </w:pPr>
      <w:hyperlink w:anchor="_Toc13483" w:history="1">
        <w:r>
          <w:rPr>
            <w:rFonts w:ascii="仿宋" w:eastAsia="仿宋" w:hAnsi="仿宋" w:cs="仿宋" w:hint="eastAsia"/>
            <w:lang w:eastAsia="zh-CN"/>
          </w:rPr>
          <w:t>(二)、工艺技术方案选用原则</w:t>
        </w:r>
        <w:r>
          <w:tab/>
        </w:r>
        <w:r>
          <w:fldChar w:fldCharType="begin"/>
        </w:r>
        <w:r>
          <w:instrText xml:space="preserve"> PAGEREF _Toc13483 \h </w:instrText>
        </w:r>
        <w:r>
          <w:fldChar w:fldCharType="separate"/>
        </w:r>
        <w:r>
          <w:t>35</w:t>
        </w:r>
        <w:r>
          <w:fldChar w:fldCharType="end"/>
        </w:r>
      </w:hyperlink>
    </w:p>
    <w:p>
      <w:pPr>
        <w:pStyle w:val="TOC2"/>
        <w:tabs>
          <w:tab w:val="right" w:leader="dot" w:pos="8306"/>
        </w:tabs>
      </w:pPr>
      <w:hyperlink w:anchor="_Toc2836" w:history="1">
        <w:r>
          <w:rPr>
            <w:rFonts w:ascii="仿宋" w:eastAsia="仿宋" w:hAnsi="仿宋" w:cs="仿宋" w:hint="eastAsia"/>
            <w:lang w:eastAsia="zh-CN"/>
          </w:rPr>
          <w:t>(三)、工艺技术方案要求</w:t>
        </w:r>
        <w:r>
          <w:tab/>
        </w:r>
        <w:r>
          <w:fldChar w:fldCharType="begin"/>
        </w:r>
        <w:r>
          <w:instrText xml:space="preserve"> PAGEREF _Toc2836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18" w:history="1">
        <w:r>
          <w:rPr>
            <w:rFonts w:ascii="仿宋" w:eastAsia="仿宋" w:hAnsi="仿宋" w:cs="仿宋" w:hint="eastAsia"/>
            <w:lang w:eastAsia="zh-CN"/>
          </w:rPr>
          <w:t>十、乳糖项目人力资源培养与发展</w:t>
        </w:r>
        <w:r>
          <w:tab/>
        </w:r>
        <w:r>
          <w:fldChar w:fldCharType="begin"/>
        </w:r>
        <w:r>
          <w:instrText xml:space="preserve"> PAGEREF _Toc9718 \h </w:instrText>
        </w:r>
        <w:r>
          <w:fldChar w:fldCharType="separate"/>
        </w:r>
        <w:r>
          <w:t>39</w:t>
        </w:r>
        <w:r>
          <w:fldChar w:fldCharType="end"/>
        </w:r>
      </w:hyperlink>
    </w:p>
    <w:p>
      <w:pPr>
        <w:pStyle w:val="TOC2"/>
        <w:tabs>
          <w:tab w:val="right" w:leader="dot" w:pos="8306"/>
        </w:tabs>
      </w:pPr>
      <w:hyperlink w:anchor="_Toc5995" w:history="1">
        <w:r>
          <w:rPr>
            <w:rFonts w:ascii="仿宋" w:eastAsia="仿宋" w:hAnsi="仿宋" w:cs="仿宋" w:hint="eastAsia"/>
            <w:lang w:eastAsia="zh-CN"/>
          </w:rPr>
          <w:t>(一)、人才需求与规划</w:t>
        </w:r>
        <w:r>
          <w:tab/>
        </w:r>
        <w:r>
          <w:fldChar w:fldCharType="begin"/>
        </w:r>
        <w:r>
          <w:instrText xml:space="preserve"> PAGEREF _Toc5995 \h </w:instrText>
        </w:r>
        <w:r>
          <w:fldChar w:fldCharType="separate"/>
        </w:r>
        <w:r>
          <w:t>39</w:t>
        </w:r>
        <w:r>
          <w:fldChar w:fldCharType="end"/>
        </w:r>
      </w:hyperlink>
    </w:p>
    <w:p>
      <w:pPr>
        <w:pStyle w:val="TOC2"/>
        <w:tabs>
          <w:tab w:val="right" w:leader="dot" w:pos="8306"/>
        </w:tabs>
      </w:pPr>
      <w:hyperlink w:anchor="_Toc26476" w:history="1">
        <w:r>
          <w:rPr>
            <w:rFonts w:ascii="仿宋" w:eastAsia="仿宋" w:hAnsi="仿宋" w:cs="仿宋" w:hint="eastAsia"/>
            <w:lang w:eastAsia="zh-CN"/>
          </w:rPr>
          <w:t>(二)、培训与发展计划</w:t>
        </w:r>
        <w:r>
          <w:tab/>
        </w:r>
        <w:r>
          <w:fldChar w:fldCharType="begin"/>
        </w:r>
        <w:r>
          <w:instrText xml:space="preserve"> PAGEREF _Toc26476 \h </w:instrText>
        </w:r>
        <w:r>
          <w:fldChar w:fldCharType="separate"/>
        </w:r>
        <w:r>
          <w:t>40</w:t>
        </w:r>
        <w:r>
          <w:fldChar w:fldCharType="end"/>
        </w:r>
      </w:hyperlink>
    </w:p>
    <w:p>
      <w:pPr>
        <w:pStyle w:val="TOC1"/>
        <w:tabs>
          <w:tab w:val="right" w:leader="dot" w:pos="8306"/>
        </w:tabs>
      </w:pPr>
      <w:hyperlink w:anchor="_Toc2619" w:history="1">
        <w:r>
          <w:rPr>
            <w:rFonts w:ascii="仿宋" w:eastAsia="仿宋" w:hAnsi="仿宋" w:cs="仿宋" w:hint="eastAsia"/>
            <w:lang w:eastAsia="zh-CN"/>
          </w:rPr>
          <w:t>十一、乳糖项目财务管理</w:t>
        </w:r>
        <w:r>
          <w:tab/>
        </w:r>
        <w:r>
          <w:fldChar w:fldCharType="begin"/>
        </w:r>
        <w:r>
          <w:instrText xml:space="preserve"> PAGEREF _Toc2619 \h </w:instrText>
        </w:r>
        <w:r>
          <w:fldChar w:fldCharType="separate"/>
        </w:r>
        <w:r>
          <w:t>40</w:t>
        </w:r>
        <w:r>
          <w:fldChar w:fldCharType="end"/>
        </w:r>
      </w:hyperlink>
    </w:p>
    <w:p>
      <w:pPr>
        <w:pStyle w:val="TOC2"/>
        <w:tabs>
          <w:tab w:val="right" w:leader="dot" w:pos="8306"/>
        </w:tabs>
      </w:pPr>
      <w:hyperlink w:anchor="_Toc10631" w:history="1">
        <w:r>
          <w:rPr>
            <w:rFonts w:ascii="仿宋" w:eastAsia="仿宋" w:hAnsi="仿宋" w:cs="仿宋" w:hint="eastAsia"/>
            <w:lang w:eastAsia="zh-CN"/>
          </w:rPr>
          <w:t>(一)、资金需求大</w:t>
        </w:r>
        <w:r>
          <w:tab/>
        </w:r>
        <w:r>
          <w:fldChar w:fldCharType="begin"/>
        </w:r>
        <w:r>
          <w:instrText xml:space="preserve"> PAGEREF _Toc10631 \h </w:instrText>
        </w:r>
        <w:r>
          <w:fldChar w:fldCharType="separate"/>
        </w:r>
        <w:r>
          <w:t>40</w:t>
        </w:r>
        <w:r>
          <w:fldChar w:fldCharType="end"/>
        </w:r>
      </w:hyperlink>
    </w:p>
    <w:p>
      <w:pPr>
        <w:pStyle w:val="TOC2"/>
        <w:tabs>
          <w:tab w:val="right" w:leader="dot" w:pos="8306"/>
        </w:tabs>
      </w:pPr>
      <w:hyperlink w:anchor="_Toc13288" w:history="1">
        <w:r>
          <w:rPr>
            <w:rFonts w:ascii="仿宋" w:eastAsia="仿宋" w:hAnsi="仿宋" w:cs="仿宋" w:hint="eastAsia"/>
            <w:lang w:eastAsia="zh-CN"/>
          </w:rPr>
          <w:t>(二)、研发周期长</w:t>
        </w:r>
        <w:r>
          <w:tab/>
        </w:r>
        <w:r>
          <w:fldChar w:fldCharType="begin"/>
        </w:r>
        <w:r>
          <w:instrText xml:space="preserve"> PAGEREF _Toc13288 \h </w:instrText>
        </w:r>
        <w:r>
          <w:fldChar w:fldCharType="separate"/>
        </w:r>
        <w:r>
          <w:t>41</w:t>
        </w:r>
        <w:r>
          <w:fldChar w:fldCharType="end"/>
        </w:r>
      </w:hyperlink>
    </w:p>
    <w:p>
      <w:pPr>
        <w:pStyle w:val="TOC2"/>
        <w:tabs>
          <w:tab w:val="right" w:leader="dot" w:pos="8306"/>
        </w:tabs>
      </w:pPr>
      <w:hyperlink w:anchor="_Toc7592" w:history="1">
        <w:r>
          <w:rPr>
            <w:rFonts w:ascii="仿宋" w:eastAsia="仿宋" w:hAnsi="仿宋" w:cs="仿宋" w:hint="eastAsia"/>
            <w:lang w:eastAsia="zh-CN"/>
          </w:rPr>
          <w:t>(三)、市场风险大</w:t>
        </w:r>
        <w:r>
          <w:tab/>
        </w:r>
        <w:r>
          <w:fldChar w:fldCharType="begin"/>
        </w:r>
        <w:r>
          <w:instrText xml:space="preserve"> PAGEREF _Toc7592 \h </w:instrText>
        </w:r>
        <w:r>
          <w:fldChar w:fldCharType="separate"/>
        </w:r>
        <w:r>
          <w:t>42</w:t>
        </w:r>
        <w:r>
          <w:fldChar w:fldCharType="end"/>
        </w:r>
      </w:hyperlink>
    </w:p>
    <w:p>
      <w:pPr>
        <w:pStyle w:val="TOC2"/>
        <w:tabs>
          <w:tab w:val="right" w:leader="dot" w:pos="8306"/>
        </w:tabs>
      </w:pPr>
      <w:hyperlink w:anchor="_Toc16561" w:history="1">
        <w:r>
          <w:rPr>
            <w:rFonts w:ascii="仿宋" w:eastAsia="仿宋" w:hAnsi="仿宋" w:cs="仿宋" w:hint="eastAsia"/>
            <w:lang w:eastAsia="zh-CN"/>
          </w:rPr>
          <w:t>(四)、利润率高</w:t>
        </w:r>
        <w:r>
          <w:tab/>
        </w:r>
        <w:r>
          <w:fldChar w:fldCharType="begin"/>
        </w:r>
        <w:r>
          <w:instrText xml:space="preserve"> PAGEREF _Toc16561 \h </w:instrText>
        </w:r>
        <w:r>
          <w:fldChar w:fldCharType="separate"/>
        </w:r>
        <w:r>
          <w:t>45</w:t>
        </w:r>
        <w:r>
          <w:fldChar w:fldCharType="end"/>
        </w:r>
      </w:hyperlink>
    </w:p>
    <w:p>
      <w:pPr>
        <w:pStyle w:val="TOC1"/>
        <w:tabs>
          <w:tab w:val="right" w:leader="dot" w:pos="8306"/>
        </w:tabs>
      </w:pPr>
      <w:hyperlink w:anchor="_Toc1513" w:history="1">
        <w:r>
          <w:rPr>
            <w:rFonts w:ascii="仿宋" w:eastAsia="仿宋" w:hAnsi="仿宋" w:cs="仿宋" w:hint="eastAsia"/>
            <w:lang w:eastAsia="zh-CN"/>
          </w:rPr>
          <w:t>十二、乳糖项目计划安排</w:t>
        </w:r>
        <w:r>
          <w:tab/>
        </w:r>
        <w:r>
          <w:fldChar w:fldCharType="begin"/>
        </w:r>
        <w:r>
          <w:instrText xml:space="preserve"> PAGEREF _Toc1513 \h </w:instrText>
        </w:r>
        <w:r>
          <w:fldChar w:fldCharType="separate"/>
        </w:r>
        <w:r>
          <w:t>47</w:t>
        </w:r>
        <w:r>
          <w:fldChar w:fldCharType="end"/>
        </w:r>
      </w:hyperlink>
    </w:p>
    <w:p>
      <w:pPr>
        <w:pStyle w:val="TOC2"/>
        <w:tabs>
          <w:tab w:val="right" w:leader="dot" w:pos="8306"/>
        </w:tabs>
      </w:pPr>
      <w:hyperlink w:anchor="_Toc32185" w:history="1">
        <w:r>
          <w:rPr>
            <w:rFonts w:ascii="仿宋" w:eastAsia="仿宋" w:hAnsi="仿宋" w:cs="仿宋" w:hint="eastAsia"/>
            <w:lang w:eastAsia="zh-CN"/>
          </w:rPr>
          <w:t>(一)、建设周期</w:t>
        </w:r>
        <w:r>
          <w:tab/>
        </w:r>
        <w:r>
          <w:fldChar w:fldCharType="begin"/>
        </w:r>
        <w:r>
          <w:instrText xml:space="preserve"> PAGEREF _Toc32185 \h </w:instrText>
        </w:r>
        <w:r>
          <w:fldChar w:fldCharType="separate"/>
        </w:r>
        <w:r>
          <w:t>47</w:t>
        </w:r>
        <w:r>
          <w:fldChar w:fldCharType="end"/>
        </w:r>
      </w:hyperlink>
    </w:p>
    <w:p>
      <w:pPr>
        <w:pStyle w:val="TOC2"/>
        <w:tabs>
          <w:tab w:val="right" w:leader="dot" w:pos="8306"/>
        </w:tabs>
      </w:pPr>
      <w:hyperlink w:anchor="_Toc2187" w:history="1">
        <w:r>
          <w:rPr>
            <w:rFonts w:ascii="仿宋" w:eastAsia="仿宋" w:hAnsi="仿宋" w:cs="仿宋" w:hint="eastAsia"/>
            <w:lang w:eastAsia="zh-CN"/>
          </w:rPr>
          <w:t>(二)、建设进度</w:t>
        </w:r>
        <w:r>
          <w:tab/>
        </w:r>
        <w:r>
          <w:fldChar w:fldCharType="begin"/>
        </w:r>
        <w:r>
          <w:instrText xml:space="preserve"> PAGEREF _Toc2187 \h </w:instrText>
        </w:r>
        <w:r>
          <w:fldChar w:fldCharType="separate"/>
        </w:r>
        <w:r>
          <w:t>48</w:t>
        </w:r>
        <w:r>
          <w:fldChar w:fldCharType="end"/>
        </w:r>
      </w:hyperlink>
    </w:p>
    <w:p>
      <w:pPr>
        <w:pStyle w:val="TOC2"/>
        <w:tabs>
          <w:tab w:val="right" w:leader="dot" w:pos="8306"/>
        </w:tabs>
      </w:pPr>
      <w:hyperlink w:anchor="_Toc30532" w:history="1">
        <w:r>
          <w:rPr>
            <w:rFonts w:ascii="仿宋" w:eastAsia="仿宋" w:hAnsi="仿宋" w:cs="仿宋" w:hint="eastAsia"/>
            <w:lang w:eastAsia="zh-CN"/>
          </w:rPr>
          <w:t>(三)、进度安排注意事项</w:t>
        </w:r>
        <w:r>
          <w:tab/>
        </w:r>
        <w:r>
          <w:fldChar w:fldCharType="begin"/>
        </w:r>
        <w:r>
          <w:instrText xml:space="preserve"> PAGEREF _Toc30532 \h </w:instrText>
        </w:r>
        <w:r>
          <w:fldChar w:fldCharType="separate"/>
        </w:r>
        <w:r>
          <w:t>49</w:t>
        </w:r>
        <w:r>
          <w:fldChar w:fldCharType="end"/>
        </w:r>
      </w:hyperlink>
    </w:p>
    <w:p>
      <w:pPr>
        <w:pStyle w:val="TOC2"/>
        <w:tabs>
          <w:tab w:val="right" w:leader="dot" w:pos="8306"/>
        </w:tabs>
      </w:pPr>
      <w:hyperlink w:anchor="_Toc3007" w:history="1">
        <w:r>
          <w:rPr>
            <w:rFonts w:ascii="仿宋" w:eastAsia="仿宋" w:hAnsi="仿宋" w:cs="仿宋" w:hint="eastAsia"/>
            <w:lang w:eastAsia="zh-CN"/>
          </w:rPr>
          <w:t>(四)、人力资源配置</w:t>
        </w:r>
        <w:r>
          <w:tab/>
        </w:r>
        <w:r>
          <w:fldChar w:fldCharType="begin"/>
        </w:r>
        <w:r>
          <w:instrText xml:space="preserve"> PAGEREF _Toc3007 \h </w:instrText>
        </w:r>
        <w:r>
          <w:fldChar w:fldCharType="separate"/>
        </w:r>
        <w:r>
          <w:t>50</w:t>
        </w:r>
        <w:r>
          <w:fldChar w:fldCharType="end"/>
        </w:r>
      </w:hyperlink>
    </w:p>
    <w:p>
      <w:pPr>
        <w:pStyle w:val="TOC1"/>
        <w:tabs>
          <w:tab w:val="right" w:leader="dot" w:pos="8306"/>
        </w:tabs>
      </w:pPr>
      <w:hyperlink w:anchor="_Toc16843" w:history="1">
        <w:r>
          <w:rPr>
            <w:rFonts w:ascii="仿宋" w:eastAsia="仿宋" w:hAnsi="仿宋" w:cs="仿宋" w:hint="eastAsia"/>
            <w:lang w:eastAsia="zh-CN"/>
          </w:rPr>
          <w:t>十三、质量管理体系</w:t>
        </w:r>
        <w:r>
          <w:tab/>
        </w:r>
        <w:r>
          <w:fldChar w:fldCharType="begin"/>
        </w:r>
        <w:r>
          <w:instrText xml:space="preserve"> PAGEREF _Toc16843 \h </w:instrText>
        </w:r>
        <w:r>
          <w:fldChar w:fldCharType="separate"/>
        </w:r>
        <w:r>
          <w:t>51</w:t>
        </w:r>
        <w:r>
          <w:fldChar w:fldCharType="end"/>
        </w:r>
      </w:hyperlink>
    </w:p>
    <w:p>
      <w:pPr>
        <w:pStyle w:val="TOC2"/>
        <w:tabs>
          <w:tab w:val="right" w:leader="dot" w:pos="8306"/>
        </w:tabs>
      </w:pPr>
      <w:hyperlink w:anchor="_Toc17633" w:history="1">
        <w:r>
          <w:rPr>
            <w:rFonts w:ascii="仿宋" w:eastAsia="仿宋" w:hAnsi="仿宋" w:cs="仿宋" w:hint="eastAsia"/>
            <w:lang w:eastAsia="zh-CN"/>
          </w:rPr>
          <w:t>(一)、质量目标与方针</w:t>
        </w:r>
        <w:r>
          <w:tab/>
        </w:r>
        <w:r>
          <w:fldChar w:fldCharType="begin"/>
        </w:r>
        <w:r>
          <w:instrText xml:space="preserve"> PAGEREF _Toc17633 \h </w:instrText>
        </w:r>
        <w:r>
          <w:fldChar w:fldCharType="separate"/>
        </w:r>
        <w:r>
          <w:t>51</w:t>
        </w:r>
        <w:r>
          <w:fldChar w:fldCharType="end"/>
        </w:r>
      </w:hyperlink>
    </w:p>
    <w:p>
      <w:pPr>
        <w:pStyle w:val="TOC2"/>
        <w:tabs>
          <w:tab w:val="right" w:leader="dot" w:pos="8306"/>
        </w:tabs>
      </w:pPr>
      <w:hyperlink w:anchor="_Toc3294" w:history="1">
        <w:r>
          <w:rPr>
            <w:rFonts w:ascii="仿宋" w:eastAsia="仿宋" w:hAnsi="仿宋" w:cs="仿宋" w:hint="eastAsia"/>
            <w:lang w:eastAsia="zh-CN"/>
          </w:rPr>
          <w:t>(二)、质量管理责任</w:t>
        </w:r>
        <w:r>
          <w:tab/>
        </w:r>
        <w:r>
          <w:fldChar w:fldCharType="begin"/>
        </w:r>
        <w:r>
          <w:instrText xml:space="preserve"> PAGEREF _Toc3294 \h </w:instrText>
        </w:r>
        <w:r>
          <w:fldChar w:fldCharType="separate"/>
        </w:r>
        <w:r>
          <w:t>52</w:t>
        </w:r>
        <w:r>
          <w:fldChar w:fldCharType="end"/>
        </w:r>
      </w:hyperlink>
    </w:p>
    <w:p>
      <w:pPr>
        <w:pStyle w:val="TOC2"/>
        <w:tabs>
          <w:tab w:val="right" w:leader="dot" w:pos="8306"/>
        </w:tabs>
      </w:pPr>
      <w:hyperlink w:anchor="_Toc15964" w:history="1">
        <w:r>
          <w:rPr>
            <w:rFonts w:ascii="仿宋" w:eastAsia="仿宋" w:hAnsi="仿宋" w:cs="仿宋" w:hint="eastAsia"/>
            <w:lang w:eastAsia="zh-CN"/>
          </w:rPr>
          <w:t>(三)、质量管理体系文件</w:t>
        </w:r>
        <w:r>
          <w:tab/>
        </w:r>
        <w:r>
          <w:fldChar w:fldCharType="begin"/>
        </w:r>
        <w:r>
          <w:instrText xml:space="preserve"> PAGEREF _Toc15964 \h </w:instrText>
        </w:r>
        <w:r>
          <w:fldChar w:fldCharType="separate"/>
        </w:r>
        <w:r>
          <w:t>53</w:t>
        </w:r>
        <w:r>
          <w:fldChar w:fldCharType="end"/>
        </w:r>
      </w:hyperlink>
    </w:p>
    <w:p>
      <w:pPr>
        <w:pStyle w:val="TOC2"/>
        <w:tabs>
          <w:tab w:val="right" w:leader="dot" w:pos="8306"/>
        </w:tabs>
      </w:pPr>
      <w:hyperlink w:anchor="_Toc21997" w:history="1">
        <w:r>
          <w:rPr>
            <w:rFonts w:ascii="仿宋" w:eastAsia="仿宋" w:hAnsi="仿宋" w:cs="仿宋" w:hint="eastAsia"/>
            <w:lang w:eastAsia="zh-CN"/>
          </w:rPr>
          <w:t>(四)、质量培训与教育</w:t>
        </w:r>
        <w:r>
          <w:tab/>
        </w:r>
        <w:r>
          <w:fldChar w:fldCharType="begin"/>
        </w:r>
        <w:r>
          <w:instrText xml:space="preserve"> PAGEREF _Toc21997 \h </w:instrText>
        </w:r>
        <w:r>
          <w:fldChar w:fldCharType="separate"/>
        </w:r>
        <w:r>
          <w:t>56</w:t>
        </w:r>
        <w:r>
          <w:fldChar w:fldCharType="end"/>
        </w:r>
      </w:hyperlink>
    </w:p>
    <w:p>
      <w:pPr>
        <w:pStyle w:val="TOC2"/>
        <w:tabs>
          <w:tab w:val="right" w:leader="dot" w:pos="8306"/>
        </w:tabs>
      </w:pPr>
      <w:hyperlink w:anchor="_Toc29133" w:history="1">
        <w:r>
          <w:rPr>
            <w:rFonts w:ascii="仿宋" w:eastAsia="仿宋" w:hAnsi="仿宋" w:cs="仿宋" w:hint="eastAsia"/>
            <w:lang w:eastAsia="zh-CN"/>
          </w:rPr>
          <w:t>(五)、质量审核与评价</w:t>
        </w:r>
        <w:r>
          <w:tab/>
        </w:r>
        <w:r>
          <w:fldChar w:fldCharType="begin"/>
        </w:r>
        <w:r>
          <w:instrText xml:space="preserve"> PAGEREF _Toc29133 \h </w:instrText>
        </w:r>
        <w:r>
          <w:fldChar w:fldCharType="separate"/>
        </w:r>
        <w:r>
          <w:t>57</w:t>
        </w:r>
        <w:r>
          <w:fldChar w:fldCharType="end"/>
        </w:r>
      </w:hyperlink>
    </w:p>
    <w:p>
      <w:pPr>
        <w:pStyle w:val="TOC2"/>
        <w:tabs>
          <w:tab w:val="right" w:leader="dot" w:pos="8306"/>
        </w:tabs>
      </w:pPr>
      <w:hyperlink w:anchor="_Toc614" w:history="1">
        <w:r>
          <w:rPr>
            <w:rFonts w:ascii="仿宋" w:eastAsia="仿宋" w:hAnsi="仿宋" w:cs="仿宋" w:hint="eastAsia"/>
            <w:lang w:eastAsia="zh-CN"/>
          </w:rPr>
          <w:t>(六)、不符合与纠正措施</w:t>
        </w:r>
        <w:r>
          <w:tab/>
        </w:r>
        <w:r>
          <w:fldChar w:fldCharType="begin"/>
        </w:r>
        <w:r>
          <w:instrText xml:space="preserve"> PAGEREF _Toc614 \h </w:instrText>
        </w:r>
        <w:r>
          <w:fldChar w:fldCharType="separate"/>
        </w:r>
        <w:r>
          <w:t>58</w:t>
        </w:r>
        <w:r>
          <w:fldChar w:fldCharType="end"/>
        </w:r>
      </w:hyperlink>
    </w:p>
    <w:p>
      <w:pPr>
        <w:pStyle w:val="TOC1"/>
        <w:tabs>
          <w:tab w:val="right" w:leader="dot" w:pos="8306"/>
        </w:tabs>
      </w:pPr>
      <w:hyperlink w:anchor="_Toc16416" w:history="1">
        <w:r>
          <w:rPr>
            <w:rFonts w:ascii="仿宋" w:eastAsia="仿宋" w:hAnsi="仿宋" w:cs="仿宋" w:hint="eastAsia"/>
            <w:lang w:eastAsia="zh-CN"/>
          </w:rPr>
          <w:t>十四、乳糖项目实施时间节点</w:t>
        </w:r>
        <w:r>
          <w:tab/>
        </w:r>
        <w:r>
          <w:fldChar w:fldCharType="begin"/>
        </w:r>
        <w:r>
          <w:instrText xml:space="preserve"> PAGEREF _Toc16416 \h </w:instrText>
        </w:r>
        <w:r>
          <w:fldChar w:fldCharType="separate"/>
        </w:r>
        <w:r>
          <w:t>59</w:t>
        </w:r>
        <w:r>
          <w:fldChar w:fldCharType="end"/>
        </w:r>
      </w:hyperlink>
    </w:p>
    <w:p>
      <w:pPr>
        <w:pStyle w:val="TOC2"/>
        <w:tabs>
          <w:tab w:val="right" w:leader="dot" w:pos="8306"/>
        </w:tabs>
      </w:pPr>
      <w:hyperlink w:anchor="_Toc9172" w:history="1">
        <w:r>
          <w:rPr>
            <w:rFonts w:ascii="仿宋" w:eastAsia="仿宋" w:hAnsi="仿宋" w:cs="仿宋" w:hint="eastAsia"/>
            <w:lang w:eastAsia="zh-CN"/>
          </w:rPr>
          <w:t>(一)、乳糖项目启动阶段时间节点</w:t>
        </w:r>
        <w:r>
          <w:tab/>
        </w:r>
        <w:r>
          <w:fldChar w:fldCharType="begin"/>
        </w:r>
        <w:r>
          <w:instrText xml:space="preserve"> PAGEREF _Toc9172 \h </w:instrText>
        </w:r>
        <w:r>
          <w:fldChar w:fldCharType="separate"/>
        </w:r>
        <w:r>
          <w:t>59</w:t>
        </w:r>
        <w:r>
          <w:fldChar w:fldCharType="end"/>
        </w:r>
      </w:hyperlink>
    </w:p>
    <w:p>
      <w:pPr>
        <w:pStyle w:val="TOC2"/>
        <w:tabs>
          <w:tab w:val="right" w:leader="dot" w:pos="8306"/>
        </w:tabs>
      </w:pPr>
      <w:hyperlink w:anchor="_Toc8126" w:history="1">
        <w:r>
          <w:rPr>
            <w:rFonts w:ascii="仿宋" w:eastAsia="仿宋" w:hAnsi="仿宋" w:cs="仿宋" w:hint="eastAsia"/>
            <w:lang w:eastAsia="zh-CN"/>
          </w:rPr>
          <w:t>(二)、乳糖项目执行阶段时间节点</w:t>
        </w:r>
        <w:r>
          <w:tab/>
        </w:r>
        <w:r>
          <w:fldChar w:fldCharType="begin"/>
        </w:r>
        <w:r>
          <w:instrText xml:space="preserve"> PAGEREF _Toc8126 \h </w:instrText>
        </w:r>
        <w:r>
          <w:fldChar w:fldCharType="separate"/>
        </w:r>
        <w:r>
          <w:t>60</w:t>
        </w:r>
        <w:r>
          <w:fldChar w:fldCharType="end"/>
        </w:r>
      </w:hyperlink>
    </w:p>
    <w:p>
      <w:pPr>
        <w:pStyle w:val="TOC2"/>
        <w:tabs>
          <w:tab w:val="right" w:leader="dot" w:pos="8306"/>
        </w:tabs>
      </w:pPr>
      <w:hyperlink w:anchor="_Toc32225" w:history="1">
        <w:r>
          <w:rPr>
            <w:rFonts w:ascii="仿宋" w:eastAsia="仿宋" w:hAnsi="仿宋" w:cs="仿宋" w:hint="eastAsia"/>
            <w:lang w:eastAsia="zh-CN"/>
          </w:rPr>
          <w:t>(三)、乳糖项目完成阶段时间节点</w:t>
        </w:r>
        <w:r>
          <w:tab/>
        </w:r>
        <w:r>
          <w:fldChar w:fldCharType="begin"/>
        </w:r>
        <w:r>
          <w:instrText xml:space="preserve"> PAGEREF _Toc32225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04"/>
      <w:r>
        <w:rPr>
          <w:rFonts w:ascii="仿宋" w:eastAsia="仿宋" w:hAnsi="仿宋" w:cs="仿宋" w:hint="eastAsia"/>
          <w:sz w:val="28"/>
          <w:lang w:eastAsia="zh-CN"/>
        </w:rPr>
        <w:t>一、乳糖项目可持续发展</w:t>
      </w:r>
      <w:bookmarkEnd w:id="2"/>
    </w:p>
    <w:p>
      <w:pPr>
        <w:pStyle w:val="Heading2"/>
        <w:rPr>
          <w:rFonts w:ascii="仿宋" w:eastAsia="仿宋" w:hAnsi="仿宋" w:cs="仿宋" w:hint="eastAsia"/>
          <w:lang w:eastAsia="zh-CN"/>
        </w:rPr>
      </w:pPr>
      <w:bookmarkStart w:id="3" w:name="_Toc273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糖项目中，乳糖项目团队着眼于未来，明确了可持续发展的战略方向。制定的具体可持续发展目标包括降低资源使用、采用环保技术、最大化社会效益等。这一步骤不仅有助于乳糖项目在环保和社会责任方面达到最高标准，也为未来提供了明确的指引，确保乳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可持续实践的融入乳糖项目管理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乳糖项目管理周期。从乳糖项目规划开始，乳糖项目团队就考虑了环境和社会的因素。在执行阶段，乳糖项目团队积极推动绿色技术的应用，优化资源利用。此外，关注员工的社会责任，通过培训和沟通活动提高员工对可持续发展的认知，使他们能够在日常工作中践行可持续实践。这些举措不仅为乳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1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扎根于乳糖项目的可持续发展理念，我们深信环保与社会责任是乳糖项目成功的关键支柱。在乳糖项目的每一步，我们都致力于通过创新和实践，履行对环境和社会的坚定责任。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团队通过引入先进的环保技术、建立高效的废物处理系统以及推动能源节约措施，积极履行环保责任。定期的环保监测和评估确保乳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不仅致力于自身可持续发展，还注重对社会的回馈。通过支持社区乳糖项目、参与慈善事业、提供培训机会等方式，乳糖项目积极履行社会责任。与当地社区建立积极互动，关注员工的工作与生活平衡，以及员工的身心健康，是乳糖项目在社会责任层面的关键举措。这样的实践不仅增强了乳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859"/>
      <w:r>
        <w:rPr>
          <w:rFonts w:ascii="仿宋" w:eastAsia="仿宋" w:hAnsi="仿宋" w:cs="仿宋" w:hint="eastAsia"/>
          <w:sz w:val="28"/>
          <w:lang w:eastAsia="zh-CN"/>
        </w:rPr>
        <w:t>二、乳糖项目概论</w:t>
      </w:r>
      <w:bookmarkEnd w:id="5"/>
    </w:p>
    <w:p>
      <w:pPr>
        <w:pStyle w:val="Heading2"/>
        <w:rPr>
          <w:rFonts w:ascii="仿宋" w:eastAsia="仿宋" w:hAnsi="仿宋" w:cs="仿宋" w:hint="eastAsia"/>
          <w:lang w:eastAsia="zh-CN"/>
        </w:rPr>
      </w:pPr>
      <w:bookmarkStart w:id="6" w:name="_Toc27544"/>
      <w:r>
        <w:rPr>
          <w:rFonts w:ascii="仿宋" w:eastAsia="仿宋" w:hAnsi="仿宋" w:cs="仿宋" w:hint="eastAsia"/>
          <w:lang w:eastAsia="zh-CN"/>
        </w:rPr>
        <w:t>(一)、乳糖项目概况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起源追溯至对市场的深入洞察。市场的不断演变与变革为乳糖项目提供了难得的机遇。当前市场存在的需求缺口和变革的大环境共同构成了乳糖项目的背景。这个乳糖项目旨在充分利用市场机遇，填补行业中尚未满足的需求，为客户提供全新的解决方案。市场的变革和需求的增长使得这个乳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乳糖项目名称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乳糖项目正式命名为乳糖。这个名称不仅仅是一个标识，更代表了乳糖项目的核心理念和愿景。它蕴含着乳糖项目所要解决问题的关键字，具有强烈的表达和辨识度，为乳糖项目树立了鲜明的品牌形象。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乳糖项目目标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核心目标是提供一种全新、高效的解决方案，满足客户日益增长的需求。乳糖项目追求的不仅仅是满足市场需求，更是在市场中获得卓越的竞争优势。通过不断提升产品或服务的质量和创新水平，乳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乳糖项目范围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全面涵盖了产品研发、制造、市场推广和售后服务，确保从产品设计到最终用户体验的全方位关注。这一全面的乳糖项目范围是为了确保乳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乳糖项目时间表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乳糖项目计划在未来18个月内完成，包括研发、测试、市场试点和正式推出等不同阶段。这个时间表的合理设计是为了确保乳糖项目各个阶段的顺利推进，以便按时交付高质量的成果。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乳糖项目预算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乳糖项目总预算估算为XX百万美元，主要分配在研发、市场推广、人员培训和运营等方面。这一充足的预算为乳糖项目提供了充足的资源，确保乳糖项目在各个方面都能取得优异的表现。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乳糖项目风险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乳糖项目可能面临的风险包括市场接受度低、技术难题、竞争激烈等。乳糖项目团队已经制定了相应的风险应对计划，通过前瞻性的风险管理，确保乳糖项目在面对不确定性时能够迅速做出应对。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乳糖项目团队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乳糖项目汇聚了一支经验丰富、多领域专业素养的核心团队，确保乳糖项目在各个方面都能拥有高水平的执行力。团队的协同作战是乳糖项目成功的关键因素之一。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乳糖项目背景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乳糖项目的背景根植于市场对更高效、创新产品的渴望，同时也受到科技发展对行业格局的深刻改变的影响。这为乳糖项目提供了广阔的发展空间和市场需求。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乳糖项目现状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截至目前，乳糖项目已完成市场调研和技术验证，取得了初步的成功。这为乳糖项目在未来的发展奠定了坚实的基础，为更远大的目标打下了坚实的基石。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306"/>
      <w:r>
        <w:rPr>
          <w:rFonts w:ascii="仿宋" w:eastAsia="仿宋" w:hAnsi="仿宋" w:cs="仿宋" w:hint="eastAsia"/>
          <w:sz w:val="28"/>
          <w:lang w:eastAsia="zh-CN"/>
        </w:rPr>
        <w:t>(二)、乳糖项目目标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keyword》乳糖项目首要业务目标是在市场中占据有利地位，实现产品/服务的成功推广和销售。通过不断提升产品质量、创新性，乳糖项目追求成为行业中的领导者，赢得更多客户的青睐。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在科技迅速发展的时代，乳糖项目着眼于技术创新。通过持续的研发和技术升级，乳糖项目旨在推出更具创新性的产品或服务，以满足市场对新鲜、先进解决方案的需求。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为了建立可持续的客户关系，乳糖项目设定了客户满意度目标。通过提供卓越的产品质量和优质的客户服务，乳糖项目追求赢得客户的信任和忠诚度，确保他们的满意度达到行业领先水平。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乳糖项目注重社会责任和可持续发展。通过实施环保、社会责任乳糖项目，乳糖项目致力于在经济发展的同时保护环境，促进社会公平，实现可持续经营。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乳糖项目的团队是实现目标的核心驱动力。因此，乳糖项目设定了团队发展目标，包括提升团队成员的专业技能、培养领导力，以及搭建协同高效的团队工作氛围。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183"/>
      <w:r>
        <w:rPr>
          <w:rFonts w:ascii="仿宋" w:eastAsia="仿宋" w:hAnsi="仿宋" w:cs="仿宋" w:hint="eastAsia"/>
          <w:sz w:val="28"/>
          <w:lang w:eastAsia="zh-CN"/>
        </w:rPr>
        <w:t>(三)、乳糖项目提出的理由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乳糖项目提出的理由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提出源于对市场机遇的深刻洞察。当前市场中存在的需求缺口和行业发展趋势表明，有巨大的商业机会等待被开发。通过准确捕捉市场机遇，乳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理念基于对技术创新的信仰。通过持续的研发和技术投入，乳糖项目有望推出更具创新性的产品或服务。在科技飞速发展的当下，乳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提出是为了增强企业的行业竞争力。通过提升产品或服务的质量和独特性，乳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响应了消费者需求的变化。随着社会和科技的不断发展，消费者对产品和服务的需求也在发生变化。通过深入了解并及时回应消费者的新需求，乳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乳糖项目的提出是企业战略发展规划的一部分。在面对日益激烈的市场竞争和不断变化的商业环境中，乳糖项目作为企业战略的一环，旨在为企业开辟新的增长领域，巩固企业在行业中的地位。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乳糖项目的提出不仅仅是基于商业考量，还注重社会责任。通过推出环保、社会责任等方面的乳糖项目，乳糖企业可以在社会中树立积极形象，为社会做出积极贡献，实现经济效益和社会效益的双赢。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乳糖项目的提出反映了对利益相关者期望的关注。包括客户、员工、投资者等利益相关者在企业发展中都有着各自的期望，乳糖项目力求在满足这些期望的同时，取得更大的共赢。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551"/>
      <w:r>
        <w:rPr>
          <w:rFonts w:ascii="仿宋" w:eastAsia="仿宋" w:hAnsi="仿宋" w:cs="仿宋" w:hint="eastAsia"/>
          <w:sz w:val="28"/>
          <w:lang w:eastAsia="zh-CN"/>
        </w:rPr>
        <w:t>(四)、乳糖项目意义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在实施乳糖项目的过程中，我们不仅仅是在追逐商业成功，更是为企业和社会的多个层面创造了深远的意义。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首要意义在于提升企业的市场竞争力。通过持续的创新和对产品质量的高标准要求，乳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乳糖项目的推进将促使行业技术水平的提升。通过引入先进技术和创新性解决方案，乳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在社会层面，乳糖项目不仅创造了大量就业机会，提高了就业水平，还注重社会责任和环保。通过参与社会公益事业和推动环保乳糖项目，乳糖项目为社会贡献了一份力量，体现了企业对社会的积极回馈。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综合而言，乳糖项目意义重大，不仅推动了企业的发展，也为行业和社会的进步贡献了积极力量。这是一个全面而深刻的影响，将在未来产生可持续的正面效应。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21"/>
      <w:r>
        <w:rPr>
          <w:rFonts w:ascii="仿宋" w:eastAsia="仿宋" w:hAnsi="仿宋" w:cs="仿宋" w:hint="eastAsia"/>
          <w:sz w:val="28"/>
          <w:lang w:eastAsia="zh-CN"/>
        </w:rPr>
        <w:t>(五)、乳糖项目背景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在当今迅猛发展的商业环境中，乳糖项目的动因根植于对多方面因素的审慎考量。这个乳糖项目的提出并非孤立的决策，而是对企业所处背景深入思考的产物。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市场的不断演变是乳糖项目背后的首要原因。科技的迅速发展和全球市场的快速变化使得企业必须灵活应对。乳糖项目应运而生，旨在通过创新性的解决方案迎合市场的多变需求，赢得竞争中的先机。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竞争的激烈程度也是乳糖项目背景中不可忽视的一环。企业需要在激烈竞争中脱颖而出，为此，乳糖项目致力于打破常规，提供独特的价值主张，以吸引客户并确保市场份额的增长。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技术的迅速发展为企业带来了机遇与挑战。作为乳糖项目启动的背景之一，对新兴技术的应用将有助于提升企业的技术水平，使其在不断演进的商业环境中保持竞争优势。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此外，社会对企业责任的期望也在逐渐升高。乳糖项目充分融入了社会责任的理念，通过可持续经营和社会公益乳糖项目，企图为社会贡献一份力量，在商业成功的同时关注社会价值。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87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68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的技术管理特点体现在其创新导向。通过引入最先进的技术趋势和解决方案，乳糖项目致力于提升科技含量、提高质量和效率水平。这意味着我们将采用最新的工具和方法，确保乳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糖项目技术管理的显著特征。通过整合不同领域的技术资源，我们实现了跨学科的协同工作。这有助于优化技术架构，提高整体效能。此外，整合性策略还促进了不同技术团队之间的紧密沟通和高效合作，确保乳糖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糖项目所采用的技术。通过不断优化技术方案，乳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糖项目团队将在乳糖项目初期识别可能的技术风险，并采取相应的预防和应对措施。通过建立健全的风险评估机制，乳糖项目能够在实施过程中及时发现并解决潜在的技术问题，保障乳糖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通过这些独特的技术管理特点，我们确信在乳糖项目中，技术将成为乳糖项目成功的有力支持。这一深度剖析揭示了技术管理在乳糖项目实施中的关键作用，为乳糖项目的技术基础奠定了坚实的基础。</w:t>
      </w:r>
    </w:p>
    <w:p>
      <w:pPr>
        <w:pStyle w:val="Heading2"/>
        <w:ind w:firstLine="560" w:firstLineChars="200"/>
        <w:rPr>
          <w:rFonts w:ascii="仿宋" w:eastAsia="仿宋" w:hAnsi="仿宋" w:cs="仿宋" w:hint="eastAsia"/>
          <w:sz w:val="28"/>
          <w:lang w:eastAsia="zh-CN"/>
        </w:rPr>
      </w:pPr>
      <w:bookmarkStart w:id="13" w:name="_Toc16322"/>
      <w:r>
        <w:rPr>
          <w:rFonts w:ascii="仿宋" w:eastAsia="仿宋" w:hAnsi="仿宋" w:cs="仿宋" w:hint="eastAsia"/>
          <w:sz w:val="28"/>
          <w:lang w:eastAsia="zh-CN"/>
        </w:rPr>
        <w:t>(二)、乳糖项目工艺技术设计方案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糖项目将严格按照相关行业规范要求进行组织。通过有效控制产品质量，乳糖项目将致力于为顾客提供优质的乳糖项目产品和良好的服务。这体现了乳糖项目对于生产活动合规性和质量标准的高度重视，为乳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糖项目注重生态效益和清洁生产原则。乳糖项目建设将紧密结合地方特色经济发展，与社会经济发展规划和区域环境保护规划方案相协调一致。通过与当地区域自然生态系统的结合，乳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糖项目产品具有多样化的客户需求和个性化的特点。因此，乳糖项目产品规格品种多样，且单批生产数量较小。为满足这一特点，乳糖项目承办单位将建设先进的柔性制造生产线。通过广泛应用柔性制造技术，乳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总体而言，乳糖项目采用的技术具有较高的技术含量和自动化水平，处于国内先进水平。这一技术选用不仅体现了对生产效率、质量和环境友好性的高标准要求，同时为乳糖项目的可持续发展奠定了坚实的基础。</w:t>
      </w:r>
    </w:p>
    <w:p>
      <w:pPr>
        <w:pStyle w:val="Heading2"/>
        <w:ind w:firstLine="560" w:firstLineChars="200"/>
        <w:rPr>
          <w:rFonts w:ascii="仿宋" w:eastAsia="仿宋" w:hAnsi="仿宋" w:cs="仿宋" w:hint="eastAsia"/>
          <w:sz w:val="28"/>
          <w:lang w:eastAsia="zh-CN"/>
        </w:rPr>
      </w:pPr>
      <w:bookmarkStart w:id="14" w:name="_Toc2206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为确保乳糖项目的高效生产和技术实施，我们制定了一套精心设计的设备选型方案，以满足乳糖项目生产、质量和环保的要求。该方案的主要特点如下：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针对乳糖项目产品的多样性和小批量生产的特点，我们将建设柔性制造生产线。通过在设备选型中考虑柔性制造技术，可以灵活应对不同产品规格和生产需求，实现生产线的高度灵活性和适应性。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260"/>
      <w:r>
        <w:rPr>
          <w:rFonts w:ascii="仿宋" w:eastAsia="仿宋" w:hAnsi="仿宋" w:cs="仿宋" w:hint="eastAsia"/>
          <w:sz w:val="28"/>
          <w:lang w:eastAsia="zh-CN"/>
        </w:rPr>
        <w:t>四、乳糖项目文档管理</w:t>
      </w:r>
      <w:bookmarkEnd w:id="15"/>
    </w:p>
    <w:p>
      <w:pPr>
        <w:pStyle w:val="Heading2"/>
        <w:rPr>
          <w:rFonts w:ascii="仿宋" w:eastAsia="仿宋" w:hAnsi="仿宋" w:cs="仿宋" w:hint="eastAsia"/>
          <w:lang w:eastAsia="zh-CN"/>
        </w:rPr>
      </w:pPr>
      <w:bookmarkStart w:id="16" w:name="_Toc2050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乳糖项目高度重视文档的质量和准确性，以支持乳糖项目的各项活动和决策。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文档的编制始于乳糖项目计划的初期，我们制定了详细的文档编制计划，明确了每个文档的内容、格式和编写责任人。在乳糖项目启动阶段，我们首先编制了乳糖项目章程，明确定义了乳糖项目的目标、范围、风险等关键要素。随后，乳糖项目团队根据计划陆续编制了需求文档、设计文档、测试文档等各类文档，确保乳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乳糖项目管理中的重要环节，旨在确保乳糖项目文档符合质量标准和乳糖项目需求。在乳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除了内部审查，我们还进行了外部审查，邀请乳糖项目相关利益方和专业领域的专家对文档进行独立审查。这有助于获取更全面、客观的反馈，确保乳糖项目文档不仅符合内部标准，也满足外部需求。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乳糖项目在文档编制与审查方面建立了严格的管理机制，通过规范的流程和多维度的审查，确保乳糖项目文档的质量、准确性和可靠性，为乳糖项目的顺利推进提供了有力支持。</w:t>
      </w:r>
    </w:p>
    <w:p>
      <w:pPr>
        <w:pStyle w:val="Heading2"/>
        <w:ind w:firstLine="560" w:firstLineChars="200"/>
        <w:rPr>
          <w:rFonts w:ascii="仿宋" w:eastAsia="仿宋" w:hAnsi="仿宋" w:cs="仿宋" w:hint="eastAsia"/>
          <w:sz w:val="28"/>
          <w:lang w:eastAsia="zh-CN"/>
        </w:rPr>
      </w:pPr>
      <w:bookmarkStart w:id="17" w:name="_Toc2808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在乳糖项目中，我们致力于优化文档发布与分发过程，以确保信息的高效传递和团队间协作的顺畅进行。以下是我们采取的关键优化策略：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我们通过多渠道发布文档，包括电子邮件、乳糖项目管理平台、内部网站等，以满足不同团队成员的偏好和需求。多渠道发布确保了信息的全面覆盖。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我们采用了精细的权限控制，确保只有授权人员可以访问敏感信息。这种安全措施保护了乳糖项目文档的机密性，防止了未经授权的信息泄露。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842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文档存档与归档是乳糖项目生命周期中一个至关重要的环节，直接关系到乳糖项目信息的长期保存和历史记录的完整性。在乳糖项目中，我们实施了一系列有效的文档存档与归档管理策略：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https://d.book118.com/517144146164006030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6C53F6"/>
    <w:rsid w:val="186C53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4414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2024-01-11T11:59:00Z</dcterms:created>
  <dcterms:modified xsi:type="dcterms:W3CDTF">2024-01-11T11:59:24Z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6D815075EEB2440899F5EB29A235A9AA_11</vt:lpwstr>
  </property>
  <property fmtid="{D5CDD505-2E9C-101B-9397-08002B2CF9AE}" pid="3" name="KSOProductBuildVer">
    <vt:lpwstr>2052-12.1.0.16120</vt:lpwstr>
  </property>
</Properties>
</file>